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5E" w:rsidRPr="00977EFA" w:rsidRDefault="001C385E" w:rsidP="001C385E">
      <w:pPr>
        <w:pStyle w:val="Web"/>
        <w:spacing w:after="0"/>
        <w:rPr>
          <w:rFonts w:asciiTheme="minorHAnsi" w:hAnsiTheme="minorHAnsi" w:cstheme="minorHAnsi"/>
          <w:b/>
          <w:iCs/>
          <w:sz w:val="22"/>
          <w:szCs w:val="22"/>
          <w:u w:val="single"/>
        </w:rPr>
      </w:pPr>
      <w:r w:rsidRPr="00977EFA">
        <w:rPr>
          <w:rFonts w:asciiTheme="minorHAnsi" w:hAnsiTheme="minorHAnsi" w:cstheme="minorHAnsi"/>
          <w:b/>
          <w:iCs/>
          <w:sz w:val="22"/>
          <w:szCs w:val="22"/>
          <w:u w:val="single"/>
        </w:rPr>
        <w:t>ΙΣΤΟΡΙΑ Γ’ ΓΥΜΝΑΣΙΟΥ   (ΕΝΟΤΗΤΑ 5</w:t>
      </w:r>
      <w:r w:rsidRPr="00977EFA">
        <w:rPr>
          <w:rFonts w:asciiTheme="minorHAnsi" w:hAnsiTheme="minorHAnsi" w:cstheme="minorHAnsi"/>
          <w:b/>
          <w:iCs/>
          <w:sz w:val="22"/>
          <w:szCs w:val="22"/>
          <w:u w:val="single"/>
          <w:vertAlign w:val="superscript"/>
        </w:rPr>
        <w:t>η</w:t>
      </w:r>
      <w:r w:rsidRPr="00977EFA">
        <w:rPr>
          <w:rFonts w:asciiTheme="minorHAnsi" w:hAnsiTheme="minorHAnsi" w:cstheme="minorHAnsi"/>
          <w:b/>
          <w:iCs/>
          <w:sz w:val="22"/>
          <w:szCs w:val="22"/>
          <w:u w:val="single"/>
        </w:rPr>
        <w:t>)</w:t>
      </w:r>
    </w:p>
    <w:p w:rsidR="005A37AC" w:rsidRPr="00977EFA" w:rsidRDefault="005A37AC" w:rsidP="001C385E">
      <w:pPr>
        <w:pStyle w:val="Web"/>
        <w:spacing w:after="0"/>
        <w:rPr>
          <w:b/>
          <w:sz w:val="22"/>
          <w:szCs w:val="22"/>
          <w:u w:val="single"/>
        </w:rPr>
      </w:pPr>
      <w:r w:rsidRPr="00977EFA">
        <w:rPr>
          <w:b/>
          <w:iCs/>
          <w:sz w:val="22"/>
          <w:szCs w:val="22"/>
          <w:u w:val="single"/>
        </w:rPr>
        <w:t>Κυκλώστε τη σωστή απάντηση</w:t>
      </w:r>
    </w:p>
    <w:p w:rsidR="005A37AC" w:rsidRPr="00977EFA" w:rsidRDefault="005A37AC" w:rsidP="005A37AC">
      <w:pPr>
        <w:pStyle w:val="Web"/>
        <w:spacing w:after="0"/>
        <w:rPr>
          <w:sz w:val="20"/>
          <w:szCs w:val="20"/>
        </w:rPr>
      </w:pPr>
      <w:r w:rsidRPr="00977EFA">
        <w:rPr>
          <w:b/>
          <w:bCs/>
          <w:sz w:val="20"/>
          <w:szCs w:val="20"/>
        </w:rPr>
        <w:t>1. Ποιοι διακρίθηκαν κυρίως στο εμπόριο και στην ναυτιλία κατά τη διάρκεια του 18</w:t>
      </w:r>
      <w:r w:rsidRPr="00977EFA">
        <w:rPr>
          <w:b/>
          <w:bCs/>
          <w:sz w:val="20"/>
          <w:szCs w:val="20"/>
          <w:vertAlign w:val="superscript"/>
        </w:rPr>
        <w:t>ου</w:t>
      </w:r>
      <w:r w:rsidRPr="00977EFA">
        <w:rPr>
          <w:b/>
          <w:bCs/>
          <w:sz w:val="20"/>
          <w:szCs w:val="20"/>
        </w:rPr>
        <w:t xml:space="preserve"> αι.;</w:t>
      </w:r>
    </w:p>
    <w:p w:rsidR="005A37AC" w:rsidRPr="00977EFA" w:rsidRDefault="005A37AC" w:rsidP="005A37AC">
      <w:pPr>
        <w:pStyle w:val="Web"/>
        <w:spacing w:after="0"/>
        <w:rPr>
          <w:sz w:val="20"/>
          <w:szCs w:val="20"/>
        </w:rPr>
      </w:pPr>
      <w:r w:rsidRPr="00977EFA">
        <w:rPr>
          <w:sz w:val="20"/>
          <w:szCs w:val="20"/>
        </w:rPr>
        <w:t>α) Οι Τούρκοι β) Οι Έλληνες γ) Οι Έλληνες, οι Εβραίοι και οι Αρμένηδες</w:t>
      </w:r>
    </w:p>
    <w:p w:rsidR="005A37AC" w:rsidRPr="00977EFA" w:rsidRDefault="001C385E" w:rsidP="005A37AC">
      <w:pPr>
        <w:pStyle w:val="Web"/>
        <w:spacing w:after="0"/>
        <w:rPr>
          <w:sz w:val="20"/>
          <w:szCs w:val="20"/>
        </w:rPr>
      </w:pPr>
      <w:r w:rsidRPr="00977EFA">
        <w:rPr>
          <w:b/>
          <w:bCs/>
          <w:sz w:val="20"/>
          <w:szCs w:val="20"/>
        </w:rPr>
        <w:t>2. Ποια συνθήκη αξοποί</w:t>
      </w:r>
      <w:r w:rsidR="005A37AC" w:rsidRPr="00977EFA">
        <w:rPr>
          <w:b/>
          <w:bCs/>
          <w:sz w:val="20"/>
          <w:szCs w:val="20"/>
        </w:rPr>
        <w:t>ησαν οι Έλληνες καραβοκύρηδες (πλοιοκτήτες);</w:t>
      </w:r>
    </w:p>
    <w:p w:rsidR="005A37AC" w:rsidRPr="00977EFA" w:rsidRDefault="005A37AC" w:rsidP="005A37AC">
      <w:pPr>
        <w:pStyle w:val="Web"/>
        <w:spacing w:after="0"/>
        <w:rPr>
          <w:sz w:val="20"/>
          <w:szCs w:val="20"/>
        </w:rPr>
      </w:pPr>
      <w:r w:rsidRPr="00977EFA">
        <w:rPr>
          <w:sz w:val="20"/>
          <w:szCs w:val="20"/>
        </w:rPr>
        <w:t>α) τη ρωσοτουρκική συνθήκη του Κιουτσούκ Καϊναρτζή (1774) β) τη συνθήκη της Άγκυρας</w:t>
      </w:r>
    </w:p>
    <w:p w:rsidR="005A37AC" w:rsidRPr="00977EFA" w:rsidRDefault="005A37AC" w:rsidP="005A37AC">
      <w:pPr>
        <w:pStyle w:val="Web"/>
        <w:spacing w:after="0"/>
        <w:rPr>
          <w:sz w:val="20"/>
          <w:szCs w:val="20"/>
        </w:rPr>
      </w:pPr>
      <w:r w:rsidRPr="00977EFA">
        <w:rPr>
          <w:b/>
          <w:bCs/>
          <w:sz w:val="20"/>
          <w:szCs w:val="20"/>
        </w:rPr>
        <w:t>3. Τι προέβλεπε η προηγούμενη συνθήκη;</w:t>
      </w:r>
    </w:p>
    <w:p w:rsidR="005A37AC" w:rsidRPr="00977EFA" w:rsidRDefault="005A37AC" w:rsidP="005A37AC">
      <w:pPr>
        <w:pStyle w:val="Web"/>
        <w:spacing w:after="0"/>
        <w:rPr>
          <w:sz w:val="20"/>
          <w:szCs w:val="20"/>
        </w:rPr>
      </w:pPr>
      <w:r w:rsidRPr="00977EFA">
        <w:rPr>
          <w:sz w:val="20"/>
          <w:szCs w:val="20"/>
        </w:rPr>
        <w:t>α) επέτρεπε την ελεύθερη κίνηση πλοίων με ρωσική σημαία στα Στενά του Βοσπόρου</w:t>
      </w:r>
      <w:r w:rsidR="00977EFA" w:rsidRPr="00977EFA">
        <w:rPr>
          <w:sz w:val="20"/>
          <w:szCs w:val="20"/>
        </w:rPr>
        <w:t xml:space="preserve"> </w:t>
      </w:r>
      <w:r w:rsidR="001C385E" w:rsidRPr="00977EFA">
        <w:rPr>
          <w:sz w:val="20"/>
          <w:szCs w:val="20"/>
        </w:rPr>
        <w:t xml:space="preserve"> </w:t>
      </w:r>
      <w:r w:rsidRPr="00977EFA">
        <w:rPr>
          <w:sz w:val="20"/>
          <w:szCs w:val="20"/>
        </w:rPr>
        <w:t>β) απαγόρευε την ελεύθερη κίνηση πλοίων στα Στενά του Βοσπόρου</w:t>
      </w:r>
    </w:p>
    <w:p w:rsidR="005A37AC" w:rsidRPr="00977EFA" w:rsidRDefault="005A37AC" w:rsidP="005A37AC">
      <w:pPr>
        <w:pStyle w:val="Web"/>
        <w:spacing w:after="0"/>
        <w:rPr>
          <w:sz w:val="20"/>
          <w:szCs w:val="20"/>
        </w:rPr>
      </w:pPr>
      <w:r w:rsidRPr="00977EFA">
        <w:rPr>
          <w:b/>
          <w:bCs/>
          <w:sz w:val="20"/>
          <w:szCs w:val="20"/>
        </w:rPr>
        <w:t>4. Γιατί ωφελούσε τους έλληνες καραβοκύρηδες αυτή η συνθήκη;</w:t>
      </w:r>
    </w:p>
    <w:p w:rsidR="005A37AC" w:rsidRPr="00977EFA" w:rsidRDefault="005A37AC" w:rsidP="005A37AC">
      <w:pPr>
        <w:pStyle w:val="Web"/>
        <w:spacing w:after="0"/>
        <w:rPr>
          <w:sz w:val="20"/>
          <w:szCs w:val="20"/>
        </w:rPr>
      </w:pPr>
      <w:r w:rsidRPr="00977EFA">
        <w:rPr>
          <w:sz w:val="20"/>
          <w:szCs w:val="20"/>
        </w:rPr>
        <w:t>α) Γιατί μπορούσαν να πλέουν ως το Γιβραλτάρ. β) Γιατί θα μπορούσαν ανενόχλητοι να εμπορεύονται με τις πόλε</w:t>
      </w:r>
      <w:r w:rsidR="001C385E" w:rsidRPr="00977EFA">
        <w:rPr>
          <w:sz w:val="20"/>
          <w:szCs w:val="20"/>
        </w:rPr>
        <w:t>ι</w:t>
      </w:r>
      <w:r w:rsidRPr="00977EFA">
        <w:rPr>
          <w:sz w:val="20"/>
          <w:szCs w:val="20"/>
        </w:rPr>
        <w:t>ς που βρίσκονται στον Εύξεινο Πόντο.</w:t>
      </w:r>
    </w:p>
    <w:p w:rsidR="005A37AC" w:rsidRPr="00977EFA" w:rsidRDefault="005A37AC" w:rsidP="005A37AC">
      <w:pPr>
        <w:pStyle w:val="Web"/>
        <w:spacing w:after="0"/>
        <w:rPr>
          <w:sz w:val="20"/>
          <w:szCs w:val="20"/>
        </w:rPr>
      </w:pPr>
      <w:r w:rsidRPr="00977EFA">
        <w:rPr>
          <w:b/>
          <w:bCs/>
          <w:sz w:val="20"/>
          <w:szCs w:val="20"/>
        </w:rPr>
        <w:t>5. Ποιο άλλο γεγονός βοήθησε τους Έλληνες να αναπτυχθούν στο εμπόριο και στη ναυτιλία;</w:t>
      </w:r>
    </w:p>
    <w:p w:rsidR="005A37AC" w:rsidRPr="00977EFA" w:rsidRDefault="005A37AC" w:rsidP="005A37AC">
      <w:pPr>
        <w:pStyle w:val="Web"/>
        <w:spacing w:after="0"/>
        <w:rPr>
          <w:sz w:val="20"/>
          <w:szCs w:val="20"/>
        </w:rPr>
      </w:pPr>
      <w:r w:rsidRPr="00977EFA">
        <w:rPr>
          <w:sz w:val="20"/>
          <w:szCs w:val="20"/>
        </w:rPr>
        <w:t>α) η διάνοιξη της διώρυγας του Σουέζ β) η περιορισμένη παρουσία αγγλικών και γαλλικών πλοίων στη Μεσόγειο, εξαιτίας των ναπολεόντειων πολέμων.</w:t>
      </w:r>
    </w:p>
    <w:p w:rsidR="005A37AC" w:rsidRPr="00977EFA" w:rsidRDefault="005A37AC" w:rsidP="005A37AC">
      <w:pPr>
        <w:pStyle w:val="Web"/>
        <w:spacing w:after="0"/>
        <w:rPr>
          <w:sz w:val="20"/>
          <w:szCs w:val="20"/>
        </w:rPr>
      </w:pPr>
      <w:r w:rsidRPr="00977EFA">
        <w:rPr>
          <w:b/>
          <w:bCs/>
          <w:sz w:val="20"/>
          <w:szCs w:val="20"/>
        </w:rPr>
        <w:t>6. Η Θεσσαλονίκη, τα Ιωάννινα, η Σμύρνη και η Χίος εξελίχθηκαν σε σημαντικά εμπορικά κέντρα;</w:t>
      </w:r>
    </w:p>
    <w:p w:rsidR="005A37AC" w:rsidRPr="00977EFA" w:rsidRDefault="005A37AC" w:rsidP="005A37AC">
      <w:pPr>
        <w:pStyle w:val="Web"/>
        <w:spacing w:after="0"/>
        <w:rPr>
          <w:sz w:val="20"/>
          <w:szCs w:val="20"/>
        </w:rPr>
      </w:pPr>
      <w:r w:rsidRPr="00977EFA">
        <w:rPr>
          <w:sz w:val="20"/>
          <w:szCs w:val="20"/>
        </w:rPr>
        <w:t>α) ΝΑΙ β) ΟΧΙ</w:t>
      </w:r>
    </w:p>
    <w:p w:rsidR="005A37AC" w:rsidRPr="00977EFA" w:rsidRDefault="005A37AC" w:rsidP="005A37AC">
      <w:pPr>
        <w:pStyle w:val="Web"/>
        <w:spacing w:after="0"/>
        <w:rPr>
          <w:sz w:val="20"/>
          <w:szCs w:val="20"/>
        </w:rPr>
      </w:pPr>
      <w:r w:rsidRPr="00977EFA">
        <w:rPr>
          <w:b/>
          <w:bCs/>
          <w:sz w:val="20"/>
          <w:szCs w:val="20"/>
        </w:rPr>
        <w:t>7. Την ίδια περίοδο αναπτύσσονται ιδιαίτερα οι ελληνικές παροικίες. Τι είναι παροικία;</w:t>
      </w:r>
    </w:p>
    <w:p w:rsidR="00977EFA" w:rsidRPr="00977EFA" w:rsidRDefault="005A37AC" w:rsidP="005A37AC">
      <w:pPr>
        <w:pStyle w:val="Web"/>
        <w:spacing w:after="0"/>
        <w:rPr>
          <w:sz w:val="20"/>
          <w:szCs w:val="20"/>
        </w:rPr>
      </w:pPr>
      <w:r w:rsidRPr="00977EFA">
        <w:rPr>
          <w:sz w:val="20"/>
          <w:szCs w:val="20"/>
        </w:rPr>
        <w:t>α) Είναι η μια κοινότητα ομοεθνών που κατοικεί σε πόλη μιας ξένης χώρας</w:t>
      </w:r>
      <w:r w:rsidR="001C385E" w:rsidRPr="00977EFA">
        <w:rPr>
          <w:sz w:val="20"/>
          <w:szCs w:val="20"/>
        </w:rPr>
        <w:t xml:space="preserve">                          </w:t>
      </w:r>
    </w:p>
    <w:p w:rsidR="005A37AC" w:rsidRPr="00977EFA" w:rsidRDefault="005A37AC" w:rsidP="005A37AC">
      <w:pPr>
        <w:pStyle w:val="Web"/>
        <w:spacing w:after="0"/>
        <w:rPr>
          <w:sz w:val="20"/>
          <w:szCs w:val="20"/>
        </w:rPr>
      </w:pPr>
      <w:r w:rsidRPr="00977EFA">
        <w:rPr>
          <w:sz w:val="20"/>
          <w:szCs w:val="20"/>
        </w:rPr>
        <w:t>β) Είναι η δημιουργία μιας νέας πόλης σε μια ξένη χώρα.</w:t>
      </w:r>
    </w:p>
    <w:p w:rsidR="005A37AC" w:rsidRPr="00977EFA" w:rsidRDefault="005A37AC" w:rsidP="005A37AC">
      <w:pPr>
        <w:pStyle w:val="Web"/>
        <w:spacing w:after="0"/>
        <w:rPr>
          <w:sz w:val="20"/>
          <w:szCs w:val="20"/>
        </w:rPr>
      </w:pPr>
      <w:r w:rsidRPr="00977EFA">
        <w:rPr>
          <w:b/>
          <w:bCs/>
          <w:sz w:val="20"/>
          <w:szCs w:val="20"/>
        </w:rPr>
        <w:t>8. Σε γενικές γραμμές η ορθόδοξη εκκλησία συμφωνούσε ή εναντιωνόταν στη διάδοση των διαφωτιστικών ιδεών;</w:t>
      </w:r>
    </w:p>
    <w:p w:rsidR="005A37AC" w:rsidRPr="00977EFA" w:rsidRDefault="005A37AC" w:rsidP="005A37AC">
      <w:pPr>
        <w:pStyle w:val="Web"/>
        <w:spacing w:after="0"/>
        <w:rPr>
          <w:sz w:val="20"/>
          <w:szCs w:val="20"/>
        </w:rPr>
      </w:pPr>
      <w:r w:rsidRPr="00977EFA">
        <w:rPr>
          <w:sz w:val="20"/>
          <w:szCs w:val="20"/>
        </w:rPr>
        <w:t>α) Ναι, συμφωνούσε! β) Όχι, εναντιωνόταν!</w:t>
      </w:r>
    </w:p>
    <w:p w:rsidR="005A37AC" w:rsidRPr="00977EFA" w:rsidRDefault="005A37AC" w:rsidP="005A37AC">
      <w:pPr>
        <w:pStyle w:val="Web"/>
        <w:spacing w:after="0"/>
        <w:rPr>
          <w:sz w:val="20"/>
          <w:szCs w:val="20"/>
        </w:rPr>
      </w:pPr>
      <w:r w:rsidRPr="00977EFA">
        <w:rPr>
          <w:b/>
          <w:bCs/>
          <w:sz w:val="20"/>
          <w:szCs w:val="20"/>
        </w:rPr>
        <w:t>9. Υπήρχαν κάποιοι εκπρόσωποι της εκκλησίας που να συμφωνούσαν με τη διάδοση των ιδεών του διαφωτισμού.</w:t>
      </w:r>
    </w:p>
    <w:p w:rsidR="005A37AC" w:rsidRPr="00977EFA" w:rsidRDefault="005A37AC" w:rsidP="005A37AC">
      <w:pPr>
        <w:pStyle w:val="Web"/>
        <w:spacing w:after="0"/>
        <w:rPr>
          <w:sz w:val="20"/>
          <w:szCs w:val="20"/>
        </w:rPr>
      </w:pPr>
      <w:r w:rsidRPr="00977EFA">
        <w:rPr>
          <w:sz w:val="20"/>
          <w:szCs w:val="20"/>
        </w:rPr>
        <w:t>α) Όχι, όλοι ήταν αντίθετοι. β) Ναι, π.χ. ο Μεθόδιος Ανθρακίτης και ο Ευγένιος Βούλγαρης,</w:t>
      </w:r>
    </w:p>
    <w:p w:rsidR="005A37AC" w:rsidRPr="00977EFA" w:rsidRDefault="005A37AC" w:rsidP="005A37AC">
      <w:pPr>
        <w:pStyle w:val="Web"/>
        <w:spacing w:after="0"/>
        <w:rPr>
          <w:sz w:val="20"/>
          <w:szCs w:val="20"/>
        </w:rPr>
      </w:pPr>
      <w:r w:rsidRPr="00977EFA">
        <w:rPr>
          <w:b/>
          <w:bCs/>
          <w:sz w:val="20"/>
          <w:szCs w:val="20"/>
        </w:rPr>
        <w:t>10. Οι Φαναριώτες, επειδή ήταν σπουδαγμένοι και ήξεραν ξένες γλώσσες, καταλάμβαναν, συχνά, υψηλές θέσεις στο οθωμανικό κράτος;</w:t>
      </w:r>
    </w:p>
    <w:p w:rsidR="005A37AC" w:rsidRPr="00977EFA" w:rsidRDefault="005A37AC" w:rsidP="005A37AC">
      <w:pPr>
        <w:pStyle w:val="Web"/>
        <w:spacing w:after="0"/>
        <w:rPr>
          <w:sz w:val="20"/>
          <w:szCs w:val="20"/>
        </w:rPr>
      </w:pPr>
      <w:r w:rsidRPr="00977EFA">
        <w:rPr>
          <w:sz w:val="20"/>
          <w:szCs w:val="20"/>
        </w:rPr>
        <w:t>α) Ναι β) Όχι</w:t>
      </w:r>
    </w:p>
    <w:p w:rsidR="00977EFA" w:rsidRPr="00977EFA" w:rsidRDefault="00977EFA" w:rsidP="005A37AC">
      <w:pPr>
        <w:pStyle w:val="Web"/>
        <w:spacing w:after="0"/>
        <w:rPr>
          <w:b/>
          <w:bCs/>
          <w:sz w:val="20"/>
          <w:szCs w:val="20"/>
        </w:rPr>
      </w:pPr>
    </w:p>
    <w:p w:rsidR="005A37AC" w:rsidRPr="00977EFA" w:rsidRDefault="001C385E" w:rsidP="005A37AC">
      <w:pPr>
        <w:pStyle w:val="Web"/>
        <w:spacing w:after="0"/>
        <w:rPr>
          <w:sz w:val="20"/>
          <w:szCs w:val="20"/>
        </w:rPr>
      </w:pPr>
      <w:r w:rsidRPr="00977EFA">
        <w:rPr>
          <w:b/>
          <w:bCs/>
          <w:sz w:val="20"/>
          <w:szCs w:val="20"/>
        </w:rPr>
        <w:lastRenderedPageBreak/>
        <w:t>11</w:t>
      </w:r>
      <w:r w:rsidR="005A37AC" w:rsidRPr="00977EFA">
        <w:rPr>
          <w:b/>
          <w:bCs/>
          <w:sz w:val="20"/>
          <w:szCs w:val="20"/>
        </w:rPr>
        <w:t>. Ποιοι διοικούσαν τις ελληνορθόδοξες κοινότητες, συγκέντρωναν τους φόρους από τους Έλληνες και τους απέδιδαν στην οθωμανική διοίκηση;</w:t>
      </w:r>
    </w:p>
    <w:p w:rsidR="005A37AC" w:rsidRPr="00977EFA" w:rsidRDefault="005A37AC" w:rsidP="005A37AC">
      <w:pPr>
        <w:pStyle w:val="Web"/>
        <w:spacing w:after="0"/>
        <w:rPr>
          <w:sz w:val="20"/>
          <w:szCs w:val="20"/>
        </w:rPr>
      </w:pPr>
      <w:r w:rsidRPr="00977EFA">
        <w:rPr>
          <w:sz w:val="20"/>
          <w:szCs w:val="20"/>
        </w:rPr>
        <w:t>α) Οι ιερείς β) Οι προεστοί</w:t>
      </w:r>
    </w:p>
    <w:p w:rsidR="005A37AC" w:rsidRPr="00977EFA" w:rsidRDefault="001C385E" w:rsidP="005A37AC">
      <w:pPr>
        <w:pStyle w:val="Web"/>
        <w:spacing w:after="0"/>
        <w:rPr>
          <w:sz w:val="20"/>
          <w:szCs w:val="20"/>
        </w:rPr>
      </w:pPr>
      <w:r w:rsidRPr="00977EFA">
        <w:rPr>
          <w:b/>
          <w:bCs/>
          <w:sz w:val="20"/>
          <w:szCs w:val="20"/>
        </w:rPr>
        <w:t>12</w:t>
      </w:r>
      <w:r w:rsidR="005A37AC" w:rsidRPr="00977EFA">
        <w:rPr>
          <w:b/>
          <w:bCs/>
          <w:sz w:val="20"/>
          <w:szCs w:val="20"/>
        </w:rPr>
        <w:t>. Είναι αλήθεια ότι οι έμποροι και οι καραβοκύρηδες έδειχναν ενδια</w:t>
      </w:r>
      <w:r w:rsidRPr="00977EFA">
        <w:rPr>
          <w:b/>
          <w:bCs/>
          <w:sz w:val="20"/>
          <w:szCs w:val="20"/>
        </w:rPr>
        <w:t>φέρον και για τη διάδοση των νεω</w:t>
      </w:r>
      <w:r w:rsidR="005A37AC" w:rsidRPr="00977EFA">
        <w:rPr>
          <w:b/>
          <w:bCs/>
          <w:sz w:val="20"/>
          <w:szCs w:val="20"/>
        </w:rPr>
        <w:t>τερικών ιδεών μεταξύ των συμπατριωτών τους ιδρύοντας σχολεία στις πατρίδες τους, τυπώνοντας βιβλία, περιοδικά, εφημερίδες και χορηγώντας υποτροφίες;</w:t>
      </w:r>
    </w:p>
    <w:p w:rsidR="005A37AC" w:rsidRPr="00977EFA" w:rsidRDefault="005A37AC" w:rsidP="005A37AC">
      <w:pPr>
        <w:pStyle w:val="Web"/>
        <w:spacing w:after="0"/>
        <w:rPr>
          <w:sz w:val="20"/>
          <w:szCs w:val="20"/>
        </w:rPr>
      </w:pPr>
      <w:r w:rsidRPr="00977EFA">
        <w:rPr>
          <w:sz w:val="20"/>
          <w:szCs w:val="20"/>
        </w:rPr>
        <w:t>α) Ναι β) Όχι</w:t>
      </w:r>
    </w:p>
    <w:p w:rsidR="005A37AC" w:rsidRPr="00977EFA" w:rsidRDefault="001C385E" w:rsidP="005A37AC">
      <w:pPr>
        <w:pStyle w:val="Web"/>
        <w:spacing w:after="0"/>
        <w:rPr>
          <w:sz w:val="20"/>
          <w:szCs w:val="20"/>
        </w:rPr>
      </w:pPr>
      <w:r w:rsidRPr="00977EFA">
        <w:rPr>
          <w:b/>
          <w:bCs/>
          <w:sz w:val="20"/>
          <w:szCs w:val="20"/>
        </w:rPr>
        <w:t>13</w:t>
      </w:r>
      <w:r w:rsidR="005A37AC" w:rsidRPr="00977EFA">
        <w:rPr>
          <w:b/>
          <w:bCs/>
          <w:sz w:val="20"/>
          <w:szCs w:val="20"/>
        </w:rPr>
        <w:t>. Είναι αλήθεια ότι οι κλέφτες ήταν αγρότες που αναγκάζονταν ή επέλεγαν να καταφύγουν στα βουνά;</w:t>
      </w:r>
    </w:p>
    <w:p w:rsidR="005A37AC" w:rsidRPr="00977EFA" w:rsidRDefault="005A37AC" w:rsidP="005A37AC">
      <w:pPr>
        <w:pStyle w:val="Web"/>
        <w:spacing w:after="0"/>
        <w:rPr>
          <w:sz w:val="20"/>
          <w:szCs w:val="20"/>
        </w:rPr>
      </w:pPr>
      <w:r w:rsidRPr="00977EFA">
        <w:rPr>
          <w:sz w:val="20"/>
          <w:szCs w:val="20"/>
        </w:rPr>
        <w:t>α) Ναι β) Όχι</w:t>
      </w:r>
    </w:p>
    <w:p w:rsidR="005A37AC" w:rsidRPr="00977EFA" w:rsidRDefault="001C385E" w:rsidP="005A37AC">
      <w:pPr>
        <w:pStyle w:val="Web"/>
        <w:spacing w:after="0"/>
        <w:rPr>
          <w:sz w:val="20"/>
          <w:szCs w:val="20"/>
        </w:rPr>
      </w:pPr>
      <w:r w:rsidRPr="00977EFA">
        <w:rPr>
          <w:b/>
          <w:bCs/>
          <w:sz w:val="20"/>
          <w:szCs w:val="20"/>
        </w:rPr>
        <w:t>14</w:t>
      </w:r>
      <w:r w:rsidR="005A37AC" w:rsidRPr="00977EFA">
        <w:rPr>
          <w:b/>
          <w:bCs/>
          <w:sz w:val="20"/>
          <w:szCs w:val="20"/>
        </w:rPr>
        <w:t>. Πώς επιβίωναν οι κλέφτες;</w:t>
      </w:r>
    </w:p>
    <w:p w:rsidR="005A37AC" w:rsidRPr="00977EFA" w:rsidRDefault="005A37AC" w:rsidP="005A37AC">
      <w:pPr>
        <w:pStyle w:val="Web"/>
        <w:spacing w:after="0"/>
        <w:rPr>
          <w:sz w:val="20"/>
          <w:szCs w:val="20"/>
        </w:rPr>
      </w:pPr>
      <w:r w:rsidRPr="00977EFA">
        <w:rPr>
          <w:sz w:val="20"/>
          <w:szCs w:val="20"/>
        </w:rPr>
        <w:t xml:space="preserve">α) Επιδίδονταν στη ληστεία ή υποστηρίζονταν από τους αγροτικούς πληθυσμούς. </w:t>
      </w:r>
      <w:r w:rsidR="001C385E" w:rsidRPr="00977EFA">
        <w:rPr>
          <w:sz w:val="20"/>
          <w:szCs w:val="20"/>
        </w:rPr>
        <w:t xml:space="preserve">                </w:t>
      </w:r>
      <w:r w:rsidRPr="00977EFA">
        <w:rPr>
          <w:sz w:val="20"/>
          <w:szCs w:val="20"/>
        </w:rPr>
        <w:t>β) Από τις δωρεές των πλούσιων.</w:t>
      </w:r>
    </w:p>
    <w:p w:rsidR="005A37AC" w:rsidRPr="00977EFA" w:rsidRDefault="001C385E" w:rsidP="005A37AC">
      <w:pPr>
        <w:pStyle w:val="Web"/>
        <w:spacing w:after="0"/>
        <w:rPr>
          <w:sz w:val="20"/>
          <w:szCs w:val="20"/>
        </w:rPr>
      </w:pPr>
      <w:r w:rsidRPr="00977EFA">
        <w:rPr>
          <w:b/>
          <w:bCs/>
          <w:sz w:val="20"/>
          <w:szCs w:val="20"/>
        </w:rPr>
        <w:t>15</w:t>
      </w:r>
      <w:r w:rsidR="005A37AC" w:rsidRPr="00977EFA">
        <w:rPr>
          <w:b/>
          <w:bCs/>
          <w:sz w:val="20"/>
          <w:szCs w:val="20"/>
        </w:rPr>
        <w:t>. Ποιοι ήταν οι αρματολοί;</w:t>
      </w:r>
    </w:p>
    <w:p w:rsidR="005A37AC" w:rsidRPr="00977EFA" w:rsidRDefault="005A37AC" w:rsidP="005A37AC">
      <w:pPr>
        <w:pStyle w:val="Web"/>
        <w:spacing w:after="0"/>
        <w:rPr>
          <w:sz w:val="20"/>
          <w:szCs w:val="20"/>
        </w:rPr>
      </w:pPr>
      <w:r w:rsidRPr="00977EFA">
        <w:rPr>
          <w:sz w:val="20"/>
          <w:szCs w:val="20"/>
        </w:rPr>
        <w:t>α) Ήταν ένοπλα σώματα που επιδίδονταν στην κλοπή ζώων. β) Ήταν ένοπλα σώματα οργανωμένα από την οθωμανική διοίκηση για την τήρηση της τάξης.</w:t>
      </w:r>
    </w:p>
    <w:p w:rsidR="005A37AC" w:rsidRPr="00977EFA" w:rsidRDefault="001C385E" w:rsidP="005A37AC">
      <w:pPr>
        <w:pStyle w:val="Web"/>
        <w:spacing w:after="0"/>
        <w:rPr>
          <w:sz w:val="20"/>
          <w:szCs w:val="20"/>
        </w:rPr>
      </w:pPr>
      <w:r w:rsidRPr="00977EFA">
        <w:rPr>
          <w:b/>
          <w:bCs/>
          <w:sz w:val="20"/>
          <w:szCs w:val="20"/>
        </w:rPr>
        <w:t>16</w:t>
      </w:r>
      <w:r w:rsidR="005A37AC" w:rsidRPr="00977EFA">
        <w:rPr>
          <w:b/>
          <w:bCs/>
          <w:sz w:val="20"/>
          <w:szCs w:val="20"/>
        </w:rPr>
        <w:t>. Το 1770 έγινε, με ρωσική υποκίνηση, ανεπιτυχής ελληνική επανάσταση με κέντρο την Πελοπόννησο. Ποιοι ήταν οι πρωταγωνιστές;</w:t>
      </w:r>
    </w:p>
    <w:p w:rsidR="005A37AC" w:rsidRPr="00977EFA" w:rsidRDefault="005A37AC" w:rsidP="001C385E">
      <w:pPr>
        <w:pStyle w:val="Web"/>
        <w:spacing w:after="0"/>
        <w:rPr>
          <w:sz w:val="20"/>
          <w:szCs w:val="20"/>
        </w:rPr>
      </w:pPr>
      <w:r w:rsidRPr="00977EFA">
        <w:rPr>
          <w:sz w:val="20"/>
          <w:szCs w:val="20"/>
        </w:rPr>
        <w:t>α) Οι αδελφοί Ορλώφ β) Ο Λάμπρος Κατσώνης</w:t>
      </w:r>
    </w:p>
    <w:p w:rsidR="005A37AC" w:rsidRPr="00977EFA" w:rsidRDefault="001C385E" w:rsidP="005A37AC">
      <w:pPr>
        <w:pStyle w:val="Web"/>
        <w:spacing w:after="0"/>
        <w:rPr>
          <w:sz w:val="20"/>
          <w:szCs w:val="20"/>
        </w:rPr>
      </w:pPr>
      <w:r w:rsidRPr="00977EFA">
        <w:rPr>
          <w:b/>
          <w:bCs/>
          <w:sz w:val="20"/>
          <w:szCs w:val="20"/>
        </w:rPr>
        <w:t>17</w:t>
      </w:r>
      <w:r w:rsidR="005A37AC" w:rsidRPr="00977EFA">
        <w:rPr>
          <w:b/>
          <w:bCs/>
          <w:sz w:val="20"/>
          <w:szCs w:val="20"/>
        </w:rPr>
        <w:t>. Τι πίστευαν οι Έλληνες διαφωτιστές για την εκπαίδευση;</w:t>
      </w:r>
    </w:p>
    <w:p w:rsidR="005A37AC" w:rsidRPr="00977EFA" w:rsidRDefault="005A37AC" w:rsidP="005A37AC">
      <w:pPr>
        <w:pStyle w:val="Web"/>
        <w:spacing w:after="0"/>
        <w:rPr>
          <w:sz w:val="20"/>
          <w:szCs w:val="20"/>
        </w:rPr>
      </w:pPr>
      <w:r w:rsidRPr="00977EFA">
        <w:rPr>
          <w:sz w:val="20"/>
          <w:szCs w:val="20"/>
        </w:rPr>
        <w:t>α) Ότι θα έπρεπε να διδάσκονται αποκλειστικά τα θρησκευτικά βιβλία και να γίνεται σε γλώσσα παρόμοια με των αρχαίων. β) Ότι θα έπρεπε να θεμελιώνεται στην ενασχόληση με τις θετικές επιστήμες, να γίνεται στη λαϊκή γλώσσα και να υπηρετεί την προοπτική του αγώνα για ελευθερία.</w:t>
      </w:r>
    </w:p>
    <w:p w:rsidR="005A37AC" w:rsidRPr="00977EFA" w:rsidRDefault="001C385E" w:rsidP="005A37AC">
      <w:pPr>
        <w:pStyle w:val="Web"/>
        <w:spacing w:after="0"/>
        <w:rPr>
          <w:sz w:val="20"/>
          <w:szCs w:val="20"/>
        </w:rPr>
      </w:pPr>
      <w:r w:rsidRPr="00977EFA">
        <w:rPr>
          <w:b/>
          <w:bCs/>
          <w:sz w:val="20"/>
          <w:szCs w:val="20"/>
        </w:rPr>
        <w:t>18</w:t>
      </w:r>
      <w:r w:rsidR="005A37AC" w:rsidRPr="00977EFA">
        <w:rPr>
          <w:b/>
          <w:bCs/>
          <w:sz w:val="20"/>
          <w:szCs w:val="20"/>
        </w:rPr>
        <w:t xml:space="preserve">. Ο Ρήγας Βελεστινλής στη «Νέα Πολιτική Διοίκηση» πρότεινε τη δημιουργία μιας «Ελληνικής Δημοκρατίας»... </w:t>
      </w:r>
    </w:p>
    <w:p w:rsidR="005A37AC" w:rsidRPr="00977EFA" w:rsidRDefault="005A37AC" w:rsidP="005A37AC">
      <w:pPr>
        <w:pStyle w:val="Web"/>
        <w:spacing w:after="0"/>
        <w:rPr>
          <w:sz w:val="20"/>
          <w:szCs w:val="20"/>
        </w:rPr>
      </w:pPr>
      <w:r w:rsidRPr="00977EFA">
        <w:rPr>
          <w:sz w:val="20"/>
          <w:szCs w:val="20"/>
        </w:rPr>
        <w:t>α) που θα απλωνόταν σε όλη τη Βαλκανική. β) που θα περιοριζόταν μόνο στον ελλαδικό χώρο</w:t>
      </w:r>
    </w:p>
    <w:p w:rsidR="005A37AC" w:rsidRPr="00977EFA" w:rsidRDefault="001C385E" w:rsidP="005A37AC">
      <w:pPr>
        <w:pStyle w:val="Web"/>
        <w:spacing w:after="0"/>
        <w:rPr>
          <w:sz w:val="20"/>
          <w:szCs w:val="20"/>
        </w:rPr>
      </w:pPr>
      <w:r w:rsidRPr="00977EFA">
        <w:rPr>
          <w:b/>
          <w:bCs/>
          <w:sz w:val="20"/>
          <w:szCs w:val="20"/>
        </w:rPr>
        <w:t>19</w:t>
      </w:r>
      <w:r w:rsidR="005A37AC" w:rsidRPr="00977EFA">
        <w:rPr>
          <w:b/>
          <w:bCs/>
          <w:sz w:val="20"/>
          <w:szCs w:val="20"/>
        </w:rPr>
        <w:t>. Το 1806, ο Ανώνυμος συγγραφέας του έργου «Ελληνική Νομαρχία» υποστήριξε ότι...</w:t>
      </w:r>
    </w:p>
    <w:p w:rsidR="005A37AC" w:rsidRPr="00977EFA" w:rsidRDefault="005A37AC" w:rsidP="005A37AC">
      <w:pPr>
        <w:pStyle w:val="Web"/>
        <w:spacing w:after="0"/>
        <w:rPr>
          <w:sz w:val="20"/>
          <w:szCs w:val="20"/>
        </w:rPr>
      </w:pPr>
      <w:r w:rsidRPr="00977EFA">
        <w:rPr>
          <w:sz w:val="20"/>
          <w:szCs w:val="20"/>
        </w:rPr>
        <w:t>α) οι Έλληνες πρέπει να ζητήσουν τη βοήθεια των κρατών της Ευρώπης για την ελευθερία τους. β) οι Έλληνες πρέπει να αγωνιστούν μόνοι τους για την ελευθερία τους.</w:t>
      </w:r>
    </w:p>
    <w:p w:rsidR="005A37AC" w:rsidRPr="00977EFA" w:rsidRDefault="001C385E" w:rsidP="005A37AC">
      <w:pPr>
        <w:pStyle w:val="Web"/>
        <w:spacing w:after="0"/>
        <w:rPr>
          <w:sz w:val="20"/>
          <w:szCs w:val="20"/>
        </w:rPr>
      </w:pPr>
      <w:r w:rsidRPr="00977EFA">
        <w:rPr>
          <w:b/>
          <w:bCs/>
          <w:sz w:val="20"/>
          <w:szCs w:val="20"/>
        </w:rPr>
        <w:t>20</w:t>
      </w:r>
      <w:r w:rsidR="005A37AC" w:rsidRPr="00977EFA">
        <w:rPr>
          <w:b/>
          <w:bCs/>
          <w:sz w:val="20"/>
          <w:szCs w:val="20"/>
        </w:rPr>
        <w:t>. Ο Αδαμάντιος Κοραής θεωρούσε ότι οι Έλληνες, για να κερδίσουν την ελευθερία τους...</w:t>
      </w:r>
    </w:p>
    <w:p w:rsidR="005A37AC" w:rsidRPr="00977EFA" w:rsidRDefault="005A37AC" w:rsidP="005A37AC">
      <w:pPr>
        <w:pStyle w:val="Web"/>
        <w:spacing w:after="0"/>
        <w:rPr>
          <w:sz w:val="20"/>
          <w:szCs w:val="20"/>
        </w:rPr>
      </w:pPr>
      <w:r w:rsidRPr="00977EFA">
        <w:rPr>
          <w:sz w:val="20"/>
          <w:szCs w:val="20"/>
        </w:rPr>
        <w:t>α) θα έπρεπε να ζητήσουν τη βοήθεια της Αγγλίας. β) θα έπρεπε πρώτα να μορφωθούν.</w:t>
      </w:r>
    </w:p>
    <w:p w:rsidR="005A37AC" w:rsidRPr="00977EFA" w:rsidRDefault="001C385E" w:rsidP="005A37AC">
      <w:pPr>
        <w:pStyle w:val="Web"/>
        <w:spacing w:after="0"/>
        <w:rPr>
          <w:sz w:val="20"/>
          <w:szCs w:val="20"/>
        </w:rPr>
      </w:pPr>
      <w:r w:rsidRPr="00977EFA">
        <w:rPr>
          <w:b/>
          <w:bCs/>
          <w:sz w:val="20"/>
          <w:szCs w:val="20"/>
        </w:rPr>
        <w:t>21</w:t>
      </w:r>
      <w:r w:rsidR="005A37AC" w:rsidRPr="00977EFA">
        <w:rPr>
          <w:b/>
          <w:bCs/>
          <w:sz w:val="20"/>
          <w:szCs w:val="20"/>
        </w:rPr>
        <w:t>. Ο Αδαμάντιος Κοραής στο ζήτημα της γλώσσας πίστευε ότι...</w:t>
      </w:r>
    </w:p>
    <w:p w:rsidR="005A37AC" w:rsidRPr="00977EFA" w:rsidRDefault="005A37AC" w:rsidP="005A37AC">
      <w:pPr>
        <w:pStyle w:val="Web"/>
        <w:spacing w:after="0"/>
        <w:rPr>
          <w:sz w:val="20"/>
          <w:szCs w:val="20"/>
        </w:rPr>
      </w:pPr>
      <w:r w:rsidRPr="00977EFA">
        <w:rPr>
          <w:sz w:val="20"/>
          <w:szCs w:val="20"/>
        </w:rPr>
        <w:t>α) θα έπρεπε να χρησιμοποιείται στην εκπαίδευση η γλώσσα των αρχαίων. β) θα έπρεπε να χρησιμοποιείται στην εκπαίδευση η λαϊκή γλώσσα. γ) θα έπρεπε να χρησιμοποιείται στην εκπαίδευση μια γλώσσα ανάμεσα στην αρχαία και στη λαϊκή γλώσσα, η καθαρεύουσα, όπως ονομάστηκε.</w:t>
      </w:r>
    </w:p>
    <w:p w:rsidR="00171926" w:rsidRPr="001C385E" w:rsidRDefault="00171926">
      <w:pPr>
        <w:rPr>
          <w:sz w:val="20"/>
        </w:rPr>
      </w:pPr>
    </w:p>
    <w:sectPr w:rsidR="00171926" w:rsidRPr="001C385E" w:rsidSect="0017192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1F2" w:rsidRDefault="005B71F2" w:rsidP="00977EFA">
      <w:pPr>
        <w:spacing w:line="240" w:lineRule="auto"/>
      </w:pPr>
      <w:r>
        <w:separator/>
      </w:r>
    </w:p>
  </w:endnote>
  <w:endnote w:type="continuationSeparator" w:id="1">
    <w:p w:rsidR="005B71F2" w:rsidRDefault="005B71F2" w:rsidP="00977E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183579"/>
      <w:docPartObj>
        <w:docPartGallery w:val="Page Numbers (Bottom of Page)"/>
        <w:docPartUnique/>
      </w:docPartObj>
    </w:sdtPr>
    <w:sdtContent>
      <w:p w:rsidR="00977EFA" w:rsidRDefault="00977EFA">
        <w:pPr>
          <w:pStyle w:val="a4"/>
          <w:jc w:val="right"/>
        </w:pPr>
        <w:fldSimple w:instr=" PAGE   \* MERGEFORMAT ">
          <w:r>
            <w:rPr>
              <w:noProof/>
            </w:rPr>
            <w:t>1</w:t>
          </w:r>
        </w:fldSimple>
      </w:p>
    </w:sdtContent>
  </w:sdt>
  <w:p w:rsidR="00977EFA" w:rsidRDefault="00977E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1F2" w:rsidRDefault="005B71F2" w:rsidP="00977EFA">
      <w:pPr>
        <w:spacing w:line="240" w:lineRule="auto"/>
      </w:pPr>
      <w:r>
        <w:separator/>
      </w:r>
    </w:p>
  </w:footnote>
  <w:footnote w:type="continuationSeparator" w:id="1">
    <w:p w:rsidR="005B71F2" w:rsidRDefault="005B71F2" w:rsidP="00977EF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5A37AC"/>
    <w:rsid w:val="000A454C"/>
    <w:rsid w:val="00111ADD"/>
    <w:rsid w:val="00171926"/>
    <w:rsid w:val="001C385E"/>
    <w:rsid w:val="002F5923"/>
    <w:rsid w:val="00534ED6"/>
    <w:rsid w:val="005A37AC"/>
    <w:rsid w:val="005B71F2"/>
    <w:rsid w:val="0086771C"/>
    <w:rsid w:val="00977EFA"/>
    <w:rsid w:val="00D91828"/>
    <w:rsid w:val="00E94B94"/>
    <w:rsid w:val="00F54C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pacing w:line="276" w:lineRule="auto"/>
        <w:ind w:right="-18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4C"/>
    <w:rPr>
      <w:rFonts w:asciiTheme="minorHAnsi" w:hAnsiTheme="minorHAnsi"/>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A37AC"/>
    <w:pPr>
      <w:spacing w:before="100" w:beforeAutospacing="1" w:after="119" w:line="240" w:lineRule="auto"/>
      <w:ind w:right="0"/>
    </w:pPr>
    <w:rPr>
      <w:rFonts w:ascii="Times New Roman" w:hAnsi="Times New Roman"/>
      <w:color w:val="auto"/>
      <w:szCs w:val="24"/>
    </w:rPr>
  </w:style>
  <w:style w:type="paragraph" w:styleId="a3">
    <w:name w:val="header"/>
    <w:basedOn w:val="a"/>
    <w:link w:val="Char"/>
    <w:uiPriority w:val="99"/>
    <w:semiHidden/>
    <w:unhideWhenUsed/>
    <w:rsid w:val="00977EFA"/>
    <w:pPr>
      <w:tabs>
        <w:tab w:val="center" w:pos="4153"/>
        <w:tab w:val="right" w:pos="8306"/>
      </w:tabs>
      <w:spacing w:line="240" w:lineRule="auto"/>
    </w:pPr>
  </w:style>
  <w:style w:type="character" w:customStyle="1" w:styleId="Char">
    <w:name w:val="Κεφαλίδα Char"/>
    <w:basedOn w:val="a0"/>
    <w:link w:val="a3"/>
    <w:uiPriority w:val="99"/>
    <w:semiHidden/>
    <w:rsid w:val="00977EFA"/>
    <w:rPr>
      <w:rFonts w:asciiTheme="minorHAnsi" w:hAnsiTheme="minorHAnsi"/>
      <w:color w:val="000000" w:themeColor="text1"/>
      <w:sz w:val="24"/>
    </w:rPr>
  </w:style>
  <w:style w:type="paragraph" w:styleId="a4">
    <w:name w:val="footer"/>
    <w:basedOn w:val="a"/>
    <w:link w:val="Char0"/>
    <w:uiPriority w:val="99"/>
    <w:unhideWhenUsed/>
    <w:rsid w:val="00977EFA"/>
    <w:pPr>
      <w:tabs>
        <w:tab w:val="center" w:pos="4153"/>
        <w:tab w:val="right" w:pos="8306"/>
      </w:tabs>
      <w:spacing w:line="240" w:lineRule="auto"/>
    </w:pPr>
  </w:style>
  <w:style w:type="character" w:customStyle="1" w:styleId="Char0">
    <w:name w:val="Υποσέλιδο Char"/>
    <w:basedOn w:val="a0"/>
    <w:link w:val="a4"/>
    <w:uiPriority w:val="99"/>
    <w:rsid w:val="00977EFA"/>
    <w:rPr>
      <w:rFonts w:asciiTheme="minorHAnsi" w:hAnsiTheme="minorHAnsi"/>
      <w:color w:val="000000" w:themeColor="text1"/>
      <w:sz w:val="24"/>
    </w:rPr>
  </w:style>
</w:styles>
</file>

<file path=word/webSettings.xml><?xml version="1.0" encoding="utf-8"?>
<w:webSettings xmlns:r="http://schemas.openxmlformats.org/officeDocument/2006/relationships" xmlns:w="http://schemas.openxmlformats.org/wordprocessingml/2006/main">
  <w:divs>
    <w:div w:id="7309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1D32-80C2-4141-B534-4BFCF1BF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645</Words>
  <Characters>3486</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2025-09-12T16:00:00Z</dcterms:created>
  <dcterms:modified xsi:type="dcterms:W3CDTF">2025-09-15T19:48:00Z</dcterms:modified>
</cp:coreProperties>
</file>