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101F31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101F31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1F31" w:rsidRDefault="00101F31" w:rsidP="00101F31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01F31" w:rsidRDefault="00101F31" w:rsidP="00101F31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101F31" w:rsidRDefault="00101F31" w:rsidP="00101F31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01F31" w:rsidRDefault="00101F31" w:rsidP="00101F31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AF6CA5" w:rsidRPr="00AF6CA5" w:rsidRDefault="00AF6CA5" w:rsidP="00AF6CA5">
      <w:pPr>
        <w:spacing w:line="288" w:lineRule="auto"/>
        <w:ind w:left="284" w:right="57"/>
        <w:jc w:val="both"/>
        <w:rPr>
          <w:rFonts w:eastAsia="Times New Roman"/>
          <w:spacing w:val="-2"/>
          <w:szCs w:val="24"/>
        </w:rPr>
      </w:pPr>
    </w:p>
    <w:p w:rsidR="00AF6CA5" w:rsidRPr="00AF6CA5" w:rsidRDefault="00AF6CA5" w:rsidP="00AF6CA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jc w:val="center"/>
        <w:rPr>
          <w:rFonts w:eastAsia="Times New Roman"/>
          <w:b/>
          <w:szCs w:val="20"/>
          <w:lang w:eastAsia="zh-CN"/>
        </w:rPr>
      </w:pPr>
      <w:r w:rsidRPr="00AF6CA5">
        <w:rPr>
          <w:rFonts w:eastAsia="Times New Roman"/>
          <w:b/>
          <w:szCs w:val="24"/>
        </w:rPr>
        <w:t>ΣΧΕΔΙΟ ΑΞΙΟΛΟΓΗΣΗΣ  ΜΑΘΗΤΗ ΣΤΗΝ ΓΕΩΜΕΤΡΙΑ Α΄ ΛΥΚΕΙΟΥ</w:t>
      </w:r>
    </w:p>
    <w:p w:rsidR="00AF6CA5" w:rsidRPr="00AF6CA5" w:rsidRDefault="00AF6CA5" w:rsidP="00AF6CA5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:rsidR="00AF6CA5" w:rsidRPr="00AF6CA5" w:rsidRDefault="00AF6CA5" w:rsidP="00AF6CA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-36"/>
        <w:jc w:val="center"/>
        <w:rPr>
          <w:rFonts w:eastAsia="Times New Roman"/>
          <w:b/>
          <w:sz w:val="24"/>
          <w:szCs w:val="24"/>
          <w:lang w:eastAsia="zh-CN"/>
        </w:rPr>
      </w:pPr>
      <w:r w:rsidRPr="00AF6CA5">
        <w:rPr>
          <w:rFonts w:eastAsia="Times New Roman"/>
          <w:b/>
          <w:sz w:val="24"/>
          <w:szCs w:val="24"/>
        </w:rPr>
        <w:t>Διδακτική ενότητα:  Ισότητα τριγώνων</w:t>
      </w:r>
    </w:p>
    <w:p w:rsid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  <w:r w:rsidRPr="00DB7F2E">
        <w:rPr>
          <w:rFonts w:eastAsia="Times New Roman"/>
          <w:b/>
          <w:bCs/>
          <w:color w:val="000000"/>
          <w:sz w:val="24"/>
          <w:szCs w:val="24"/>
        </w:rPr>
        <w:t>ΘΕΜΑ 1</w:t>
      </w:r>
      <w:r w:rsidRPr="00DB7F2E">
        <w:rPr>
          <w:rFonts w:eastAsia="Times New Roman"/>
          <w:b/>
          <w:bCs/>
          <w:color w:val="000000"/>
          <w:sz w:val="24"/>
          <w:szCs w:val="24"/>
          <w:vertAlign w:val="superscript"/>
        </w:rPr>
        <w:t>Ο</w:t>
      </w: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  <w:r w:rsidRPr="00DB7F2E">
        <w:rPr>
          <w:rFonts w:eastAsia="Times New Roman"/>
          <w:b/>
          <w:bCs/>
          <w:color w:val="000000"/>
          <w:sz w:val="24"/>
          <w:szCs w:val="24"/>
        </w:rPr>
        <w:t xml:space="preserve">Α.  Δίνεται ορθογώνιο τρίγωνο ΑΒΓ με  </w:t>
      </w:r>
      <w:r w:rsidRPr="00DB7F2E">
        <w:rPr>
          <w:rFonts w:eastAsia="Times New Roman"/>
          <w:b/>
          <w:bCs/>
          <w:color w:val="000000"/>
          <w:position w:val="-4"/>
          <w:sz w:val="24"/>
          <w:szCs w:val="24"/>
        </w:rPr>
        <w:object w:dxaOrig="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pt" o:ole="">
            <v:imagedata r:id="rId8" o:title=""/>
          </v:shape>
          <o:OLEObject Type="Embed" ProgID="Equation.3" ShapeID="_x0000_i1025" DrawAspect="Content" ObjectID="_1663414087" r:id="rId9"/>
        </w:object>
      </w:r>
      <w:r w:rsidRPr="00DB7F2E">
        <w:rPr>
          <w:rFonts w:eastAsia="Times New Roman"/>
          <w:b/>
          <w:bCs/>
          <w:color w:val="000000"/>
          <w:sz w:val="24"/>
          <w:szCs w:val="24"/>
        </w:rPr>
        <w:t xml:space="preserve"> = 90</w:t>
      </w:r>
      <w:r w:rsidRPr="00DB7F2E">
        <w:rPr>
          <w:rFonts w:eastAsia="Times New Roman"/>
          <w:b/>
          <w:bCs/>
          <w:color w:val="000000"/>
          <w:sz w:val="24"/>
          <w:szCs w:val="24"/>
          <w:vertAlign w:val="superscript"/>
        </w:rPr>
        <w:t>ο</w:t>
      </w:r>
      <w:r w:rsidRPr="00DB7F2E">
        <w:rPr>
          <w:rFonts w:eastAsia="Times New Roman"/>
          <w:b/>
          <w:bCs/>
          <w:color w:val="000000"/>
          <w:sz w:val="24"/>
          <w:szCs w:val="24"/>
        </w:rPr>
        <w:t xml:space="preserve">. </w:t>
      </w: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  <w:r w:rsidRPr="00DB7F2E">
        <w:rPr>
          <w:rFonts w:eastAsia="Times New Roman"/>
          <w:b/>
          <w:bCs/>
          <w:color w:val="000000"/>
          <w:sz w:val="24"/>
          <w:szCs w:val="24"/>
        </w:rPr>
        <w:t xml:space="preserve">      Να αντιστοιχήσετε τις δύο παρακάτω στήλες. </w:t>
      </w: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B7F2E" w:rsidRPr="00DB7F2E" w:rsidTr="007B7BC6">
        <w:tc>
          <w:tcPr>
            <w:tcW w:w="4261" w:type="dxa"/>
          </w:tcPr>
          <w:p w:rsidR="00DB7F2E" w:rsidRPr="00DB7F2E" w:rsidRDefault="00DB7F2E" w:rsidP="00DB7F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ΣΤΗΛΗ 1</w:t>
            </w: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Η</w:t>
            </w:r>
          </w:p>
          <w:p w:rsidR="00DB7F2E" w:rsidRPr="00DB7F2E" w:rsidRDefault="00DB7F2E" w:rsidP="00DB7F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DB7F2E" w:rsidRPr="00DB7F2E" w:rsidRDefault="00DB7F2E" w:rsidP="00DB7F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ΣΤΗΛΗ 2</w:t>
            </w: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Η</w:t>
            </w:r>
          </w:p>
          <w:p w:rsidR="00DB7F2E" w:rsidRPr="00DB7F2E" w:rsidRDefault="00DB7F2E" w:rsidP="00DB7F2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7F2E" w:rsidRPr="00DB7F2E" w:rsidTr="007B7BC6">
        <w:tc>
          <w:tcPr>
            <w:tcW w:w="4261" w:type="dxa"/>
          </w:tcPr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Α. Υποτείνουσα </w: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Β. Ορθή γωνία</w: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Γ. Κάθετη πλευρά</w: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Δ. Οξεία γωνία</w: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DB7F2E">
              <w:rPr>
                <w:rFonts w:eastAsia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60" w:dyaOrig="420">
                <v:shape id="_x0000_i1026" type="#_x0000_t75" style="width:12.75pt;height:21pt" o:ole="">
                  <v:imagedata r:id="rId10" o:title=""/>
                </v:shape>
                <o:OLEObject Type="Embed" ProgID="Equation.3" ShapeID="_x0000_i1026" DrawAspect="Content" ObjectID="_1663414088" r:id="rId11"/>
              </w:objec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DB7F2E">
              <w:rPr>
                <w:rFonts w:eastAsia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40" w:dyaOrig="420">
                <v:shape id="_x0000_i1027" type="#_x0000_t75" style="width:12pt;height:21pt" o:ole="">
                  <v:imagedata r:id="rId12" o:title=""/>
                </v:shape>
                <o:OLEObject Type="Embed" ProgID="Equation.3" ShapeID="_x0000_i1027" DrawAspect="Content" ObjectID="_1663414089" r:id="rId13"/>
              </w:objec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B7F2E">
              <w:rPr>
                <w:rFonts w:eastAsia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220" w:dyaOrig="420">
                <v:shape id="_x0000_i1028" type="#_x0000_t75" style="width:11.25pt;height:21pt" o:ole="">
                  <v:imagedata r:id="rId8" o:title=""/>
                </v:shape>
                <o:OLEObject Type="Embed" ProgID="Equation.3" ShapeID="_x0000_i1028" DrawAspect="Content" ObjectID="_1663414090" r:id="rId14"/>
              </w:objec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ΑΒ</w: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 ΒΓ</w:t>
            </w:r>
          </w:p>
          <w:p w:rsidR="00DB7F2E" w:rsidRPr="00DB7F2E" w:rsidRDefault="00DB7F2E" w:rsidP="00DB7F2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B7F2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 ΑΓ</w:t>
            </w:r>
          </w:p>
        </w:tc>
      </w:tr>
    </w:tbl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  <w:vertAlign w:val="superscript"/>
        </w:rPr>
      </w:pP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  <w:vertAlign w:val="superscript"/>
        </w:rPr>
      </w:pPr>
      <w:r w:rsidRPr="00DB7F2E">
        <w:rPr>
          <w:rFonts w:eastAsia="Times New Roman"/>
          <w:b/>
          <w:bCs/>
          <w:color w:val="000000"/>
          <w:sz w:val="24"/>
          <w:szCs w:val="24"/>
        </w:rPr>
        <w:t>ΘΕΜΑ 2</w:t>
      </w:r>
      <w:r w:rsidRPr="00DB7F2E">
        <w:rPr>
          <w:rFonts w:eastAsia="Times New Roman"/>
          <w:b/>
          <w:bCs/>
          <w:color w:val="000000"/>
          <w:sz w:val="24"/>
          <w:szCs w:val="24"/>
          <w:vertAlign w:val="superscript"/>
        </w:rPr>
        <w:t>Ο</w:t>
      </w: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  <w:r w:rsidRPr="00DB7F2E">
        <w:rPr>
          <w:rFonts w:eastAsia="Times New Roman"/>
          <w:b/>
          <w:bCs/>
          <w:color w:val="000000"/>
          <w:sz w:val="24"/>
          <w:szCs w:val="24"/>
        </w:rPr>
        <w:t>Β. Δίνεται ισοσκελές τρίγωνο ΑΒΓ (ΑΒ = ΑΓ). Από το μέσο Μ της ΒΓ φέρνουμε   ΜΚ  κάθετη στην ΑΒ και  ΜΛ  κάθετη στην ΑΓ. Να δείξετε ότι ΜΚ = ΜΛ.</w:t>
      </w:r>
    </w:p>
    <w:p w:rsidR="00DB7F2E" w:rsidRPr="00DB7F2E" w:rsidRDefault="00DB7F2E" w:rsidP="00DB7F2E">
      <w:pPr>
        <w:rPr>
          <w:rFonts w:eastAsia="Times New Roman"/>
          <w:b/>
          <w:bCs/>
          <w:color w:val="000000"/>
          <w:sz w:val="24"/>
          <w:szCs w:val="24"/>
        </w:rPr>
      </w:pPr>
    </w:p>
    <w:p w:rsidR="00AF6CA5" w:rsidRDefault="00AF6CA5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B7F2E" w:rsidRDefault="00DB7F2E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AF6CA5" w:rsidRDefault="00AF6CA5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AF6CA5" w:rsidRDefault="00AF6CA5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AF6CA5" w:rsidRDefault="00AF6CA5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AF6CA5" w:rsidRPr="00AF6CA5" w:rsidRDefault="00AF6CA5" w:rsidP="00AF6CA5">
      <w:pPr>
        <w:rPr>
          <w:rFonts w:eastAsia="Times New Roman"/>
          <w:b/>
          <w:bCs/>
          <w:color w:val="000000"/>
          <w:sz w:val="24"/>
          <w:szCs w:val="24"/>
        </w:rPr>
      </w:pPr>
    </w:p>
    <w:p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01F3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01F3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01F31"/>
    <w:rsid w:val="001A24F5"/>
    <w:rsid w:val="003457B0"/>
    <w:rsid w:val="003F58A6"/>
    <w:rsid w:val="005A30D0"/>
    <w:rsid w:val="00970F2B"/>
    <w:rsid w:val="00987D0D"/>
    <w:rsid w:val="009A2741"/>
    <w:rsid w:val="009E21F0"/>
    <w:rsid w:val="00A14F8E"/>
    <w:rsid w:val="00AF6CA5"/>
    <w:rsid w:val="00C73770"/>
    <w:rsid w:val="00CA5F21"/>
    <w:rsid w:val="00D06B64"/>
    <w:rsid w:val="00DB7F2E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C3A39F"/>
  <w15:docId w15:val="{CFA6E6F7-4D2E-4711-B876-98114412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2018-09-14T16:42:00Z</cp:lastPrinted>
  <dcterms:created xsi:type="dcterms:W3CDTF">2018-06-18T08:46:00Z</dcterms:created>
  <dcterms:modified xsi:type="dcterms:W3CDTF">2020-10-05T11:42:00Z</dcterms:modified>
</cp:coreProperties>
</file>