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A4" w:rsidRDefault="004F0CA4">
      <w:pPr>
        <w:ind w:left="89"/>
        <w:rPr>
          <w:sz w:val="20"/>
        </w:rPr>
      </w:pPr>
    </w:p>
    <w:tbl>
      <w:tblPr>
        <w:tblW w:w="901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770"/>
        <w:gridCol w:w="4249"/>
      </w:tblGrid>
      <w:tr w:rsidR="00CF4A3C" w:rsidRPr="001A24F5" w:rsidTr="000A77AE">
        <w:trPr>
          <w:trHeight w:val="259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7968" w:rsidRDefault="00FC7968" w:rsidP="00FC7968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7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FC7968" w:rsidRDefault="00FC7968" w:rsidP="00FC7968">
            <w:pPr>
              <w:adjustRightInd w:val="0"/>
              <w:rPr>
                <w:rFonts w:ascii="Arial Narrow" w:eastAsia="Calibri" w:hAnsi="Arial Narrow" w:cs="Arial Narrow"/>
                <w:sz w:val="24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 ΕΚΠ/ΣΗΣ ΘΕΣΣΑΛΙΑΣ</w:t>
            </w:r>
          </w:p>
          <w:p w:rsidR="00FC7968" w:rsidRDefault="00FC7968" w:rsidP="00FC7968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FC7968" w:rsidRDefault="00FC7968" w:rsidP="00FC7968">
            <w:pPr>
              <w:adjustRightInd w:val="0"/>
              <w:rPr>
                <w:rFonts w:ascii="Arial Narrow" w:eastAsia="Calibri" w:hAnsi="Arial Narrow" w:cs="Arial Narrow"/>
                <w:b/>
                <w:bCs/>
                <w:sz w:val="20"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767" w:rsidRDefault="00A80767" w:rsidP="00821016">
            <w:pPr>
              <w:overflowPunct w:val="0"/>
              <w:adjustRightInd w:val="0"/>
              <w:jc w:val="center"/>
              <w:rPr>
                <w:sz w:val="36"/>
                <w:szCs w:val="20"/>
                <w:lang w:val="en-US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  <w:lang w:val="en-US"/>
              </w:rPr>
              <w:t>Mo</w:t>
            </w:r>
            <w:r>
              <w:rPr>
                <w:sz w:val="36"/>
                <w:szCs w:val="20"/>
              </w:rPr>
              <w:t>νοτονία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Ακρότατα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Συμμετρίες</w:t>
            </w:r>
          </w:p>
          <w:p w:rsidR="00CF4A3C" w:rsidRPr="00B85219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D2B38" w:rsidRPr="002D2B38" w:rsidRDefault="002D2B38" w:rsidP="002D2B38">
      <w:pPr>
        <w:adjustRightInd w:val="0"/>
        <w:rPr>
          <w:rFonts w:ascii="Arial" w:hAnsi="Arial" w:cs="Arial"/>
          <w:sz w:val="24"/>
          <w:szCs w:val="24"/>
        </w:rPr>
      </w:pP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  <w:lang w:val="el-GR"/>
        </w:rPr>
        <w:t>1</w:t>
      </w:r>
      <w:r w:rsidRPr="002D2B38">
        <w:rPr>
          <w:rFonts w:ascii="Arial" w:hAnsi="Arial" w:cs="Calibri"/>
          <w:b/>
          <w:bCs/>
          <w:sz w:val="24"/>
          <w:szCs w:val="24"/>
        </w:rPr>
        <w:t>. Στο παρακάτω σχήμα δίνεται η γραφική παράσταση μιας συνάρτησης φ που αποτελείται από την διχοτόμο της δεύτερης γωνίας των αξόνων και από το ημικύκλιο που ανήκει στο 1ο  τεταρτημόριο και έχει διάμετρο που ορίζουν τα σημεία O(0,0) και A(2,0) .</w:t>
      </w: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</w:p>
    <w:p w:rsidR="002D2B38" w:rsidRPr="002D2B38" w:rsidRDefault="002D2B38" w:rsidP="002D2B38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2D2B38">
        <w:rPr>
          <w:noProof/>
          <w:sz w:val="24"/>
          <w:szCs w:val="24"/>
          <w:lang w:val="en-US" w:eastAsia="en-US"/>
        </w:rPr>
        <w:drawing>
          <wp:inline distT="0" distB="0" distL="0" distR="0" wp14:anchorId="35226481" wp14:editId="03767D50">
            <wp:extent cx="3608116" cy="1987826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275" cy="198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38" w:rsidRPr="002D2B38" w:rsidRDefault="002D2B38" w:rsidP="002D2B38">
      <w:pPr>
        <w:adjustRightInd w:val="0"/>
        <w:rPr>
          <w:rFonts w:ascii="Arial" w:hAnsi="Arial" w:cs="Arial"/>
          <w:sz w:val="24"/>
          <w:szCs w:val="24"/>
        </w:rPr>
      </w:pP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>Στο ίδιο σύστημα συντεταγμένων να παραστήσετε γραφικά τις συναρτήσεις:</w:t>
      </w: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 xml:space="preserve">i)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3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21pt" o:ole="">
            <v:imagedata r:id="rId8" o:title=""/>
          </v:shape>
          <o:OLEObject Type="Embed" ProgID="Equation.DSMT4" ShapeID="_x0000_i1025" DrawAspect="Content" ObjectID="_1664169594" r:id="rId9"/>
        </w:object>
      </w:r>
      <w:r w:rsidRPr="002D2B38">
        <w:rPr>
          <w:rFonts w:ascii="Arial" w:hAnsi="Arial" w:cs="Calibri"/>
          <w:b/>
          <w:bCs/>
          <w:sz w:val="24"/>
          <w:szCs w:val="24"/>
          <w:lang w:val="el-GR"/>
        </w:rPr>
        <w:t xml:space="preserve"> </w:t>
      </w:r>
      <w:r w:rsidRPr="002D2B38">
        <w:rPr>
          <w:rFonts w:ascii="Arial" w:hAnsi="Arial" w:cs="Calibri"/>
          <w:b/>
          <w:bCs/>
          <w:sz w:val="24"/>
          <w:szCs w:val="24"/>
        </w:rPr>
        <w:t xml:space="preserve">και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380" w:dyaOrig="420">
          <v:shape id="_x0000_i1026" type="#_x0000_t75" style="width:109.5pt;height:21pt" o:ole="">
            <v:imagedata r:id="rId10" o:title=""/>
          </v:shape>
          <o:OLEObject Type="Embed" ProgID="Equation.DSMT4" ShapeID="_x0000_i1026" DrawAspect="Content" ObjectID="_1664169595" r:id="rId11"/>
        </w:object>
      </w: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 xml:space="preserve">ii)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360" w:dyaOrig="420">
          <v:shape id="_x0000_i1027" type="#_x0000_t75" style="width:103.5pt;height:19.5pt" o:ole="">
            <v:imagedata r:id="rId12" o:title=""/>
          </v:shape>
          <o:OLEObject Type="Embed" ProgID="Equation.DSMT4" ShapeID="_x0000_i1027" DrawAspect="Content" ObjectID="_1664169596" r:id="rId13"/>
        </w:object>
      </w:r>
      <w:r w:rsidRPr="002D2B38">
        <w:rPr>
          <w:rFonts w:ascii="Arial" w:hAnsi="Arial" w:cs="Calibri"/>
          <w:b/>
          <w:bCs/>
          <w:sz w:val="24"/>
          <w:szCs w:val="24"/>
        </w:rPr>
        <w:t xml:space="preserve"> και 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380" w:dyaOrig="420">
          <v:shape id="_x0000_i1028" type="#_x0000_t75" style="width:104.25pt;height:19.5pt" o:ole="">
            <v:imagedata r:id="rId14" o:title=""/>
          </v:shape>
          <o:OLEObject Type="Embed" ProgID="Equation.DSMT4" ShapeID="_x0000_i1028" DrawAspect="Content" ObjectID="_1664169597" r:id="rId15"/>
        </w:object>
      </w:r>
    </w:p>
    <w:p w:rsidR="002D2B38" w:rsidRPr="002D2B38" w:rsidRDefault="002D2B38" w:rsidP="002D2B38">
      <w:pPr>
        <w:adjustRightInd w:val="0"/>
        <w:rPr>
          <w:rFonts w:ascii="Arial" w:hAnsi="Arial" w:cs="Arial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 xml:space="preserve">iii)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920" w:dyaOrig="420">
          <v:shape id="_x0000_i1029" type="#_x0000_t75" style="width:123pt;height:18.75pt" o:ole="">
            <v:imagedata r:id="rId16" o:title=""/>
          </v:shape>
          <o:OLEObject Type="Embed" ProgID="Equation.DSMT4" ShapeID="_x0000_i1029" DrawAspect="Content" ObjectID="_1664169598" r:id="rId17"/>
        </w:object>
      </w:r>
      <w:r w:rsidRPr="002D2B38">
        <w:rPr>
          <w:rFonts w:ascii="Arial" w:hAnsi="Arial" w:cs="Calibri"/>
          <w:b/>
          <w:bCs/>
          <w:sz w:val="24"/>
          <w:szCs w:val="24"/>
        </w:rPr>
        <w:t xml:space="preserve"> και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980" w:dyaOrig="440">
          <v:shape id="_x0000_i1030" type="#_x0000_t75" style="width:135.75pt;height:21pt" o:ole="">
            <v:imagedata r:id="rId18" o:title=""/>
          </v:shape>
          <o:OLEObject Type="Embed" ProgID="Equation.DSMT4" ShapeID="_x0000_i1030" DrawAspect="Content" ObjectID="_1664169599" r:id="rId19"/>
        </w:object>
      </w:r>
      <w:r w:rsidRPr="002D2B38">
        <w:rPr>
          <w:rFonts w:ascii="Arial" w:hAnsi="Arial" w:cs="Calibri"/>
          <w:b/>
          <w:bCs/>
          <w:sz w:val="24"/>
          <w:szCs w:val="24"/>
        </w:rPr>
        <w:t>.</w:t>
      </w:r>
    </w:p>
    <w:p w:rsidR="002D2B38" w:rsidRPr="00FC796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  <w:lang w:val="el-GR"/>
        </w:rPr>
      </w:pPr>
    </w:p>
    <w:p w:rsidR="002D2B38" w:rsidRPr="00FC796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  <w:lang w:val="el-GR"/>
        </w:rPr>
      </w:pP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  <w:lang w:val="el-GR"/>
        </w:rPr>
        <w:t>2</w:t>
      </w:r>
      <w:r w:rsidRPr="002D2B38">
        <w:rPr>
          <w:rFonts w:ascii="Arial" w:hAnsi="Arial" w:cs="Calibri"/>
          <w:b/>
          <w:bCs/>
          <w:sz w:val="24"/>
          <w:szCs w:val="24"/>
        </w:rPr>
        <w:t xml:space="preserve">. Δίνεται η συνάρτηση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220" w:dyaOrig="499">
          <v:shape id="_x0000_i1031" type="#_x0000_t75" style="width:90pt;height:20.25pt" o:ole="">
            <v:imagedata r:id="rId20" o:title=""/>
          </v:shape>
          <o:OLEObject Type="Embed" ProgID="Equation.DSMT4" ShapeID="_x0000_i1031" DrawAspect="Content" ObjectID="_1664169600" r:id="rId21"/>
        </w:object>
      </w:r>
      <w:r w:rsidRPr="002D2B38">
        <w:rPr>
          <w:rFonts w:ascii="Arial" w:hAnsi="Arial" w:cs="Calibri"/>
          <w:b/>
          <w:bCs/>
          <w:sz w:val="24"/>
          <w:szCs w:val="24"/>
        </w:rPr>
        <w:t>. Να βρείτε τον τύπο της συνάρτησης f  της οποίας η γραφική παράσταση προκύπτει από δύο διαδοχικές μετατοπίσεις της γραφικής παράστασης της φ:</w:t>
      </w: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>i) κατά 2 μονάδες προς τα δεξιά και κατά 1 μονάδα προς τα πάνω.</w:t>
      </w: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>ii) κατά 3 μονάδες προς τα δεξιά και κατά 2 μονάδες προς τα κάτω.</w:t>
      </w: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>iii) κατά 2 μονάδες προς τα αριστερά και κατά 1 μονάδες προς τα πάνω.</w:t>
      </w:r>
    </w:p>
    <w:p w:rsidR="002D2B38" w:rsidRPr="002D2B38" w:rsidRDefault="002D2B38" w:rsidP="002D2B38">
      <w:pPr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>iv) κατά 3 μονάδες προς τα αριστερά και κατά 2 μονάδες προς τα κάτω.</w:t>
      </w:r>
    </w:p>
    <w:p w:rsidR="000A77AE" w:rsidRPr="00FC7968" w:rsidRDefault="000A77AE">
      <w:pPr>
        <w:spacing w:before="5"/>
        <w:rPr>
          <w:sz w:val="24"/>
          <w:szCs w:val="24"/>
          <w:lang w:val="el-GR"/>
        </w:rPr>
      </w:pPr>
    </w:p>
    <w:p w:rsidR="002D2B38" w:rsidRPr="00FC7968" w:rsidRDefault="002D2B38">
      <w:pPr>
        <w:spacing w:before="5"/>
        <w:rPr>
          <w:sz w:val="24"/>
          <w:szCs w:val="24"/>
          <w:lang w:val="el-GR"/>
        </w:rPr>
      </w:pPr>
    </w:p>
    <w:p w:rsidR="000A77AE" w:rsidRPr="000A77AE" w:rsidRDefault="000A77AE" w:rsidP="000A77AE">
      <w:pPr>
        <w:spacing w:before="5"/>
        <w:jc w:val="right"/>
        <w:rPr>
          <w:sz w:val="20"/>
          <w:lang w:val="el-GR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0A77AE" w:rsidRPr="000A77A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68" w:rsidRDefault="00FC79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FC7968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FC7968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68" w:rsidRDefault="00FC79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68" w:rsidRDefault="00FC79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="00FC7968">
      <w:rPr>
        <w:sz w:val="24"/>
        <w:szCs w:val="20"/>
      </w:rPr>
      <w:t xml:space="preserve">΄  ΤΑΞΗΣ  </w:t>
    </w:r>
    <w:r w:rsidRPr="00447AC4">
      <w:rPr>
        <w:sz w:val="24"/>
        <w:szCs w:val="20"/>
      </w:rPr>
      <w:t>Ε</w:t>
    </w:r>
    <w:r w:rsidR="00FC7968">
      <w:rPr>
        <w:sz w:val="24"/>
        <w:szCs w:val="20"/>
        <w:lang w:val="el-GR"/>
      </w:rPr>
      <w:t>ΠΑ</w:t>
    </w:r>
    <w:bookmarkStart w:id="0" w:name="_GoBack"/>
    <w:bookmarkEnd w:id="0"/>
    <w:r w:rsidRPr="00447AC4">
      <w:rPr>
        <w:sz w:val="24"/>
        <w:szCs w:val="20"/>
      </w:rPr>
      <w:t>Λ</w:t>
    </w:r>
  </w:p>
  <w:p w:rsidR="00CF4A3C" w:rsidRDefault="00CF4A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68" w:rsidRDefault="00FC79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A77AE"/>
    <w:rsid w:val="00250E86"/>
    <w:rsid w:val="002D2B38"/>
    <w:rsid w:val="004F0CA4"/>
    <w:rsid w:val="00860C09"/>
    <w:rsid w:val="00A80767"/>
    <w:rsid w:val="00CF4A3C"/>
    <w:rsid w:val="00FC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8AA04A2"/>
  <w15:docId w15:val="{0076C6AC-2462-409C-A0EA-5454B58A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Raidos Ilias</cp:lastModifiedBy>
  <cp:revision>4</cp:revision>
  <cp:lastPrinted>2018-09-20T13:20:00Z</cp:lastPrinted>
  <dcterms:created xsi:type="dcterms:W3CDTF">2018-07-06T06:54:00Z</dcterms:created>
  <dcterms:modified xsi:type="dcterms:W3CDTF">2020-10-14T05:33:00Z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