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3E" w:rsidRDefault="001D483E" w:rsidP="001D483E">
      <w:pPr>
        <w:tabs>
          <w:tab w:val="right" w:pos="284"/>
          <w:tab w:val="right" w:pos="426"/>
        </w:tabs>
        <w:rPr>
          <w:rFonts w:ascii="Arial" w:hAnsi="Arial"/>
          <w:sz w:val="24"/>
        </w:rPr>
      </w:pPr>
    </w:p>
    <w:p w:rsidR="00C668C8" w:rsidRDefault="00C668C8" w:rsidP="003A78EA">
      <w:pPr>
        <w:tabs>
          <w:tab w:val="right" w:pos="284"/>
          <w:tab w:val="right" w:pos="426"/>
        </w:tabs>
        <w:jc w:val="center"/>
        <w:rPr>
          <w:rFonts w:ascii="Arial" w:hAnsi="Arial"/>
          <w:b/>
          <w:sz w:val="24"/>
          <w:lang w:val="en-US"/>
        </w:rPr>
      </w:pPr>
    </w:p>
    <w:p w:rsidR="00C668C8" w:rsidRPr="00C668C8" w:rsidRDefault="00C668C8" w:rsidP="003A78EA">
      <w:pPr>
        <w:tabs>
          <w:tab w:val="right" w:pos="284"/>
          <w:tab w:val="right" w:pos="426"/>
        </w:tabs>
        <w:jc w:val="center"/>
        <w:rPr>
          <w:rFonts w:ascii="Arial" w:hAnsi="Arial"/>
          <w:b/>
          <w:sz w:val="24"/>
        </w:rPr>
      </w:pPr>
      <w:r w:rsidRPr="00C668C8">
        <w:rPr>
          <w:rFonts w:ascii="Arial" w:hAnsi="Arial"/>
          <w:b/>
          <w:sz w:val="24"/>
        </w:rPr>
        <w:t>ΚΑΤΑΝΟΗΣΗ ΠΕΡΙΕΚΤΙΚΟΤΗΤΑΣ</w:t>
      </w:r>
    </w:p>
    <w:p w:rsidR="00C668C8" w:rsidRPr="00C668C8" w:rsidRDefault="00C668C8" w:rsidP="00C668C8">
      <w:pPr>
        <w:tabs>
          <w:tab w:val="right" w:pos="284"/>
          <w:tab w:val="right" w:pos="426"/>
        </w:tabs>
        <w:rPr>
          <w:rFonts w:ascii="Arial" w:hAnsi="Arial"/>
          <w:sz w:val="24"/>
        </w:rPr>
      </w:pPr>
      <w:r w:rsidRPr="00C668C8">
        <w:rPr>
          <w:rFonts w:ascii="Arial" w:hAnsi="Arial"/>
          <w:sz w:val="24"/>
        </w:rPr>
        <w:t>Να δείξετε τη δείχνουν οι παρακάτω περιεκτικότητες</w:t>
      </w:r>
    </w:p>
    <w:p w:rsidR="00C668C8" w:rsidRPr="00C668C8" w:rsidRDefault="00C668C8" w:rsidP="00C668C8">
      <w:pPr>
        <w:tabs>
          <w:tab w:val="right" w:pos="284"/>
          <w:tab w:val="right" w:pos="426"/>
        </w:tabs>
        <w:rPr>
          <w:rFonts w:ascii="Arial" w:hAnsi="Arial"/>
          <w:sz w:val="24"/>
        </w:rPr>
      </w:pPr>
      <w:r w:rsidRPr="00C668C8">
        <w:rPr>
          <w:rFonts w:ascii="Arial" w:hAnsi="Arial"/>
          <w:sz w:val="24"/>
        </w:rPr>
        <w:t xml:space="preserve">2% </w:t>
      </w:r>
      <w:r w:rsidRPr="00C668C8">
        <w:rPr>
          <w:rFonts w:ascii="Arial" w:hAnsi="Arial"/>
          <w:sz w:val="24"/>
          <w:lang w:val="en-US"/>
        </w:rPr>
        <w:t>w</w:t>
      </w:r>
      <w:r w:rsidRPr="00C668C8">
        <w:rPr>
          <w:rFonts w:ascii="Arial" w:hAnsi="Arial"/>
          <w:sz w:val="24"/>
        </w:rPr>
        <w:t>/</w:t>
      </w:r>
      <w:r w:rsidRPr="00C668C8">
        <w:rPr>
          <w:rFonts w:ascii="Arial" w:hAnsi="Arial"/>
          <w:sz w:val="24"/>
          <w:lang w:val="en-US"/>
        </w:rPr>
        <w:t>w</w:t>
      </w:r>
      <w:r w:rsidRPr="00C668C8">
        <w:rPr>
          <w:rFonts w:ascii="Arial" w:hAnsi="Arial"/>
          <w:sz w:val="24"/>
        </w:rPr>
        <w:t xml:space="preserve"> αλατόνερο,     5%</w:t>
      </w:r>
      <w:r w:rsidRPr="00C668C8">
        <w:rPr>
          <w:rFonts w:ascii="Arial" w:hAnsi="Arial"/>
          <w:sz w:val="24"/>
          <w:lang w:val="en-US"/>
        </w:rPr>
        <w:t>w</w:t>
      </w:r>
      <w:r w:rsidRPr="00C668C8">
        <w:rPr>
          <w:rFonts w:ascii="Arial" w:hAnsi="Arial"/>
          <w:sz w:val="24"/>
        </w:rPr>
        <w:t>/</w:t>
      </w:r>
      <w:r w:rsidRPr="00C668C8">
        <w:rPr>
          <w:rFonts w:ascii="Arial" w:hAnsi="Arial"/>
          <w:sz w:val="24"/>
          <w:lang w:val="en-US"/>
        </w:rPr>
        <w:t>v</w:t>
      </w:r>
      <w:r w:rsidRPr="00C668C8">
        <w:rPr>
          <w:rFonts w:ascii="Arial" w:hAnsi="Arial"/>
          <w:sz w:val="24"/>
        </w:rPr>
        <w:t xml:space="preserve"> </w:t>
      </w:r>
      <w:proofErr w:type="spellStart"/>
      <w:r w:rsidRPr="00C668C8">
        <w:rPr>
          <w:rFonts w:ascii="Arial" w:hAnsi="Arial"/>
          <w:sz w:val="24"/>
        </w:rPr>
        <w:t>ζαχαρόνερο</w:t>
      </w:r>
      <w:proofErr w:type="spellEnd"/>
      <w:r w:rsidRPr="00C668C8">
        <w:rPr>
          <w:rFonts w:ascii="Arial" w:hAnsi="Arial"/>
          <w:sz w:val="24"/>
        </w:rPr>
        <w:t xml:space="preserve">,   </w:t>
      </w:r>
    </w:p>
    <w:p w:rsidR="00C668C8" w:rsidRPr="00DA0EA8" w:rsidRDefault="00C668C8" w:rsidP="00C668C8">
      <w:pPr>
        <w:tabs>
          <w:tab w:val="right" w:pos="284"/>
          <w:tab w:val="right" w:pos="426"/>
        </w:tabs>
        <w:rPr>
          <w:rFonts w:ascii="Arial" w:hAnsi="Arial"/>
          <w:b/>
          <w:sz w:val="24"/>
        </w:rPr>
      </w:pPr>
    </w:p>
    <w:p w:rsidR="00C668C8" w:rsidRPr="00C668C8" w:rsidRDefault="00C668C8" w:rsidP="003A78EA">
      <w:pPr>
        <w:tabs>
          <w:tab w:val="right" w:pos="284"/>
          <w:tab w:val="right" w:pos="426"/>
        </w:tabs>
        <w:jc w:val="center"/>
        <w:rPr>
          <w:rFonts w:ascii="Arial" w:hAnsi="Arial"/>
          <w:b/>
          <w:sz w:val="24"/>
        </w:rPr>
      </w:pPr>
    </w:p>
    <w:p w:rsidR="001D483E" w:rsidRPr="003A78EA" w:rsidRDefault="003A78EA" w:rsidP="003A78EA">
      <w:pPr>
        <w:tabs>
          <w:tab w:val="right" w:pos="284"/>
          <w:tab w:val="right" w:pos="426"/>
        </w:tabs>
        <w:jc w:val="center"/>
        <w:rPr>
          <w:rFonts w:ascii="Arial" w:hAnsi="Arial"/>
          <w:b/>
          <w:sz w:val="24"/>
        </w:rPr>
      </w:pPr>
      <w:r w:rsidRPr="003A78EA">
        <w:rPr>
          <w:rFonts w:ascii="Arial" w:hAnsi="Arial"/>
          <w:b/>
          <w:sz w:val="24"/>
        </w:rPr>
        <w:t>ΑΣΚΗΣΕΙΣ ΣΤΙΣ ΟΠΟΙΕΣ ΔΙΝΕΤΑΙ Η ΠΕΡΙΕΚΤΙΚΟΤΗΤΑ</w:t>
      </w:r>
    </w:p>
    <w:p w:rsidR="001D483E" w:rsidRPr="003A78EA" w:rsidRDefault="001D483E" w:rsidP="003A78EA">
      <w:pPr>
        <w:pStyle w:val="a4"/>
        <w:numPr>
          <w:ilvl w:val="0"/>
          <w:numId w:val="1"/>
        </w:numPr>
        <w:tabs>
          <w:tab w:val="right" w:pos="284"/>
          <w:tab w:val="right" w:pos="426"/>
        </w:tabs>
        <w:rPr>
          <w:rFonts w:ascii="Arial" w:hAnsi="Arial"/>
          <w:sz w:val="24"/>
        </w:rPr>
      </w:pPr>
      <w:r w:rsidRPr="003A78EA">
        <w:rPr>
          <w:rFonts w:ascii="Arial" w:hAnsi="Arial"/>
          <w:sz w:val="24"/>
        </w:rPr>
        <w:t xml:space="preserve">Πόσα γραμμάρια χλωριούχου νατρίου περιέχονται σε 750 </w:t>
      </w:r>
      <w:proofErr w:type="spellStart"/>
      <w:r w:rsidRPr="003A78EA">
        <w:rPr>
          <w:rFonts w:ascii="Arial" w:hAnsi="Arial"/>
          <w:sz w:val="24"/>
        </w:rPr>
        <w:t>mL</w:t>
      </w:r>
      <w:proofErr w:type="spellEnd"/>
      <w:r w:rsidRPr="003A78EA">
        <w:rPr>
          <w:rFonts w:ascii="Arial" w:hAnsi="Arial"/>
          <w:sz w:val="24"/>
        </w:rPr>
        <w:t xml:space="preserve"> υδατικού</w:t>
      </w:r>
      <w:r w:rsidR="003A78EA" w:rsidRPr="003A78EA">
        <w:rPr>
          <w:rFonts w:ascii="Arial" w:hAnsi="Arial"/>
          <w:sz w:val="24"/>
        </w:rPr>
        <w:t xml:space="preserve"> </w:t>
      </w:r>
      <w:r w:rsidRPr="003A78EA">
        <w:rPr>
          <w:rFonts w:ascii="Arial" w:hAnsi="Arial"/>
          <w:sz w:val="24"/>
        </w:rPr>
        <w:t>διαλύματος περιεκτικότητας 5% w/v</w:t>
      </w:r>
    </w:p>
    <w:p w:rsidR="001D483E" w:rsidRPr="00C668C8" w:rsidRDefault="001D483E" w:rsidP="003A78EA">
      <w:pPr>
        <w:numPr>
          <w:ilvl w:val="0"/>
          <w:numId w:val="1"/>
        </w:numPr>
        <w:tabs>
          <w:tab w:val="right" w:pos="284"/>
          <w:tab w:val="right" w:pos="42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Πόσο καθαρό οινόπνευμα καταναλώνει κάποιος που πίνει ένα μπουκάλι</w:t>
      </w:r>
      <w:r w:rsidR="003A78EA" w:rsidRPr="003A78EA">
        <w:rPr>
          <w:rFonts w:ascii="Arial" w:hAnsi="Arial"/>
          <w:sz w:val="24"/>
        </w:rPr>
        <w:t xml:space="preserve"> </w:t>
      </w:r>
      <w:r w:rsidRPr="003A78EA">
        <w:rPr>
          <w:rFonts w:ascii="Arial" w:hAnsi="Arial"/>
          <w:sz w:val="24"/>
        </w:rPr>
        <w:t xml:space="preserve">κρασί (500 </w:t>
      </w:r>
      <w:proofErr w:type="spellStart"/>
      <w:r w:rsidRPr="003A78EA">
        <w:rPr>
          <w:rFonts w:ascii="Arial" w:hAnsi="Arial"/>
          <w:sz w:val="24"/>
        </w:rPr>
        <w:t>mL</w:t>
      </w:r>
      <w:proofErr w:type="spellEnd"/>
      <w:r w:rsidRPr="003A78EA">
        <w:rPr>
          <w:rFonts w:ascii="Arial" w:hAnsi="Arial"/>
          <w:sz w:val="24"/>
        </w:rPr>
        <w:t>), του οποίου η ετικέτα γράφει ότι περιέχει 12% v/v οινό</w:t>
      </w:r>
      <w:r w:rsidRPr="00C668C8">
        <w:rPr>
          <w:rFonts w:ascii="Arial" w:hAnsi="Arial"/>
          <w:sz w:val="24"/>
        </w:rPr>
        <w:t>πνευμα;</w:t>
      </w:r>
    </w:p>
    <w:p w:rsidR="001D483E" w:rsidRPr="003A78EA" w:rsidRDefault="001D483E" w:rsidP="001D483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Πόσα γραμμάρια καθαρού θειικού οξέος περιέχονται σε 200 g διαλύματος θειικού οξέος περιεκτικότητας 4% w/w;</w:t>
      </w:r>
    </w:p>
    <w:p w:rsidR="001D483E" w:rsidRPr="003A78EA" w:rsidRDefault="001D483E" w:rsidP="001D483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Πόσα γραμμάρια καθαρού νιτρικού οξέος περιέχονται σε 400 </w:t>
      </w:r>
      <w:proofErr w:type="spellStart"/>
      <w:r>
        <w:rPr>
          <w:rFonts w:ascii="Arial" w:hAnsi="Arial"/>
          <w:sz w:val="24"/>
        </w:rPr>
        <w:t>mL</w:t>
      </w:r>
      <w:proofErr w:type="spellEnd"/>
      <w:r>
        <w:rPr>
          <w:rFonts w:ascii="Arial" w:hAnsi="Arial"/>
          <w:sz w:val="24"/>
        </w:rPr>
        <w:t xml:space="preserve"> διαλύματος νιτρικού οξέος περιεκτικότητας 6% w/v;</w:t>
      </w:r>
    </w:p>
    <w:p w:rsidR="001D483E" w:rsidRPr="003A78EA" w:rsidRDefault="001D483E" w:rsidP="001D483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Πόσα γραμμάρια υδροξειδίου του καλίου (ΚΟΗ) πρέπει να διαλυθούν σε  200 g νερού, ώστε να σχηματιστεί διάλυμα περιεκτικότητας 20% w/w;</w:t>
      </w:r>
    </w:p>
    <w:p w:rsidR="001D483E" w:rsidRPr="003A78EA" w:rsidRDefault="001D483E" w:rsidP="001D483E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Πόσα γραμμάρια καθαρού υδροξειδίου του νατρίου περιέχονται σε 2 L διαλύματος περιεκτικότητας 20% w/v;</w:t>
      </w:r>
    </w:p>
    <w:p w:rsidR="00C668C8" w:rsidRPr="00DA0EA8" w:rsidRDefault="00C668C8" w:rsidP="003A78EA">
      <w:pPr>
        <w:pStyle w:val="4"/>
      </w:pPr>
      <w:bookmarkStart w:id="0" w:name="_GoBack"/>
      <w:bookmarkEnd w:id="0"/>
    </w:p>
    <w:p w:rsidR="003A78EA" w:rsidRDefault="003A78EA" w:rsidP="00C668C8">
      <w:pPr>
        <w:pStyle w:val="4"/>
      </w:pPr>
      <w:r>
        <w:t>ΕΥΡΕΣΗ ΠΕΡΙΕΚΤΙΚΟΤΗΤΑΣ</w:t>
      </w:r>
    </w:p>
    <w:p w:rsidR="003A78EA" w:rsidRPr="003A78EA" w:rsidRDefault="003A78EA" w:rsidP="003A78EA">
      <w:pPr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Σε 195 g νερού διαλύθηκαν 5 g ζάχαρης. Να υπολογιστεί η % w/w περιεκτικότητα του διαλύματος που σχηματίστηκε.</w:t>
      </w:r>
    </w:p>
    <w:p w:rsidR="003A78EA" w:rsidRDefault="003A78EA" w:rsidP="003A78EA">
      <w:pPr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Σε 180 g διαλύματος υδροξειδίου του νατρίου περιέχονται </w:t>
      </w:r>
      <w:r w:rsidRPr="003A78EA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 xml:space="preserve"> g καθαρού </w:t>
      </w:r>
    </w:p>
    <w:p w:rsidR="003A78EA" w:rsidRDefault="003A78EA" w:rsidP="003A78EA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υδροξειδίου του νατρίου. Να βρείτε την % w/w περιεκτικότητα του </w:t>
      </w:r>
      <w:proofErr w:type="spellStart"/>
      <w:r>
        <w:rPr>
          <w:rFonts w:ascii="Arial" w:hAnsi="Arial"/>
          <w:sz w:val="24"/>
        </w:rPr>
        <w:t>διαλύ</w:t>
      </w:r>
      <w:proofErr w:type="spellEnd"/>
      <w:r>
        <w:rPr>
          <w:rFonts w:ascii="Arial" w:hAnsi="Arial"/>
          <w:sz w:val="24"/>
        </w:rPr>
        <w:t>-</w:t>
      </w:r>
    </w:p>
    <w:p w:rsidR="003A78EA" w:rsidRPr="003A78EA" w:rsidRDefault="003A78EA" w:rsidP="003A78EA">
      <w:pPr>
        <w:ind w:left="360"/>
        <w:rPr>
          <w:rFonts w:ascii="Arial" w:hAnsi="Arial"/>
          <w:sz w:val="24"/>
          <w:lang w:val="en-US"/>
        </w:rPr>
      </w:pPr>
      <w:proofErr w:type="spellStart"/>
      <w:r>
        <w:rPr>
          <w:rFonts w:ascii="Arial" w:hAnsi="Arial"/>
          <w:sz w:val="24"/>
        </w:rPr>
        <w:t>ματος</w:t>
      </w:r>
      <w:proofErr w:type="spellEnd"/>
      <w:r>
        <w:rPr>
          <w:rFonts w:ascii="Arial" w:hAnsi="Arial"/>
          <w:sz w:val="24"/>
        </w:rPr>
        <w:t xml:space="preserve">.                                                                                           </w:t>
      </w:r>
    </w:p>
    <w:p w:rsidR="003A78EA" w:rsidRDefault="003A78EA" w:rsidP="003A78EA">
      <w:pPr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Σε 400 </w:t>
      </w:r>
      <w:proofErr w:type="spellStart"/>
      <w:r>
        <w:rPr>
          <w:rFonts w:ascii="Arial" w:hAnsi="Arial"/>
          <w:sz w:val="24"/>
        </w:rPr>
        <w:t>mL</w:t>
      </w:r>
      <w:proofErr w:type="spellEnd"/>
      <w:r>
        <w:rPr>
          <w:rFonts w:ascii="Arial" w:hAnsi="Arial"/>
          <w:sz w:val="24"/>
        </w:rPr>
        <w:t xml:space="preserve"> διαλύματος υδροχλωρίου (υδροχλωρικό οξύ) περιέχονται δια-</w:t>
      </w:r>
    </w:p>
    <w:p w:rsidR="003A78EA" w:rsidRDefault="003A78EA" w:rsidP="003A78EA">
      <w:pPr>
        <w:tabs>
          <w:tab w:val="right" w:pos="142"/>
        </w:tabs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λυμένα 12 g υδροχλωρίου. Να βρείτε την % w/v περιεκτικότητα του </w:t>
      </w:r>
      <w:proofErr w:type="spellStart"/>
      <w:r>
        <w:rPr>
          <w:rFonts w:ascii="Arial" w:hAnsi="Arial"/>
          <w:sz w:val="24"/>
        </w:rPr>
        <w:t>διαλύ</w:t>
      </w:r>
      <w:proofErr w:type="spellEnd"/>
      <w:r>
        <w:rPr>
          <w:rFonts w:ascii="Arial" w:hAnsi="Arial"/>
          <w:sz w:val="24"/>
        </w:rPr>
        <w:t>-</w:t>
      </w:r>
    </w:p>
    <w:p w:rsidR="003A78EA" w:rsidRDefault="003A78EA" w:rsidP="003A78EA">
      <w:pPr>
        <w:tabs>
          <w:tab w:val="right" w:pos="14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proofErr w:type="spellStart"/>
      <w:r>
        <w:rPr>
          <w:rFonts w:ascii="Arial" w:hAnsi="Arial"/>
          <w:sz w:val="24"/>
        </w:rPr>
        <w:t>ματος</w:t>
      </w:r>
      <w:proofErr w:type="spellEnd"/>
      <w:r>
        <w:rPr>
          <w:rFonts w:ascii="Arial" w:hAnsi="Arial"/>
          <w:sz w:val="24"/>
        </w:rPr>
        <w:t xml:space="preserve">.                                                                                           </w:t>
      </w:r>
    </w:p>
    <w:p w:rsidR="003A78EA" w:rsidRDefault="003A78EA" w:rsidP="003A78EA">
      <w:pPr>
        <w:numPr>
          <w:ilvl w:val="0"/>
          <w:numId w:val="4"/>
        </w:numPr>
        <w:tabs>
          <w:tab w:val="right" w:pos="284"/>
          <w:tab w:val="right" w:pos="42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Σε 45 γραμμάρια νερού διαλύονται 5 γραμμάρια ζάχαρης. Το διάλυμα που</w:t>
      </w:r>
    </w:p>
    <w:p w:rsidR="003A78EA" w:rsidRDefault="003A78EA" w:rsidP="003A78EA">
      <w:pPr>
        <w:tabs>
          <w:tab w:val="right" w:pos="284"/>
          <w:tab w:val="right" w:pos="426"/>
        </w:tabs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σχηματίζεται έχει όγκο 45 </w:t>
      </w:r>
      <w:proofErr w:type="spellStart"/>
      <w:r>
        <w:rPr>
          <w:rFonts w:ascii="Arial" w:hAnsi="Arial"/>
          <w:sz w:val="24"/>
        </w:rPr>
        <w:t>mL</w:t>
      </w:r>
      <w:proofErr w:type="spellEnd"/>
      <w:r>
        <w:rPr>
          <w:rFonts w:ascii="Arial" w:hAnsi="Arial"/>
          <w:sz w:val="24"/>
        </w:rPr>
        <w:t>. Να υπολογιστούν η % w/w και η % w/v πε-</w:t>
      </w:r>
    </w:p>
    <w:p w:rsidR="003A78EA" w:rsidRPr="003A78EA" w:rsidRDefault="003A78EA" w:rsidP="003A78EA">
      <w:pPr>
        <w:tabs>
          <w:tab w:val="right" w:pos="284"/>
          <w:tab w:val="right" w:pos="426"/>
        </w:tabs>
        <w:ind w:left="360"/>
        <w:rPr>
          <w:rFonts w:ascii="Arial" w:hAnsi="Arial"/>
          <w:sz w:val="24"/>
          <w:lang w:val="en-US"/>
        </w:rPr>
      </w:pPr>
      <w:proofErr w:type="spellStart"/>
      <w:r>
        <w:rPr>
          <w:rFonts w:ascii="Arial" w:hAnsi="Arial"/>
          <w:sz w:val="24"/>
        </w:rPr>
        <w:t>ριεκτικότητες</w:t>
      </w:r>
      <w:proofErr w:type="spellEnd"/>
      <w:r>
        <w:rPr>
          <w:rFonts w:ascii="Arial" w:hAnsi="Arial"/>
          <w:sz w:val="24"/>
        </w:rPr>
        <w:t xml:space="preserve"> του διαλύματος.  </w:t>
      </w:r>
    </w:p>
    <w:p w:rsidR="003A78EA" w:rsidRPr="003A78EA" w:rsidRDefault="003A78EA" w:rsidP="003A78EA">
      <w:pPr>
        <w:numPr>
          <w:ilvl w:val="0"/>
          <w:numId w:val="4"/>
        </w:numPr>
        <w:tabs>
          <w:tab w:val="left" w:pos="28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Σε 70 g νερού διαλύονται 5 g ζάχαρη. Να υπολογιστεί η % w/w περιεκτικότητα του διαλύματος που σχηματίζεται; </w:t>
      </w:r>
    </w:p>
    <w:sectPr w:rsidR="003A78EA" w:rsidRPr="003A78EA" w:rsidSect="003A7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673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6F1BE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A75A7F"/>
    <w:multiLevelType w:val="hybridMultilevel"/>
    <w:tmpl w:val="2DBA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0112E"/>
    <w:multiLevelType w:val="hybridMultilevel"/>
    <w:tmpl w:val="B6A6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76622"/>
    <w:multiLevelType w:val="singleLevel"/>
    <w:tmpl w:val="000C3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5" w15:restartNumberingAfterBreak="0">
    <w:nsid w:val="5F4A71C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5158B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F0867DB"/>
    <w:multiLevelType w:val="hybridMultilevel"/>
    <w:tmpl w:val="F952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83E"/>
    <w:rsid w:val="001D483E"/>
    <w:rsid w:val="003A78EA"/>
    <w:rsid w:val="00415328"/>
    <w:rsid w:val="00436952"/>
    <w:rsid w:val="00524AB1"/>
    <w:rsid w:val="005E796D"/>
    <w:rsid w:val="00A81780"/>
    <w:rsid w:val="00C668C8"/>
    <w:rsid w:val="00D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0B0C"/>
  <w15:docId w15:val="{E447D819-4CD4-48BA-8E69-175E7EC8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D483E"/>
    <w:pPr>
      <w:keepNext/>
      <w:outlineLvl w:val="0"/>
    </w:pPr>
    <w:rPr>
      <w:rFonts w:ascii="Arial" w:hAnsi="Arial"/>
      <w:b/>
      <w:sz w:val="24"/>
      <w:lang w:val="en-US"/>
    </w:rPr>
  </w:style>
  <w:style w:type="paragraph" w:styleId="4">
    <w:name w:val="heading 4"/>
    <w:basedOn w:val="a"/>
    <w:next w:val="a"/>
    <w:link w:val="4Char"/>
    <w:qFormat/>
    <w:rsid w:val="001D483E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D483E"/>
    <w:rPr>
      <w:rFonts w:ascii="Arial" w:eastAsia="Times New Roman" w:hAnsi="Arial" w:cs="Times New Roman"/>
      <w:b/>
      <w:sz w:val="24"/>
      <w:szCs w:val="20"/>
      <w:lang w:val="en-US" w:eastAsia="el-GR"/>
    </w:rPr>
  </w:style>
  <w:style w:type="character" w:customStyle="1" w:styleId="4Char">
    <w:name w:val="Επικεφαλίδα 4 Char"/>
    <w:basedOn w:val="a0"/>
    <w:link w:val="4"/>
    <w:rsid w:val="001D483E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3">
    <w:name w:val="Body Text"/>
    <w:basedOn w:val="a"/>
    <w:link w:val="Char"/>
    <w:rsid w:val="001D483E"/>
    <w:pPr>
      <w:tabs>
        <w:tab w:val="left" w:pos="0"/>
      </w:tabs>
    </w:pPr>
    <w:rPr>
      <w:rFonts w:ascii="Arial" w:hAnsi="Arial"/>
      <w:b/>
      <w:sz w:val="24"/>
      <w:lang w:val="en-US"/>
    </w:rPr>
  </w:style>
  <w:style w:type="character" w:customStyle="1" w:styleId="Char">
    <w:name w:val="Σώμα κειμένου Char"/>
    <w:basedOn w:val="a0"/>
    <w:link w:val="a3"/>
    <w:rsid w:val="001D483E"/>
    <w:rPr>
      <w:rFonts w:ascii="Arial" w:eastAsia="Times New Roman" w:hAnsi="Arial" w:cs="Times New Roman"/>
      <w:b/>
      <w:sz w:val="24"/>
      <w:szCs w:val="20"/>
      <w:lang w:val="en-US" w:eastAsia="el-GR"/>
    </w:rPr>
  </w:style>
  <w:style w:type="paragraph" w:styleId="a4">
    <w:name w:val="List Paragraph"/>
    <w:basedOn w:val="a"/>
    <w:uiPriority w:val="34"/>
    <w:qFormat/>
    <w:rsid w:val="003A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7</cp:revision>
  <dcterms:created xsi:type="dcterms:W3CDTF">2009-11-17T19:08:00Z</dcterms:created>
  <dcterms:modified xsi:type="dcterms:W3CDTF">2020-12-02T08:47:00Z</dcterms:modified>
</cp:coreProperties>
</file>