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19136" w14:textId="77777777" w:rsidR="008C17A8" w:rsidRPr="008C17A8" w:rsidRDefault="008C17A8" w:rsidP="008C17A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AD0F15"/>
          <w:spacing w:val="15"/>
          <w:sz w:val="24"/>
          <w:szCs w:val="24"/>
          <w:lang w:eastAsia="el-GR"/>
        </w:rPr>
      </w:pPr>
      <w:r w:rsidRPr="008C17A8">
        <w:rPr>
          <w:rFonts w:ascii="Georgia" w:eastAsia="Times New Roman" w:hAnsi="Georgia" w:cs="Times New Roman"/>
          <w:b/>
          <w:bCs/>
          <w:color w:val="AD0F15"/>
          <w:spacing w:val="15"/>
          <w:sz w:val="24"/>
          <w:szCs w:val="24"/>
          <w:lang w:eastAsia="el-GR"/>
        </w:rPr>
        <w:t>Οι βασικοί όροι μιας απλής πρότασης</w:t>
      </w:r>
    </w:p>
    <w:p w14:paraId="275C97DD" w14:textId="77777777" w:rsidR="008C17A8" w:rsidRP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ahoma" w:eastAsia="Times New Roman" w:hAnsi="Tahoma" w:cs="Tahoma"/>
          <w:color w:val="000000"/>
          <w:spacing w:val="15"/>
          <w:sz w:val="20"/>
          <w:szCs w:val="20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20"/>
          <w:szCs w:val="20"/>
          <w:lang w:eastAsia="el-GR"/>
        </w:rPr>
        <w:t>Οι βασικοί όροι μιας απλής πρότασης είναι δύο, το </w:t>
      </w:r>
      <w:r w:rsidRPr="008C17A8">
        <w:rPr>
          <w:rFonts w:ascii="Tahoma" w:eastAsia="Times New Roman" w:hAnsi="Tahoma" w:cs="Tahoma"/>
          <w:b/>
          <w:bCs/>
          <w:color w:val="0060AF"/>
          <w:spacing w:val="15"/>
          <w:sz w:val="20"/>
          <w:szCs w:val="20"/>
          <w:lang w:eastAsia="el-GR"/>
        </w:rPr>
        <w:t>υποκείμενο</w:t>
      </w:r>
      <w:r w:rsidRPr="008C17A8">
        <w:rPr>
          <w:rFonts w:ascii="Tahoma" w:eastAsia="Times New Roman" w:hAnsi="Tahoma" w:cs="Tahoma"/>
          <w:color w:val="000000"/>
          <w:spacing w:val="15"/>
          <w:sz w:val="20"/>
          <w:szCs w:val="20"/>
          <w:lang w:eastAsia="el-GR"/>
        </w:rPr>
        <w:t> και το </w:t>
      </w:r>
      <w:r w:rsidRPr="008C17A8">
        <w:rPr>
          <w:rFonts w:ascii="Tahoma" w:eastAsia="Times New Roman" w:hAnsi="Tahoma" w:cs="Tahoma"/>
          <w:b/>
          <w:bCs/>
          <w:color w:val="0060AF"/>
          <w:spacing w:val="15"/>
          <w:sz w:val="20"/>
          <w:szCs w:val="20"/>
          <w:lang w:eastAsia="el-GR"/>
        </w:rPr>
        <w:t>κατηγόρημα</w:t>
      </w:r>
      <w:r w:rsidRPr="008C17A8">
        <w:rPr>
          <w:rFonts w:ascii="Tahoma" w:eastAsia="Times New Roman" w:hAnsi="Tahoma" w:cs="Tahoma"/>
          <w:color w:val="000000"/>
          <w:spacing w:val="15"/>
          <w:sz w:val="20"/>
          <w:szCs w:val="20"/>
          <w:lang w:eastAsia="el-GR"/>
        </w:rPr>
        <w:t>.</w:t>
      </w:r>
    </w:p>
    <w:p w14:paraId="263ACB8F" w14:textId="77777777" w:rsidR="008C17A8" w:rsidRP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ahoma" w:eastAsia="Times New Roman" w:hAnsi="Tahoma" w:cs="Tahoma"/>
          <w:color w:val="000000"/>
          <w:spacing w:val="15"/>
          <w:sz w:val="20"/>
          <w:szCs w:val="20"/>
          <w:lang w:eastAsia="el-GR"/>
        </w:rPr>
      </w:pPr>
      <w:r w:rsidRPr="008C17A8">
        <w:rPr>
          <w:rFonts w:ascii="Tahoma" w:eastAsia="Times New Roman" w:hAnsi="Tahoma" w:cs="Tahoma"/>
          <w:b/>
          <w:bCs/>
          <w:color w:val="0060AF"/>
          <w:spacing w:val="15"/>
          <w:sz w:val="20"/>
          <w:szCs w:val="20"/>
          <w:lang w:eastAsia="el-GR"/>
        </w:rPr>
        <w:t>Υποκείμενο</w:t>
      </w:r>
      <w:r w:rsidRPr="008C17A8">
        <w:rPr>
          <w:rFonts w:ascii="Tahoma" w:eastAsia="Times New Roman" w:hAnsi="Tahoma" w:cs="Tahoma"/>
          <w:color w:val="000000"/>
          <w:spacing w:val="15"/>
          <w:sz w:val="20"/>
          <w:szCs w:val="20"/>
          <w:lang w:eastAsia="el-GR"/>
        </w:rPr>
        <w:t> είναι το ονοματικό σύνολο που φανερώνει </w:t>
      </w:r>
      <w:r w:rsidRPr="008C17A8">
        <w:rPr>
          <w:rFonts w:ascii="Tahoma" w:eastAsia="Times New Roman" w:hAnsi="Tahoma" w:cs="Tahoma"/>
          <w:b/>
          <w:bCs/>
          <w:color w:val="0060AF"/>
          <w:spacing w:val="15"/>
          <w:sz w:val="20"/>
          <w:szCs w:val="20"/>
          <w:lang w:eastAsia="el-GR"/>
        </w:rPr>
        <w:t>ποιος</w:t>
      </w:r>
      <w:r w:rsidRPr="008C17A8">
        <w:rPr>
          <w:rFonts w:ascii="Tahoma" w:eastAsia="Times New Roman" w:hAnsi="Tahoma" w:cs="Tahoma"/>
          <w:color w:val="000000"/>
          <w:spacing w:val="15"/>
          <w:sz w:val="20"/>
          <w:szCs w:val="20"/>
          <w:lang w:eastAsia="el-GR"/>
        </w:rPr>
        <w:t> ενεργεί ή πάσχει ή βρίσκεται σε μία κατάσταση. Βρίσκεται πάντοτε σε πτώση </w:t>
      </w:r>
      <w:r w:rsidRPr="008C17A8">
        <w:rPr>
          <w:rFonts w:ascii="Tahoma" w:eastAsia="Times New Roman" w:hAnsi="Tahoma" w:cs="Tahoma"/>
          <w:b/>
          <w:bCs/>
          <w:color w:val="0060AF"/>
          <w:spacing w:val="15"/>
          <w:sz w:val="20"/>
          <w:szCs w:val="20"/>
          <w:lang w:eastAsia="el-GR"/>
        </w:rPr>
        <w:t>ονομαστική</w:t>
      </w:r>
      <w:r w:rsidRPr="008C17A8">
        <w:rPr>
          <w:rFonts w:ascii="Tahoma" w:eastAsia="Times New Roman" w:hAnsi="Tahoma" w:cs="Tahoma"/>
          <w:color w:val="000000"/>
          <w:spacing w:val="15"/>
          <w:sz w:val="20"/>
          <w:szCs w:val="20"/>
          <w:lang w:eastAsia="el-GR"/>
        </w:rPr>
        <w:t>.</w:t>
      </w:r>
    </w:p>
    <w:p w14:paraId="389FF15C" w14:textId="77777777" w:rsidR="008C17A8" w:rsidRP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ahoma" w:eastAsia="Times New Roman" w:hAnsi="Tahoma" w:cs="Tahoma"/>
          <w:color w:val="000000"/>
          <w:spacing w:val="15"/>
          <w:sz w:val="20"/>
          <w:szCs w:val="20"/>
          <w:lang w:eastAsia="el-GR"/>
        </w:rPr>
      </w:pPr>
      <w:r w:rsidRPr="008C17A8">
        <w:rPr>
          <w:rFonts w:ascii="Tahoma" w:eastAsia="Times New Roman" w:hAnsi="Tahoma" w:cs="Tahoma"/>
          <w:b/>
          <w:bCs/>
          <w:color w:val="0060AF"/>
          <w:spacing w:val="15"/>
          <w:sz w:val="20"/>
          <w:szCs w:val="20"/>
          <w:lang w:eastAsia="el-GR"/>
        </w:rPr>
        <w:t>Κατηγόρημα</w:t>
      </w:r>
      <w:r w:rsidRPr="008C17A8">
        <w:rPr>
          <w:rFonts w:ascii="Tahoma" w:eastAsia="Times New Roman" w:hAnsi="Tahoma" w:cs="Tahoma"/>
          <w:color w:val="000000"/>
          <w:spacing w:val="15"/>
          <w:sz w:val="20"/>
          <w:szCs w:val="20"/>
          <w:lang w:eastAsia="el-GR"/>
        </w:rPr>
        <w:t> είναι το σύνολο των λέξεων της πρότασης που </w:t>
      </w:r>
      <w:r w:rsidRPr="008C17A8">
        <w:rPr>
          <w:rFonts w:ascii="Tahoma" w:eastAsia="Times New Roman" w:hAnsi="Tahoma" w:cs="Tahoma"/>
          <w:b/>
          <w:bCs/>
          <w:color w:val="0060AF"/>
          <w:spacing w:val="15"/>
          <w:sz w:val="20"/>
          <w:szCs w:val="20"/>
          <w:lang w:eastAsia="el-GR"/>
        </w:rPr>
        <w:t>αναφέρονται στο υποκείμενο</w:t>
      </w:r>
      <w:r w:rsidRPr="008C17A8">
        <w:rPr>
          <w:rFonts w:ascii="Tahoma" w:eastAsia="Times New Roman" w:hAnsi="Tahoma" w:cs="Tahoma"/>
          <w:color w:val="000000"/>
          <w:spacing w:val="15"/>
          <w:sz w:val="20"/>
          <w:szCs w:val="20"/>
          <w:lang w:eastAsia="el-GR"/>
        </w:rPr>
        <w:t>. Οι </w:t>
      </w:r>
      <w:r w:rsidRPr="008C17A8">
        <w:rPr>
          <w:rFonts w:ascii="Tahoma" w:eastAsia="Times New Roman" w:hAnsi="Tahoma" w:cs="Tahoma"/>
          <w:b/>
          <w:bCs/>
          <w:color w:val="0060AF"/>
          <w:spacing w:val="15"/>
          <w:sz w:val="20"/>
          <w:szCs w:val="20"/>
          <w:lang w:eastAsia="el-GR"/>
        </w:rPr>
        <w:t>μορφές</w:t>
      </w:r>
      <w:r w:rsidRPr="008C17A8">
        <w:rPr>
          <w:rFonts w:ascii="Tahoma" w:eastAsia="Times New Roman" w:hAnsi="Tahoma" w:cs="Tahoma"/>
          <w:color w:val="000000"/>
          <w:spacing w:val="15"/>
          <w:sz w:val="20"/>
          <w:szCs w:val="20"/>
          <w:lang w:eastAsia="el-GR"/>
        </w:rPr>
        <w:t> που μπορεί να πάρει το κατηγόρημα είναι οι εξής:</w:t>
      </w:r>
    </w:p>
    <w:p w14:paraId="6AFB2A0A" w14:textId="77777777" w:rsidR="008C17A8" w:rsidRPr="008C17A8" w:rsidRDefault="008C17A8" w:rsidP="008C1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4924" w:type="pct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0"/>
        <w:gridCol w:w="1066"/>
        <w:gridCol w:w="956"/>
        <w:gridCol w:w="970"/>
        <w:gridCol w:w="1904"/>
        <w:gridCol w:w="1904"/>
        <w:gridCol w:w="206"/>
        <w:gridCol w:w="206"/>
        <w:gridCol w:w="2490"/>
      </w:tblGrid>
      <w:tr w:rsidR="00041FDA" w:rsidRPr="008C17A8" w14:paraId="73410230" w14:textId="77777777" w:rsidTr="00041FDA">
        <w:trPr>
          <w:trHeight w:val="190"/>
          <w:tblCellSpacing w:w="0" w:type="dxa"/>
        </w:trPr>
        <w:tc>
          <w:tcPr>
            <w:tcW w:w="111" w:type="pct"/>
            <w:shd w:val="clear" w:color="auto" w:fill="FFFFFF"/>
            <w:vAlign w:val="center"/>
            <w:hideMark/>
          </w:tcPr>
          <w:p w14:paraId="4088B6BF" w14:textId="77777777" w:rsidR="008C17A8" w:rsidRPr="008C17A8" w:rsidRDefault="008C17A8" w:rsidP="008C17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</w:pP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38" w:type="pct"/>
            <w:shd w:val="clear" w:color="auto" w:fill="FFFFFF"/>
            <w:vAlign w:val="center"/>
            <w:hideMark/>
          </w:tcPr>
          <w:p w14:paraId="57D793A1" w14:textId="77777777" w:rsidR="008C17A8" w:rsidRPr="008C17A8" w:rsidRDefault="008C17A8" w:rsidP="008C17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</w:pP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gridSpan w:val="4"/>
            <w:shd w:val="clear" w:color="auto" w:fill="FAA61A"/>
            <w:vAlign w:val="center"/>
            <w:hideMark/>
          </w:tcPr>
          <w:p w14:paraId="044763F4" w14:textId="77777777" w:rsidR="008C17A8" w:rsidRPr="008C17A8" w:rsidRDefault="008C17A8" w:rsidP="008C17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15"/>
                <w:sz w:val="18"/>
                <w:szCs w:val="18"/>
                <w:lang w:eastAsia="el-GR"/>
              </w:rPr>
            </w:pPr>
            <w:proofErr w:type="spellStart"/>
            <w:r w:rsidRPr="008C17A8">
              <w:rPr>
                <w:rFonts w:ascii="Tahoma" w:eastAsia="Times New Roman" w:hAnsi="Tahoma" w:cs="Tahoma"/>
                <w:b/>
                <w:bCs/>
                <w:color w:val="000000"/>
                <w:spacing w:val="15"/>
                <w:sz w:val="18"/>
                <w:szCs w:val="18"/>
                <w:lang w:eastAsia="el-GR"/>
              </w:rPr>
              <w:t>Aπλή</w:t>
            </w:r>
            <w:proofErr w:type="spellEnd"/>
            <w:r w:rsidRPr="008C17A8">
              <w:rPr>
                <w:rFonts w:ascii="Tahoma" w:eastAsia="Times New Roman" w:hAnsi="Tahoma" w:cs="Tahoma"/>
                <w:b/>
                <w:bCs/>
                <w:color w:val="000000"/>
                <w:spacing w:val="15"/>
                <w:sz w:val="18"/>
                <w:szCs w:val="18"/>
                <w:lang w:eastAsia="el-GR"/>
              </w:rPr>
              <w:t xml:space="preserve"> πρόταση</w:t>
            </w:r>
          </w:p>
        </w:tc>
        <w:tc>
          <w:tcPr>
            <w:tcW w:w="103" w:type="pct"/>
            <w:shd w:val="clear" w:color="auto" w:fill="FFFFFF"/>
            <w:vAlign w:val="center"/>
            <w:hideMark/>
          </w:tcPr>
          <w:p w14:paraId="41D240A9" w14:textId="77777777" w:rsidR="008C17A8" w:rsidRPr="008C17A8" w:rsidRDefault="008C17A8" w:rsidP="008C17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</w:pP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3" w:type="pct"/>
            <w:shd w:val="clear" w:color="auto" w:fill="FFFFFF"/>
            <w:vAlign w:val="center"/>
            <w:hideMark/>
          </w:tcPr>
          <w:p w14:paraId="3A077600" w14:textId="77777777" w:rsidR="008C17A8" w:rsidRPr="008C17A8" w:rsidRDefault="008C17A8" w:rsidP="008C17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</w:pP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57" w:type="pct"/>
            <w:shd w:val="clear" w:color="auto" w:fill="FFFFFF"/>
            <w:vAlign w:val="center"/>
            <w:hideMark/>
          </w:tcPr>
          <w:p w14:paraId="4B46B956" w14:textId="77777777" w:rsidR="008C17A8" w:rsidRPr="008C17A8" w:rsidRDefault="008C17A8" w:rsidP="008C17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</w:pP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 </w:t>
            </w:r>
          </w:p>
        </w:tc>
      </w:tr>
      <w:tr w:rsidR="008C17A8" w:rsidRPr="008C17A8" w14:paraId="6A5A0EED" w14:textId="77777777" w:rsidTr="00041FDA">
        <w:trPr>
          <w:trHeight w:val="435"/>
          <w:tblCellSpacing w:w="0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14:paraId="1FFDE57F" w14:textId="77777777" w:rsidR="008C17A8" w:rsidRPr="008C17A8" w:rsidRDefault="008C17A8" w:rsidP="008C17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</w:pPr>
            <w:r w:rsidRPr="008C17A8">
              <w:rPr>
                <w:rFonts w:ascii="Tahoma" w:eastAsia="Times New Roman" w:hAnsi="Tahoma" w:cs="Tahoma"/>
                <w:noProof/>
                <w:color w:val="000000"/>
                <w:spacing w:val="15"/>
                <w:sz w:val="18"/>
                <w:szCs w:val="18"/>
                <w:lang w:eastAsia="el-GR"/>
              </w:rPr>
              <w:drawing>
                <wp:inline distT="0" distB="0" distL="0" distR="0" wp14:anchorId="377F767D" wp14:editId="2FF165EA">
                  <wp:extent cx="5095875" cy="304800"/>
                  <wp:effectExtent l="0" t="0" r="9525" b="0"/>
                  <wp:docPr id="6" name="Εικόνα 6" descr="arro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ro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58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7A8" w:rsidRPr="008C17A8" w14:paraId="13090195" w14:textId="77777777" w:rsidTr="00041FDA">
        <w:trPr>
          <w:trHeight w:val="394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BFB997A" w14:textId="77777777" w:rsidR="008C17A8" w:rsidRPr="008C17A8" w:rsidRDefault="008C17A8" w:rsidP="008C17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</w:pP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3BAF12" w14:textId="4AAF6BC8" w:rsidR="008C17A8" w:rsidRPr="008C17A8" w:rsidRDefault="008C17A8" w:rsidP="00041FD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60AF"/>
                <w:spacing w:val="15"/>
                <w:sz w:val="18"/>
                <w:szCs w:val="18"/>
                <w:lang w:eastAsia="el-GR"/>
              </w:rPr>
            </w:pPr>
            <w:r w:rsidRPr="008C17A8">
              <w:rPr>
                <w:rFonts w:ascii="Tahoma" w:eastAsia="Times New Roman" w:hAnsi="Tahoma" w:cs="Tahoma"/>
                <w:b/>
                <w:bCs/>
                <w:color w:val="0060AF"/>
                <w:spacing w:val="15"/>
                <w:sz w:val="18"/>
                <w:szCs w:val="18"/>
                <w:lang w:eastAsia="el-GR"/>
              </w:rPr>
              <w:t>υποκε</w:t>
            </w:r>
            <w:r w:rsidR="00041FDA">
              <w:rPr>
                <w:rFonts w:ascii="Tahoma" w:eastAsia="Times New Roman" w:hAnsi="Tahoma" w:cs="Tahoma"/>
                <w:b/>
                <w:bCs/>
                <w:color w:val="0060AF"/>
                <w:spacing w:val="15"/>
                <w:sz w:val="18"/>
                <w:szCs w:val="18"/>
                <w:lang w:eastAsia="el-GR"/>
              </w:rPr>
              <w:t>ίμε</w:t>
            </w:r>
            <w:r w:rsidRPr="008C17A8">
              <w:rPr>
                <w:rFonts w:ascii="Tahoma" w:eastAsia="Times New Roman" w:hAnsi="Tahoma" w:cs="Tahoma"/>
                <w:b/>
                <w:bCs/>
                <w:color w:val="0060AF"/>
                <w:spacing w:val="15"/>
                <w:sz w:val="18"/>
                <w:szCs w:val="18"/>
                <w:lang w:eastAsia="el-GR"/>
              </w:rPr>
              <w:t>νο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14:paraId="72B7FF88" w14:textId="77777777" w:rsidR="008C17A8" w:rsidRPr="008C17A8" w:rsidRDefault="008C17A8" w:rsidP="008C17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</w:pP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D2F4E0" w14:textId="77777777" w:rsidR="008C17A8" w:rsidRPr="008C17A8" w:rsidRDefault="008C17A8" w:rsidP="008C17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60AF"/>
                <w:spacing w:val="15"/>
                <w:sz w:val="18"/>
                <w:szCs w:val="18"/>
                <w:lang w:eastAsia="el-GR"/>
              </w:rPr>
            </w:pPr>
            <w:r w:rsidRPr="008C17A8">
              <w:rPr>
                <w:rFonts w:ascii="Tahoma" w:eastAsia="Times New Roman" w:hAnsi="Tahoma" w:cs="Tahoma"/>
                <w:b/>
                <w:bCs/>
                <w:color w:val="0060AF"/>
                <w:spacing w:val="15"/>
                <w:sz w:val="18"/>
                <w:szCs w:val="18"/>
                <w:lang w:eastAsia="el-GR"/>
              </w:rPr>
              <w:t>κατηγόρημα</w:t>
            </w:r>
          </w:p>
        </w:tc>
      </w:tr>
      <w:tr w:rsidR="008C17A8" w:rsidRPr="008C17A8" w14:paraId="43DFBE98" w14:textId="77777777" w:rsidTr="00041FDA">
        <w:trPr>
          <w:trHeight w:val="1089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B8E5A30" w14:textId="77777777" w:rsidR="008C17A8" w:rsidRPr="008C17A8" w:rsidRDefault="008C17A8" w:rsidP="008C17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</w:pP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7F26D1F4" w14:textId="77777777" w:rsidR="008C17A8" w:rsidRPr="008C17A8" w:rsidRDefault="008C17A8" w:rsidP="008C17A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60AF"/>
                <w:spacing w:val="15"/>
                <w:sz w:val="18"/>
                <w:szCs w:val="18"/>
                <w:lang w:eastAsia="el-GR"/>
              </w:rPr>
            </w:pPr>
            <w:r w:rsidRPr="008C17A8">
              <w:rPr>
                <w:rFonts w:ascii="Tahoma" w:eastAsia="Times New Roman" w:hAnsi="Tahoma" w:cs="Tahoma"/>
                <w:b/>
                <w:bCs/>
                <w:color w:val="0060AF"/>
                <w:spacing w:val="15"/>
                <w:sz w:val="18"/>
                <w:szCs w:val="18"/>
                <w:lang w:eastAsia="el-GR"/>
              </w:rPr>
              <w:t>μονολεκτικό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0F517AC6" w14:textId="77777777" w:rsidR="008C17A8" w:rsidRPr="008C17A8" w:rsidRDefault="008C17A8" w:rsidP="008C17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</w:pPr>
            <w:r w:rsidRPr="008C17A8">
              <w:rPr>
                <w:rFonts w:ascii="Tahoma" w:eastAsia="Times New Roman" w:hAnsi="Tahoma" w:cs="Tahoma"/>
                <w:noProof/>
                <w:color w:val="000000"/>
                <w:spacing w:val="15"/>
                <w:sz w:val="18"/>
                <w:szCs w:val="18"/>
                <w:lang w:eastAsia="el-GR"/>
              </w:rPr>
              <w:drawing>
                <wp:inline distT="0" distB="0" distL="0" distR="0" wp14:anchorId="5ADF86F1" wp14:editId="4C48A996">
                  <wp:extent cx="4210050" cy="762000"/>
                  <wp:effectExtent l="0" t="0" r="0" b="0"/>
                  <wp:docPr id="5" name="Εικόνα 5" descr="arro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ro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7A8" w:rsidRPr="008C17A8" w14:paraId="39EBED7E" w14:textId="77777777" w:rsidTr="00041FDA">
        <w:trPr>
          <w:trHeight w:val="299"/>
          <w:tblCellSpacing w:w="0" w:type="dxa"/>
        </w:trPr>
        <w:tc>
          <w:tcPr>
            <w:tcW w:w="0" w:type="auto"/>
            <w:gridSpan w:val="5"/>
            <w:vMerge w:val="restart"/>
            <w:tcBorders>
              <w:top w:val="single" w:sz="12" w:space="0" w:color="FFDB7A"/>
              <w:left w:val="single" w:sz="12" w:space="0" w:color="FFDB7A"/>
              <w:bottom w:val="single" w:sz="12" w:space="0" w:color="FFDB7A"/>
              <w:right w:val="single" w:sz="12" w:space="0" w:color="FFDB7A"/>
            </w:tcBorders>
            <w:shd w:val="clear" w:color="auto" w:fill="B3DDC0"/>
            <w:vAlign w:val="center"/>
            <w:hideMark/>
          </w:tcPr>
          <w:p w14:paraId="799F9DB0" w14:textId="77777777" w:rsidR="008C17A8" w:rsidRPr="008C17A8" w:rsidRDefault="008C17A8" w:rsidP="008C17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</w:pP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Όταν το ρήμα της πρότασης είναι είτε ενεργητικής διάθεσης</w:t>
            </w:r>
            <w:hyperlink r:id="rId7" w:tooltip="[1]| Ενεργητικής διάθεσης χαρακτηρίζονται τα ρήματα που δηλώνουν ότι το υποκείμενό τους ενεργεί. Περαιτέρω διακρίνονται σε μεταβατικά, που δηλώνουν ότι η ενέργεια του υποκειμένου τους μεταβαίνει σε ένα άλλο πρόσωπο, ζώο ή πράγμα, και σε αμετάβατα, που δε δηλών" w:history="1">
              <w:r w:rsidRPr="008C17A8">
                <w:rPr>
                  <w:rFonts w:ascii="Tahoma" w:eastAsia="Times New Roman" w:hAnsi="Tahoma" w:cs="Tahoma"/>
                  <w:color w:val="006600"/>
                  <w:spacing w:val="15"/>
                  <w:sz w:val="18"/>
                  <w:szCs w:val="18"/>
                  <w:vertAlign w:val="superscript"/>
                  <w:lang w:eastAsia="el-GR"/>
                </w:rPr>
                <w:t>[1]</w:t>
              </w:r>
            </w:hyperlink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 και αμετάβατο είτε ουδέτερης ή παθητικής διάθεσης, το κατηγόρημα περιλαμβάνει </w:t>
            </w:r>
            <w:r w:rsidRPr="008C17A8">
              <w:rPr>
                <w:rFonts w:ascii="Tahoma" w:eastAsia="Times New Roman" w:hAnsi="Tahoma" w:cs="Tahoma"/>
                <w:b/>
                <w:bCs/>
                <w:color w:val="000000"/>
                <w:spacing w:val="15"/>
                <w:sz w:val="18"/>
                <w:szCs w:val="18"/>
                <w:lang w:eastAsia="el-GR"/>
              </w:rPr>
              <w:t>μόνο τον ρηματικό τύπο</w:t>
            </w: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, π.χ.</w:t>
            </w:r>
            <w:r w:rsidRPr="008C17A8">
              <w:rPr>
                <w:rFonts w:ascii="Tahoma" w:eastAsia="Times New Roman" w:hAnsi="Tahoma" w:cs="Tahoma"/>
                <w:i/>
                <w:iCs/>
                <w:color w:val="000000"/>
                <w:spacing w:val="15"/>
                <w:sz w:val="18"/>
                <w:szCs w:val="18"/>
                <w:lang w:eastAsia="el-GR"/>
              </w:rPr>
              <w:t xml:space="preserve"> Ὁ </w:t>
            </w:r>
            <w:proofErr w:type="spellStart"/>
            <w:r w:rsidRPr="008C17A8">
              <w:rPr>
                <w:rFonts w:ascii="Tahoma" w:eastAsia="Times New Roman" w:hAnsi="Tahoma" w:cs="Tahoma"/>
                <w:i/>
                <w:iCs/>
                <w:color w:val="000000"/>
                <w:spacing w:val="15"/>
                <w:sz w:val="18"/>
                <w:szCs w:val="18"/>
                <w:lang w:eastAsia="el-GR"/>
              </w:rPr>
              <w:t>παῖς</w:t>
            </w:r>
            <w:proofErr w:type="spellEnd"/>
            <w:r w:rsidRPr="008C17A8">
              <w:rPr>
                <w:rFonts w:ascii="Tahoma" w:eastAsia="Times New Roman" w:hAnsi="Tahoma" w:cs="Tahoma"/>
                <w:i/>
                <w:iCs/>
                <w:color w:val="000000"/>
                <w:spacing w:val="15"/>
                <w:sz w:val="18"/>
                <w:szCs w:val="18"/>
                <w:lang w:eastAsia="el-GR"/>
              </w:rPr>
              <w:t> </w:t>
            </w:r>
            <w:proofErr w:type="spellStart"/>
            <w:r w:rsidRPr="008C17A8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pacing w:val="15"/>
                <w:sz w:val="18"/>
                <w:szCs w:val="18"/>
                <w:lang w:eastAsia="el-GR"/>
              </w:rPr>
              <w:t>ὑπνώττει</w:t>
            </w:r>
            <w:proofErr w:type="spellEnd"/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 / Το παιδί </w:t>
            </w:r>
            <w:r w:rsidRPr="008C17A8">
              <w:rPr>
                <w:rFonts w:ascii="Tahoma" w:eastAsia="Times New Roman" w:hAnsi="Tahoma" w:cs="Tahoma"/>
                <w:b/>
                <w:bCs/>
                <w:color w:val="000000"/>
                <w:spacing w:val="15"/>
                <w:sz w:val="18"/>
                <w:szCs w:val="18"/>
                <w:lang w:eastAsia="el-GR"/>
              </w:rPr>
              <w:t>παίζει</w:t>
            </w: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14:paraId="7B716C49" w14:textId="77777777" w:rsidR="008C17A8" w:rsidRPr="008C17A8" w:rsidRDefault="008C17A8" w:rsidP="008C17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</w:pP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541665" w14:textId="77777777" w:rsidR="008C17A8" w:rsidRPr="008C17A8" w:rsidRDefault="008C17A8" w:rsidP="008C17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60AF"/>
                <w:spacing w:val="15"/>
                <w:sz w:val="18"/>
                <w:szCs w:val="18"/>
                <w:lang w:eastAsia="el-GR"/>
              </w:rPr>
            </w:pPr>
            <w:r w:rsidRPr="008C17A8">
              <w:rPr>
                <w:rFonts w:ascii="Tahoma" w:eastAsia="Times New Roman" w:hAnsi="Tahoma" w:cs="Tahoma"/>
                <w:b/>
                <w:bCs/>
                <w:color w:val="0060AF"/>
                <w:spacing w:val="15"/>
                <w:sz w:val="18"/>
                <w:szCs w:val="18"/>
                <w:lang w:eastAsia="el-GR"/>
              </w:rPr>
              <w:t>περιφραστικό</w:t>
            </w:r>
          </w:p>
        </w:tc>
      </w:tr>
      <w:tr w:rsidR="008C17A8" w:rsidRPr="008C17A8" w14:paraId="2F762D86" w14:textId="77777777" w:rsidTr="00041FDA">
        <w:trPr>
          <w:trHeight w:val="450"/>
          <w:tblCellSpacing w:w="0" w:type="dxa"/>
        </w:trPr>
        <w:tc>
          <w:tcPr>
            <w:tcW w:w="0" w:type="auto"/>
            <w:gridSpan w:val="5"/>
            <w:vMerge/>
            <w:tcBorders>
              <w:top w:val="single" w:sz="12" w:space="0" w:color="FFDB7A"/>
              <w:left w:val="single" w:sz="12" w:space="0" w:color="FFDB7A"/>
              <w:bottom w:val="single" w:sz="12" w:space="0" w:color="FFDB7A"/>
              <w:right w:val="single" w:sz="12" w:space="0" w:color="FFDB7A"/>
            </w:tcBorders>
            <w:shd w:val="clear" w:color="auto" w:fill="FFFFFF"/>
            <w:vAlign w:val="center"/>
            <w:hideMark/>
          </w:tcPr>
          <w:p w14:paraId="2B02DB95" w14:textId="77777777" w:rsidR="008C17A8" w:rsidRPr="008C17A8" w:rsidRDefault="008C17A8" w:rsidP="008C17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14:paraId="27AEB0AE" w14:textId="77777777" w:rsidR="008C17A8" w:rsidRPr="008C17A8" w:rsidRDefault="008C17A8" w:rsidP="008C17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3BCDCF9" w14:textId="77777777" w:rsidR="008C17A8" w:rsidRPr="008C17A8" w:rsidRDefault="008C17A8" w:rsidP="008C17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60AF"/>
                <w:spacing w:val="15"/>
                <w:sz w:val="18"/>
                <w:szCs w:val="18"/>
                <w:lang w:eastAsia="el-GR"/>
              </w:rPr>
            </w:pPr>
            <w:r w:rsidRPr="008C17A8">
              <w:rPr>
                <w:rFonts w:ascii="Tahoma" w:eastAsia="Times New Roman" w:hAnsi="Tahoma" w:cs="Tahoma"/>
                <w:b/>
                <w:bCs/>
                <w:noProof/>
                <w:color w:val="0060AF"/>
                <w:spacing w:val="15"/>
                <w:sz w:val="18"/>
                <w:szCs w:val="18"/>
                <w:lang w:eastAsia="el-GR"/>
              </w:rPr>
              <w:drawing>
                <wp:inline distT="0" distB="0" distL="0" distR="0" wp14:anchorId="1A9EB7C3" wp14:editId="55FC6644">
                  <wp:extent cx="1905000" cy="4914900"/>
                  <wp:effectExtent l="0" t="0" r="0" b="0"/>
                  <wp:docPr id="4" name="Εικόνα 4" descr="arro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ro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91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7A8" w:rsidRPr="008C17A8" w14:paraId="7C463368" w14:textId="77777777" w:rsidTr="00041FDA">
        <w:trPr>
          <w:trHeight w:val="190"/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63BD4B43" w14:textId="77777777" w:rsidR="008C17A8" w:rsidRPr="008C17A8" w:rsidRDefault="008C17A8" w:rsidP="008C17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</w:pP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14:paraId="6FFD4485" w14:textId="77777777" w:rsidR="008C17A8" w:rsidRPr="008C17A8" w:rsidRDefault="008C17A8" w:rsidP="008C17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23A93D5" w14:textId="77777777" w:rsidR="008C17A8" w:rsidRPr="008C17A8" w:rsidRDefault="008C17A8" w:rsidP="008C1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60AF"/>
                <w:spacing w:val="15"/>
                <w:sz w:val="18"/>
                <w:szCs w:val="18"/>
                <w:lang w:eastAsia="el-GR"/>
              </w:rPr>
            </w:pPr>
          </w:p>
        </w:tc>
      </w:tr>
      <w:tr w:rsidR="008C17A8" w:rsidRPr="008C17A8" w14:paraId="65CDBC45" w14:textId="77777777" w:rsidTr="00041FDA">
        <w:trPr>
          <w:trHeight w:val="203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C2F259A" w14:textId="77777777" w:rsidR="008C17A8" w:rsidRPr="008C17A8" w:rsidRDefault="008C17A8" w:rsidP="008C17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</w:pP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27C2527F" w14:textId="77777777" w:rsidR="008C17A8" w:rsidRPr="008C17A8" w:rsidRDefault="008C17A8" w:rsidP="008C17A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60AF"/>
                <w:spacing w:val="15"/>
                <w:sz w:val="18"/>
                <w:szCs w:val="18"/>
                <w:lang w:eastAsia="el-GR"/>
              </w:rPr>
            </w:pPr>
            <w:r w:rsidRPr="008C17A8">
              <w:rPr>
                <w:rFonts w:ascii="Tahoma" w:eastAsia="Times New Roman" w:hAnsi="Tahoma" w:cs="Tahoma"/>
                <w:b/>
                <w:bCs/>
                <w:color w:val="0060AF"/>
                <w:spacing w:val="15"/>
                <w:sz w:val="18"/>
                <w:szCs w:val="18"/>
                <w:lang w:eastAsia="el-GR"/>
              </w:rPr>
              <w:t>συνδετικό ρήμα + κατηγορούμενο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4E3ABE6" w14:textId="77777777" w:rsidR="008C17A8" w:rsidRPr="008C17A8" w:rsidRDefault="008C17A8" w:rsidP="008C17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</w:pP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D4687A0" w14:textId="77777777" w:rsidR="008C17A8" w:rsidRPr="008C17A8" w:rsidRDefault="008C17A8" w:rsidP="008C1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60AF"/>
                <w:spacing w:val="15"/>
                <w:sz w:val="18"/>
                <w:szCs w:val="18"/>
                <w:lang w:eastAsia="el-GR"/>
              </w:rPr>
            </w:pPr>
          </w:p>
        </w:tc>
      </w:tr>
      <w:tr w:rsidR="008C17A8" w:rsidRPr="008C17A8" w14:paraId="1EA2A1DD" w14:textId="77777777" w:rsidTr="00041FDA">
        <w:trPr>
          <w:trHeight w:val="980"/>
          <w:tblCellSpacing w:w="0" w:type="dxa"/>
        </w:trPr>
        <w:tc>
          <w:tcPr>
            <w:tcW w:w="0" w:type="auto"/>
            <w:gridSpan w:val="6"/>
            <w:tcBorders>
              <w:top w:val="single" w:sz="12" w:space="0" w:color="FFDB7A"/>
              <w:left w:val="single" w:sz="12" w:space="0" w:color="FFDB7A"/>
              <w:bottom w:val="single" w:sz="12" w:space="0" w:color="FFDB7A"/>
              <w:right w:val="single" w:sz="12" w:space="0" w:color="FFDB7A"/>
            </w:tcBorders>
            <w:shd w:val="clear" w:color="auto" w:fill="B3DDC0"/>
            <w:vAlign w:val="center"/>
            <w:hideMark/>
          </w:tcPr>
          <w:p w14:paraId="20BC9748" w14:textId="77777777" w:rsidR="008C17A8" w:rsidRPr="008C17A8" w:rsidRDefault="008C17A8" w:rsidP="008C17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</w:pP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Όταν το ρήμα της πρότασης είναι συνδετικό (</w:t>
            </w:r>
            <w:proofErr w:type="spellStart"/>
            <w:r w:rsidRPr="008C17A8">
              <w:rPr>
                <w:rFonts w:ascii="Tahoma" w:eastAsia="Times New Roman" w:hAnsi="Tahoma" w:cs="Tahoma"/>
                <w:i/>
                <w:iCs/>
                <w:color w:val="000000"/>
                <w:spacing w:val="15"/>
                <w:sz w:val="18"/>
                <w:szCs w:val="18"/>
                <w:lang w:eastAsia="el-GR"/>
              </w:rPr>
              <w:t>εἰμί</w:t>
            </w:r>
            <w:proofErr w:type="spellEnd"/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, </w:t>
            </w:r>
            <w:proofErr w:type="spellStart"/>
            <w:r w:rsidRPr="008C17A8">
              <w:rPr>
                <w:rFonts w:ascii="Tahoma" w:eastAsia="Times New Roman" w:hAnsi="Tahoma" w:cs="Tahoma"/>
                <w:i/>
                <w:iCs/>
                <w:color w:val="000000"/>
                <w:spacing w:val="15"/>
                <w:sz w:val="18"/>
                <w:szCs w:val="18"/>
                <w:lang w:eastAsia="el-GR"/>
              </w:rPr>
              <w:t>γίγνομαι</w:t>
            </w:r>
            <w:proofErr w:type="spellEnd"/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, </w:t>
            </w:r>
            <w:r w:rsidRPr="008C17A8">
              <w:rPr>
                <w:rFonts w:ascii="Tahoma" w:eastAsia="Times New Roman" w:hAnsi="Tahoma" w:cs="Tahoma"/>
                <w:i/>
                <w:iCs/>
                <w:color w:val="000000"/>
                <w:spacing w:val="15"/>
                <w:sz w:val="18"/>
                <w:szCs w:val="18"/>
                <w:lang w:eastAsia="el-GR"/>
              </w:rPr>
              <w:t>φαίνομαι</w:t>
            </w: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 κ.ά.) παθητικής ή ουδέτερης διάθεσης, το κατηγόρημα περιλαμβάνει τον </w:t>
            </w:r>
            <w:r w:rsidRPr="008C17A8">
              <w:rPr>
                <w:rFonts w:ascii="Tahoma" w:eastAsia="Times New Roman" w:hAnsi="Tahoma" w:cs="Tahoma"/>
                <w:b/>
                <w:bCs/>
                <w:color w:val="000000"/>
                <w:spacing w:val="15"/>
                <w:sz w:val="18"/>
                <w:szCs w:val="18"/>
                <w:lang w:eastAsia="el-GR"/>
              </w:rPr>
              <w:t>ρηματικό τύπο</w:t>
            </w: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 και το </w:t>
            </w:r>
            <w:r w:rsidRPr="008C17A8">
              <w:rPr>
                <w:rFonts w:ascii="Tahoma" w:eastAsia="Times New Roman" w:hAnsi="Tahoma" w:cs="Tahoma"/>
                <w:b/>
                <w:bCs/>
                <w:color w:val="000000"/>
                <w:spacing w:val="15"/>
                <w:sz w:val="18"/>
                <w:szCs w:val="18"/>
                <w:lang w:eastAsia="el-GR"/>
              </w:rPr>
              <w:t>κατηγορούμενο</w:t>
            </w: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, έναν όρο που δηλώνει μια </w:t>
            </w:r>
            <w:r w:rsidRPr="008C17A8">
              <w:rPr>
                <w:rFonts w:ascii="Tahoma" w:eastAsia="Times New Roman" w:hAnsi="Tahoma" w:cs="Tahoma"/>
                <w:b/>
                <w:bCs/>
                <w:color w:val="000000"/>
                <w:spacing w:val="15"/>
                <w:sz w:val="18"/>
                <w:szCs w:val="18"/>
                <w:lang w:eastAsia="el-GR"/>
              </w:rPr>
              <w:t>ιδιότητα του υποκειμένου</w:t>
            </w: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, π.χ.</w:t>
            </w:r>
            <w:r w:rsidRPr="008C17A8">
              <w:rPr>
                <w:rFonts w:ascii="Tahoma" w:eastAsia="Times New Roman" w:hAnsi="Tahoma" w:cs="Tahoma"/>
                <w:i/>
                <w:iCs/>
                <w:color w:val="000000"/>
                <w:spacing w:val="15"/>
                <w:sz w:val="18"/>
                <w:szCs w:val="18"/>
                <w:lang w:eastAsia="el-GR"/>
              </w:rPr>
              <w:t xml:space="preserve"> Ὁ </w:t>
            </w:r>
            <w:proofErr w:type="spellStart"/>
            <w:r w:rsidRPr="008C17A8">
              <w:rPr>
                <w:rFonts w:ascii="Tahoma" w:eastAsia="Times New Roman" w:hAnsi="Tahoma" w:cs="Tahoma"/>
                <w:i/>
                <w:iCs/>
                <w:color w:val="000000"/>
                <w:spacing w:val="15"/>
                <w:sz w:val="18"/>
                <w:szCs w:val="18"/>
                <w:lang w:eastAsia="el-GR"/>
              </w:rPr>
              <w:t>χρησμὸς</w:t>
            </w:r>
            <w:proofErr w:type="spellEnd"/>
            <w:r w:rsidRPr="008C17A8">
              <w:rPr>
                <w:rFonts w:ascii="Tahoma" w:eastAsia="Times New Roman" w:hAnsi="Tahoma" w:cs="Tahoma"/>
                <w:i/>
                <w:iCs/>
                <w:color w:val="000000"/>
                <w:spacing w:val="15"/>
                <w:sz w:val="18"/>
                <w:szCs w:val="18"/>
                <w:lang w:eastAsia="el-GR"/>
              </w:rPr>
              <w:t> </w:t>
            </w:r>
            <w:r w:rsidRPr="008C17A8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pacing w:val="15"/>
                <w:sz w:val="18"/>
                <w:szCs w:val="18"/>
                <w:lang w:eastAsia="el-GR"/>
              </w:rPr>
              <w:t xml:space="preserve">σαφής </w:t>
            </w:r>
            <w:proofErr w:type="spellStart"/>
            <w:r w:rsidRPr="008C17A8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pacing w:val="15"/>
                <w:sz w:val="18"/>
                <w:szCs w:val="18"/>
                <w:lang w:eastAsia="el-GR"/>
              </w:rPr>
              <w:t>ἐστι</w:t>
            </w:r>
            <w:proofErr w:type="spellEnd"/>
            <w:r w:rsidRPr="008C17A8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pacing w:val="15"/>
                <w:sz w:val="18"/>
                <w:szCs w:val="18"/>
                <w:lang w:eastAsia="el-GR"/>
              </w:rPr>
              <w:t> </w:t>
            </w: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/ Το παιδί </w:t>
            </w:r>
            <w:r w:rsidRPr="008C17A8">
              <w:rPr>
                <w:rFonts w:ascii="Tahoma" w:eastAsia="Times New Roman" w:hAnsi="Tahoma" w:cs="Tahoma"/>
                <w:b/>
                <w:bCs/>
                <w:color w:val="000000"/>
                <w:spacing w:val="15"/>
                <w:sz w:val="18"/>
                <w:szCs w:val="18"/>
                <w:lang w:eastAsia="el-GR"/>
              </w:rPr>
              <w:t>είναι ήσυχο</w:t>
            </w: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04746D" w14:textId="77777777" w:rsidR="008C17A8" w:rsidRPr="008C17A8" w:rsidRDefault="008C17A8" w:rsidP="008C17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</w:pP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BF3808C" w14:textId="77777777" w:rsidR="008C17A8" w:rsidRPr="008C17A8" w:rsidRDefault="008C17A8" w:rsidP="008C17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7973395" w14:textId="77777777" w:rsidR="008C17A8" w:rsidRPr="008C17A8" w:rsidRDefault="008C17A8" w:rsidP="008C1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60AF"/>
                <w:spacing w:val="15"/>
                <w:sz w:val="18"/>
                <w:szCs w:val="18"/>
                <w:lang w:eastAsia="el-GR"/>
              </w:rPr>
            </w:pPr>
          </w:p>
        </w:tc>
      </w:tr>
      <w:tr w:rsidR="008C17A8" w:rsidRPr="008C17A8" w14:paraId="0C20A0BE" w14:textId="77777777" w:rsidTr="00041FDA">
        <w:trPr>
          <w:trHeight w:val="203"/>
          <w:tblCellSpacing w:w="0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14:paraId="602860BE" w14:textId="77777777" w:rsidR="008C17A8" w:rsidRPr="008C17A8" w:rsidRDefault="008C17A8" w:rsidP="008C17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</w:pP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814417A" w14:textId="77777777" w:rsidR="008C17A8" w:rsidRPr="008C17A8" w:rsidRDefault="008C17A8" w:rsidP="008C1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60AF"/>
                <w:spacing w:val="15"/>
                <w:sz w:val="18"/>
                <w:szCs w:val="18"/>
                <w:lang w:eastAsia="el-GR"/>
              </w:rPr>
            </w:pPr>
          </w:p>
        </w:tc>
      </w:tr>
      <w:tr w:rsidR="008C17A8" w:rsidRPr="008C17A8" w14:paraId="02844E5D" w14:textId="77777777" w:rsidTr="00041FDA">
        <w:trPr>
          <w:trHeight w:val="394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AC34E12" w14:textId="77777777" w:rsidR="008C17A8" w:rsidRPr="008C17A8" w:rsidRDefault="008C17A8" w:rsidP="008C17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</w:pP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14:paraId="1196F976" w14:textId="77777777" w:rsidR="008C17A8" w:rsidRPr="008C17A8" w:rsidRDefault="008C17A8" w:rsidP="008C17A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60AF"/>
                <w:spacing w:val="15"/>
                <w:sz w:val="18"/>
                <w:szCs w:val="18"/>
                <w:lang w:eastAsia="el-GR"/>
              </w:rPr>
            </w:pPr>
            <w:r w:rsidRPr="008C17A8">
              <w:rPr>
                <w:rFonts w:ascii="Tahoma" w:eastAsia="Times New Roman" w:hAnsi="Tahoma" w:cs="Tahoma"/>
                <w:b/>
                <w:bCs/>
                <w:color w:val="0060AF"/>
                <w:spacing w:val="15"/>
                <w:sz w:val="18"/>
                <w:szCs w:val="18"/>
                <w:lang w:eastAsia="el-GR"/>
              </w:rPr>
              <w:t>ενεργητικό μεταβατικό ρήμα + αντικείμενο (+2ο αντικείμενο)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7ECCD13" w14:textId="77777777" w:rsidR="008C17A8" w:rsidRPr="008C17A8" w:rsidRDefault="008C17A8" w:rsidP="008C1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60AF"/>
                <w:spacing w:val="15"/>
                <w:sz w:val="18"/>
                <w:szCs w:val="18"/>
                <w:lang w:eastAsia="el-GR"/>
              </w:rPr>
            </w:pPr>
          </w:p>
        </w:tc>
      </w:tr>
      <w:tr w:rsidR="008C17A8" w:rsidRPr="008C17A8" w14:paraId="0E415AFF" w14:textId="77777777" w:rsidTr="00041FDA">
        <w:trPr>
          <w:trHeight w:val="1975"/>
          <w:tblCellSpacing w:w="0" w:type="dxa"/>
        </w:trPr>
        <w:tc>
          <w:tcPr>
            <w:tcW w:w="0" w:type="auto"/>
            <w:gridSpan w:val="8"/>
            <w:tcBorders>
              <w:top w:val="single" w:sz="12" w:space="0" w:color="FFDB7A"/>
              <w:left w:val="single" w:sz="12" w:space="0" w:color="FFDB7A"/>
              <w:bottom w:val="single" w:sz="12" w:space="0" w:color="FFDB7A"/>
              <w:right w:val="single" w:sz="12" w:space="0" w:color="FFDB7A"/>
            </w:tcBorders>
            <w:shd w:val="clear" w:color="auto" w:fill="B3DDC0"/>
            <w:vAlign w:val="center"/>
            <w:hideMark/>
          </w:tcPr>
          <w:p w14:paraId="28BEEDF3" w14:textId="77777777" w:rsidR="008C17A8" w:rsidRPr="008C17A8" w:rsidRDefault="008C17A8" w:rsidP="008C17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</w:pP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Όταν το ρήμα της πρότασης είναι ενεργητικό μεταβατικό, το κατηγόρημα περιλαμβάνει τον </w:t>
            </w:r>
            <w:r w:rsidRPr="008C17A8">
              <w:rPr>
                <w:rFonts w:ascii="Tahoma" w:eastAsia="Times New Roman" w:hAnsi="Tahoma" w:cs="Tahoma"/>
                <w:b/>
                <w:bCs/>
                <w:color w:val="000000"/>
                <w:spacing w:val="15"/>
                <w:sz w:val="18"/>
                <w:szCs w:val="18"/>
                <w:lang w:eastAsia="el-GR"/>
              </w:rPr>
              <w:t>ρηματικό τύπο</w:t>
            </w: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 και το </w:t>
            </w:r>
            <w:r w:rsidRPr="008C17A8">
              <w:rPr>
                <w:rFonts w:ascii="Tahoma" w:eastAsia="Times New Roman" w:hAnsi="Tahoma" w:cs="Tahoma"/>
                <w:b/>
                <w:bCs/>
                <w:color w:val="000000"/>
                <w:spacing w:val="15"/>
                <w:sz w:val="18"/>
                <w:szCs w:val="18"/>
                <w:lang w:eastAsia="el-GR"/>
              </w:rPr>
              <w:t>αντικείμενο</w:t>
            </w: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, έναν όρο που δηλώνει το πρόσωπο, ζώο ή πράγμα στο οποίο μεταβαίνει η ενέργεια του ρήματος, π.χ. </w:t>
            </w:r>
            <w:proofErr w:type="spellStart"/>
            <w:r w:rsidRPr="008C17A8">
              <w:rPr>
                <w:rFonts w:ascii="Tahoma" w:eastAsia="Times New Roman" w:hAnsi="Tahoma" w:cs="Tahoma"/>
                <w:i/>
                <w:iCs/>
                <w:color w:val="000000"/>
                <w:spacing w:val="15"/>
                <w:sz w:val="18"/>
                <w:szCs w:val="18"/>
                <w:lang w:eastAsia="el-GR"/>
              </w:rPr>
              <w:t>Σὺ</w:t>
            </w:r>
            <w:proofErr w:type="spellEnd"/>
            <w:r w:rsidRPr="008C17A8">
              <w:rPr>
                <w:rFonts w:ascii="Tahoma" w:eastAsia="Times New Roman" w:hAnsi="Tahoma" w:cs="Tahoma"/>
                <w:i/>
                <w:iCs/>
                <w:color w:val="000000"/>
                <w:spacing w:val="15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8C17A8">
              <w:rPr>
                <w:rFonts w:ascii="Tahoma" w:eastAsia="Times New Roman" w:hAnsi="Tahoma" w:cs="Tahoma"/>
                <w:i/>
                <w:iCs/>
                <w:color w:val="000000"/>
                <w:spacing w:val="15"/>
                <w:sz w:val="18"/>
                <w:szCs w:val="18"/>
                <w:lang w:eastAsia="el-GR"/>
              </w:rPr>
              <w:t>μὴ</w:t>
            </w:r>
            <w:proofErr w:type="spellEnd"/>
            <w:r w:rsidRPr="008C17A8">
              <w:rPr>
                <w:rFonts w:ascii="Tahoma" w:eastAsia="Times New Roman" w:hAnsi="Tahoma" w:cs="Tahoma"/>
                <w:i/>
                <w:iCs/>
                <w:color w:val="000000"/>
                <w:spacing w:val="15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8C17A8">
              <w:rPr>
                <w:rFonts w:ascii="Tahoma" w:eastAsia="Times New Roman" w:hAnsi="Tahoma" w:cs="Tahoma"/>
                <w:i/>
                <w:iCs/>
                <w:color w:val="000000"/>
                <w:spacing w:val="15"/>
                <w:sz w:val="18"/>
                <w:szCs w:val="18"/>
                <w:lang w:eastAsia="el-GR"/>
              </w:rPr>
              <w:t>ἐλπίσῃς</w:t>
            </w:r>
            <w:proofErr w:type="spellEnd"/>
            <w:r w:rsidRPr="008C17A8">
              <w:rPr>
                <w:rFonts w:ascii="Tahoma" w:eastAsia="Times New Roman" w:hAnsi="Tahoma" w:cs="Tahoma"/>
                <w:i/>
                <w:iCs/>
                <w:color w:val="000000"/>
                <w:spacing w:val="15"/>
                <w:sz w:val="18"/>
                <w:szCs w:val="18"/>
                <w:lang w:eastAsia="el-GR"/>
              </w:rPr>
              <w:t> </w:t>
            </w:r>
            <w:proofErr w:type="spellStart"/>
            <w:r w:rsidRPr="008C17A8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pacing w:val="15"/>
                <w:sz w:val="18"/>
                <w:szCs w:val="18"/>
                <w:lang w:eastAsia="el-GR"/>
              </w:rPr>
              <w:t>ταῦτα</w:t>
            </w:r>
            <w:proofErr w:type="spellEnd"/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 / Εσύ μην ακούς </w:t>
            </w:r>
            <w:r w:rsidRPr="008C17A8">
              <w:rPr>
                <w:rFonts w:ascii="Tahoma" w:eastAsia="Times New Roman" w:hAnsi="Tahoma" w:cs="Tahoma"/>
                <w:b/>
                <w:bCs/>
                <w:color w:val="000000"/>
                <w:spacing w:val="15"/>
                <w:sz w:val="18"/>
                <w:szCs w:val="18"/>
                <w:lang w:eastAsia="el-GR"/>
              </w:rPr>
              <w:t>τους άλλους</w:t>
            </w: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.</w:t>
            </w: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br/>
            </w: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br/>
              <w:t>Μερικά ενεργητικά μεταβατικά ρήματα χρειάζονται δύο αντικείμενα, για να αποδώσουν ολοκληρωμένο νόημα (</w:t>
            </w:r>
            <w:r w:rsidRPr="008C17A8">
              <w:rPr>
                <w:rFonts w:ascii="Tahoma" w:eastAsia="Times New Roman" w:hAnsi="Tahoma" w:cs="Tahoma"/>
                <w:b/>
                <w:bCs/>
                <w:color w:val="000000"/>
                <w:spacing w:val="15"/>
                <w:sz w:val="18"/>
                <w:szCs w:val="18"/>
                <w:lang w:eastAsia="el-GR"/>
              </w:rPr>
              <w:t>δίπτωτα ρήματα</w:t>
            </w: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)· για τον λόγο αυτό το κατηγόρημα των προτάσεων αυτών περιλαμβάνει και </w:t>
            </w:r>
            <w:r w:rsidRPr="008C17A8">
              <w:rPr>
                <w:rFonts w:ascii="Tahoma" w:eastAsia="Times New Roman" w:hAnsi="Tahoma" w:cs="Tahoma"/>
                <w:b/>
                <w:bCs/>
                <w:color w:val="000000"/>
                <w:spacing w:val="15"/>
                <w:sz w:val="18"/>
                <w:szCs w:val="18"/>
                <w:lang w:eastAsia="el-GR"/>
              </w:rPr>
              <w:t>δύο αντικείμενα</w:t>
            </w: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, π.χ. </w:t>
            </w:r>
            <w:proofErr w:type="spellStart"/>
            <w:r w:rsidRPr="008C17A8">
              <w:rPr>
                <w:rFonts w:ascii="Tahoma" w:eastAsia="Times New Roman" w:hAnsi="Tahoma" w:cs="Tahoma"/>
                <w:i/>
                <w:iCs/>
                <w:color w:val="000000"/>
                <w:spacing w:val="15"/>
                <w:sz w:val="18"/>
                <w:szCs w:val="18"/>
                <w:lang w:eastAsia="el-GR"/>
              </w:rPr>
              <w:t>Διηγήσομαι</w:t>
            </w:r>
            <w:proofErr w:type="spellEnd"/>
            <w:r w:rsidRPr="008C17A8">
              <w:rPr>
                <w:rFonts w:ascii="Tahoma" w:eastAsia="Times New Roman" w:hAnsi="Tahoma" w:cs="Tahoma"/>
                <w:i/>
                <w:iCs/>
                <w:color w:val="000000"/>
                <w:spacing w:val="15"/>
                <w:sz w:val="18"/>
                <w:szCs w:val="18"/>
                <w:lang w:eastAsia="el-GR"/>
              </w:rPr>
              <w:t> </w:t>
            </w:r>
            <w:proofErr w:type="spellStart"/>
            <w:r w:rsidRPr="008C17A8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pacing w:val="15"/>
                <w:sz w:val="18"/>
                <w:szCs w:val="18"/>
                <w:lang w:eastAsia="el-GR"/>
              </w:rPr>
              <w:t>ὑμῖν</w:t>
            </w:r>
            <w:proofErr w:type="spellEnd"/>
            <w:r w:rsidRPr="008C17A8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pacing w:val="15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8C17A8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pacing w:val="15"/>
                <w:sz w:val="18"/>
                <w:szCs w:val="18"/>
                <w:lang w:eastAsia="el-GR"/>
              </w:rPr>
              <w:t>μῦθον</w:t>
            </w:r>
            <w:proofErr w:type="spellEnd"/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 / Η Πολιτεία παρέχει </w:t>
            </w:r>
            <w:r w:rsidRPr="008C17A8">
              <w:rPr>
                <w:rFonts w:ascii="Tahoma" w:eastAsia="Times New Roman" w:hAnsi="Tahoma" w:cs="Tahoma"/>
                <w:b/>
                <w:bCs/>
                <w:color w:val="000000"/>
                <w:spacing w:val="15"/>
                <w:sz w:val="18"/>
                <w:szCs w:val="18"/>
                <w:lang w:eastAsia="el-GR"/>
              </w:rPr>
              <w:t>κίνητρα στους επιχειρηματίες</w:t>
            </w: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FBB448B" w14:textId="77777777" w:rsidR="008C17A8" w:rsidRPr="008C17A8" w:rsidRDefault="008C17A8" w:rsidP="008C1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60AF"/>
                <w:spacing w:val="15"/>
                <w:sz w:val="18"/>
                <w:szCs w:val="18"/>
                <w:lang w:eastAsia="el-GR"/>
              </w:rPr>
            </w:pPr>
          </w:p>
        </w:tc>
      </w:tr>
      <w:tr w:rsidR="008C17A8" w:rsidRPr="008C17A8" w14:paraId="03F2A37D" w14:textId="77777777" w:rsidTr="00041FDA">
        <w:trPr>
          <w:trHeight w:val="7031"/>
          <w:tblCellSpacing w:w="0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14:paraId="7C4C9B96" w14:textId="2A1C7AD0" w:rsidR="008C17A8" w:rsidRPr="008C17A8" w:rsidRDefault="008C17A8" w:rsidP="008C17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1F9B71D" w14:textId="77777777" w:rsidR="008C17A8" w:rsidRPr="008C17A8" w:rsidRDefault="008C17A8" w:rsidP="008C1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60AF"/>
                <w:spacing w:val="15"/>
                <w:sz w:val="18"/>
                <w:szCs w:val="18"/>
                <w:lang w:eastAsia="el-GR"/>
              </w:rPr>
            </w:pPr>
          </w:p>
        </w:tc>
      </w:tr>
      <w:tr w:rsidR="008C17A8" w:rsidRPr="008C17A8" w14:paraId="342443B6" w14:textId="77777777" w:rsidTr="00041FDA">
        <w:trPr>
          <w:trHeight w:val="258"/>
          <w:tblCellSpacing w:w="0" w:type="dxa"/>
        </w:trPr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14:paraId="0E769E9F" w14:textId="77777777" w:rsidR="008C17A8" w:rsidRPr="008C17A8" w:rsidRDefault="008C17A8" w:rsidP="008C17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</w:pP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14:paraId="77AFF3AE" w14:textId="77777777" w:rsidR="008C17A8" w:rsidRPr="008C17A8" w:rsidRDefault="008C17A8" w:rsidP="00AC52D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60AF"/>
                <w:spacing w:val="15"/>
                <w:sz w:val="18"/>
                <w:szCs w:val="18"/>
                <w:lang w:eastAsia="el-GR"/>
              </w:rPr>
            </w:pPr>
            <w:r w:rsidRPr="008C17A8">
              <w:rPr>
                <w:rFonts w:ascii="Tahoma" w:eastAsia="Times New Roman" w:hAnsi="Tahoma" w:cs="Tahoma"/>
                <w:b/>
                <w:bCs/>
                <w:color w:val="0060AF"/>
                <w:spacing w:val="15"/>
                <w:sz w:val="18"/>
                <w:szCs w:val="18"/>
                <w:lang w:eastAsia="el-GR"/>
              </w:rPr>
              <w:t>ενεργητικό μεταβατικό ρήμα + αντικείμενο + κατηγορούμενο</w:t>
            </w:r>
          </w:p>
        </w:tc>
      </w:tr>
      <w:tr w:rsidR="008C17A8" w:rsidRPr="008C17A8" w14:paraId="5790E262" w14:textId="77777777" w:rsidTr="00041FDA">
        <w:trPr>
          <w:trHeight w:val="1089"/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14:paraId="6E466D5D" w14:textId="77777777" w:rsidR="008C17A8" w:rsidRPr="008C17A8" w:rsidRDefault="008C17A8" w:rsidP="008C17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FFDB7A"/>
              <w:left w:val="single" w:sz="12" w:space="0" w:color="FFDB7A"/>
              <w:bottom w:val="single" w:sz="12" w:space="0" w:color="FFDB7A"/>
              <w:right w:val="single" w:sz="12" w:space="0" w:color="FFDB7A"/>
            </w:tcBorders>
            <w:shd w:val="clear" w:color="auto" w:fill="B3DDC0"/>
            <w:vAlign w:val="center"/>
            <w:hideMark/>
          </w:tcPr>
          <w:p w14:paraId="1EDE773B" w14:textId="77777777" w:rsidR="008C17A8" w:rsidRPr="008C17A8" w:rsidRDefault="008C17A8" w:rsidP="008C17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</w:pP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Όταν το ρήμα της πρότασης είναι ενεργητικό μεταβατικό και σημαίνει «αποκαλώ», «θεωρώ», «εκλέγω», «μετατρέπω (κάτι σε κάτι άλλο)», το κατηγόρημα εκτός από τον </w:t>
            </w:r>
            <w:r w:rsidRPr="008C17A8">
              <w:rPr>
                <w:rFonts w:ascii="Tahoma" w:eastAsia="Times New Roman" w:hAnsi="Tahoma" w:cs="Tahoma"/>
                <w:b/>
                <w:bCs/>
                <w:color w:val="000000"/>
                <w:spacing w:val="15"/>
                <w:sz w:val="18"/>
                <w:szCs w:val="18"/>
                <w:lang w:eastAsia="el-GR"/>
              </w:rPr>
              <w:t>ρηματικό τύπο</w:t>
            </w: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 περιλαμβάνει και το </w:t>
            </w:r>
            <w:r w:rsidRPr="008C17A8">
              <w:rPr>
                <w:rFonts w:ascii="Tahoma" w:eastAsia="Times New Roman" w:hAnsi="Tahoma" w:cs="Tahoma"/>
                <w:b/>
                <w:bCs/>
                <w:color w:val="000000"/>
                <w:spacing w:val="15"/>
                <w:sz w:val="18"/>
                <w:szCs w:val="18"/>
                <w:lang w:eastAsia="el-GR"/>
              </w:rPr>
              <w:t>αντικείμενο</w:t>
            </w: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 και το </w:t>
            </w:r>
            <w:r w:rsidRPr="008C17A8">
              <w:rPr>
                <w:rFonts w:ascii="Tahoma" w:eastAsia="Times New Roman" w:hAnsi="Tahoma" w:cs="Tahoma"/>
                <w:b/>
                <w:bCs/>
                <w:color w:val="000000"/>
                <w:spacing w:val="15"/>
                <w:sz w:val="18"/>
                <w:szCs w:val="18"/>
                <w:lang w:eastAsia="el-GR"/>
              </w:rPr>
              <w:t>κατηγορούμενο του αντικειμένου</w:t>
            </w: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, π.χ. </w:t>
            </w:r>
            <w:proofErr w:type="spellStart"/>
            <w:r w:rsidRPr="008C17A8">
              <w:rPr>
                <w:rFonts w:ascii="Tahoma" w:eastAsia="Times New Roman" w:hAnsi="Tahoma" w:cs="Tahoma"/>
                <w:i/>
                <w:iCs/>
                <w:color w:val="000000"/>
                <w:spacing w:val="15"/>
                <w:sz w:val="18"/>
                <w:szCs w:val="18"/>
                <w:lang w:eastAsia="el-GR"/>
              </w:rPr>
              <w:t>Οἱ</w:t>
            </w:r>
            <w:proofErr w:type="spellEnd"/>
            <w:r w:rsidRPr="008C17A8">
              <w:rPr>
                <w:rFonts w:ascii="Tahoma" w:eastAsia="Times New Roman" w:hAnsi="Tahoma" w:cs="Tahoma"/>
                <w:i/>
                <w:iCs/>
                <w:color w:val="000000"/>
                <w:spacing w:val="15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8C17A8">
              <w:rPr>
                <w:rFonts w:ascii="Tahoma" w:eastAsia="Times New Roman" w:hAnsi="Tahoma" w:cs="Tahoma"/>
                <w:i/>
                <w:iCs/>
                <w:color w:val="000000"/>
                <w:spacing w:val="15"/>
                <w:sz w:val="18"/>
                <w:szCs w:val="18"/>
                <w:lang w:eastAsia="el-GR"/>
              </w:rPr>
              <w:t>Ἀθηναῖοι</w:t>
            </w:r>
            <w:proofErr w:type="spellEnd"/>
            <w:r w:rsidRPr="008C17A8">
              <w:rPr>
                <w:rFonts w:ascii="Tahoma" w:eastAsia="Times New Roman" w:hAnsi="Tahoma" w:cs="Tahoma"/>
                <w:i/>
                <w:iCs/>
                <w:color w:val="000000"/>
                <w:spacing w:val="15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8C17A8">
              <w:rPr>
                <w:rFonts w:ascii="Tahoma" w:eastAsia="Times New Roman" w:hAnsi="Tahoma" w:cs="Tahoma"/>
                <w:i/>
                <w:iCs/>
                <w:color w:val="000000"/>
                <w:spacing w:val="15"/>
                <w:sz w:val="18"/>
                <w:szCs w:val="18"/>
                <w:lang w:eastAsia="el-GR"/>
              </w:rPr>
              <w:t>εἵλοντο</w:t>
            </w:r>
            <w:proofErr w:type="spellEnd"/>
            <w:r w:rsidRPr="008C17A8">
              <w:rPr>
                <w:rFonts w:ascii="Tahoma" w:eastAsia="Times New Roman" w:hAnsi="Tahoma" w:cs="Tahoma"/>
                <w:i/>
                <w:iCs/>
                <w:color w:val="000000"/>
                <w:spacing w:val="15"/>
                <w:sz w:val="18"/>
                <w:szCs w:val="18"/>
                <w:lang w:eastAsia="el-GR"/>
              </w:rPr>
              <w:t> </w:t>
            </w:r>
            <w:proofErr w:type="spellStart"/>
            <w:r w:rsidRPr="008C17A8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pacing w:val="15"/>
                <w:sz w:val="18"/>
                <w:szCs w:val="18"/>
                <w:lang w:eastAsia="el-GR"/>
              </w:rPr>
              <w:t>Περικλέα</w:t>
            </w:r>
            <w:proofErr w:type="spellEnd"/>
            <w:r w:rsidRPr="008C17A8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pacing w:val="15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8C17A8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pacing w:val="15"/>
                <w:sz w:val="18"/>
                <w:szCs w:val="18"/>
                <w:lang w:eastAsia="el-GR"/>
              </w:rPr>
              <w:t>στρατηγόν</w:t>
            </w:r>
            <w:proofErr w:type="spellEnd"/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 / Ο διευθυντής </w:t>
            </w:r>
            <w:r w:rsidRPr="008C17A8">
              <w:rPr>
                <w:rFonts w:ascii="Tahoma" w:eastAsia="Times New Roman" w:hAnsi="Tahoma" w:cs="Tahoma"/>
                <w:b/>
                <w:bCs/>
                <w:color w:val="000000"/>
                <w:spacing w:val="15"/>
                <w:sz w:val="18"/>
                <w:szCs w:val="18"/>
                <w:lang w:eastAsia="el-GR"/>
              </w:rPr>
              <w:t>με</w:t>
            </w: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 αποκάλεσε </w:t>
            </w:r>
            <w:r w:rsidRPr="008C17A8">
              <w:rPr>
                <w:rFonts w:ascii="Tahoma" w:eastAsia="Times New Roman" w:hAnsi="Tahoma" w:cs="Tahoma"/>
                <w:b/>
                <w:bCs/>
                <w:color w:val="000000"/>
                <w:spacing w:val="15"/>
                <w:sz w:val="18"/>
                <w:szCs w:val="18"/>
                <w:lang w:eastAsia="el-GR"/>
              </w:rPr>
              <w:t>ασυνεπή</w:t>
            </w:r>
            <w:r w:rsidRPr="008C17A8">
              <w:rPr>
                <w:rFonts w:ascii="Tahoma" w:eastAsia="Times New Roman" w:hAnsi="Tahoma" w:cs="Tahoma"/>
                <w:color w:val="000000"/>
                <w:spacing w:val="15"/>
                <w:sz w:val="18"/>
                <w:szCs w:val="18"/>
                <w:lang w:eastAsia="el-GR"/>
              </w:rPr>
              <w:t>.</w:t>
            </w:r>
          </w:p>
        </w:tc>
      </w:tr>
    </w:tbl>
    <w:p w14:paraId="6C499C2C" w14:textId="77777777" w:rsidR="008C17A8" w:rsidRPr="008C17A8" w:rsidRDefault="008C17A8" w:rsidP="008C1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</w:p>
    <w:p w14:paraId="5EF92444" w14:textId="77777777" w:rsidR="008C17A8" w:rsidRPr="008C17A8" w:rsidRDefault="008C17A8" w:rsidP="008C17A8">
      <w:pPr>
        <w:pBdr>
          <w:top w:val="single" w:sz="12" w:space="8" w:color="AD0F15"/>
          <w:left w:val="single" w:sz="12" w:space="4" w:color="AD0F15"/>
          <w:bottom w:val="single" w:sz="12" w:space="8" w:color="AD0F15"/>
          <w:right w:val="single" w:sz="12" w:space="4" w:color="AD0F15"/>
        </w:pBdr>
        <w:shd w:val="clear" w:color="auto" w:fill="FFDD83"/>
        <w:spacing w:before="100" w:beforeAutospacing="1" w:after="100" w:afterAutospacing="1" w:line="240" w:lineRule="auto"/>
        <w:ind w:right="450"/>
        <w:jc w:val="center"/>
        <w:rPr>
          <w:rFonts w:ascii="Tahoma" w:eastAsia="Times New Roman" w:hAnsi="Tahoma" w:cs="Tahoma"/>
          <w:b/>
          <w:bCs/>
          <w:color w:val="000000"/>
          <w:spacing w:val="15"/>
          <w:sz w:val="20"/>
          <w:szCs w:val="20"/>
          <w:lang w:eastAsia="el-GR"/>
        </w:rPr>
      </w:pPr>
      <w:r w:rsidRPr="008C17A8">
        <w:rPr>
          <w:rFonts w:ascii="Tahoma" w:eastAsia="Times New Roman" w:hAnsi="Tahoma" w:cs="Tahoma"/>
          <w:b/>
          <w:bCs/>
          <w:noProof/>
          <w:color w:val="000000"/>
          <w:spacing w:val="15"/>
          <w:sz w:val="20"/>
          <w:szCs w:val="20"/>
          <w:lang w:eastAsia="el-GR"/>
        </w:rPr>
        <w:drawing>
          <wp:inline distT="0" distB="0" distL="0" distR="0" wp14:anchorId="4EEC21E8" wp14:editId="53DDAE00">
            <wp:extent cx="238125" cy="190500"/>
            <wp:effectExtent l="0" t="0" r="9525" b="0"/>
            <wp:docPr id="3" name="Εικόνα 3" descr="red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d arro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20"/>
          <w:szCs w:val="20"/>
          <w:lang w:eastAsia="el-GR"/>
        </w:rPr>
        <w:t> Παρατηρήσεις</w:t>
      </w:r>
    </w:p>
    <w:p w14:paraId="16F12E48" w14:textId="77777777" w:rsidR="008C17A8" w:rsidRP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ahoma" w:eastAsia="Times New Roman" w:hAnsi="Tahoma" w:cs="Tahoma"/>
          <w:b/>
          <w:bCs/>
          <w:color w:val="0060AF"/>
          <w:spacing w:val="15"/>
          <w:sz w:val="20"/>
          <w:szCs w:val="20"/>
          <w:lang w:eastAsia="el-GR"/>
        </w:rPr>
      </w:pPr>
      <w:r w:rsidRPr="008C17A8">
        <w:rPr>
          <w:rFonts w:ascii="Tahoma" w:eastAsia="Times New Roman" w:hAnsi="Tahoma" w:cs="Tahoma"/>
          <w:b/>
          <w:bCs/>
          <w:color w:val="0060AF"/>
          <w:spacing w:val="15"/>
          <w:sz w:val="20"/>
          <w:szCs w:val="20"/>
          <w:lang w:eastAsia="el-GR"/>
        </w:rPr>
        <w:t>Υποκείμενο</w:t>
      </w:r>
    </w:p>
    <w:p w14:paraId="3D893103" w14:textId="77777777" w:rsidR="008C17A8" w:rsidRPr="008C17A8" w:rsidRDefault="008C17A8" w:rsidP="008C1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Το υποκείμενο μιας πρότασης βρίσκεται με την ερώτηση, </w:t>
      </w:r>
      <w:r w:rsidRPr="008C17A8">
        <w:rPr>
          <w:rFonts w:ascii="Tahoma" w:eastAsia="Times New Roman" w:hAnsi="Tahoma" w:cs="Tahoma"/>
          <w:b/>
          <w:bCs/>
          <w:color w:val="0060AF"/>
          <w:spacing w:val="15"/>
          <w:sz w:val="18"/>
          <w:szCs w:val="18"/>
          <w:lang w:eastAsia="el-GR"/>
        </w:rPr>
        <w:t>«ποιος / ποια / ποιο + ρήμα;»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proofErr w:type="spellStart"/>
      <w:r w:rsidRPr="008C17A8">
        <w:rPr>
          <w:rFonts w:ascii="Tahoma" w:eastAsia="Times New Roman" w:hAnsi="Tahoma" w:cs="Tahoma"/>
          <w:b/>
          <w:bCs/>
          <w:i/>
          <w:iCs/>
          <w:color w:val="000000"/>
          <w:spacing w:val="15"/>
          <w:sz w:val="18"/>
          <w:szCs w:val="18"/>
          <w:lang w:eastAsia="el-GR"/>
        </w:rPr>
        <w:t>Ἀλέξανδρος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τοὺς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στρατιώτας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συνήγαγε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532A040D" w14:textId="77777777" w:rsidR="008C17A8" w:rsidRPr="008C17A8" w:rsidRDefault="008C17A8" w:rsidP="008C1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Ως υποκείμενο μιας πρότασης είναι δυνατόν να τεθούν: ουσιαστικά, αντωνυμίες, επίθετα, μετοχές, αριθμητικά, απαρέμφατα, δευτερεύουσες ονοματικές προτάσεις κ.ά.</w:t>
      </w:r>
    </w:p>
    <w:p w14:paraId="0DEA36E6" w14:textId="6AF681F2" w:rsidR="008C17A8" w:rsidRPr="008C17A8" w:rsidRDefault="008C17A8" w:rsidP="008C1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Το ρήμα συμφωνεί με το υποκείμενο της πρότασης (όταν αυτό είναι πτωτικό) στο πρόσωπο και στον αριθμό. Εξαίρεση αποτελεί η </w:t>
      </w:r>
      <w:r w:rsidRPr="008C17A8">
        <w:rPr>
          <w:rFonts w:ascii="Tahoma" w:eastAsia="Times New Roman" w:hAnsi="Tahoma" w:cs="Tahoma"/>
          <w:b/>
          <w:bCs/>
          <w:color w:val="0060AF"/>
          <w:spacing w:val="15"/>
          <w:sz w:val="18"/>
          <w:szCs w:val="18"/>
          <w:lang w:eastAsia="el-GR"/>
        </w:rPr>
        <w:t>αττική σύνταξη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, που χαρακτηρίζει κυρίως την ιωνική-αττική διάλεκτο. Όταν το υποκείμενο της πρότασης είναι </w:t>
      </w:r>
      <w:r w:rsidRPr="008C17A8">
        <w:rPr>
          <w:rFonts w:ascii="Tahoma" w:eastAsia="Times New Roman" w:hAnsi="Tahoma" w:cs="Tahoma"/>
          <w:b/>
          <w:bCs/>
          <w:color w:val="0060AF"/>
          <w:spacing w:val="15"/>
          <w:sz w:val="18"/>
          <w:szCs w:val="18"/>
          <w:lang w:eastAsia="el-GR"/>
        </w:rPr>
        <w:t>ουδέτερο πληθυντικού αριθμού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, το ρήμα τίθεται στο γ΄ ενικό αντί του γ΄ πληθυντικού, π.χ.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τὰ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παιδία παίζει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</w:p>
    <w:p w14:paraId="6D48D6AA" w14:textId="77777777" w:rsidR="008C17A8" w:rsidRP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ahoma" w:eastAsia="Times New Roman" w:hAnsi="Tahoma" w:cs="Tahoma"/>
          <w:b/>
          <w:bCs/>
          <w:color w:val="0060AF"/>
          <w:spacing w:val="15"/>
          <w:sz w:val="20"/>
          <w:szCs w:val="20"/>
          <w:lang w:eastAsia="el-GR"/>
        </w:rPr>
      </w:pPr>
      <w:r w:rsidRPr="008C17A8">
        <w:rPr>
          <w:rFonts w:ascii="Tahoma" w:eastAsia="Times New Roman" w:hAnsi="Tahoma" w:cs="Tahoma"/>
          <w:b/>
          <w:bCs/>
          <w:color w:val="0060AF"/>
          <w:spacing w:val="15"/>
          <w:sz w:val="20"/>
          <w:szCs w:val="20"/>
          <w:lang w:eastAsia="el-GR"/>
        </w:rPr>
        <w:lastRenderedPageBreak/>
        <w:t>Κατηγορούμενο</w:t>
      </w:r>
    </w:p>
    <w:p w14:paraId="1E60320B" w14:textId="77777777" w:rsidR="008C17A8" w:rsidRPr="008C17A8" w:rsidRDefault="008C17A8" w:rsidP="008C17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Το κατηγορούμενο αποδίδει μία </w:t>
      </w:r>
      <w:r w:rsidRPr="008C17A8">
        <w:rPr>
          <w:rFonts w:ascii="Tahoma" w:eastAsia="Times New Roman" w:hAnsi="Tahoma" w:cs="Tahoma"/>
          <w:b/>
          <w:bCs/>
          <w:color w:val="0060AF"/>
          <w:spacing w:val="15"/>
          <w:sz w:val="18"/>
          <w:szCs w:val="18"/>
          <w:lang w:eastAsia="el-GR"/>
        </w:rPr>
        <w:t>ιδιότητα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στο υποκείμενο (ή στο αντικείμενο) με τη μεσολάβηση ενός συνδετικού ρήματος (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εἰμί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,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γίγνομαι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, φαίνομαι,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διατελῶ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, διάγω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κ.ά.). Το εντοπίζουμε με την ερώτηση </w:t>
      </w:r>
      <w:r w:rsidRPr="008C17A8">
        <w:rPr>
          <w:rFonts w:ascii="Tahoma" w:eastAsia="Times New Roman" w:hAnsi="Tahoma" w:cs="Tahoma"/>
          <w:b/>
          <w:bCs/>
          <w:color w:val="0060AF"/>
          <w:spacing w:val="15"/>
          <w:sz w:val="18"/>
          <w:szCs w:val="18"/>
          <w:lang w:eastAsia="el-GR"/>
        </w:rPr>
        <w:t>«τι (λογής) + ρήμα;»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Ἡ πόλις </w:t>
      </w:r>
      <w:proofErr w:type="spellStart"/>
      <w:r w:rsidRPr="008C17A8">
        <w:rPr>
          <w:rFonts w:ascii="Tahoma" w:eastAsia="Times New Roman" w:hAnsi="Tahoma" w:cs="Tahoma"/>
          <w:b/>
          <w:bCs/>
          <w:i/>
          <w:iCs/>
          <w:color w:val="000000"/>
          <w:spacing w:val="15"/>
          <w:sz w:val="18"/>
          <w:szCs w:val="18"/>
          <w:lang w:eastAsia="el-GR"/>
        </w:rPr>
        <w:t>ἀνάστατος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ἐγένετο</w:t>
      </w:r>
      <w:proofErr w:type="spellEnd"/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6B6C9441" w14:textId="77777777" w:rsidR="008C17A8" w:rsidRPr="008C17A8" w:rsidRDefault="008C17A8" w:rsidP="008C17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Το κατηγορούμενο είναι συνήθως επίθετο. Ως κατηγορούμενο σε μια πρόταση είναι δυνατόν, επίσης, να τεθούν: ουσιαστικά, αντωνυμίες, μετοχές, αριθμητικά, απαρέμφατα, δευτερεύουσες ονοματικές προτάσεις (κυρίως αναφορικές) κ.ά.</w:t>
      </w:r>
    </w:p>
    <w:p w14:paraId="3F806DA9" w14:textId="599958F5" w:rsidR="008C17A8" w:rsidRPr="008C17A8" w:rsidRDefault="008C17A8" w:rsidP="008C17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Το κατηγορούμενο, όταν είναι επίθετο, συμφωνεί με το υποκείμενο ή το αντικείμενο στο οποίο αναφέρεται στο </w:t>
      </w:r>
      <w:r w:rsidRPr="008C17A8">
        <w:rPr>
          <w:rFonts w:ascii="Tahoma" w:eastAsia="Times New Roman" w:hAnsi="Tahoma" w:cs="Tahoma"/>
          <w:b/>
          <w:bCs/>
          <w:color w:val="0060AF"/>
          <w:spacing w:val="15"/>
          <w:sz w:val="18"/>
          <w:szCs w:val="18"/>
          <w:lang w:eastAsia="el-GR"/>
        </w:rPr>
        <w:t>γένος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, στον </w:t>
      </w:r>
      <w:r w:rsidRPr="008C17A8">
        <w:rPr>
          <w:rFonts w:ascii="Tahoma" w:eastAsia="Times New Roman" w:hAnsi="Tahoma" w:cs="Tahoma"/>
          <w:b/>
          <w:bCs/>
          <w:color w:val="0060AF"/>
          <w:spacing w:val="15"/>
          <w:sz w:val="18"/>
          <w:szCs w:val="18"/>
          <w:lang w:eastAsia="el-GR"/>
        </w:rPr>
        <w:t>αριθμό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και στην </w:t>
      </w:r>
      <w:r w:rsidRPr="008C17A8">
        <w:rPr>
          <w:rFonts w:ascii="Tahoma" w:eastAsia="Times New Roman" w:hAnsi="Tahoma" w:cs="Tahoma"/>
          <w:b/>
          <w:bCs/>
          <w:color w:val="0060AF"/>
          <w:spacing w:val="15"/>
          <w:sz w:val="18"/>
          <w:szCs w:val="18"/>
          <w:lang w:eastAsia="el-GR"/>
        </w:rPr>
        <w:t>πτώση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, π.χ.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Καὶ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ἦν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ἡ μάχη </w:t>
      </w:r>
      <w:r w:rsidRPr="008C17A8">
        <w:rPr>
          <w:rFonts w:ascii="Tahoma" w:eastAsia="Times New Roman" w:hAnsi="Tahoma" w:cs="Tahoma"/>
          <w:b/>
          <w:bCs/>
          <w:i/>
          <w:iCs/>
          <w:color w:val="000000"/>
          <w:spacing w:val="15"/>
          <w:sz w:val="18"/>
          <w:szCs w:val="18"/>
          <w:lang w:eastAsia="el-GR"/>
        </w:rPr>
        <w:t>καρτερά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 Όταν είναι ουσιαστικό, συμφωνεί υποχρεωτικά στην πτώση και ενδεχομένως στον αριθμό και στο γένος, π.χ.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Τὰ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δὲ Κύθηρα </w:t>
      </w:r>
      <w:proofErr w:type="spellStart"/>
      <w:r w:rsidRPr="008C17A8">
        <w:rPr>
          <w:rFonts w:ascii="Tahoma" w:eastAsia="Times New Roman" w:hAnsi="Tahoma" w:cs="Tahoma"/>
          <w:b/>
          <w:bCs/>
          <w:i/>
          <w:iCs/>
          <w:color w:val="000000"/>
          <w:spacing w:val="15"/>
          <w:sz w:val="18"/>
          <w:szCs w:val="18"/>
          <w:lang w:eastAsia="el-GR"/>
        </w:rPr>
        <w:t>νῆσός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ἐστιν</w:t>
      </w:r>
      <w:proofErr w:type="spellEnd"/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 Μερικές φορές τίθεται στο ουδέτερο γένος, π.χ.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Καλὸν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ἡ σωφροσύνη,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ἀλλ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'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ἐπίπονον</w:t>
      </w:r>
      <w:proofErr w:type="spellEnd"/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, ή σε γενική (κατηγορηματική), π.χ. </w:t>
      </w:r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Ὁ θρόνος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τοῦ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μεγάλου βασιλέως </w:t>
      </w:r>
      <w:proofErr w:type="spellStart"/>
      <w:r w:rsidRPr="008C17A8">
        <w:rPr>
          <w:rFonts w:ascii="Tahoma" w:eastAsia="Times New Roman" w:hAnsi="Tahoma" w:cs="Tahoma"/>
          <w:b/>
          <w:bCs/>
          <w:i/>
          <w:iCs/>
          <w:color w:val="000000"/>
          <w:spacing w:val="15"/>
          <w:sz w:val="18"/>
          <w:szCs w:val="18"/>
          <w:lang w:eastAsia="el-GR"/>
        </w:rPr>
        <w:t>χρυσοῦ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ἦν</w:t>
      </w:r>
      <w:proofErr w:type="spellEnd"/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</w:p>
    <w:p w14:paraId="3CFBC389" w14:textId="77777777" w:rsidR="008C17A8" w:rsidRP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ahoma" w:eastAsia="Times New Roman" w:hAnsi="Tahoma" w:cs="Tahoma"/>
          <w:b/>
          <w:bCs/>
          <w:color w:val="0060AF"/>
          <w:spacing w:val="15"/>
          <w:sz w:val="20"/>
          <w:szCs w:val="20"/>
          <w:lang w:eastAsia="el-GR"/>
        </w:rPr>
      </w:pPr>
      <w:r w:rsidRPr="008C17A8">
        <w:rPr>
          <w:rFonts w:ascii="Tahoma" w:eastAsia="Times New Roman" w:hAnsi="Tahoma" w:cs="Tahoma"/>
          <w:b/>
          <w:bCs/>
          <w:color w:val="0060AF"/>
          <w:spacing w:val="15"/>
          <w:sz w:val="20"/>
          <w:szCs w:val="20"/>
          <w:lang w:eastAsia="el-GR"/>
        </w:rPr>
        <w:t>Αντικείμενο</w:t>
      </w:r>
    </w:p>
    <w:p w14:paraId="21894220" w14:textId="77777777" w:rsidR="008C17A8" w:rsidRPr="008C17A8" w:rsidRDefault="008C17A8" w:rsidP="008C17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Με αντικείμενο συντάσσονται τα ενεργητικής διάθεσης </w:t>
      </w:r>
      <w:r w:rsidRPr="008C17A8">
        <w:rPr>
          <w:rFonts w:ascii="Tahoma" w:eastAsia="Times New Roman" w:hAnsi="Tahoma" w:cs="Tahoma"/>
          <w:b/>
          <w:bCs/>
          <w:color w:val="0060AF"/>
          <w:spacing w:val="15"/>
          <w:sz w:val="18"/>
          <w:szCs w:val="18"/>
          <w:lang w:eastAsia="el-GR"/>
        </w:rPr>
        <w:t>μεταβατικά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ρήματα, όσα δηλαδή δε δηλώνουν απλώς ότι το υποκείμενο ενεργεί, αλλά και ότι η ενέργειά του </w:t>
      </w:r>
      <w:r w:rsidRPr="008C17A8">
        <w:rPr>
          <w:rFonts w:ascii="Tahoma" w:eastAsia="Times New Roman" w:hAnsi="Tahoma" w:cs="Tahoma"/>
          <w:b/>
          <w:bCs/>
          <w:color w:val="0060AF"/>
          <w:spacing w:val="15"/>
          <w:sz w:val="18"/>
          <w:szCs w:val="18"/>
          <w:lang w:eastAsia="el-GR"/>
        </w:rPr>
        <w:t>μεταβαίνει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σε ένα άλλο πρόσωπο, ζώο ή πράγμα.</w:t>
      </w:r>
    </w:p>
    <w:p w14:paraId="29BA99EC" w14:textId="77777777" w:rsidR="008C17A8" w:rsidRPr="008C17A8" w:rsidRDefault="008C17A8" w:rsidP="008C17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Το αντικείμενο βρίσκεται σε μία από τις </w:t>
      </w:r>
      <w:r w:rsidRPr="008C17A8">
        <w:rPr>
          <w:rFonts w:ascii="Tahoma" w:eastAsia="Times New Roman" w:hAnsi="Tahoma" w:cs="Tahoma"/>
          <w:b/>
          <w:bCs/>
          <w:color w:val="0060AF"/>
          <w:spacing w:val="15"/>
          <w:sz w:val="18"/>
          <w:szCs w:val="18"/>
          <w:lang w:eastAsia="el-GR"/>
        </w:rPr>
        <w:t>πλάγιες πτώσεις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(γεν., δοτ., αιτ.), </w:t>
      </w:r>
      <w:r w:rsidRPr="008C17A8">
        <w:rPr>
          <w:rFonts w:ascii="Tahoma" w:eastAsia="Times New Roman" w:hAnsi="Tahoma" w:cs="Tahoma"/>
          <w:b/>
          <w:bCs/>
          <w:color w:val="0060AF"/>
          <w:spacing w:val="15"/>
          <w:sz w:val="18"/>
          <w:szCs w:val="18"/>
          <w:lang w:eastAsia="el-GR"/>
        </w:rPr>
        <w:t>ποτέ σε ονομαστική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 Το εντοπίζουμε με την ερώτηση </w:t>
      </w:r>
      <w:r w:rsidRPr="008C17A8">
        <w:rPr>
          <w:rFonts w:ascii="Tahoma" w:eastAsia="Times New Roman" w:hAnsi="Tahoma" w:cs="Tahoma"/>
          <w:b/>
          <w:bCs/>
          <w:color w:val="0060AF"/>
          <w:spacing w:val="15"/>
          <w:sz w:val="18"/>
          <w:szCs w:val="18"/>
          <w:lang w:eastAsia="el-GR"/>
        </w:rPr>
        <w:t>«ποιον / ποιαν / τι + ρήμα;»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Κλέαρχος </w:t>
      </w:r>
      <w:proofErr w:type="spellStart"/>
      <w:r w:rsidRPr="008C17A8">
        <w:rPr>
          <w:rFonts w:ascii="Tahoma" w:eastAsia="Times New Roman" w:hAnsi="Tahoma" w:cs="Tahoma"/>
          <w:b/>
          <w:bCs/>
          <w:i/>
          <w:iCs/>
          <w:color w:val="000000"/>
          <w:spacing w:val="15"/>
          <w:sz w:val="18"/>
          <w:szCs w:val="18"/>
          <w:lang w:eastAsia="el-GR"/>
        </w:rPr>
        <w:t>τοὺς</w:t>
      </w:r>
      <w:proofErr w:type="spellEnd"/>
      <w:r w:rsidRPr="008C17A8">
        <w:rPr>
          <w:rFonts w:ascii="Tahoma" w:eastAsia="Times New Roman" w:hAnsi="Tahoma" w:cs="Tahoma"/>
          <w:b/>
          <w:bCs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b/>
          <w:bCs/>
          <w:i/>
          <w:iCs/>
          <w:color w:val="000000"/>
          <w:spacing w:val="15"/>
          <w:sz w:val="18"/>
          <w:szCs w:val="18"/>
          <w:lang w:eastAsia="el-GR"/>
        </w:rPr>
        <w:t>στρατιώτας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 συνήγαγε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76AFB378" w14:textId="77777777" w:rsidR="008C17A8" w:rsidRPr="008C17A8" w:rsidRDefault="008C17A8" w:rsidP="008C17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Στα δίπτωτα ρήματα το δεύτερο αντικείμενο το εντοπίζουμε με την ερώτηση </w:t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«σε / με / για / από ποιον ή τι + ρήμα;»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Ἔπαυσαν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8C17A8">
        <w:rPr>
          <w:rFonts w:ascii="Tahoma" w:eastAsia="Times New Roman" w:hAnsi="Tahoma" w:cs="Tahoma"/>
          <w:b/>
          <w:bCs/>
          <w:i/>
          <w:iCs/>
          <w:color w:val="000000"/>
          <w:spacing w:val="15"/>
          <w:sz w:val="18"/>
          <w:szCs w:val="18"/>
          <w:lang w:eastAsia="el-GR"/>
        </w:rPr>
        <w:t>Τιμόθεον</w:t>
      </w:r>
      <w:proofErr w:type="spellEnd"/>
      <w:r w:rsidRPr="008C17A8">
        <w:rPr>
          <w:rFonts w:ascii="Tahoma" w:eastAsia="Times New Roman" w:hAnsi="Tahoma" w:cs="Tahoma"/>
          <w:b/>
          <w:bCs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b/>
          <w:bCs/>
          <w:i/>
          <w:iCs/>
          <w:color w:val="000000"/>
          <w:spacing w:val="15"/>
          <w:sz w:val="18"/>
          <w:szCs w:val="18"/>
          <w:lang w:eastAsia="el-GR"/>
        </w:rPr>
        <w:t>τῆς</w:t>
      </w:r>
      <w:proofErr w:type="spellEnd"/>
      <w:r w:rsidRPr="008C17A8">
        <w:rPr>
          <w:rFonts w:ascii="Tahoma" w:eastAsia="Times New Roman" w:hAnsi="Tahoma" w:cs="Tahoma"/>
          <w:b/>
          <w:bCs/>
          <w:i/>
          <w:iCs/>
          <w:color w:val="000000"/>
          <w:spacing w:val="15"/>
          <w:sz w:val="18"/>
          <w:szCs w:val="18"/>
          <w:lang w:eastAsia="el-GR"/>
        </w:rPr>
        <w:t xml:space="preserve"> στρατηγίας</w:t>
      </w:r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: </w:t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από τι</w:t>
      </w:r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ἔπαυσαν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Τιμόθεον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;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→ (από τη στρατηγία)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τῆς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στρατηγίας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→ αντικείμενο.</w:t>
      </w:r>
    </w:p>
    <w:p w14:paraId="4D850066" w14:textId="77777777" w:rsidR="008C17A8" w:rsidRPr="008C17A8" w:rsidRDefault="008C17A8" w:rsidP="008C17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Μερικά ρήματα άλλες φορές λειτουργούν ως μεταβατικά και άλλοτε ως αμετάβατα. Συγκρίνετε, π.χ., στη ν.ε.: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  <w:t>Μη μου μιλάς! </w:t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Σκέφτομαι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… (αμετάβατη χρήση), </w:t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αλλά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: Ο παππούς </w:t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σκεφτόταν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πάντα με νοσταλγία το </w:t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χωριό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(μεταβατική χρήση).</w:t>
      </w:r>
    </w:p>
    <w:p w14:paraId="026D2200" w14:textId="77777777" w:rsidR="008C17A8" w:rsidRPr="008C17A8" w:rsidRDefault="00041FDA" w:rsidP="008C17A8">
      <w:pPr>
        <w:spacing w:before="4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pict w14:anchorId="40719B05">
          <v:rect id="_x0000_i1025" style="width:0;height:1.5pt" o:hrstd="t" o:hrnoshade="t" o:hr="t" fillcolor="#83d5f7" stroked="f"/>
        </w:pict>
      </w:r>
    </w:p>
    <w:p w14:paraId="2FBDFE6B" w14:textId="77777777" w:rsidR="008C17A8" w:rsidRPr="008C17A8" w:rsidRDefault="008C17A8" w:rsidP="008C17A8">
      <w:pPr>
        <w:shd w:val="clear" w:color="auto" w:fill="FFFFFF"/>
        <w:spacing w:after="100" w:afterAutospacing="1" w:line="240" w:lineRule="auto"/>
        <w:jc w:val="both"/>
        <w:outlineLvl w:val="4"/>
        <w:rPr>
          <w:rFonts w:ascii="Tahoma" w:eastAsia="Times New Roman" w:hAnsi="Tahoma" w:cs="Tahoma"/>
          <w:b/>
          <w:bCs/>
          <w:i/>
          <w:iCs/>
          <w:color w:val="AD0F15"/>
          <w:spacing w:val="15"/>
          <w:sz w:val="21"/>
          <w:szCs w:val="21"/>
          <w:lang w:eastAsia="el-GR"/>
        </w:rPr>
      </w:pPr>
      <w:r w:rsidRPr="008C17A8">
        <w:rPr>
          <w:rFonts w:ascii="Tahoma" w:eastAsia="Times New Roman" w:hAnsi="Tahoma" w:cs="Tahoma"/>
          <w:b/>
          <w:bCs/>
          <w:i/>
          <w:iCs/>
          <w:color w:val="AD0F15"/>
          <w:spacing w:val="15"/>
          <w:sz w:val="21"/>
          <w:szCs w:val="21"/>
          <w:bdr w:val="single" w:sz="12" w:space="8" w:color="83D5F7" w:frame="1"/>
          <w:shd w:val="clear" w:color="auto" w:fill="FFFFFF"/>
          <w:lang w:eastAsia="el-GR"/>
        </w:rPr>
        <w:t>Ασκήσεις</w:t>
      </w:r>
    </w:p>
    <w:p w14:paraId="79D4FD46" w14:textId="77777777" w:rsidR="00041FDA" w:rsidRPr="00041FDA" w:rsidRDefault="008C17A8" w:rsidP="008C17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Να εντοπίσετε το ρήμα, το υποκείμενο και το κατηγορούμενο στις παρακάτω προτάσεις: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</w:p>
    <w:p w14:paraId="26D60CFE" w14:textId="36A1D77F" w:rsidR="008C17A8" w:rsidRDefault="008C17A8" w:rsidP="008C17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α.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Οὗτοί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εἰσι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πονηροί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7CBD26A4" w14:textId="72BC2344" w:rsid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="00041FDA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 xml:space="preserve">     </w:t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β.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Σὺ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ἀνυπόδητος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καὶ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ἀχίτων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διατελεῖς</w:t>
      </w:r>
      <w:proofErr w:type="spellEnd"/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(= είσαι διαρκώς).</w:t>
      </w:r>
    </w:p>
    <w:p w14:paraId="7F804E85" w14:textId="77777777" w:rsid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γ.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Ὁ πόλεμος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πολλῶν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αἴτιος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κακῶν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γεγένηται</w:t>
      </w:r>
      <w:proofErr w:type="spellEnd"/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785148B6" w14:textId="77777777" w:rsid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δ.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Ἐμπόριον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ἦν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τὸ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χωρίον</w:t>
      </w:r>
      <w:proofErr w:type="spellEnd"/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(= η περιοχή ήταν εμπορικό λιμάνι)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καὶ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ὥρμουν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αὐτόθι</w:t>
      </w:r>
      <w:proofErr w:type="spellEnd"/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(= αγκυροβολούσαν εκεί)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ὁλκάδες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πολλαί</w:t>
      </w:r>
      <w:proofErr w:type="spellEnd"/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615F6CD2" w14:textId="77777777" w:rsid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ε.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Οἱ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Καππαδόκαι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ὑπὸ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Ἑλλήνων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Σύριοι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ὀνομάζονται</w:t>
      </w:r>
      <w:proofErr w:type="spellEnd"/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24DE9420" w14:textId="77777777" w:rsid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proofErr w:type="spellStart"/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στ</w:t>
      </w:r>
      <w:proofErr w:type="spellEnd"/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Ἡ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μὲν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τοῦ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σώματος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ἰσχὺς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γηράσκει, ἡ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δὲ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τῆς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ψυχῆς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ῥώμη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ἀγήρατός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ἐστι</w:t>
      </w:r>
      <w:proofErr w:type="spellEnd"/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09E54F51" w14:textId="77777777" w:rsidR="008C17A8" w:rsidRP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lastRenderedPageBreak/>
        <w:br/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ζ.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Οὐδεὶς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ἔστι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μοι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ἀλλότριος</w:t>
      </w:r>
      <w:proofErr w:type="spellEnd"/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(= ξένος),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ἂν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χρηστὸς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ᾖ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167366E1" w14:textId="77777777" w:rsidR="00041FDA" w:rsidRPr="00041FDA" w:rsidRDefault="008C17A8" w:rsidP="008C17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Να συμπληρώσετε το κατηγορούμενο στις παρακάτω προτάσεις: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</w:p>
    <w:p w14:paraId="3D20990A" w14:textId="5D2624C9" w:rsidR="008C17A8" w:rsidRDefault="00041FDA" w:rsidP="00041F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 xml:space="preserve">     </w:t>
      </w:r>
      <w:r w:rsidR="008C17A8"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α.</w:t>
      </w:r>
      <w:r w:rsidR="008C17A8"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="008C17A8"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Ἐγὼ</w:t>
      </w:r>
      <w:proofErr w:type="spellEnd"/>
      <w:r w:rsidR="008C17A8"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="008C17A8"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καὶ</w:t>
      </w:r>
      <w:proofErr w:type="spellEnd"/>
      <w:r w:rsidR="008C17A8"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="008C17A8"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σὺ</w:t>
      </w:r>
      <w:proofErr w:type="spellEnd"/>
      <w:r w:rsidR="008C17A8"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_______________ </w:t>
      </w:r>
      <w:r w:rsidR="008C17A8"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(φίλος) </w:t>
      </w:r>
      <w:proofErr w:type="spellStart"/>
      <w:r w:rsidR="008C17A8"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ἐσμέν</w:t>
      </w:r>
      <w:proofErr w:type="spellEnd"/>
      <w:r w:rsidR="008C17A8"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269BDA78" w14:textId="77777777" w:rsidR="008C17A8" w:rsidRP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β.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_______________ </w:t>
      </w:r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(μαθητής)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τοῦ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Σωκράτους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ἐστέ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;</w:t>
      </w:r>
    </w:p>
    <w:p w14:paraId="4418EC29" w14:textId="77777777" w:rsid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γ.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Οἱ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πρόγονοι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ἦσαν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_______________ (σοφός)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καὶ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_______________ (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ἀγαθός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)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0B28AE13" w14:textId="77777777" w:rsid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δ.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Οἱ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ἀδικοῦντες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τὴν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πόλιν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ἡμέτεροι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_______________ (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ἐχθρός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)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εἰσιν</w:t>
      </w:r>
      <w:proofErr w:type="spellEnd"/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32AAC5D3" w14:textId="77777777" w:rsid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ε.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Ἐκείνη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ἡ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γραῦς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_______________ (δίκαιος)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ἦν</w:t>
      </w:r>
      <w:proofErr w:type="spellEnd"/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5C740EF6" w14:textId="77777777" w:rsidR="008C17A8" w:rsidRP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</w:p>
    <w:p w14:paraId="063396A7" w14:textId="77777777" w:rsidR="00041FDA" w:rsidRPr="00041FDA" w:rsidRDefault="008C17A8" w:rsidP="008C17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Να βρείτε το ρήμα, το υποκείμενο και το αντικείμενο στις παρακάτω προτάσεις: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</w:p>
    <w:p w14:paraId="6B6ECF01" w14:textId="6F991580" w:rsidR="008C17A8" w:rsidRDefault="008C17A8" w:rsidP="00041FD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α.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Ἀλέξανδρος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ἐθήρευεν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ἐλάφους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ἐν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τῷ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ὄρει</w:t>
      </w:r>
      <w:proofErr w:type="spellEnd"/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150838D3" w14:textId="77777777" w:rsid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β.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Σωκράτης διδάσκει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τὴν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ἀρετήν</w:t>
      </w:r>
      <w:proofErr w:type="spellEnd"/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7778BA03" w14:textId="2DD8F3CD" w:rsid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="00041FDA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 xml:space="preserve">     </w:t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γ.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Ὁ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στρατηγὸς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τὴν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ἑλληνικὴν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δύναμιν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ἤθροιζεν</w:t>
      </w:r>
      <w:proofErr w:type="spellEnd"/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6D84EA3E" w14:textId="77777777" w:rsid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δ.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Λέγει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αὐτῷ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ὁ νεανίσκος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1F1B2EC2" w14:textId="77777777" w:rsid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ε.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Οἱ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δικασταὶ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ἐθαύμασαν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τὴν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σοφίαν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τοῦ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νομοθέτου</w:t>
      </w:r>
      <w:proofErr w:type="spellEnd"/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70DD810B" w14:textId="77777777" w:rsidR="008C17A8" w:rsidRP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</w:p>
    <w:p w14:paraId="7CAC8884" w14:textId="77777777" w:rsidR="008C17A8" w:rsidRPr="008C17A8" w:rsidRDefault="008C17A8" w:rsidP="008C17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Να συμπληρώσετε τις καταλήξεις που λείπουν στις παρακάτω προτάσεις και να βρείτε τα κατηγορούμενα:</w:t>
      </w:r>
    </w:p>
    <w:p w14:paraId="01FE242C" w14:textId="34877F95" w:rsid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="00041FDA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 xml:space="preserve">    </w:t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α.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Ἡ πόλις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ἡμῶν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ἔνδοξ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___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ἐγένετο</w:t>
      </w:r>
      <w:proofErr w:type="spellEnd"/>
      <w:r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0DBE54F9" w14:textId="22A620A1" w:rsid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="00041FDA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 xml:space="preserve">    </w:t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β.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Σὺ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τυφλ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___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τά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τ’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ὦτα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τόν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τε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νοῦν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τά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τ’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ὄμματ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’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(= και στα αυτιά και στο νου και στα μάτια)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εἶ</w:t>
      </w:r>
      <w:proofErr w:type="spellEnd"/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59CE95A5" w14:textId="77777777" w:rsidR="008C17A8" w:rsidRDefault="008C17A8" w:rsidP="008C17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</w:p>
    <w:p w14:paraId="654FCCD5" w14:textId="77777777" w:rsid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γ.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Ἀλέξανδρος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ἦν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υἱ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___ Φιλίππου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4171E4D1" w14:textId="77777777" w:rsid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δ.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Καὶ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ἦν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ἡ μάχη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καρτερ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___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 (= σφοδρή).</w:t>
      </w:r>
    </w:p>
    <w:p w14:paraId="4963ECCF" w14:textId="77777777" w:rsid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ε.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Πᾶν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ἀναγκαῖον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πρᾶγμ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ἀνιαρ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___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ἔφυ</w:t>
      </w:r>
      <w:proofErr w:type="spellEnd"/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19809499" w14:textId="77777777" w:rsidR="008C17A8" w:rsidRP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</w:p>
    <w:p w14:paraId="2D82A7E6" w14:textId="77777777" w:rsidR="00041FDA" w:rsidRPr="00041FDA" w:rsidRDefault="008C17A8" w:rsidP="008C17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Να βρείτε τα αντικείμενα στις παρακάτω προτάσεις: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</w:p>
    <w:p w14:paraId="74D16B6C" w14:textId="5A3E9262" w:rsidR="008C17A8" w:rsidRDefault="008C17A8" w:rsidP="00041FD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α.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Οἱ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Φελλόποδες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εὔχονται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ἡμῖν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εὔπλοιαν</w:t>
      </w:r>
      <w:proofErr w:type="spellEnd"/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21131721" w14:textId="3E5D8CAF" w:rsid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="00041FDA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 xml:space="preserve">     </w:t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β.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Βασιλεὺς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ἤκουσε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Τισσαφέρνους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τὴν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Κύρου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στρατείαν</w:t>
      </w:r>
      <w:proofErr w:type="spellEnd"/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(= εκστρατεία).</w:t>
      </w:r>
    </w:p>
    <w:p w14:paraId="746B216E" w14:textId="77777777" w:rsid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γ.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Μή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μοι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φθονήσῃς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τοῦ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μαθήματος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(= μη μου αρνηθείς από φθόνο το μάθημα).</w:t>
      </w:r>
    </w:p>
    <w:p w14:paraId="4CEE6E00" w14:textId="77777777" w:rsidR="008C17A8" w:rsidRP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</w:p>
    <w:p w14:paraId="71FEC559" w14:textId="77777777" w:rsidR="008C17A8" w:rsidRPr="008C17A8" w:rsidRDefault="008C17A8" w:rsidP="008C17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Να συμπληρώσετε τις καταλήξεις που λείπουν στις παρακάτω προτάσεις και να βρείτε τα αντικείμενα των ρημάτων:</w:t>
      </w:r>
    </w:p>
    <w:p w14:paraId="55E5CEE2" w14:textId="77777777" w:rsid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α.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Οὗτος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ἐθαύμαζε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τὴν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ἀρετ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___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τῶν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προγόνων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6C3E8F23" w14:textId="77777777" w:rsid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β.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Οἱ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Ἀθηναῖοι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ἔπεμπον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τοὺς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νέ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___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πρὸς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τοὺς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διδασκάλους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37062627" w14:textId="77777777" w:rsid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γ.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Καὶ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ἔνθεν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ὁρμηθεὶς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πόλ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___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ἔκτισεν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Ἀλέξανδρος</w:t>
      </w:r>
      <w:proofErr w:type="spellEnd"/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01F28A80" w14:textId="77777777" w:rsid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δ.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Ἡ πόλις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ἐκράτησε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τῶν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ἐχθρ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___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καὶ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τρόπαι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___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ἔστησεν</w:t>
      </w:r>
      <w:proofErr w:type="spellEnd"/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50B80C4B" w14:textId="77777777" w:rsid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ε.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Οἱ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Ἀθηναῖοι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τοῖς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συμμάχ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___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ὠργίζοντο</w:t>
      </w:r>
      <w:proofErr w:type="spellEnd"/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3FBC7124" w14:textId="77777777" w:rsidR="008C17A8" w:rsidRP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</w:p>
    <w:p w14:paraId="41935FCF" w14:textId="77777777" w:rsidR="00041FDA" w:rsidRPr="00041FDA" w:rsidRDefault="008C17A8" w:rsidP="008C17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Να βρείτε τα ρήματα και τα υποκείμενά τους στις παρακάτω προτάσεις και στη συνέχεια να τα μεταφέρετε στον αντίστοιχο τύπο του άλλου αριθμού: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</w:p>
    <w:p w14:paraId="3B4D3F08" w14:textId="25EAF3B0" w:rsidR="008C17A8" w:rsidRDefault="008C17A8" w:rsidP="00041FD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α.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Ὑμεῖς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ἐκινδυνεύσατε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τὸν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ἔσχατον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κίνδυνον</w:t>
      </w:r>
      <w:proofErr w:type="spellEnd"/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1D77DE4A" w14:textId="03FB5268" w:rsid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="00041FDA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 xml:space="preserve">     </w:t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β.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Οὗτος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ἐθαύμαζε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τὴν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ἀρετὴν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τῶν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προγόνων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1A978232" w14:textId="77777777" w:rsid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γ.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Οἱ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στρατιῶται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διέβαινον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ἐκ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τῆς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Θρᾴκης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εἰς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τὴν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Ἀσίαν</w:t>
      </w:r>
      <w:proofErr w:type="spellEnd"/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416A6C50" w14:textId="77777777" w:rsidR="008C17A8" w:rsidRP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δ.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Στέφανον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ὁ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νικητὴς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λαμβάνει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2ACA2316" w14:textId="77777777" w:rsidR="008C17A8" w:rsidRPr="008C17A8" w:rsidRDefault="008C17A8" w:rsidP="008C17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Να βρείτε το ρήμα, το υποκείμενο και το αντικείμενο στις παρακάτω προτάσεις και στη συνέχεια να μεταφέρετε τα αντικείμενα στην ίδια πτώση του άλλου αριθμού:</w:t>
      </w:r>
    </w:p>
    <w:p w14:paraId="27B0DDA8" w14:textId="77777777" w:rsid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α.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Οὐ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φέρει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καλὸν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καρπὸν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τοῦτο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τὸ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δένδρον</w:t>
      </w:r>
      <w:proofErr w:type="spellEnd"/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473447A1" w14:textId="77777777" w:rsid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β.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Γέρων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ἀγροὺς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καὶ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ἀμπέλους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εἶχε</w:t>
      </w:r>
      <w:proofErr w:type="spellEnd"/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3BACBDE9" w14:textId="77777777" w:rsid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lastRenderedPageBreak/>
        <w:br/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γ.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Οἱ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῞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Ελληνες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φρουροῦσι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τὰς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πύλας</w:t>
      </w:r>
      <w:proofErr w:type="spellEnd"/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6CFE65FD" w14:textId="77777777" w:rsid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δ.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Οἱ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Σμυρναῖοι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ἀποστέλλουσιν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ἐς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Κλάρον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θεωρούς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769B8CA6" w14:textId="77777777" w:rsidR="008C17A8" w:rsidRDefault="008C17A8" w:rsidP="008C17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Pr="008C17A8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ε.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Οἱ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ἡμέτεροι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σύμμαχοι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ὑπομένουσι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τοὺς</w:t>
      </w:r>
      <w:proofErr w:type="spellEnd"/>
      <w:r w:rsidRPr="008C17A8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κινδύνους</w:t>
      </w: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14:paraId="486FB251" w14:textId="77777777" w:rsidR="008C17A8" w:rsidRPr="008C17A8" w:rsidRDefault="008C17A8" w:rsidP="00041FD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</w:p>
    <w:p w14:paraId="0018AA91" w14:textId="77777777" w:rsidR="008C17A8" w:rsidRPr="008C17A8" w:rsidRDefault="008C17A8" w:rsidP="008C1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C17A8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</w:p>
    <w:p w14:paraId="4D5427AF" w14:textId="77777777" w:rsidR="008C17A8" w:rsidRPr="008C17A8" w:rsidRDefault="008C17A8" w:rsidP="008C17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pacing w:val="15"/>
          <w:sz w:val="20"/>
          <w:szCs w:val="20"/>
          <w:lang w:eastAsia="el-GR"/>
        </w:rPr>
      </w:pPr>
      <w:proofErr w:type="spellStart"/>
      <w:r w:rsidRPr="008C17A8">
        <w:rPr>
          <w:rFonts w:ascii="Tahoma" w:eastAsia="Times New Roman" w:hAnsi="Tahoma" w:cs="Tahoma"/>
          <w:b/>
          <w:bCs/>
          <w:i/>
          <w:iCs/>
          <w:color w:val="000000"/>
          <w:spacing w:val="15"/>
          <w:sz w:val="20"/>
          <w:szCs w:val="20"/>
          <w:lang w:eastAsia="el-GR"/>
        </w:rPr>
        <w:t>Ἀδύνατον</w:t>
      </w:r>
      <w:proofErr w:type="spellEnd"/>
      <w:r w:rsidRPr="008C17A8">
        <w:rPr>
          <w:rFonts w:ascii="Tahoma" w:eastAsia="Times New Roman" w:hAnsi="Tahoma" w:cs="Tahoma"/>
          <w:b/>
          <w:bCs/>
          <w:i/>
          <w:iCs/>
          <w:color w:val="000000"/>
          <w:spacing w:val="15"/>
          <w:sz w:val="20"/>
          <w:szCs w:val="20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b/>
          <w:bCs/>
          <w:i/>
          <w:iCs/>
          <w:color w:val="000000"/>
          <w:spacing w:val="15"/>
          <w:sz w:val="20"/>
          <w:szCs w:val="20"/>
          <w:lang w:eastAsia="el-GR"/>
        </w:rPr>
        <w:t>οἰκεῖσθαι</w:t>
      </w:r>
      <w:proofErr w:type="spellEnd"/>
      <w:r w:rsidRPr="008C17A8">
        <w:rPr>
          <w:rFonts w:ascii="Tahoma" w:eastAsia="Times New Roman" w:hAnsi="Tahoma" w:cs="Tahoma"/>
          <w:b/>
          <w:bCs/>
          <w:i/>
          <w:iCs/>
          <w:color w:val="000000"/>
          <w:spacing w:val="15"/>
          <w:sz w:val="20"/>
          <w:szCs w:val="20"/>
          <w:lang w:eastAsia="el-GR"/>
        </w:rPr>
        <w:t xml:space="preserve"> πόλιν </w:t>
      </w:r>
      <w:proofErr w:type="spellStart"/>
      <w:r w:rsidRPr="008C17A8">
        <w:rPr>
          <w:rFonts w:ascii="Tahoma" w:eastAsia="Times New Roman" w:hAnsi="Tahoma" w:cs="Tahoma"/>
          <w:b/>
          <w:bCs/>
          <w:i/>
          <w:iCs/>
          <w:color w:val="000000"/>
          <w:spacing w:val="15"/>
          <w:sz w:val="20"/>
          <w:szCs w:val="20"/>
          <w:lang w:eastAsia="el-GR"/>
        </w:rPr>
        <w:t>ἄνευ</w:t>
      </w:r>
      <w:proofErr w:type="spellEnd"/>
      <w:r w:rsidRPr="008C17A8">
        <w:rPr>
          <w:rFonts w:ascii="Tahoma" w:eastAsia="Times New Roman" w:hAnsi="Tahoma" w:cs="Tahoma"/>
          <w:b/>
          <w:bCs/>
          <w:i/>
          <w:iCs/>
          <w:color w:val="000000"/>
          <w:spacing w:val="15"/>
          <w:sz w:val="20"/>
          <w:szCs w:val="20"/>
          <w:lang w:eastAsia="el-GR"/>
        </w:rPr>
        <w:t xml:space="preserve"> δικαιοσύνης</w:t>
      </w:r>
      <w:r w:rsidRPr="008C17A8">
        <w:rPr>
          <w:rFonts w:ascii="Tahoma" w:eastAsia="Times New Roman" w:hAnsi="Tahoma" w:cs="Tahoma"/>
          <w:b/>
          <w:bCs/>
          <w:i/>
          <w:iCs/>
          <w:color w:val="000000"/>
          <w:spacing w:val="15"/>
          <w:sz w:val="20"/>
          <w:szCs w:val="20"/>
          <w:lang w:eastAsia="el-GR"/>
        </w:rPr>
        <w:br/>
      </w:r>
      <w:proofErr w:type="spellStart"/>
      <w:r w:rsidRPr="008C17A8">
        <w:rPr>
          <w:rFonts w:ascii="Tahoma" w:eastAsia="Times New Roman" w:hAnsi="Tahoma" w:cs="Tahoma"/>
          <w:b/>
          <w:bCs/>
          <w:i/>
          <w:iCs/>
          <w:color w:val="000000"/>
          <w:spacing w:val="15"/>
          <w:sz w:val="20"/>
          <w:szCs w:val="20"/>
          <w:lang w:eastAsia="el-GR"/>
        </w:rPr>
        <w:t>καὶ</w:t>
      </w:r>
      <w:proofErr w:type="spellEnd"/>
      <w:r w:rsidRPr="008C17A8">
        <w:rPr>
          <w:rFonts w:ascii="Tahoma" w:eastAsia="Times New Roman" w:hAnsi="Tahoma" w:cs="Tahoma"/>
          <w:b/>
          <w:bCs/>
          <w:i/>
          <w:iCs/>
          <w:color w:val="000000"/>
          <w:spacing w:val="15"/>
          <w:sz w:val="20"/>
          <w:szCs w:val="20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b/>
          <w:bCs/>
          <w:i/>
          <w:iCs/>
          <w:color w:val="000000"/>
          <w:spacing w:val="15"/>
          <w:sz w:val="20"/>
          <w:szCs w:val="20"/>
          <w:lang w:eastAsia="el-GR"/>
        </w:rPr>
        <w:t>πολιτικῆς</w:t>
      </w:r>
      <w:proofErr w:type="spellEnd"/>
      <w:r w:rsidRPr="008C17A8">
        <w:rPr>
          <w:rFonts w:ascii="Tahoma" w:eastAsia="Times New Roman" w:hAnsi="Tahoma" w:cs="Tahoma"/>
          <w:b/>
          <w:bCs/>
          <w:i/>
          <w:iCs/>
          <w:color w:val="000000"/>
          <w:spacing w:val="15"/>
          <w:sz w:val="20"/>
          <w:szCs w:val="20"/>
          <w:lang w:eastAsia="el-GR"/>
        </w:rPr>
        <w:t xml:space="preserve"> </w:t>
      </w:r>
      <w:proofErr w:type="spellStart"/>
      <w:r w:rsidRPr="008C17A8">
        <w:rPr>
          <w:rFonts w:ascii="Tahoma" w:eastAsia="Times New Roman" w:hAnsi="Tahoma" w:cs="Tahoma"/>
          <w:b/>
          <w:bCs/>
          <w:i/>
          <w:iCs/>
          <w:color w:val="000000"/>
          <w:spacing w:val="15"/>
          <w:sz w:val="20"/>
          <w:szCs w:val="20"/>
          <w:lang w:eastAsia="el-GR"/>
        </w:rPr>
        <w:t>ἀρετῆς</w:t>
      </w:r>
      <w:proofErr w:type="spellEnd"/>
      <w:r w:rsidRPr="008C17A8">
        <w:rPr>
          <w:rFonts w:ascii="Tahoma" w:eastAsia="Times New Roman" w:hAnsi="Tahoma" w:cs="Tahoma"/>
          <w:color w:val="000000"/>
          <w:spacing w:val="15"/>
          <w:sz w:val="20"/>
          <w:szCs w:val="20"/>
          <w:lang w:eastAsia="el-GR"/>
        </w:rPr>
        <w:br/>
      </w:r>
      <w:proofErr w:type="spellStart"/>
      <w:r w:rsidRPr="008C17A8">
        <w:rPr>
          <w:rFonts w:ascii="Tahoma" w:eastAsia="Times New Roman" w:hAnsi="Tahoma" w:cs="Tahoma"/>
          <w:color w:val="000000"/>
          <w:spacing w:val="15"/>
          <w:sz w:val="20"/>
          <w:szCs w:val="20"/>
          <w:lang w:eastAsia="el-GR"/>
        </w:rPr>
        <w:t>Ἀριστοτέλης</w:t>
      </w:r>
      <w:proofErr w:type="spellEnd"/>
      <w:r w:rsidRPr="008C17A8">
        <w:rPr>
          <w:rFonts w:ascii="Tahoma" w:eastAsia="Times New Roman" w:hAnsi="Tahoma" w:cs="Tahoma"/>
          <w:color w:val="000000"/>
          <w:spacing w:val="15"/>
          <w:sz w:val="20"/>
          <w:szCs w:val="20"/>
          <w:lang w:eastAsia="el-GR"/>
        </w:rPr>
        <w:t>, </w:t>
      </w:r>
      <w:r w:rsidRPr="008C17A8">
        <w:rPr>
          <w:rFonts w:ascii="Tahoma" w:eastAsia="Times New Roman" w:hAnsi="Tahoma" w:cs="Tahoma"/>
          <w:i/>
          <w:iCs/>
          <w:color w:val="000000"/>
          <w:spacing w:val="15"/>
          <w:sz w:val="20"/>
          <w:szCs w:val="20"/>
          <w:lang w:eastAsia="el-GR"/>
        </w:rPr>
        <w:t>Πολιτικά</w:t>
      </w:r>
      <w:r w:rsidRPr="008C17A8">
        <w:rPr>
          <w:rFonts w:ascii="Tahoma" w:eastAsia="Times New Roman" w:hAnsi="Tahoma" w:cs="Tahoma"/>
          <w:color w:val="000000"/>
          <w:spacing w:val="15"/>
          <w:sz w:val="20"/>
          <w:szCs w:val="20"/>
          <w:lang w:eastAsia="el-GR"/>
        </w:rPr>
        <w:t> 1283a 21</w:t>
      </w:r>
      <w:r w:rsidRPr="008C17A8">
        <w:rPr>
          <w:rFonts w:ascii="Tahoma" w:eastAsia="Times New Roman" w:hAnsi="Tahoma" w:cs="Tahoma"/>
          <w:color w:val="000000"/>
          <w:spacing w:val="15"/>
          <w:sz w:val="20"/>
          <w:szCs w:val="20"/>
          <w:lang w:eastAsia="el-GR"/>
        </w:rPr>
        <w:br/>
      </w:r>
      <w:r w:rsidRPr="008C17A8">
        <w:rPr>
          <w:rFonts w:ascii="Tahoma" w:eastAsia="Times New Roman" w:hAnsi="Tahoma" w:cs="Tahoma"/>
          <w:color w:val="000000"/>
          <w:spacing w:val="15"/>
          <w:sz w:val="20"/>
          <w:szCs w:val="20"/>
          <w:lang w:eastAsia="el-GR"/>
        </w:rPr>
        <w:br/>
        <w:t>Είναι αδύνατο να υπάρξει πόλη χωρίς δικαιοσύνη</w:t>
      </w:r>
      <w:r w:rsidRPr="008C17A8">
        <w:rPr>
          <w:rFonts w:ascii="Tahoma" w:eastAsia="Times New Roman" w:hAnsi="Tahoma" w:cs="Tahoma"/>
          <w:color w:val="000000"/>
          <w:spacing w:val="15"/>
          <w:sz w:val="20"/>
          <w:szCs w:val="20"/>
          <w:lang w:eastAsia="el-GR"/>
        </w:rPr>
        <w:br/>
        <w:t>και πολιτική αρετή.</w:t>
      </w:r>
    </w:p>
    <w:p w14:paraId="30834875" w14:textId="77777777" w:rsidR="00041FDA" w:rsidRDefault="00041FDA" w:rsidP="008C17A8"/>
    <w:sectPr w:rsidR="005B5E44" w:rsidSect="008C17A8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43947"/>
    <w:multiLevelType w:val="multilevel"/>
    <w:tmpl w:val="3316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223B85"/>
    <w:multiLevelType w:val="multilevel"/>
    <w:tmpl w:val="1682D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AF7DED"/>
    <w:multiLevelType w:val="multilevel"/>
    <w:tmpl w:val="A6BC1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276D56"/>
    <w:multiLevelType w:val="multilevel"/>
    <w:tmpl w:val="9146C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8152777">
    <w:abstractNumId w:val="3"/>
  </w:num>
  <w:num w:numId="2" w16cid:durableId="289870018">
    <w:abstractNumId w:val="2"/>
  </w:num>
  <w:num w:numId="3" w16cid:durableId="1281230990">
    <w:abstractNumId w:val="0"/>
  </w:num>
  <w:num w:numId="4" w16cid:durableId="701632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A8"/>
    <w:rsid w:val="00041FDA"/>
    <w:rsid w:val="006F2F69"/>
    <w:rsid w:val="0080539C"/>
    <w:rsid w:val="008C17A8"/>
    <w:rsid w:val="00AC52DC"/>
    <w:rsid w:val="00BA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EAF2E2"/>
  <w15:chartTrackingRefBased/>
  <w15:docId w15:val="{58217A2F-EF91-486E-AE69-6FB369F3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C17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5">
    <w:name w:val="heading 5"/>
    <w:basedOn w:val="a"/>
    <w:link w:val="5Char"/>
    <w:uiPriority w:val="9"/>
    <w:qFormat/>
    <w:rsid w:val="008C17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C17A8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8C17A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Web">
    <w:name w:val="Normal (Web)"/>
    <w:basedOn w:val="a"/>
    <w:uiPriority w:val="99"/>
    <w:semiHidden/>
    <w:unhideWhenUsed/>
    <w:rsid w:val="008C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luebold">
    <w:name w:val="bluebold"/>
    <w:basedOn w:val="a0"/>
    <w:rsid w:val="008C17A8"/>
  </w:style>
  <w:style w:type="character" w:customStyle="1" w:styleId="super">
    <w:name w:val="super"/>
    <w:basedOn w:val="a0"/>
    <w:rsid w:val="008C17A8"/>
  </w:style>
  <w:style w:type="character" w:styleId="-">
    <w:name w:val="Hyperlink"/>
    <w:basedOn w:val="a0"/>
    <w:uiPriority w:val="99"/>
    <w:semiHidden/>
    <w:unhideWhenUsed/>
    <w:rsid w:val="008C17A8"/>
    <w:rPr>
      <w:color w:val="0000FF"/>
      <w:u w:val="single"/>
    </w:rPr>
  </w:style>
  <w:style w:type="character" w:styleId="a3">
    <w:name w:val="Strong"/>
    <w:basedOn w:val="a0"/>
    <w:uiPriority w:val="22"/>
    <w:qFormat/>
    <w:rsid w:val="008C17A8"/>
    <w:rPr>
      <w:b/>
      <w:bCs/>
    </w:rPr>
  </w:style>
  <w:style w:type="character" w:styleId="a4">
    <w:name w:val="Emphasis"/>
    <w:basedOn w:val="a0"/>
    <w:uiPriority w:val="20"/>
    <w:qFormat/>
    <w:rsid w:val="008C17A8"/>
    <w:rPr>
      <w:i/>
      <w:iCs/>
    </w:rPr>
  </w:style>
  <w:style w:type="paragraph" w:customStyle="1" w:styleId="commentstop">
    <w:name w:val="commentstop"/>
    <w:basedOn w:val="a"/>
    <w:rsid w:val="008C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luebold1">
    <w:name w:val="bluebold1"/>
    <w:basedOn w:val="a"/>
    <w:rsid w:val="008C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otto">
    <w:name w:val="motto"/>
    <w:basedOn w:val="a"/>
    <w:rsid w:val="008C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2849">
          <w:marLeft w:val="0"/>
          <w:marRight w:val="0"/>
          <w:marTop w:val="0"/>
          <w:marBottom w:val="0"/>
          <w:divBdr>
            <w:top w:val="single" w:sz="12" w:space="0" w:color="AD0F15"/>
            <w:left w:val="single" w:sz="12" w:space="4" w:color="AD0F15"/>
            <w:bottom w:val="single" w:sz="12" w:space="8" w:color="AD0F15"/>
            <w:right w:val="single" w:sz="12" w:space="4" w:color="AD0F15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ebooks.edu.gr/ebooks/v/html/8547/2244/Archaia-Elliniki-Glossa_A-Gymnasiou_html-empl/index1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1223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PRIOVOLOS</dc:creator>
  <cp:keywords/>
  <dc:description/>
  <cp:lastModifiedBy>APOSTOLOS PRIOVOLOS</cp:lastModifiedBy>
  <cp:revision>3</cp:revision>
  <dcterms:created xsi:type="dcterms:W3CDTF">2020-12-15T06:10:00Z</dcterms:created>
  <dcterms:modified xsi:type="dcterms:W3CDTF">2024-12-04T13:06:00Z</dcterms:modified>
</cp:coreProperties>
</file>