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A1" w:rsidRPr="00CD7E24" w:rsidRDefault="00E878A1" w:rsidP="00E878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lang w:eastAsia="el-GR"/>
        </w:rPr>
      </w:pPr>
      <w:r w:rsidRPr="00CD7E24">
        <w:rPr>
          <w:rFonts w:ascii="Arial" w:eastAsia="Times New Roman" w:hAnsi="Arial" w:cs="Arial"/>
          <w:b/>
          <w:color w:val="000000"/>
          <w:sz w:val="28"/>
          <w:lang w:eastAsia="el-GR"/>
        </w:rPr>
        <w:t xml:space="preserve">ΓΡΑΠΤΕΣ ΑΝΑΚΕΦΑΛΑΙΩΤΙΚΕΣ </w:t>
      </w:r>
    </w:p>
    <w:p w:rsidR="00E878A1" w:rsidRPr="00CD7E24" w:rsidRDefault="00E878A1" w:rsidP="00E8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8"/>
          <w:lang w:eastAsia="el-GR"/>
        </w:rPr>
        <w:t>ΠΡΟΑΓΩΓΙΚΕΣ</w:t>
      </w:r>
      <w:r w:rsidRPr="00CD7E24">
        <w:rPr>
          <w:rFonts w:ascii="Arial" w:eastAsia="Times New Roman" w:hAnsi="Arial" w:cs="Arial"/>
          <w:b/>
          <w:color w:val="000000"/>
          <w:sz w:val="28"/>
          <w:lang w:eastAsia="el-GR"/>
        </w:rPr>
        <w:t xml:space="preserve"> ΕΞΕΤΑΣΕΙΣ ΙΟΥΝΙΟΥ 2023</w:t>
      </w:r>
    </w:p>
    <w:p w:rsidR="00E878A1" w:rsidRPr="00E878A1" w:rsidRDefault="00E878A1" w:rsidP="00E878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u w:val="single"/>
          <w:lang w:eastAsia="el-GR"/>
        </w:rPr>
      </w:pPr>
      <w:r w:rsidRPr="00CD7E24">
        <w:rPr>
          <w:rFonts w:ascii="Arial" w:eastAsia="Times New Roman" w:hAnsi="Arial" w:cs="Arial"/>
          <w:b/>
          <w:color w:val="000000"/>
          <w:sz w:val="28"/>
          <w:lang w:eastAsia="el-GR"/>
        </w:rPr>
        <w:t xml:space="preserve">ΥΛΗ ΕΞΕΤΑΣΕΩΝ ΓΙΑ ΤΗ </w:t>
      </w:r>
      <w:r w:rsidRPr="00E878A1">
        <w:rPr>
          <w:rFonts w:ascii="Arial" w:eastAsia="Times New Roman" w:hAnsi="Arial" w:cs="Arial"/>
          <w:b/>
          <w:color w:val="000000"/>
          <w:sz w:val="28"/>
          <w:u w:val="single"/>
          <w:lang w:val="en-US" w:eastAsia="el-GR"/>
        </w:rPr>
        <w:t>B</w:t>
      </w:r>
      <w:r w:rsidRPr="00E878A1">
        <w:rPr>
          <w:rFonts w:ascii="Arial" w:eastAsia="Times New Roman" w:hAnsi="Arial" w:cs="Arial"/>
          <w:b/>
          <w:color w:val="000000"/>
          <w:sz w:val="28"/>
          <w:u w:val="single"/>
          <w:lang w:eastAsia="el-GR"/>
        </w:rPr>
        <w:t xml:space="preserve"> ΤΑΞΗ</w:t>
      </w:r>
    </w:p>
    <w:p w:rsidR="00E878A1" w:rsidRPr="00CD7E24" w:rsidRDefault="00E878A1" w:rsidP="00E8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78A1" w:rsidRPr="00E878A1" w:rsidRDefault="00E878A1" w:rsidP="00E878A1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 xml:space="preserve">THINK TEEN </w:t>
      </w:r>
      <w:r w:rsidRPr="00E878A1">
        <w:rPr>
          <w:rFonts w:ascii="Arial" w:eastAsia="Times New Roman" w:hAnsi="Arial" w:cs="Arial"/>
          <w:b/>
          <w:color w:val="000000"/>
          <w:sz w:val="28"/>
          <w:u w:val="single"/>
          <w:lang w:val="en-US" w:eastAsia="el-GR"/>
        </w:rPr>
        <w:t>1</w:t>
      </w:r>
      <w:r w:rsidRPr="00E878A1">
        <w:rPr>
          <w:rFonts w:ascii="Arial" w:eastAsia="Times New Roman" w:hAnsi="Arial" w:cs="Arial"/>
          <w:b/>
          <w:color w:val="000000"/>
          <w:sz w:val="28"/>
          <w:u w:val="single"/>
          <w:vertAlign w:val="superscript"/>
          <w:lang w:val="en-US" w:eastAsia="el-GR"/>
        </w:rPr>
        <w:t>st</w:t>
      </w:r>
      <w:r w:rsidRPr="00E878A1">
        <w:rPr>
          <w:rFonts w:ascii="Arial" w:eastAsia="Times New Roman" w:hAnsi="Arial" w:cs="Arial"/>
          <w:b/>
          <w:color w:val="000000"/>
          <w:sz w:val="28"/>
          <w:u w:val="single"/>
          <w:lang w:val="en-US" w:eastAsia="el-GR"/>
        </w:rPr>
        <w:t xml:space="preserve"> GRADE</w:t>
      </w:r>
      <w:r w:rsidRPr="00E878A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 xml:space="preserve"> JUNIOR HIGH SCHOOL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Unit 6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Grammar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>: Present Perfect Simple and Past Simple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Vocabulary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>: environment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Writing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 xml:space="preserve"> a letter of application</w:t>
      </w:r>
    </w:p>
    <w:p w:rsidR="00E878A1" w:rsidRPr="00E878A1" w:rsidRDefault="00E878A1" w:rsidP="00E878A1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8"/>
          <w:lang w:val="en-US" w:eastAsia="el-GR"/>
        </w:rPr>
      </w:pPr>
      <w:r w:rsidRPr="00E878A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 xml:space="preserve">Unit 7 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Grammar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>: future forms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Vocabulary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 xml:space="preserve"> traveling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Unit 8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Grammar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>: Passive Voice – Present Simple and Past Simple</w:t>
      </w:r>
    </w:p>
    <w:p w:rsidR="00E878A1" w:rsidRDefault="00E878A1" w:rsidP="00E878A1">
      <w:pPr>
        <w:spacing w:before="120" w:after="120" w:line="240" w:lineRule="auto"/>
        <w:rPr>
          <w:rFonts w:ascii="Arial" w:eastAsia="Times New Roman" w:hAnsi="Arial" w:cs="Arial"/>
          <w:color w:val="000000"/>
          <w:sz w:val="28"/>
          <w:lang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Vocabulary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>: disabilities, School newspaper, Awards</w:t>
      </w:r>
    </w:p>
    <w:p w:rsidR="00771470" w:rsidRPr="00771470" w:rsidRDefault="00771470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el-GR"/>
        </w:rPr>
      </w:pPr>
    </w:p>
    <w:p w:rsidR="00E878A1" w:rsidRPr="00E878A1" w:rsidRDefault="00E878A1" w:rsidP="00E878A1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 xml:space="preserve">THINK TEEN </w:t>
      </w:r>
      <w:r w:rsidRPr="00E878A1">
        <w:rPr>
          <w:rFonts w:ascii="Arial" w:eastAsia="Times New Roman" w:hAnsi="Arial" w:cs="Arial"/>
          <w:b/>
          <w:color w:val="000000"/>
          <w:sz w:val="28"/>
          <w:u w:val="single"/>
          <w:lang w:val="en-US" w:eastAsia="el-GR"/>
        </w:rPr>
        <w:t>2</w:t>
      </w:r>
      <w:r w:rsidRPr="00E878A1">
        <w:rPr>
          <w:rFonts w:ascii="Arial" w:eastAsia="Times New Roman" w:hAnsi="Arial" w:cs="Arial"/>
          <w:b/>
          <w:color w:val="000000"/>
          <w:sz w:val="28"/>
          <w:u w:val="single"/>
          <w:vertAlign w:val="superscript"/>
          <w:lang w:val="en-US" w:eastAsia="el-GR"/>
        </w:rPr>
        <w:t>nd</w:t>
      </w:r>
      <w:r w:rsidRPr="00E878A1">
        <w:rPr>
          <w:rFonts w:ascii="Arial" w:eastAsia="Times New Roman" w:hAnsi="Arial" w:cs="Arial"/>
          <w:b/>
          <w:color w:val="000000"/>
          <w:sz w:val="28"/>
          <w:u w:val="single"/>
          <w:lang w:val="en-US" w:eastAsia="el-GR"/>
        </w:rPr>
        <w:t xml:space="preserve">  GRADE </w:t>
      </w:r>
      <w:r w:rsidRPr="00E878A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JUNIOR HIGH SCHOOL</w:t>
      </w:r>
    </w:p>
    <w:p w:rsidR="00E878A1" w:rsidRPr="00E878A1" w:rsidRDefault="00E878A1" w:rsidP="00E878A1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8"/>
          <w:lang w:val="en-US" w:eastAsia="el-GR"/>
        </w:rPr>
      </w:pPr>
      <w:r w:rsidRPr="00E878A1">
        <w:rPr>
          <w:rFonts w:ascii="Arial" w:eastAsia="Times New Roman" w:hAnsi="Arial" w:cs="Arial"/>
          <w:b/>
          <w:color w:val="000000"/>
          <w:sz w:val="28"/>
          <w:lang w:val="en-US" w:eastAsia="el-GR"/>
        </w:rPr>
        <w:t>Unit 1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Grammar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>: Simple Present, Present Continues, stative verbs, frequency adverbs, comparatives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Vocabulary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>: adjectives describing personality or appearance</w:t>
      </w:r>
      <w:r w:rsidRPr="00E878A1"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  <w:t xml:space="preserve">, 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>types of houses, materials</w:t>
      </w:r>
    </w:p>
    <w:p w:rsidR="00E878A1" w:rsidRPr="00E878A1" w:rsidRDefault="00E878A1" w:rsidP="00E878A1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el-GR"/>
        </w:rPr>
      </w:pPr>
      <w:r w:rsidRPr="00E878A1">
        <w:rPr>
          <w:rFonts w:ascii="Arial" w:eastAsia="Times New Roman" w:hAnsi="Arial" w:cs="Arial"/>
          <w:color w:val="000000"/>
          <w:sz w:val="28"/>
          <w:u w:val="single"/>
          <w:lang w:val="en-US" w:eastAsia="el-GR"/>
        </w:rPr>
        <w:t>Writing</w:t>
      </w:r>
      <w:r w:rsidRPr="00E878A1">
        <w:rPr>
          <w:rFonts w:ascii="Arial" w:eastAsia="Times New Roman" w:hAnsi="Arial" w:cs="Arial"/>
          <w:color w:val="000000"/>
          <w:sz w:val="28"/>
          <w:lang w:val="en-US" w:eastAsia="el-GR"/>
        </w:rPr>
        <w:t xml:space="preserve"> description of a person or place or building</w:t>
      </w:r>
    </w:p>
    <w:p w:rsidR="00940FB4" w:rsidRPr="00B67FAA" w:rsidRDefault="00940FB4">
      <w:pPr>
        <w:rPr>
          <w:lang w:val="en-US"/>
        </w:rPr>
      </w:pPr>
    </w:p>
    <w:p w:rsidR="00E878A1" w:rsidRPr="00B67FAA" w:rsidRDefault="00E878A1" w:rsidP="00B67FAA">
      <w:pPr>
        <w:pStyle w:val="a3"/>
        <w:numPr>
          <w:ilvl w:val="0"/>
          <w:numId w:val="1"/>
        </w:numPr>
        <w:rPr>
          <w:b/>
          <w:sz w:val="28"/>
        </w:rPr>
      </w:pPr>
      <w:r w:rsidRPr="00B67FAA">
        <w:rPr>
          <w:b/>
          <w:sz w:val="28"/>
          <w:lang w:val="en-US"/>
        </w:rPr>
        <w:t xml:space="preserve">Study all the exercises from the workbook and in </w:t>
      </w:r>
      <w:r w:rsidRPr="00B67FAA">
        <w:rPr>
          <w:b/>
          <w:sz w:val="28"/>
          <w:u w:val="single"/>
          <w:lang w:val="en-US"/>
        </w:rPr>
        <w:t>e class</w:t>
      </w:r>
      <w:r w:rsidRPr="00B67FAA">
        <w:rPr>
          <w:b/>
          <w:sz w:val="28"/>
          <w:lang w:val="en-US"/>
        </w:rPr>
        <w:t xml:space="preserve"> you will find the Glossaries</w:t>
      </w:r>
    </w:p>
    <w:p w:rsidR="00B67FAA" w:rsidRDefault="00B67FAA">
      <w:pPr>
        <w:rPr>
          <w:b/>
          <w:sz w:val="28"/>
        </w:rPr>
      </w:pPr>
    </w:p>
    <w:p w:rsidR="00B67FAA" w:rsidRDefault="00B67FAA" w:rsidP="00B67FAA">
      <w:pPr>
        <w:ind w:left="4320" w:firstLine="720"/>
        <w:jc w:val="center"/>
        <w:rPr>
          <w:b/>
          <w:sz w:val="28"/>
        </w:rPr>
      </w:pPr>
      <w:r>
        <w:rPr>
          <w:b/>
          <w:sz w:val="28"/>
        </w:rPr>
        <w:t>Η ΚΑΘΗΓΗΤΡΙΑ</w:t>
      </w:r>
    </w:p>
    <w:p w:rsidR="00B67FAA" w:rsidRDefault="00B67FAA" w:rsidP="00B67FAA">
      <w:pPr>
        <w:jc w:val="right"/>
        <w:rPr>
          <w:b/>
          <w:sz w:val="28"/>
        </w:rPr>
      </w:pPr>
    </w:p>
    <w:p w:rsidR="00B67FAA" w:rsidRDefault="00B67FAA" w:rsidP="00B67FAA">
      <w:pPr>
        <w:ind w:left="4320" w:firstLine="720"/>
        <w:jc w:val="center"/>
        <w:rPr>
          <w:b/>
          <w:sz w:val="28"/>
        </w:rPr>
      </w:pPr>
      <w:r>
        <w:rPr>
          <w:b/>
          <w:sz w:val="28"/>
        </w:rPr>
        <w:t>ΜΠΑΚΑ ΚΑΤΕΡΙΝΑ</w:t>
      </w:r>
    </w:p>
    <w:p w:rsidR="00B67FAA" w:rsidRPr="00B67FAA" w:rsidRDefault="00B67FAA">
      <w:pPr>
        <w:rPr>
          <w:b/>
          <w:sz w:val="28"/>
        </w:rPr>
      </w:pPr>
    </w:p>
    <w:sectPr w:rsidR="00B67FAA" w:rsidRPr="00B67FAA" w:rsidSect="00E878A1">
      <w:pgSz w:w="11906" w:h="16838"/>
      <w:pgMar w:top="1560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0237"/>
    <w:multiLevelType w:val="hybridMultilevel"/>
    <w:tmpl w:val="E66E98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78A1"/>
    <w:rsid w:val="00350AD0"/>
    <w:rsid w:val="00771470"/>
    <w:rsid w:val="00940FB4"/>
    <w:rsid w:val="00B67FAA"/>
    <w:rsid w:val="00E573FA"/>
    <w:rsid w:val="00E8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Teacher</cp:lastModifiedBy>
  <cp:revision>4</cp:revision>
  <dcterms:created xsi:type="dcterms:W3CDTF">2023-05-23T07:12:00Z</dcterms:created>
  <dcterms:modified xsi:type="dcterms:W3CDTF">2023-05-23T08:05:00Z</dcterms:modified>
</cp:coreProperties>
</file>