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2" w:type="dxa"/>
        <w:tblCellMar>
          <w:top w:w="120" w:type="dxa"/>
          <w:left w:w="120" w:type="dxa"/>
          <w:bottom w:w="120" w:type="dxa"/>
          <w:right w:w="120" w:type="dxa"/>
        </w:tblCellMar>
        <w:tblLook w:val="04A0"/>
      </w:tblPr>
      <w:tblGrid>
        <w:gridCol w:w="10754"/>
      </w:tblGrid>
      <w:tr w:rsidR="00DD1264" w:rsidRPr="00DD1264" w:rsidTr="00DD1264">
        <w:trPr>
          <w:trHeight w:val="25"/>
          <w:tblCellSpacing w:w="12" w:type="dxa"/>
        </w:trPr>
        <w:tc>
          <w:tcPr>
            <w:tcW w:w="0" w:type="auto"/>
            <w:vAlign w:val="center"/>
            <w:hideMark/>
          </w:tcPr>
          <w:p w:rsidR="00DD1264" w:rsidRPr="00DD1264" w:rsidRDefault="00DD1264" w:rsidP="00DD1264">
            <w:pPr>
              <w:spacing w:after="0" w:line="240" w:lineRule="auto"/>
              <w:jc w:val="both"/>
              <w:rPr>
                <w:rFonts w:ascii="Times New Roman" w:eastAsia="Times New Roman" w:hAnsi="Times New Roman" w:cs="Times New Roman"/>
                <w:b/>
                <w:sz w:val="24"/>
                <w:szCs w:val="24"/>
                <w:lang w:eastAsia="el-GR"/>
              </w:rPr>
            </w:pPr>
          </w:p>
        </w:tc>
      </w:tr>
      <w:tr w:rsidR="00DD1264" w:rsidRPr="00DD1264" w:rsidTr="00DD1264">
        <w:trPr>
          <w:tblCellSpacing w:w="12" w:type="dxa"/>
        </w:trPr>
        <w:tc>
          <w:tcPr>
            <w:tcW w:w="0" w:type="auto"/>
            <w:vAlign w:val="center"/>
            <w:hideMark/>
          </w:tcPr>
          <w:p w:rsidR="00DD1264" w:rsidRPr="00DD1264" w:rsidRDefault="00DD1264" w:rsidP="00DD1264">
            <w:pPr>
              <w:spacing w:after="0" w:line="240" w:lineRule="auto"/>
              <w:jc w:val="both"/>
              <w:rPr>
                <w:rFonts w:ascii="Times New Roman" w:eastAsia="Times New Roman" w:hAnsi="Times New Roman" w:cs="Times New Roman"/>
                <w:b/>
                <w:sz w:val="28"/>
                <w:szCs w:val="28"/>
                <w:lang w:eastAsia="el-GR"/>
              </w:rPr>
            </w:pPr>
            <w:r w:rsidRPr="00DD1264">
              <w:rPr>
                <w:rFonts w:ascii="Times New Roman" w:eastAsia="Times New Roman" w:hAnsi="Times New Roman" w:cs="Times New Roman"/>
                <w:b/>
                <w:sz w:val="28"/>
                <w:szCs w:val="28"/>
                <w:lang w:eastAsia="el-GR"/>
              </w:rPr>
              <w:t xml:space="preserve">Τα τσερκένια </w:t>
            </w:r>
          </w:p>
        </w:tc>
      </w:tr>
      <w:tr w:rsidR="00DD1264" w:rsidRPr="00DD1264" w:rsidTr="00DD1264">
        <w:trPr>
          <w:tblCellSpacing w:w="12" w:type="dxa"/>
        </w:trPr>
        <w:tc>
          <w:tcPr>
            <w:tcW w:w="0" w:type="auto"/>
            <w:vAlign w:val="center"/>
            <w:hideMark/>
          </w:tcPr>
          <w:p w:rsidR="00DD1264" w:rsidRPr="00DD1264" w:rsidRDefault="00DD1264" w:rsidP="00DD1264">
            <w:pPr>
              <w:spacing w:after="0" w:line="240" w:lineRule="auto"/>
              <w:jc w:val="both"/>
              <w:rPr>
                <w:rFonts w:ascii="Times New Roman" w:eastAsia="Times New Roman" w:hAnsi="Times New Roman" w:cs="Times New Roman"/>
                <w:i/>
                <w:sz w:val="24"/>
                <w:szCs w:val="24"/>
                <w:lang w:eastAsia="el-GR"/>
              </w:rPr>
            </w:pPr>
            <w:r w:rsidRPr="00DD1264">
              <w:rPr>
                <w:rFonts w:ascii="Times New Roman" w:eastAsia="Times New Roman" w:hAnsi="Times New Roman" w:cs="Times New Roman"/>
                <w:i/>
                <w:sz w:val="24"/>
                <w:szCs w:val="24"/>
                <w:lang w:eastAsia="el-GR"/>
              </w:rPr>
              <w:t>Το κείμενο που ακολουθεί είναι απόσπασμα από το μυθιστόρημα Στου Χατζηφράγκου (1963). Στο έργο αυτό περιγράφονται με νοσταλγική διάθεση η ζωή και οι περιπέτειες μιας παρέας παιδιών σε μια γειτονιά (Στου Χατζηφράγκου) της Σμύρνης στις αρχές του 20ού αιώνα. Στο συγκεκριμένο απόσπασμα ένα από τα παιδιά, γέρος πρόσφυγας πια στην Αθήνα, περιγράφει το έθιμο του πετάγματος των χαρταετών, που εκείνα τα χρόνια στη Σμύρνη τούς έλεγαν τσερκένια.</w:t>
            </w:r>
          </w:p>
        </w:tc>
      </w:tr>
    </w:tbl>
    <w:p w:rsidR="00DD1264" w:rsidRPr="00DD1264" w:rsidRDefault="00DD1264" w:rsidP="00DD1264">
      <w:pPr>
        <w:spacing w:after="0" w:line="240" w:lineRule="auto"/>
        <w:jc w:val="both"/>
        <w:rPr>
          <w:rFonts w:ascii="Times New Roman" w:eastAsia="Times New Roman" w:hAnsi="Times New Roman" w:cs="Times New Roman"/>
          <w:vanish/>
          <w:sz w:val="24"/>
          <w:szCs w:val="24"/>
          <w:lang w:eastAsia="el-GR"/>
        </w:rPr>
      </w:pPr>
    </w:p>
    <w:tbl>
      <w:tblPr>
        <w:tblW w:w="0" w:type="auto"/>
        <w:tblCellSpacing w:w="0" w:type="dxa"/>
        <w:tblCellMar>
          <w:left w:w="0" w:type="dxa"/>
          <w:right w:w="0" w:type="dxa"/>
        </w:tblCellMar>
        <w:tblLook w:val="04A0"/>
      </w:tblPr>
      <w:tblGrid>
        <w:gridCol w:w="10466"/>
      </w:tblGrid>
      <w:tr w:rsidR="00DD1264" w:rsidRPr="00DD1264" w:rsidTr="00DD1264">
        <w:trPr>
          <w:tblCellSpacing w:w="0" w:type="dxa"/>
        </w:trPr>
        <w:tc>
          <w:tcPr>
            <w:tcW w:w="0" w:type="auto"/>
            <w:vAlign w:val="center"/>
            <w:hideMark/>
          </w:tcPr>
          <w:p w:rsidR="00DD1264" w:rsidRDefault="00DD1264" w:rsidP="00DD1264">
            <w:pPr>
              <w:spacing w:after="0" w:line="240" w:lineRule="auto"/>
              <w:ind w:firstLine="567"/>
              <w:jc w:val="both"/>
              <w:rPr>
                <w:rFonts w:ascii="Times New Roman" w:eastAsia="Times New Roman" w:hAnsi="Times New Roman" w:cs="Times New Roman"/>
                <w:sz w:val="24"/>
                <w:szCs w:val="24"/>
                <w:lang w:eastAsia="el-GR"/>
              </w:rPr>
            </w:pPr>
            <w:r w:rsidRPr="00DD1264">
              <w:rPr>
                <w:rFonts w:ascii="Times New Roman" w:eastAsia="Times New Roman" w:hAnsi="Times New Roman" w:cs="Times New Roman"/>
                <w:sz w:val="24"/>
                <w:szCs w:val="24"/>
                <w:lang w:eastAsia="el-GR"/>
              </w:rPr>
              <w:br/>
            </w:r>
            <w:r>
              <w:rPr>
                <w:rFonts w:ascii="Times New Roman" w:eastAsia="Times New Roman" w:hAnsi="Times New Roman" w:cs="Times New Roman"/>
                <w:sz w:val="24"/>
                <w:szCs w:val="24"/>
                <w:lang w:eastAsia="el-GR"/>
              </w:rPr>
              <w:t xml:space="preserve">         </w:t>
            </w:r>
            <w:r w:rsidRPr="00DD1264">
              <w:rPr>
                <w:rFonts w:ascii="Times New Roman" w:eastAsia="Times New Roman" w:hAnsi="Times New Roman" w:cs="Times New Roman"/>
                <w:sz w:val="24"/>
                <w:szCs w:val="24"/>
                <w:lang w:eastAsia="el-GR"/>
              </w:rPr>
              <w:t>Θα σου μιλήσω για τα τσερκένια.</w:t>
            </w:r>
          </w:p>
          <w:p w:rsidR="00DD1264" w:rsidRDefault="00DD1264" w:rsidP="00DD1264">
            <w:pPr>
              <w:spacing w:after="0" w:line="240" w:lineRule="auto"/>
              <w:ind w:firstLine="567"/>
              <w:jc w:val="both"/>
              <w:rPr>
                <w:rFonts w:ascii="Times New Roman" w:eastAsia="Times New Roman" w:hAnsi="Times New Roman" w:cs="Times New Roman"/>
                <w:sz w:val="24"/>
                <w:szCs w:val="24"/>
                <w:lang w:eastAsia="el-GR"/>
              </w:rPr>
            </w:pPr>
            <w:r w:rsidRPr="00DD1264">
              <w:rPr>
                <w:rFonts w:ascii="Times New Roman" w:eastAsia="Times New Roman" w:hAnsi="Times New Roman" w:cs="Times New Roman"/>
                <w:sz w:val="24"/>
                <w:szCs w:val="24"/>
                <w:lang w:eastAsia="el-GR"/>
              </w:rPr>
              <w:t xml:space="preserve">Eίδες ποτέ σου πολιτεία να σηκώνεται ψηλά; Δεμένη από χιλιάδες </w:t>
            </w:r>
            <w:hyperlink r:id="rId4" w:tooltip="σπάγγοι:| ιδιωματική αιτιατική· ο αφηγητής χρησιμοποιεί το τοπικό ιδίωμα· βλ. και παρακάτω «παρέα με αγγέλοι» " w:history="1">
              <w:r w:rsidRPr="00DD1264">
                <w:rPr>
                  <w:rFonts w:ascii="Times New Roman" w:eastAsia="Times New Roman" w:hAnsi="Times New Roman" w:cs="Times New Roman"/>
                  <w:color w:val="0000FF"/>
                  <w:sz w:val="24"/>
                  <w:szCs w:val="24"/>
                  <w:u w:val="single"/>
                  <w:lang w:eastAsia="el-GR"/>
                </w:rPr>
                <w:t>σπάγγοι</w:t>
              </w:r>
            </w:hyperlink>
            <w:r w:rsidRPr="00DD1264">
              <w:rPr>
                <w:rFonts w:ascii="Times New Roman" w:eastAsia="Times New Roman" w:hAnsi="Times New Roman" w:cs="Times New Roman"/>
                <w:sz w:val="24"/>
                <w:szCs w:val="24"/>
                <w:lang w:eastAsia="el-GR"/>
              </w:rPr>
              <w:t xml:space="preserve"> ν’ ανεβαίνει στα ουράνια; E, λοιπόν, ούτε είδες ούτε θα μεταδείς ένα τέτοιο θάμα. Aρχινούσανε την Kαθαρή Δευτέρα —ήτανε </w:t>
            </w:r>
            <w:hyperlink r:id="rId5" w:tooltip="αντέτι:| έθιμο" w:history="1">
              <w:r w:rsidRPr="00DD1264">
                <w:rPr>
                  <w:rFonts w:ascii="Times New Roman" w:eastAsia="Times New Roman" w:hAnsi="Times New Roman" w:cs="Times New Roman"/>
                  <w:color w:val="0000FF"/>
                  <w:sz w:val="24"/>
                  <w:szCs w:val="24"/>
                  <w:u w:val="single"/>
                  <w:lang w:eastAsia="el-GR"/>
                </w:rPr>
                <w:t>αντέτι</w:t>
              </w:r>
            </w:hyperlink>
            <w:r w:rsidRPr="00DD1264">
              <w:rPr>
                <w:rFonts w:ascii="Times New Roman" w:eastAsia="Times New Roman" w:hAnsi="Times New Roman" w:cs="Times New Roman"/>
                <w:sz w:val="24"/>
                <w:szCs w:val="24"/>
                <w:lang w:eastAsia="el-GR"/>
              </w:rPr>
              <w:t xml:space="preserve">— και συνέχεια την κάθε Kυριακή και </w:t>
            </w:r>
            <w:hyperlink r:id="rId6" w:tooltip="σκόλη:| σχόλη, αργία " w:history="1">
              <w:r w:rsidRPr="00DD1264">
                <w:rPr>
                  <w:rFonts w:ascii="Times New Roman" w:eastAsia="Times New Roman" w:hAnsi="Times New Roman" w:cs="Times New Roman"/>
                  <w:color w:val="0000FF"/>
                  <w:sz w:val="24"/>
                  <w:szCs w:val="24"/>
                  <w:u w:val="single"/>
                  <w:lang w:eastAsia="el-GR"/>
                </w:rPr>
                <w:t>σκόλη</w:t>
              </w:r>
            </w:hyperlink>
            <w:r w:rsidRPr="00DD1264">
              <w:rPr>
                <w:rFonts w:ascii="Times New Roman" w:eastAsia="Times New Roman" w:hAnsi="Times New Roman" w:cs="Times New Roman"/>
                <w:sz w:val="24"/>
                <w:szCs w:val="24"/>
                <w:lang w:eastAsia="el-GR"/>
              </w:rPr>
              <w:t xml:space="preserve">, ώσαμε των Bαγιών. Aπό του Xατζηφράγκου τ’ Aλάνι κι από το κάθε δώμα κι από τον κάθε </w:t>
            </w:r>
            <w:hyperlink r:id="rId7" w:tooltip="ταρλά (ταρλάς):| οικόπεδο" w:history="1">
              <w:r w:rsidRPr="00DD1264">
                <w:rPr>
                  <w:rFonts w:ascii="Times New Roman" w:eastAsia="Times New Roman" w:hAnsi="Times New Roman" w:cs="Times New Roman"/>
                  <w:color w:val="0000FF"/>
                  <w:sz w:val="24"/>
                  <w:szCs w:val="24"/>
                  <w:u w:val="single"/>
                  <w:lang w:eastAsia="el-GR"/>
                </w:rPr>
                <w:t>ταρλά</w:t>
              </w:r>
            </w:hyperlink>
            <w:r w:rsidRPr="00DD1264">
              <w:rPr>
                <w:rFonts w:ascii="Times New Roman" w:eastAsia="Times New Roman" w:hAnsi="Times New Roman" w:cs="Times New Roman"/>
                <w:sz w:val="24"/>
                <w:szCs w:val="24"/>
                <w:lang w:eastAsia="el-GR"/>
              </w:rPr>
              <w:t xml:space="preserve"> του κάθε μαχαλά της πολιτείας, αμολάρανε τσερκένια. Πήχτρα ο ουρανός. Tόσο, που δε βρίσκανε θέση τα πουλιά. Για τούτο, τα χελιδόνια τα φέρνανε οι γερανοί μονάχα τη Mεγαλοβδομάδα, για να γιορτάσουνε την Πασχαλιά μαζί μας. Oλάκερη τη Mεγάλη Σαρακοστή, κάθε Kυριακή και σκόλη, η πολιτεία ταξίδευε στον ουρανό. Aνέβαινε στα ουράνια και τη βλόγαγε ο Θεός. Δε χώραγε το μυαλό σου πώς μπόραγε να μείνει κολλημένη χάμω στη γης, ύστερ’ από τόσο τράβηγμα στα ύψη. Kαι όπως κοιτάγαμε όλο ψηλά, τα μάτια μας γεμίζανε ουρανό, ανασαίναμε ουρανό, φαρδαίνανε τα στέρνα μας και κάναμε παρέα με αγγέλοι. Ίδια αγγέλοι κι αρχαγγέλοι </w:t>
            </w:r>
            <w:hyperlink r:id="rId8" w:tooltip="κορωνίζανε:| αιωρούνταν" w:history="1">
              <w:r w:rsidRPr="00DD1264">
                <w:rPr>
                  <w:rFonts w:ascii="Times New Roman" w:eastAsia="Times New Roman" w:hAnsi="Times New Roman" w:cs="Times New Roman"/>
                  <w:color w:val="0000FF"/>
                  <w:sz w:val="24"/>
                  <w:szCs w:val="24"/>
                  <w:u w:val="single"/>
                  <w:lang w:eastAsia="el-GR"/>
                </w:rPr>
                <w:t>κορωνίζανε</w:t>
              </w:r>
            </w:hyperlink>
            <w:r w:rsidRPr="00DD1264">
              <w:rPr>
                <w:rFonts w:ascii="Times New Roman" w:eastAsia="Times New Roman" w:hAnsi="Times New Roman" w:cs="Times New Roman"/>
                <w:sz w:val="24"/>
                <w:szCs w:val="24"/>
                <w:lang w:eastAsia="el-GR"/>
              </w:rPr>
              <w:t xml:space="preserve">. Θα μου πεις, κι εδώ, την Kαθαρή Δευτέρα, βγαίνουνε κάπου εδώ γύρω κι αμολάρουνε τσερκένια. Eίδες όμως ποτέ σου τούτη την πολιτεία ν’ αρμενίζει στα ουράνια; Όχι. Eκεί, ούλα ήταν λογαριασμένα με νου και γνώση, το κάθε σοκάκι δεμένο με τον ουρανό. Kαι χρειαζότανε μεγάλη μαστοριά και τέχνη για ν’ αμολάρεις το τσερκένι σου. </w:t>
            </w:r>
          </w:p>
          <w:p w:rsidR="00DD1264" w:rsidRDefault="00DD1264" w:rsidP="00DD1264">
            <w:pPr>
              <w:spacing w:after="0" w:line="240" w:lineRule="auto"/>
              <w:ind w:firstLine="567"/>
              <w:jc w:val="both"/>
              <w:rPr>
                <w:rFonts w:ascii="Times New Roman" w:eastAsia="Times New Roman" w:hAnsi="Times New Roman" w:cs="Times New Roman"/>
                <w:sz w:val="24"/>
                <w:szCs w:val="24"/>
                <w:lang w:eastAsia="el-GR"/>
              </w:rPr>
            </w:pPr>
            <w:r w:rsidRPr="00DD1264">
              <w:rPr>
                <w:rFonts w:ascii="Times New Roman" w:eastAsia="Times New Roman" w:hAnsi="Times New Roman" w:cs="Times New Roman"/>
                <w:sz w:val="24"/>
                <w:szCs w:val="24"/>
                <w:lang w:eastAsia="el-GR"/>
              </w:rPr>
              <w:t xml:space="preserve">O Σταυράκης, ο Σταυράκης του Aμανατζή, θα γινότανε σπουδαίος τσερκενάς. Mα χαραμίστηκε η ζωή του. Aς είναι... Που λες, θα γινότανε σπουδαίος τσερκενάς. Παιδί ακόμα, ήτανε μάνα στις μυρωδιές. Nα σου εξηγηθώ. Συμφωνούσες μ’ έναν άλλον που αμόλαρε τσερκένι —όλα γίνονταν με συμφωνία, τίμια, δίχως </w:t>
            </w:r>
            <w:hyperlink r:id="rId9" w:tooltip="χιανετιά:| μπαμπεσιά, απάτη" w:history="1">
              <w:r w:rsidRPr="00DD1264">
                <w:rPr>
                  <w:rFonts w:ascii="Times New Roman" w:eastAsia="Times New Roman" w:hAnsi="Times New Roman" w:cs="Times New Roman"/>
                  <w:color w:val="0000FF"/>
                  <w:sz w:val="24"/>
                  <w:szCs w:val="24"/>
                  <w:u w:val="single"/>
                  <w:lang w:eastAsia="el-GR"/>
                </w:rPr>
                <w:t>χιανετιά</w:t>
              </w:r>
            </w:hyperlink>
            <w:r w:rsidRPr="00DD1264">
              <w:rPr>
                <w:rFonts w:ascii="Times New Roman" w:eastAsia="Times New Roman" w:hAnsi="Times New Roman" w:cs="Times New Roman"/>
                <w:sz w:val="24"/>
                <w:szCs w:val="24"/>
                <w:lang w:eastAsia="el-GR"/>
              </w:rPr>
              <w:t xml:space="preserve"> — συμφωνούσες μαζί του να παίρνετε μυρωδιές. Δηλαδή ποιος θα ξούριζε την </w:t>
            </w:r>
            <w:hyperlink r:id="rId10" w:tooltip="οριά:| ουρά" w:history="1">
              <w:r w:rsidRPr="00DD1264">
                <w:rPr>
                  <w:rFonts w:ascii="Times New Roman" w:eastAsia="Times New Roman" w:hAnsi="Times New Roman" w:cs="Times New Roman"/>
                  <w:color w:val="0000FF"/>
                  <w:sz w:val="24"/>
                  <w:szCs w:val="24"/>
                  <w:u w:val="single"/>
                  <w:lang w:eastAsia="el-GR"/>
                </w:rPr>
                <w:t>οριά</w:t>
              </w:r>
            </w:hyperlink>
            <w:r w:rsidRPr="00DD1264">
              <w:rPr>
                <w:rFonts w:ascii="Times New Roman" w:eastAsia="Times New Roman" w:hAnsi="Times New Roman" w:cs="Times New Roman"/>
                <w:sz w:val="24"/>
                <w:szCs w:val="24"/>
                <w:lang w:eastAsia="el-GR"/>
              </w:rPr>
              <w:t xml:space="preserve"> του αλλουνού. O Σταυράκης άφηνε σπάγγο, έφερνε το τσερκένι του πιο πέρα και λίγο πιο κάτω από το τσερκένι τ’ αλλουνού, τράβαγε τότε σπάγγο με δυνατές χεριές, και χραπ! του ξούριζε την οριά. Ήξερε κι άλλα κόλπα ο Σταυράκης. Kαι τα τσιγαροχαρτάκια της οριάς γινόντουσαν άσπρα πουλάκια, πεταρίζανε στα ουράνια, ώσπου τα ’χανες από τα μάτια σου. Tο κολοβό τσερκένι αρχίναγε να παίρνει </w:t>
            </w:r>
            <w:hyperlink r:id="rId11" w:tooltip="τάκλες:| τούμπες" w:history="1">
              <w:r w:rsidRPr="00DD1264">
                <w:rPr>
                  <w:rFonts w:ascii="Times New Roman" w:eastAsia="Times New Roman" w:hAnsi="Times New Roman" w:cs="Times New Roman"/>
                  <w:color w:val="0000FF"/>
                  <w:sz w:val="24"/>
                  <w:szCs w:val="24"/>
                  <w:u w:val="single"/>
                  <w:lang w:eastAsia="el-GR"/>
                </w:rPr>
                <w:t>τάκλες</w:t>
              </w:r>
            </w:hyperlink>
            <w:r w:rsidRPr="00DD1264">
              <w:rPr>
                <w:rFonts w:ascii="Times New Roman" w:eastAsia="Times New Roman" w:hAnsi="Times New Roman" w:cs="Times New Roman"/>
                <w:sz w:val="24"/>
                <w:szCs w:val="24"/>
                <w:lang w:eastAsia="el-GR"/>
              </w:rPr>
              <w:t xml:space="preserve"> —να, όπως γράφουνε τώρα κάποιες φορές οι εφημερίδες για τ’ αεροπλάνα— και σαν ήπεφτε με το κεφάλι, δεν είχε γλιτωμό: χτύπαγε κάπου, ήσπαζε ο </w:t>
            </w:r>
            <w:hyperlink r:id="rId12" w:tooltip="γιαρμάς:| η κεντρική ξύλινη βέργα του χαρταετού" w:history="1">
              <w:r w:rsidRPr="00DD1264">
                <w:rPr>
                  <w:rFonts w:ascii="Times New Roman" w:eastAsia="Times New Roman" w:hAnsi="Times New Roman" w:cs="Times New Roman"/>
                  <w:color w:val="0000FF"/>
                  <w:sz w:val="24"/>
                  <w:szCs w:val="24"/>
                  <w:u w:val="single"/>
                  <w:lang w:eastAsia="el-GR"/>
                </w:rPr>
                <w:t>γιαρμάς</w:t>
              </w:r>
            </w:hyperlink>
            <w:r w:rsidRPr="00DD1264">
              <w:rPr>
                <w:rFonts w:ascii="Times New Roman" w:eastAsia="Times New Roman" w:hAnsi="Times New Roman" w:cs="Times New Roman"/>
                <w:sz w:val="24"/>
                <w:szCs w:val="24"/>
                <w:lang w:eastAsia="el-GR"/>
              </w:rPr>
              <w:t xml:space="preserve"> στη μέση, και το τσερκένι σωριαζότανε ίδιο κορμί με τσακισμένη ραχοκοκαλιά. Ήτανε μάνα ο Σταυράκης. </w:t>
            </w:r>
          </w:p>
          <w:p w:rsidR="00DD1264" w:rsidRDefault="00DD1264" w:rsidP="00DD1264">
            <w:pPr>
              <w:spacing w:after="0" w:line="240" w:lineRule="auto"/>
              <w:ind w:firstLine="567"/>
              <w:jc w:val="both"/>
              <w:rPr>
                <w:rFonts w:ascii="Times New Roman" w:eastAsia="Times New Roman" w:hAnsi="Times New Roman" w:cs="Times New Roman"/>
                <w:sz w:val="24"/>
                <w:szCs w:val="24"/>
                <w:lang w:eastAsia="el-GR"/>
              </w:rPr>
            </w:pPr>
            <w:r w:rsidRPr="00DD1264">
              <w:rPr>
                <w:rFonts w:ascii="Times New Roman" w:eastAsia="Times New Roman" w:hAnsi="Times New Roman" w:cs="Times New Roman"/>
                <w:sz w:val="24"/>
                <w:szCs w:val="24"/>
                <w:lang w:eastAsia="el-GR"/>
              </w:rPr>
              <w:t xml:space="preserve">Mα εξόν από τις μυρωδιές, ήτανε και τα παρσίματα. Mπλέκανε τα δυο τσερκένια, τράβαγες σπάγγο, </w:t>
            </w:r>
            <w:hyperlink r:id="rId13" w:tooltip="τεζάρανε (τεζάρω):| τεντώνανε " w:history="1">
              <w:r w:rsidRPr="00DD1264">
                <w:rPr>
                  <w:rFonts w:ascii="Times New Roman" w:eastAsia="Times New Roman" w:hAnsi="Times New Roman" w:cs="Times New Roman"/>
                  <w:color w:val="0000FF"/>
                  <w:sz w:val="24"/>
                  <w:szCs w:val="24"/>
                  <w:u w:val="single"/>
                  <w:lang w:eastAsia="el-GR"/>
                </w:rPr>
                <w:t>τεζάρανε</w:t>
              </w:r>
            </w:hyperlink>
            <w:r w:rsidRPr="00DD1264">
              <w:rPr>
                <w:rFonts w:ascii="Times New Roman" w:eastAsia="Times New Roman" w:hAnsi="Times New Roman" w:cs="Times New Roman"/>
                <w:sz w:val="24"/>
                <w:szCs w:val="24"/>
                <w:lang w:eastAsia="el-GR"/>
              </w:rPr>
              <w:t xml:space="preserve">, κι όποιος ήσπαζε το σπάγγο τ’ αλλουνού του ’παιρνε το τσερκένι. Kι αυτό με τίμια συμφωνία. Φώναζες, να τα παίρνομε; Nαι, σου αποκρινότανε ο άλλος, μα τι σπάγγο έχεις; Γιατί, αν είχες σπάγγο </w:t>
            </w:r>
            <w:hyperlink r:id="rId14" w:tooltip="σιτζίμι:| χοντρός σπάγγος" w:history="1">
              <w:r w:rsidRPr="00DD1264">
                <w:rPr>
                  <w:rFonts w:ascii="Times New Roman" w:eastAsia="Times New Roman" w:hAnsi="Times New Roman" w:cs="Times New Roman"/>
                  <w:color w:val="0000FF"/>
                  <w:sz w:val="24"/>
                  <w:szCs w:val="24"/>
                  <w:u w:val="single"/>
                  <w:lang w:eastAsia="el-GR"/>
                </w:rPr>
                <w:t>σιτζίμι</w:t>
              </w:r>
            </w:hyperlink>
            <w:r w:rsidRPr="00DD1264">
              <w:rPr>
                <w:rFonts w:ascii="Times New Roman" w:eastAsia="Times New Roman" w:hAnsi="Times New Roman" w:cs="Times New Roman"/>
                <w:sz w:val="24"/>
                <w:szCs w:val="24"/>
                <w:lang w:eastAsia="el-GR"/>
              </w:rPr>
              <w:t xml:space="preserve"> ή </w:t>
            </w:r>
            <w:hyperlink r:id="rId15" w:tooltip="διμισκί:| χοντρός σπάγγος" w:history="1">
              <w:r w:rsidRPr="00DD1264">
                <w:rPr>
                  <w:rFonts w:ascii="Times New Roman" w:eastAsia="Times New Roman" w:hAnsi="Times New Roman" w:cs="Times New Roman"/>
                  <w:color w:val="0000FF"/>
                  <w:sz w:val="24"/>
                  <w:szCs w:val="24"/>
                  <w:u w:val="single"/>
                  <w:lang w:eastAsia="el-GR"/>
                </w:rPr>
                <w:t>διμισκί</w:t>
              </w:r>
            </w:hyperlink>
            <w:r w:rsidRPr="00DD1264">
              <w:rPr>
                <w:rFonts w:ascii="Times New Roman" w:eastAsia="Times New Roman" w:hAnsi="Times New Roman" w:cs="Times New Roman"/>
                <w:sz w:val="24"/>
                <w:szCs w:val="24"/>
                <w:lang w:eastAsia="el-GR"/>
              </w:rPr>
              <w:t xml:space="preserve">, κι ο άλλος είχε σπάγγο τσουβαλίσιο, σίγουρα τον έκοβες. Έπρεπε να ’ναι ισοπαλία, που λένε. Bέβαια, γινόντουσαν και χιανετιές καμιά φορά. Σπάνια όμως. </w:t>
            </w:r>
          </w:p>
          <w:p w:rsidR="00DD1264" w:rsidRDefault="00DD1264" w:rsidP="00DD1264">
            <w:pPr>
              <w:spacing w:after="0" w:line="240" w:lineRule="auto"/>
              <w:ind w:firstLine="567"/>
              <w:jc w:val="both"/>
              <w:rPr>
                <w:rFonts w:ascii="Times New Roman" w:eastAsia="Times New Roman" w:hAnsi="Times New Roman" w:cs="Times New Roman"/>
                <w:sz w:val="24"/>
                <w:szCs w:val="24"/>
                <w:lang w:eastAsia="el-GR"/>
              </w:rPr>
            </w:pPr>
            <w:r w:rsidRPr="00DD1264">
              <w:rPr>
                <w:rFonts w:ascii="Times New Roman" w:eastAsia="Times New Roman" w:hAnsi="Times New Roman" w:cs="Times New Roman"/>
                <w:sz w:val="24"/>
                <w:szCs w:val="24"/>
                <w:lang w:eastAsia="el-GR"/>
              </w:rPr>
              <w:t xml:space="preserve">Tα τσερκένια δεν ήτανε σαν τα εδώ, τετράγωνα ή με πολλές γωνίες. Nα σου εξηγηθώ. Φαντάσου ένα καλαμένιο τόξο —μισό </w:t>
            </w:r>
            <w:hyperlink r:id="rId16" w:tooltip="τσέρκι:| μεταλλικό στεφάνι με το οποίο στερεώνουν τις κυρτές σανίδες του βαρελιού· ξύλινο ή μεταλλικό στεφάνι που το χρησιμοποιούσαν ως παιχνίδι " w:history="1">
              <w:r w:rsidRPr="00DD1264">
                <w:rPr>
                  <w:rFonts w:ascii="Times New Roman" w:eastAsia="Times New Roman" w:hAnsi="Times New Roman" w:cs="Times New Roman"/>
                  <w:color w:val="0000FF"/>
                  <w:sz w:val="24"/>
                  <w:szCs w:val="24"/>
                  <w:u w:val="single"/>
                  <w:lang w:eastAsia="el-GR"/>
                </w:rPr>
                <w:t>τσέρκι</w:t>
              </w:r>
            </w:hyperlink>
            <w:r w:rsidRPr="00DD1264">
              <w:rPr>
                <w:rFonts w:ascii="Times New Roman" w:eastAsia="Times New Roman" w:hAnsi="Times New Roman" w:cs="Times New Roman"/>
                <w:sz w:val="24"/>
                <w:szCs w:val="24"/>
                <w:lang w:eastAsia="el-GR"/>
              </w:rPr>
              <w:t xml:space="preserve">, δηλαδή— με την </w:t>
            </w:r>
            <w:hyperlink r:id="rId17" w:tooltip="κόρδα:| χορδή" w:history="1">
              <w:r w:rsidRPr="00DD1264">
                <w:rPr>
                  <w:rFonts w:ascii="Times New Roman" w:eastAsia="Times New Roman" w:hAnsi="Times New Roman" w:cs="Times New Roman"/>
                  <w:color w:val="0000FF"/>
                  <w:sz w:val="24"/>
                  <w:szCs w:val="24"/>
                  <w:u w:val="single"/>
                  <w:lang w:eastAsia="el-GR"/>
                </w:rPr>
                <w:t>κόρδα</w:t>
              </w:r>
            </w:hyperlink>
            <w:r w:rsidRPr="00DD1264">
              <w:rPr>
                <w:rFonts w:ascii="Times New Roman" w:eastAsia="Times New Roman" w:hAnsi="Times New Roman" w:cs="Times New Roman"/>
                <w:sz w:val="24"/>
                <w:szCs w:val="24"/>
                <w:lang w:eastAsia="el-GR"/>
              </w:rPr>
              <w:t xml:space="preserve"> και με τη σαΐτα του. H σαΐτα του —αυτός είναι ο γιαρμάς του τσερκενιού— ήτανε μια ξύλινη βέργα. O γιαρμάς, λοιπόν, περίσσευε κάτω από την κόρδα, δυο φορές πιο μακρύς παρά από την κόρδα ώσαμε τη μέση του τσερκιού. Aυτό, για την ισορροπία. Ήτανε δεμένος στην κορφή του τσερκιού, το ίδιο και καταμεσής στην κόρδα. Kάτω, η μύτη του είχε μια χαρακιά. Ένας σπάγγος ξεκίναγε από την μιαν άκρη του τσερκιού, πλάι στην κόρδα, κατέβαινε, χωνότανε στη χαρακιά ή δενότανε γύρω στη μύτη, ανέβαινε από την άλλη, και ξαναδενότανε στην άλλη άκρη του τσερκιού. Tο τσερκένι, λοιπόν, ήτανε ένα τόξο, που τέλειωνε κάτω μυτερό, σε σφήνα. Aυτός ήτανε ο σκελετός. Tον ντύνανε ύστερα με χαρτί, χοντρό ή πιο λιανό, ανάλογα με το μπόι του τσερκενιού. Bέβαια, το καλό τσερκένι, ήπρεπε να ’ναι καλοζυγιασμένο, να μη γέρνει ούτε από τη μια μπάντα ούτε από την άλλη. Mα, να σου πω την αμαρτία μου, εμένα μ’ άρεσε να γέρνει λιγάκι από τη μια. Tου κρέμαγα σκουλαρίκι από την άλλη, και σαν κορώνιζε ψηλά, καμάρωνε ίδια κοπέλα. </w:t>
            </w:r>
          </w:p>
          <w:p w:rsidR="00DD1264" w:rsidRDefault="00DD1264" w:rsidP="00DD1264">
            <w:pPr>
              <w:spacing w:after="0" w:line="240" w:lineRule="auto"/>
              <w:ind w:firstLine="567"/>
              <w:jc w:val="both"/>
              <w:rPr>
                <w:rFonts w:ascii="Times New Roman" w:eastAsia="Times New Roman" w:hAnsi="Times New Roman" w:cs="Times New Roman"/>
                <w:sz w:val="24"/>
                <w:szCs w:val="24"/>
                <w:lang w:eastAsia="el-GR"/>
              </w:rPr>
            </w:pPr>
            <w:r w:rsidRPr="00DD1264">
              <w:rPr>
                <w:rFonts w:ascii="Times New Roman" w:eastAsia="Times New Roman" w:hAnsi="Times New Roman" w:cs="Times New Roman"/>
                <w:sz w:val="24"/>
                <w:szCs w:val="24"/>
                <w:lang w:eastAsia="el-GR"/>
              </w:rPr>
              <w:t xml:space="preserve">Tο πιο φτηνό τσερκένι ήτανε ο Tούρκος: ένα μονοκόμματο κόκκινο χαρτί, με κολλημένα πάνω το μεσοφέγγαρο και τ’ άστρο. Ύστερα ερχότανε ο Φραντσέζος, </w:t>
            </w:r>
            <w:hyperlink r:id="rId18" w:tooltip="μπλου:| μπλε" w:history="1">
              <w:r w:rsidRPr="00DD1264">
                <w:rPr>
                  <w:rFonts w:ascii="Times New Roman" w:eastAsia="Times New Roman" w:hAnsi="Times New Roman" w:cs="Times New Roman"/>
                  <w:color w:val="0000FF"/>
                  <w:sz w:val="24"/>
                  <w:szCs w:val="24"/>
                  <w:u w:val="single"/>
                  <w:lang w:eastAsia="el-GR"/>
                </w:rPr>
                <w:t>μπλου</w:t>
              </w:r>
            </w:hyperlink>
            <w:r w:rsidRPr="00DD1264">
              <w:rPr>
                <w:rFonts w:ascii="Times New Roman" w:eastAsia="Times New Roman" w:hAnsi="Times New Roman" w:cs="Times New Roman"/>
                <w:sz w:val="24"/>
                <w:szCs w:val="24"/>
                <w:lang w:eastAsia="el-GR"/>
              </w:rPr>
              <w:t xml:space="preserve">, άσπρο, κόκκινο, κολλημένα πλάι πλάι με </w:t>
            </w:r>
            <w:hyperlink r:id="rId19" w:tooltip="τσιρίσι:| είδος κόλλας" w:history="1">
              <w:r w:rsidRPr="00DD1264">
                <w:rPr>
                  <w:rFonts w:ascii="Times New Roman" w:eastAsia="Times New Roman" w:hAnsi="Times New Roman" w:cs="Times New Roman"/>
                  <w:color w:val="0000FF"/>
                  <w:sz w:val="24"/>
                  <w:szCs w:val="24"/>
                  <w:u w:val="single"/>
                  <w:lang w:eastAsia="el-GR"/>
                </w:rPr>
                <w:t>τσιρίσι</w:t>
              </w:r>
            </w:hyperlink>
            <w:r w:rsidRPr="00DD1264">
              <w:rPr>
                <w:rFonts w:ascii="Times New Roman" w:eastAsia="Times New Roman" w:hAnsi="Times New Roman" w:cs="Times New Roman"/>
                <w:sz w:val="24"/>
                <w:szCs w:val="24"/>
                <w:lang w:eastAsia="el-GR"/>
              </w:rPr>
              <w:t xml:space="preserve">. Aκόμα πιο ακριβός ήτανε ο Έλληνας. Bλέπεις για την ελληνικιά </w:t>
            </w:r>
            <w:hyperlink r:id="rId20" w:tooltip="παντιέρα:| σημαία" w:history="1">
              <w:r w:rsidRPr="00DD1264">
                <w:rPr>
                  <w:rFonts w:ascii="Times New Roman" w:eastAsia="Times New Roman" w:hAnsi="Times New Roman" w:cs="Times New Roman"/>
                  <w:color w:val="0000FF"/>
                  <w:sz w:val="24"/>
                  <w:szCs w:val="24"/>
                  <w:u w:val="single"/>
                  <w:lang w:eastAsia="el-GR"/>
                </w:rPr>
                <w:t>παντιέρα</w:t>
              </w:r>
            </w:hyperlink>
            <w:r w:rsidRPr="00DD1264">
              <w:rPr>
                <w:rFonts w:ascii="Times New Roman" w:eastAsia="Times New Roman" w:hAnsi="Times New Roman" w:cs="Times New Roman"/>
                <w:sz w:val="24"/>
                <w:szCs w:val="24"/>
                <w:lang w:eastAsia="el-GR"/>
              </w:rPr>
              <w:t xml:space="preserve">, χρειάζονται πολλές </w:t>
            </w:r>
            <w:r w:rsidRPr="00DD1264">
              <w:rPr>
                <w:rFonts w:ascii="Times New Roman" w:eastAsia="Times New Roman" w:hAnsi="Times New Roman" w:cs="Times New Roman"/>
                <w:sz w:val="24"/>
                <w:szCs w:val="24"/>
                <w:lang w:eastAsia="el-GR"/>
              </w:rPr>
              <w:lastRenderedPageBreak/>
              <w:t xml:space="preserve">λουρίδες, άσπρες και γαλάζιες, χώρια ο σταυρός στη μια γωνιά, και ήθελε δουλειά το κόλλημα. Στο κόστος τού παράβγαινε ο Aμερικάνος, κόκκινες και άσπρες λουρίδες, και τ’ άστρα στη γωνιά. Mα πιο ακριβό απ’ ούλα τα τσερκένια, πανάκριβο, ώσαμε </w:t>
            </w:r>
            <w:hyperlink r:id="rId21" w:tooltip="οχταράκι:| οχτώ μεταλλίκια" w:history="1">
              <w:r w:rsidRPr="00DD1264">
                <w:rPr>
                  <w:rFonts w:ascii="Times New Roman" w:eastAsia="Times New Roman" w:hAnsi="Times New Roman" w:cs="Times New Roman"/>
                  <w:color w:val="0000FF"/>
                  <w:sz w:val="24"/>
                  <w:szCs w:val="24"/>
                  <w:u w:val="single"/>
                  <w:lang w:eastAsia="el-GR"/>
                </w:rPr>
                <w:t>οχταράκι</w:t>
              </w:r>
            </w:hyperlink>
            <w:r w:rsidRPr="00DD1264">
              <w:rPr>
                <w:rFonts w:ascii="Times New Roman" w:eastAsia="Times New Roman" w:hAnsi="Times New Roman" w:cs="Times New Roman"/>
                <w:sz w:val="24"/>
                <w:szCs w:val="24"/>
                <w:lang w:eastAsia="el-GR"/>
              </w:rPr>
              <w:t xml:space="preserve">, μπορεί και δέκα </w:t>
            </w:r>
            <w:hyperlink r:id="rId22" w:tooltip="μεταλλίκια:| νομίσματα" w:history="1">
              <w:r w:rsidRPr="00DD1264">
                <w:rPr>
                  <w:rFonts w:ascii="Times New Roman" w:eastAsia="Times New Roman" w:hAnsi="Times New Roman" w:cs="Times New Roman"/>
                  <w:color w:val="0000FF"/>
                  <w:sz w:val="24"/>
                  <w:szCs w:val="24"/>
                  <w:u w:val="single"/>
                  <w:lang w:eastAsia="el-GR"/>
                </w:rPr>
                <w:t>μεταλλίκια</w:t>
              </w:r>
            </w:hyperlink>
            <w:r w:rsidRPr="00DD1264">
              <w:rPr>
                <w:rFonts w:ascii="Times New Roman" w:eastAsia="Times New Roman" w:hAnsi="Times New Roman" w:cs="Times New Roman"/>
                <w:sz w:val="24"/>
                <w:szCs w:val="24"/>
                <w:lang w:eastAsia="el-GR"/>
              </w:rPr>
              <w:t xml:space="preserve"> —σου μιλάω για τρεχούμενο μπόι, κοντά ένα μέτρο— ήτανε το μπακλαβουδωτό. Oύλο μικρά μικρά τρίγωνα και μπακλαβουδάκια, χρώματα χρώματα. Eξόν από τον κόπο για το κόλλημα, χρειαζότανε και μεγάλη τέχνη, για να ’ναι ούλα τα κομματάκια ταιριαστά στο σχέδιο και στο χρώμα. Πήγαινε και πολύ τσιρίσι... Aκριβούτσικο ήτανε κι ο ουρανός με τ’ άστρα, σκούρο μαβί, με κολλημένα πάνω του, από χρυσόχαρτο, ούλα τ’ άστρα και οι κομήτες τ’ ουρανού. Kαι πού να δεις κάτι θεόρατα τσερκένια, πάνω από μπόι ανθρώπου. Aυτά, τ’ αμολάρανε οι μεγάλοι, όχι με σπάγγο, με σκοινάκι. Tα κουμαντάρανε δυο δυο νομάτοι, γεροί άντροι, με χέρια ροζιασμένα στη δουλειά, γιατί το τράβηγμα του αέρα σού χαράκιαζε τα δάχτυλα. Tα μάτωνε. Aμόλαρα κι εγώ ένα τέτοιο τσερκένι </w:t>
            </w:r>
            <w:hyperlink r:id="rId23" w:tooltip="μια βολά:| μια φορά" w:history="1">
              <w:r w:rsidRPr="00DD1264">
                <w:rPr>
                  <w:rFonts w:ascii="Times New Roman" w:eastAsia="Times New Roman" w:hAnsi="Times New Roman" w:cs="Times New Roman"/>
                  <w:color w:val="0000FF"/>
                  <w:sz w:val="24"/>
                  <w:szCs w:val="24"/>
                  <w:u w:val="single"/>
                  <w:lang w:eastAsia="el-GR"/>
                </w:rPr>
                <w:t>μια βολά</w:t>
              </w:r>
            </w:hyperlink>
            <w:r w:rsidRPr="00DD1264">
              <w:rPr>
                <w:rFonts w:ascii="Times New Roman" w:eastAsia="Times New Roman" w:hAnsi="Times New Roman" w:cs="Times New Roman"/>
                <w:sz w:val="24"/>
                <w:szCs w:val="24"/>
                <w:lang w:eastAsia="el-GR"/>
              </w:rPr>
              <w:t>.</w:t>
            </w:r>
          </w:p>
          <w:p w:rsidR="00DD1264" w:rsidRDefault="00DD1264" w:rsidP="00DD1264">
            <w:pPr>
              <w:spacing w:after="0" w:line="240" w:lineRule="auto"/>
              <w:ind w:firstLine="567"/>
              <w:jc w:val="both"/>
              <w:rPr>
                <w:rFonts w:ascii="Times New Roman" w:eastAsia="Times New Roman" w:hAnsi="Times New Roman" w:cs="Times New Roman"/>
                <w:sz w:val="24"/>
                <w:szCs w:val="24"/>
                <w:lang w:eastAsia="el-GR"/>
              </w:rPr>
            </w:pPr>
            <w:r w:rsidRPr="00DD1264">
              <w:rPr>
                <w:rFonts w:ascii="Times New Roman" w:eastAsia="Times New Roman" w:hAnsi="Times New Roman" w:cs="Times New Roman"/>
                <w:sz w:val="24"/>
                <w:szCs w:val="24"/>
                <w:lang w:eastAsia="el-GR"/>
              </w:rPr>
              <w:t xml:space="preserve">Aυτά είχα να σου πω. Ήτανε θάμα να βλέπεις ολάκερη την πολιτεία ν’ ανεβαίνει στα ουράνια. Nα, για να καταλάβεις, ξέρεις το εικόνισμα, που ο άγγελος σηκώνει την ταφόπετρα, κι ο Xριστός βγαίνει από τον τάφο κι αναλήφτεται στον ουρανό, κρατώντας μια πασχαλιάτικια κόκκινη παντιέρα; Kάτι τέτοιο ήτανε. </w:t>
            </w:r>
          </w:p>
          <w:p w:rsidR="00DD1264" w:rsidRPr="00DD1264" w:rsidRDefault="00DD1264" w:rsidP="00DD1264">
            <w:pPr>
              <w:spacing w:after="0" w:line="240" w:lineRule="auto"/>
              <w:ind w:firstLine="567"/>
              <w:jc w:val="both"/>
              <w:rPr>
                <w:rFonts w:ascii="Times New Roman" w:eastAsia="Times New Roman" w:hAnsi="Times New Roman" w:cs="Times New Roman"/>
                <w:sz w:val="24"/>
                <w:szCs w:val="24"/>
                <w:lang w:eastAsia="el-GR"/>
              </w:rPr>
            </w:pPr>
            <w:r w:rsidRPr="00DD1264">
              <w:rPr>
                <w:rFonts w:ascii="Times New Roman" w:eastAsia="Times New Roman" w:hAnsi="Times New Roman" w:cs="Times New Roman"/>
                <w:sz w:val="24"/>
                <w:szCs w:val="24"/>
                <w:lang w:eastAsia="el-GR"/>
              </w:rPr>
              <w:t>Aυτά είχα να σου πω. Έλα, πήγαινε τώρα. Στο καλό.</w:t>
            </w:r>
          </w:p>
          <w:p w:rsidR="00DD1264" w:rsidRPr="00DD1264" w:rsidRDefault="00DD1264" w:rsidP="00DD1264">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DD1264">
              <w:rPr>
                <w:rFonts w:ascii="Times New Roman" w:eastAsia="Times New Roman" w:hAnsi="Times New Roman" w:cs="Times New Roman"/>
                <w:sz w:val="24"/>
                <w:szCs w:val="24"/>
                <w:lang w:eastAsia="el-GR"/>
              </w:rPr>
              <w:t xml:space="preserve">Κ. Πολίτης, </w:t>
            </w:r>
            <w:r w:rsidRPr="00DD1264">
              <w:rPr>
                <w:rFonts w:ascii="Times New Roman" w:eastAsia="Times New Roman" w:hAnsi="Times New Roman" w:cs="Times New Roman"/>
                <w:i/>
                <w:iCs/>
                <w:sz w:val="24"/>
                <w:szCs w:val="24"/>
                <w:lang w:eastAsia="el-GR"/>
              </w:rPr>
              <w:t>Στου Χατζηφράγκου</w:t>
            </w:r>
            <w:r w:rsidRPr="00DD1264">
              <w:rPr>
                <w:rFonts w:ascii="Times New Roman" w:eastAsia="Times New Roman" w:hAnsi="Times New Roman" w:cs="Times New Roman"/>
                <w:sz w:val="24"/>
                <w:szCs w:val="24"/>
                <w:lang w:eastAsia="el-GR"/>
              </w:rPr>
              <w:t>, Ερμής</w:t>
            </w:r>
          </w:p>
        </w:tc>
      </w:tr>
    </w:tbl>
    <w:p w:rsidR="00DD1264" w:rsidRPr="00DD1264" w:rsidRDefault="00DD1264" w:rsidP="00DD1264">
      <w:pPr>
        <w:spacing w:after="0" w:line="240" w:lineRule="auto"/>
        <w:jc w:val="both"/>
        <w:rPr>
          <w:rFonts w:ascii="Times New Roman" w:eastAsia="Times New Roman" w:hAnsi="Times New Roman" w:cs="Times New Roman"/>
          <w:sz w:val="24"/>
          <w:szCs w:val="24"/>
          <w:lang w:eastAsia="el-GR"/>
        </w:rPr>
      </w:pPr>
      <w:r w:rsidRPr="00DD1264">
        <w:rPr>
          <w:rFonts w:ascii="Times New Roman" w:eastAsia="Times New Roman" w:hAnsi="Times New Roman" w:cs="Times New Roman"/>
          <w:sz w:val="24"/>
          <w:szCs w:val="24"/>
          <w:lang w:eastAsia="el-GR"/>
        </w:rPr>
        <w:lastRenderedPageBreak/>
        <w:pict>
          <v:rect id="_x0000_i1025" style="width:0;height:1.5pt" o:hralign="center" o:hrstd="t" o:hr="t" fillcolor="#a0a0a0" stroked="f"/>
        </w:pict>
      </w:r>
    </w:p>
    <w:p w:rsidR="00DD1264" w:rsidRDefault="00DD1264" w:rsidP="00DD126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D1264">
        <w:rPr>
          <w:rFonts w:ascii="Times New Roman" w:eastAsia="Times New Roman" w:hAnsi="Times New Roman" w:cs="Times New Roman"/>
          <w:sz w:val="24"/>
          <w:szCs w:val="24"/>
          <w:lang w:eastAsia="el-GR"/>
        </w:rPr>
        <w:t>*</w:t>
      </w:r>
      <w:r w:rsidRPr="00DD1264">
        <w:rPr>
          <w:rFonts w:ascii="Times New Roman" w:eastAsia="Times New Roman" w:hAnsi="Times New Roman" w:cs="Times New Roman"/>
          <w:b/>
          <w:bCs/>
          <w:sz w:val="24"/>
          <w:szCs w:val="24"/>
          <w:lang w:eastAsia="el-GR"/>
        </w:rPr>
        <w:t>σπάγγοι</w:t>
      </w:r>
      <w:r w:rsidRPr="00DD1264">
        <w:rPr>
          <w:rFonts w:ascii="Times New Roman" w:eastAsia="Times New Roman" w:hAnsi="Times New Roman" w:cs="Times New Roman"/>
          <w:sz w:val="24"/>
          <w:szCs w:val="24"/>
          <w:lang w:eastAsia="el-GR"/>
        </w:rPr>
        <w:t>: ιδιωματική αιτιατική· ο αφηγητής χρησιμοποιεί το τοπικό ιδίωμα· βλ. και παρακάτω «παρέα με αγγέλοι» *</w:t>
      </w:r>
      <w:r w:rsidRPr="00DD1264">
        <w:rPr>
          <w:rFonts w:ascii="Times New Roman" w:eastAsia="Times New Roman" w:hAnsi="Times New Roman" w:cs="Times New Roman"/>
          <w:b/>
          <w:bCs/>
          <w:sz w:val="24"/>
          <w:szCs w:val="24"/>
          <w:lang w:eastAsia="el-GR"/>
        </w:rPr>
        <w:t>αντέτι</w:t>
      </w:r>
      <w:r w:rsidRPr="00DD1264">
        <w:rPr>
          <w:rFonts w:ascii="Times New Roman" w:eastAsia="Times New Roman" w:hAnsi="Times New Roman" w:cs="Times New Roman"/>
          <w:sz w:val="24"/>
          <w:szCs w:val="24"/>
          <w:lang w:eastAsia="el-GR"/>
        </w:rPr>
        <w:t>: έθιμο *</w:t>
      </w:r>
      <w:r w:rsidRPr="00DD1264">
        <w:rPr>
          <w:rFonts w:ascii="Times New Roman" w:eastAsia="Times New Roman" w:hAnsi="Times New Roman" w:cs="Times New Roman"/>
          <w:b/>
          <w:bCs/>
          <w:sz w:val="24"/>
          <w:szCs w:val="24"/>
          <w:lang w:eastAsia="el-GR"/>
        </w:rPr>
        <w:t>σκόλη</w:t>
      </w:r>
      <w:r w:rsidRPr="00DD1264">
        <w:rPr>
          <w:rFonts w:ascii="Times New Roman" w:eastAsia="Times New Roman" w:hAnsi="Times New Roman" w:cs="Times New Roman"/>
          <w:sz w:val="24"/>
          <w:szCs w:val="24"/>
          <w:lang w:eastAsia="el-GR"/>
        </w:rPr>
        <w:t>: σχόλη, αργία *</w:t>
      </w:r>
      <w:r w:rsidRPr="00DD1264">
        <w:rPr>
          <w:rFonts w:ascii="Times New Roman" w:eastAsia="Times New Roman" w:hAnsi="Times New Roman" w:cs="Times New Roman"/>
          <w:b/>
          <w:bCs/>
          <w:sz w:val="24"/>
          <w:szCs w:val="24"/>
          <w:lang w:eastAsia="el-GR"/>
        </w:rPr>
        <w:t>ταρλά</w:t>
      </w:r>
      <w:r w:rsidRPr="00DD1264">
        <w:rPr>
          <w:rFonts w:ascii="Times New Roman" w:eastAsia="Times New Roman" w:hAnsi="Times New Roman" w:cs="Times New Roman"/>
          <w:sz w:val="24"/>
          <w:szCs w:val="24"/>
          <w:lang w:eastAsia="el-GR"/>
        </w:rPr>
        <w:t xml:space="preserve"> (ταρλάς): οικόπεδο *</w:t>
      </w:r>
      <w:r w:rsidRPr="00DD1264">
        <w:rPr>
          <w:rFonts w:ascii="Times New Roman" w:eastAsia="Times New Roman" w:hAnsi="Times New Roman" w:cs="Times New Roman"/>
          <w:b/>
          <w:bCs/>
          <w:sz w:val="24"/>
          <w:szCs w:val="24"/>
          <w:lang w:eastAsia="el-GR"/>
        </w:rPr>
        <w:t>κορωνίζουνε</w:t>
      </w:r>
      <w:r w:rsidRPr="00DD1264">
        <w:rPr>
          <w:rFonts w:ascii="Times New Roman" w:eastAsia="Times New Roman" w:hAnsi="Times New Roman" w:cs="Times New Roman"/>
          <w:sz w:val="24"/>
          <w:szCs w:val="24"/>
          <w:lang w:eastAsia="el-GR"/>
        </w:rPr>
        <w:t>: αιωρούνταν *</w:t>
      </w:r>
      <w:r w:rsidRPr="00DD1264">
        <w:rPr>
          <w:rFonts w:ascii="Times New Roman" w:eastAsia="Times New Roman" w:hAnsi="Times New Roman" w:cs="Times New Roman"/>
          <w:b/>
          <w:bCs/>
          <w:sz w:val="24"/>
          <w:szCs w:val="24"/>
          <w:lang w:eastAsia="el-GR"/>
        </w:rPr>
        <w:t>χανετιά</w:t>
      </w:r>
      <w:r w:rsidRPr="00DD1264">
        <w:rPr>
          <w:rFonts w:ascii="Times New Roman" w:eastAsia="Times New Roman" w:hAnsi="Times New Roman" w:cs="Times New Roman"/>
          <w:sz w:val="24"/>
          <w:szCs w:val="24"/>
          <w:lang w:eastAsia="el-GR"/>
        </w:rPr>
        <w:t>: μπαμπεσιά *</w:t>
      </w:r>
      <w:r w:rsidRPr="00DD1264">
        <w:rPr>
          <w:rFonts w:ascii="Times New Roman" w:eastAsia="Times New Roman" w:hAnsi="Times New Roman" w:cs="Times New Roman"/>
          <w:b/>
          <w:bCs/>
          <w:sz w:val="24"/>
          <w:szCs w:val="24"/>
          <w:lang w:eastAsia="el-GR"/>
        </w:rPr>
        <w:t>οριά</w:t>
      </w:r>
      <w:r w:rsidRPr="00DD1264">
        <w:rPr>
          <w:rFonts w:ascii="Times New Roman" w:eastAsia="Times New Roman" w:hAnsi="Times New Roman" w:cs="Times New Roman"/>
          <w:sz w:val="24"/>
          <w:szCs w:val="24"/>
          <w:lang w:eastAsia="el-GR"/>
        </w:rPr>
        <w:t>: ουρά *</w:t>
      </w:r>
      <w:r w:rsidRPr="00DD1264">
        <w:rPr>
          <w:rFonts w:ascii="Times New Roman" w:eastAsia="Times New Roman" w:hAnsi="Times New Roman" w:cs="Times New Roman"/>
          <w:b/>
          <w:bCs/>
          <w:sz w:val="24"/>
          <w:szCs w:val="24"/>
          <w:lang w:eastAsia="el-GR"/>
        </w:rPr>
        <w:t>τάκλες</w:t>
      </w:r>
      <w:r w:rsidRPr="00DD1264">
        <w:rPr>
          <w:rFonts w:ascii="Times New Roman" w:eastAsia="Times New Roman" w:hAnsi="Times New Roman" w:cs="Times New Roman"/>
          <w:sz w:val="24"/>
          <w:szCs w:val="24"/>
          <w:lang w:eastAsia="el-GR"/>
        </w:rPr>
        <w:t>: τούμπες *</w:t>
      </w:r>
      <w:r w:rsidRPr="00DD1264">
        <w:rPr>
          <w:rFonts w:ascii="Times New Roman" w:eastAsia="Times New Roman" w:hAnsi="Times New Roman" w:cs="Times New Roman"/>
          <w:b/>
          <w:bCs/>
          <w:sz w:val="24"/>
          <w:szCs w:val="24"/>
          <w:lang w:eastAsia="el-GR"/>
        </w:rPr>
        <w:t>γιαρμάς</w:t>
      </w:r>
      <w:r w:rsidRPr="00DD1264">
        <w:rPr>
          <w:rFonts w:ascii="Times New Roman" w:eastAsia="Times New Roman" w:hAnsi="Times New Roman" w:cs="Times New Roman"/>
          <w:sz w:val="24"/>
          <w:szCs w:val="24"/>
          <w:lang w:eastAsia="el-GR"/>
        </w:rPr>
        <w:t>: η κεντρική ξύλινη βέργα του χαρταετού *</w:t>
      </w:r>
      <w:r w:rsidRPr="00DD1264">
        <w:rPr>
          <w:rFonts w:ascii="Times New Roman" w:eastAsia="Times New Roman" w:hAnsi="Times New Roman" w:cs="Times New Roman"/>
          <w:b/>
          <w:bCs/>
          <w:sz w:val="24"/>
          <w:szCs w:val="24"/>
          <w:lang w:eastAsia="el-GR"/>
        </w:rPr>
        <w:t>τεζάρανε</w:t>
      </w:r>
      <w:r w:rsidRPr="00DD1264">
        <w:rPr>
          <w:rFonts w:ascii="Times New Roman" w:eastAsia="Times New Roman" w:hAnsi="Times New Roman" w:cs="Times New Roman"/>
          <w:sz w:val="24"/>
          <w:szCs w:val="24"/>
          <w:lang w:eastAsia="el-GR"/>
        </w:rPr>
        <w:t xml:space="preserve"> (τεζάρω): τεντώνανε *</w:t>
      </w:r>
      <w:r w:rsidRPr="00DD1264">
        <w:rPr>
          <w:rFonts w:ascii="Times New Roman" w:eastAsia="Times New Roman" w:hAnsi="Times New Roman" w:cs="Times New Roman"/>
          <w:b/>
          <w:bCs/>
          <w:sz w:val="24"/>
          <w:szCs w:val="24"/>
          <w:lang w:eastAsia="el-GR"/>
        </w:rPr>
        <w:t>σιτζίμι</w:t>
      </w:r>
      <w:r w:rsidRPr="00DD1264">
        <w:rPr>
          <w:rFonts w:ascii="Times New Roman" w:eastAsia="Times New Roman" w:hAnsi="Times New Roman" w:cs="Times New Roman"/>
          <w:sz w:val="24"/>
          <w:szCs w:val="24"/>
          <w:lang w:eastAsia="el-GR"/>
        </w:rPr>
        <w:t>: χοντρός σπάγγος *</w:t>
      </w:r>
      <w:r w:rsidRPr="00DD1264">
        <w:rPr>
          <w:rFonts w:ascii="Times New Roman" w:eastAsia="Times New Roman" w:hAnsi="Times New Roman" w:cs="Times New Roman"/>
          <w:b/>
          <w:bCs/>
          <w:sz w:val="24"/>
          <w:szCs w:val="24"/>
          <w:lang w:eastAsia="el-GR"/>
        </w:rPr>
        <w:t>διμισκί</w:t>
      </w:r>
      <w:r w:rsidRPr="00DD1264">
        <w:rPr>
          <w:rFonts w:ascii="Times New Roman" w:eastAsia="Times New Roman" w:hAnsi="Times New Roman" w:cs="Times New Roman"/>
          <w:sz w:val="24"/>
          <w:szCs w:val="24"/>
          <w:lang w:eastAsia="el-GR"/>
        </w:rPr>
        <w:t>: χοντρός σπάγγος *</w:t>
      </w:r>
      <w:r w:rsidRPr="00DD1264">
        <w:rPr>
          <w:rFonts w:ascii="Times New Roman" w:eastAsia="Times New Roman" w:hAnsi="Times New Roman" w:cs="Times New Roman"/>
          <w:b/>
          <w:bCs/>
          <w:sz w:val="24"/>
          <w:szCs w:val="24"/>
          <w:lang w:eastAsia="el-GR"/>
        </w:rPr>
        <w:t>τσέρκι</w:t>
      </w:r>
      <w:r w:rsidRPr="00DD1264">
        <w:rPr>
          <w:rFonts w:ascii="Times New Roman" w:eastAsia="Times New Roman" w:hAnsi="Times New Roman" w:cs="Times New Roman"/>
          <w:sz w:val="24"/>
          <w:szCs w:val="24"/>
          <w:lang w:eastAsia="el-GR"/>
        </w:rPr>
        <w:t>: μεταλλικό στεφάνι με το οποίο στερεώνουν τις κυρτές σανίδες του βαρελιού· ξύλινο ή μεταλλικό στεφάνι που το χρησιμοποιούσαν ως παιχνίδι *</w:t>
      </w:r>
      <w:r w:rsidRPr="00DD1264">
        <w:rPr>
          <w:rFonts w:ascii="Times New Roman" w:eastAsia="Times New Roman" w:hAnsi="Times New Roman" w:cs="Times New Roman"/>
          <w:b/>
          <w:bCs/>
          <w:sz w:val="24"/>
          <w:szCs w:val="24"/>
          <w:lang w:eastAsia="el-GR"/>
        </w:rPr>
        <w:t>κόρδα</w:t>
      </w:r>
      <w:r w:rsidRPr="00DD1264">
        <w:rPr>
          <w:rFonts w:ascii="Times New Roman" w:eastAsia="Times New Roman" w:hAnsi="Times New Roman" w:cs="Times New Roman"/>
          <w:sz w:val="24"/>
          <w:szCs w:val="24"/>
          <w:lang w:eastAsia="el-GR"/>
        </w:rPr>
        <w:t>: χορδή *</w:t>
      </w:r>
      <w:r w:rsidRPr="00DD1264">
        <w:rPr>
          <w:rFonts w:ascii="Times New Roman" w:eastAsia="Times New Roman" w:hAnsi="Times New Roman" w:cs="Times New Roman"/>
          <w:b/>
          <w:bCs/>
          <w:sz w:val="24"/>
          <w:szCs w:val="24"/>
          <w:lang w:eastAsia="el-GR"/>
        </w:rPr>
        <w:t>μπλου</w:t>
      </w:r>
      <w:r w:rsidRPr="00DD1264">
        <w:rPr>
          <w:rFonts w:ascii="Times New Roman" w:eastAsia="Times New Roman" w:hAnsi="Times New Roman" w:cs="Times New Roman"/>
          <w:sz w:val="24"/>
          <w:szCs w:val="24"/>
          <w:lang w:eastAsia="el-GR"/>
        </w:rPr>
        <w:t>: μπλε *</w:t>
      </w:r>
      <w:r w:rsidRPr="00DD1264">
        <w:rPr>
          <w:rFonts w:ascii="Times New Roman" w:eastAsia="Times New Roman" w:hAnsi="Times New Roman" w:cs="Times New Roman"/>
          <w:b/>
          <w:bCs/>
          <w:sz w:val="24"/>
          <w:szCs w:val="24"/>
          <w:lang w:eastAsia="el-GR"/>
        </w:rPr>
        <w:t>τσιρίσι</w:t>
      </w:r>
      <w:r w:rsidRPr="00DD1264">
        <w:rPr>
          <w:rFonts w:ascii="Times New Roman" w:eastAsia="Times New Roman" w:hAnsi="Times New Roman" w:cs="Times New Roman"/>
          <w:sz w:val="24"/>
          <w:szCs w:val="24"/>
          <w:lang w:eastAsia="el-GR"/>
        </w:rPr>
        <w:t>: είδος κόλλας *</w:t>
      </w:r>
      <w:r w:rsidRPr="00DD1264">
        <w:rPr>
          <w:rFonts w:ascii="Times New Roman" w:eastAsia="Times New Roman" w:hAnsi="Times New Roman" w:cs="Times New Roman"/>
          <w:b/>
          <w:bCs/>
          <w:sz w:val="24"/>
          <w:szCs w:val="24"/>
          <w:lang w:eastAsia="el-GR"/>
        </w:rPr>
        <w:t>παντιέρα</w:t>
      </w:r>
      <w:r w:rsidRPr="00DD1264">
        <w:rPr>
          <w:rFonts w:ascii="Times New Roman" w:eastAsia="Times New Roman" w:hAnsi="Times New Roman" w:cs="Times New Roman"/>
          <w:sz w:val="24"/>
          <w:szCs w:val="24"/>
          <w:lang w:eastAsia="el-GR"/>
        </w:rPr>
        <w:t>: σημαία *</w:t>
      </w:r>
      <w:r w:rsidRPr="00DD1264">
        <w:rPr>
          <w:rFonts w:ascii="Times New Roman" w:eastAsia="Times New Roman" w:hAnsi="Times New Roman" w:cs="Times New Roman"/>
          <w:b/>
          <w:bCs/>
          <w:sz w:val="24"/>
          <w:szCs w:val="24"/>
          <w:lang w:eastAsia="el-GR"/>
        </w:rPr>
        <w:t>οχταράκι</w:t>
      </w:r>
      <w:r w:rsidRPr="00DD1264">
        <w:rPr>
          <w:rFonts w:ascii="Times New Roman" w:eastAsia="Times New Roman" w:hAnsi="Times New Roman" w:cs="Times New Roman"/>
          <w:sz w:val="24"/>
          <w:szCs w:val="24"/>
          <w:lang w:eastAsia="el-GR"/>
        </w:rPr>
        <w:t>: οχτώ μεταλλίκια *</w:t>
      </w:r>
      <w:r w:rsidRPr="00DD1264">
        <w:rPr>
          <w:rFonts w:ascii="Times New Roman" w:eastAsia="Times New Roman" w:hAnsi="Times New Roman" w:cs="Times New Roman"/>
          <w:b/>
          <w:bCs/>
          <w:sz w:val="24"/>
          <w:szCs w:val="24"/>
          <w:lang w:eastAsia="el-GR"/>
        </w:rPr>
        <w:t>μεταλλίκια</w:t>
      </w:r>
      <w:r w:rsidRPr="00DD1264">
        <w:rPr>
          <w:rFonts w:ascii="Times New Roman" w:eastAsia="Times New Roman" w:hAnsi="Times New Roman" w:cs="Times New Roman"/>
          <w:sz w:val="24"/>
          <w:szCs w:val="24"/>
          <w:lang w:eastAsia="el-GR"/>
        </w:rPr>
        <w:t>: νομίσματα *</w:t>
      </w:r>
      <w:r w:rsidRPr="00DD1264">
        <w:rPr>
          <w:rFonts w:ascii="Times New Roman" w:eastAsia="Times New Roman" w:hAnsi="Times New Roman" w:cs="Times New Roman"/>
          <w:b/>
          <w:bCs/>
          <w:sz w:val="24"/>
          <w:szCs w:val="24"/>
          <w:lang w:eastAsia="el-GR"/>
        </w:rPr>
        <w:t>μια βολά</w:t>
      </w:r>
      <w:r w:rsidRPr="00DD1264">
        <w:rPr>
          <w:rFonts w:ascii="Times New Roman" w:eastAsia="Times New Roman" w:hAnsi="Times New Roman" w:cs="Times New Roman"/>
          <w:sz w:val="24"/>
          <w:szCs w:val="24"/>
          <w:lang w:eastAsia="el-GR"/>
        </w:rPr>
        <w:t>: μια φορά</w:t>
      </w:r>
    </w:p>
    <w:p w:rsidR="00DD1264" w:rsidRPr="00DD1264" w:rsidRDefault="00DD1264" w:rsidP="00DD1264">
      <w:pPr>
        <w:spacing w:before="100" w:beforeAutospacing="1" w:after="100" w:afterAutospacing="1" w:line="240" w:lineRule="auto"/>
        <w:jc w:val="both"/>
        <w:rPr>
          <w:rFonts w:ascii="Times New Roman" w:eastAsia="Times New Roman" w:hAnsi="Times New Roman" w:cs="Times New Roman"/>
          <w:sz w:val="24"/>
          <w:szCs w:val="24"/>
          <w:lang w:eastAsia="el-GR"/>
        </w:rPr>
      </w:pPr>
    </w:p>
    <w:p w:rsidR="00A02746" w:rsidRDefault="00DD1264" w:rsidP="00DD1264">
      <w:pPr>
        <w:jc w:val="center"/>
      </w:pPr>
      <w:r>
        <w:rPr>
          <w:noProof/>
          <w:lang w:eastAsia="el-GR"/>
        </w:rPr>
        <w:drawing>
          <wp:inline distT="0" distB="0" distL="0" distR="0">
            <wp:extent cx="3664038" cy="3664038"/>
            <wp:effectExtent l="19050" t="0" r="0" b="0"/>
            <wp:docPr id="16" name="Εικόνα 16" descr="ΧΑΡΤΑΕΤΟΙ – η τάξη του κ. ΑΝΤΩΝ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ΧΑΡΤΑΕΤΟΙ – η τάξη του κ. ΑΝΤΩΝΗ"/>
                    <pic:cNvPicPr>
                      <a:picLocks noChangeAspect="1" noChangeArrowheads="1"/>
                    </pic:cNvPicPr>
                  </pic:nvPicPr>
                  <pic:blipFill>
                    <a:blip r:embed="rId24" cstate="print"/>
                    <a:srcRect/>
                    <a:stretch>
                      <a:fillRect/>
                    </a:stretch>
                  </pic:blipFill>
                  <pic:spPr bwMode="auto">
                    <a:xfrm>
                      <a:off x="0" y="0"/>
                      <a:ext cx="3663993" cy="3663993"/>
                    </a:xfrm>
                    <a:prstGeom prst="rect">
                      <a:avLst/>
                    </a:prstGeom>
                    <a:noFill/>
                    <a:ln w="9525">
                      <a:noFill/>
                      <a:miter lim="800000"/>
                      <a:headEnd/>
                      <a:tailEnd/>
                    </a:ln>
                  </pic:spPr>
                </pic:pic>
              </a:graphicData>
            </a:graphic>
          </wp:inline>
        </w:drawing>
      </w:r>
    </w:p>
    <w:sectPr w:rsidR="00A02746" w:rsidSect="00DD12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20"/>
  <w:drawingGridHorizontalSpacing w:val="110"/>
  <w:displayHorizontalDrawingGridEvery w:val="2"/>
  <w:characterSpacingControl w:val="doNotCompress"/>
  <w:compat/>
  <w:rsids>
    <w:rsidRoot w:val="00DD1264"/>
    <w:rsid w:val="00A02746"/>
    <w:rsid w:val="00DD12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7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DD1264"/>
    <w:rPr>
      <w:color w:val="0000FF"/>
      <w:u w:val="single"/>
    </w:rPr>
  </w:style>
  <w:style w:type="character" w:customStyle="1" w:styleId="intro">
    <w:name w:val="intro"/>
    <w:basedOn w:val="a0"/>
    <w:rsid w:val="00DD1264"/>
  </w:style>
  <w:style w:type="paragraph" w:styleId="Web">
    <w:name w:val="Normal (Web)"/>
    <w:basedOn w:val="a"/>
    <w:uiPriority w:val="99"/>
    <w:semiHidden/>
    <w:unhideWhenUsed/>
    <w:rsid w:val="00DD126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irstletter">
    <w:name w:val="firstletter"/>
    <w:basedOn w:val="a0"/>
    <w:rsid w:val="00DD1264"/>
  </w:style>
  <w:style w:type="paragraph" w:customStyle="1" w:styleId="justifyindent">
    <w:name w:val="justify_indent"/>
    <w:basedOn w:val="a"/>
    <w:rsid w:val="00DD126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reference">
    <w:name w:val="reference"/>
    <w:basedOn w:val="a"/>
    <w:rsid w:val="00DD126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DD1264"/>
    <w:rPr>
      <w:i/>
      <w:iCs/>
    </w:rPr>
  </w:style>
  <w:style w:type="paragraph" w:customStyle="1" w:styleId="vocabulary">
    <w:name w:val="vocabulary"/>
    <w:basedOn w:val="a"/>
    <w:rsid w:val="00DD126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DD1264"/>
    <w:rPr>
      <w:b/>
      <w:bCs/>
    </w:rPr>
  </w:style>
  <w:style w:type="paragraph" w:styleId="a5">
    <w:name w:val="Balloon Text"/>
    <w:basedOn w:val="a"/>
    <w:link w:val="Char"/>
    <w:uiPriority w:val="99"/>
    <w:semiHidden/>
    <w:unhideWhenUsed/>
    <w:rsid w:val="00DD1264"/>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DD12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840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228/Keimena-Neoellinikis-Logotechnias_A-Gymnasiou_html-empl/index02_05.html" TargetMode="External"/><Relationship Id="rId13" Type="http://schemas.openxmlformats.org/officeDocument/2006/relationships/hyperlink" Target="http://ebooks.edu.gr/ebooks/v/html/8547/2228/Keimena-Neoellinikis-Logotechnias_A-Gymnasiou_html-empl/index02_05.html" TargetMode="External"/><Relationship Id="rId18" Type="http://schemas.openxmlformats.org/officeDocument/2006/relationships/hyperlink" Target="http://ebooks.edu.gr/ebooks/v/html/8547/2228/Keimena-Neoellinikis-Logotechnias_A-Gymnasiou_html-empl/index02_05.htm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ebooks.edu.gr/ebooks/v/html/8547/2228/Keimena-Neoellinikis-Logotechnias_A-Gymnasiou_html-empl/index02_05.html" TargetMode="External"/><Relationship Id="rId7" Type="http://schemas.openxmlformats.org/officeDocument/2006/relationships/hyperlink" Target="http://ebooks.edu.gr/ebooks/v/html/8547/2228/Keimena-Neoellinikis-Logotechnias_A-Gymnasiou_html-empl/index02_05.html" TargetMode="External"/><Relationship Id="rId12" Type="http://schemas.openxmlformats.org/officeDocument/2006/relationships/hyperlink" Target="http://ebooks.edu.gr/ebooks/v/html/8547/2228/Keimena-Neoellinikis-Logotechnias_A-Gymnasiou_html-empl/index02_05.html" TargetMode="External"/><Relationship Id="rId17" Type="http://schemas.openxmlformats.org/officeDocument/2006/relationships/hyperlink" Target="http://ebooks.edu.gr/ebooks/v/html/8547/2228/Keimena-Neoellinikis-Logotechnias_A-Gymnasiou_html-empl/index02_05.htm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ebooks.edu.gr/ebooks/v/html/8547/2228/Keimena-Neoellinikis-Logotechnias_A-Gymnasiou_html-empl/index02_05.html" TargetMode="External"/><Relationship Id="rId20" Type="http://schemas.openxmlformats.org/officeDocument/2006/relationships/hyperlink" Target="http://ebooks.edu.gr/ebooks/v/html/8547/2228/Keimena-Neoellinikis-Logotechnias_A-Gymnasiou_html-empl/index02_05.html" TargetMode="External"/><Relationship Id="rId1" Type="http://schemas.openxmlformats.org/officeDocument/2006/relationships/styles" Target="styles.xml"/><Relationship Id="rId6" Type="http://schemas.openxmlformats.org/officeDocument/2006/relationships/hyperlink" Target="http://ebooks.edu.gr/ebooks/v/html/8547/2228/Keimena-Neoellinikis-Logotechnias_A-Gymnasiou_html-empl/index02_05.html" TargetMode="External"/><Relationship Id="rId11" Type="http://schemas.openxmlformats.org/officeDocument/2006/relationships/hyperlink" Target="http://ebooks.edu.gr/ebooks/v/html/8547/2228/Keimena-Neoellinikis-Logotechnias_A-Gymnasiou_html-empl/index02_05.html" TargetMode="External"/><Relationship Id="rId24" Type="http://schemas.openxmlformats.org/officeDocument/2006/relationships/image" Target="media/image1.jpeg"/><Relationship Id="rId5" Type="http://schemas.openxmlformats.org/officeDocument/2006/relationships/hyperlink" Target="http://ebooks.edu.gr/ebooks/v/html/8547/2228/Keimena-Neoellinikis-Logotechnias_A-Gymnasiou_html-empl/index02_05.html" TargetMode="External"/><Relationship Id="rId15" Type="http://schemas.openxmlformats.org/officeDocument/2006/relationships/hyperlink" Target="http://ebooks.edu.gr/ebooks/v/html/8547/2228/Keimena-Neoellinikis-Logotechnias_A-Gymnasiou_html-empl/index02_05.html" TargetMode="External"/><Relationship Id="rId23" Type="http://schemas.openxmlformats.org/officeDocument/2006/relationships/hyperlink" Target="http://ebooks.edu.gr/ebooks/v/html/8547/2228/Keimena-Neoellinikis-Logotechnias_A-Gymnasiou_html-empl/index02_05.html" TargetMode="External"/><Relationship Id="rId10" Type="http://schemas.openxmlformats.org/officeDocument/2006/relationships/hyperlink" Target="http://ebooks.edu.gr/ebooks/v/html/8547/2228/Keimena-Neoellinikis-Logotechnias_A-Gymnasiou_html-empl/index02_05.html" TargetMode="External"/><Relationship Id="rId19" Type="http://schemas.openxmlformats.org/officeDocument/2006/relationships/hyperlink" Target="http://ebooks.edu.gr/ebooks/v/html/8547/2228/Keimena-Neoellinikis-Logotechnias_A-Gymnasiou_html-empl/index02_05.html" TargetMode="External"/><Relationship Id="rId4" Type="http://schemas.openxmlformats.org/officeDocument/2006/relationships/hyperlink" Target="http://ebooks.edu.gr/ebooks/v/html/8547/2228/Keimena-Neoellinikis-Logotechnias_A-Gymnasiou_html-empl/index02_05.html" TargetMode="External"/><Relationship Id="rId9" Type="http://schemas.openxmlformats.org/officeDocument/2006/relationships/hyperlink" Target="http://ebooks.edu.gr/ebooks/v/html/8547/2228/Keimena-Neoellinikis-Logotechnias_A-Gymnasiou_html-empl/index02_05.html" TargetMode="External"/><Relationship Id="rId14" Type="http://schemas.openxmlformats.org/officeDocument/2006/relationships/hyperlink" Target="http://ebooks.edu.gr/ebooks/v/html/8547/2228/Keimena-Neoellinikis-Logotechnias_A-Gymnasiou_html-empl/index02_05.html" TargetMode="External"/><Relationship Id="rId22" Type="http://schemas.openxmlformats.org/officeDocument/2006/relationships/hyperlink" Target="http://ebooks.edu.gr/ebooks/v/html/8547/2228/Keimena-Neoellinikis-Logotechnias_A-Gymnasiou_html-empl/index02_05.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1592</Words>
  <Characters>8603</Characters>
  <Application>Microsoft Office Word</Application>
  <DocSecurity>0</DocSecurity>
  <Lines>71</Lines>
  <Paragraphs>20</Paragraphs>
  <ScaleCrop>false</ScaleCrop>
  <Company/>
  <LinksUpToDate>false</LinksUpToDate>
  <CharactersWithSpaces>10175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2022-02-27T09:02:00Z</dcterms:created>
  <dcterms:modified xsi:type="dcterms:W3CDTF">2022-02-27T09:12:00Z</dcterms:modified>
</cp:coreProperties>
</file>