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8979" w14:textId="77777777" w:rsidR="00EC33A0" w:rsidRPr="00952C3C" w:rsidRDefault="00EC33A0" w:rsidP="00EC33A0">
      <w:pPr>
        <w:spacing w:after="0"/>
        <w:jc w:val="center"/>
        <w:rPr>
          <w:sz w:val="36"/>
          <w:szCs w:val="36"/>
          <w:u w:val="single"/>
        </w:rPr>
      </w:pPr>
      <w:bookmarkStart w:id="0" w:name="_GoBack"/>
      <w:proofErr w:type="spellStart"/>
      <w:r w:rsidRPr="00952C3C">
        <w:rPr>
          <w:sz w:val="36"/>
          <w:szCs w:val="36"/>
          <w:u w:val="single"/>
        </w:rPr>
        <w:t>Διαδραστική</w:t>
      </w:r>
      <w:proofErr w:type="spellEnd"/>
      <w:r w:rsidRPr="00952C3C">
        <w:rPr>
          <w:sz w:val="36"/>
          <w:szCs w:val="36"/>
          <w:u w:val="single"/>
        </w:rPr>
        <w:t xml:space="preserve"> παρουσίαση </w:t>
      </w:r>
    </w:p>
    <w:p w14:paraId="35B88071" w14:textId="7B5A17C9" w:rsidR="00F151B0" w:rsidRPr="00952C3C" w:rsidRDefault="00EC33A0" w:rsidP="00EC33A0">
      <w:pPr>
        <w:spacing w:after="0"/>
        <w:jc w:val="center"/>
        <w:rPr>
          <w:sz w:val="36"/>
          <w:szCs w:val="36"/>
          <w:u w:val="single"/>
        </w:rPr>
      </w:pPr>
      <w:r w:rsidRPr="00952C3C">
        <w:rPr>
          <w:sz w:val="36"/>
          <w:szCs w:val="36"/>
          <w:u w:val="single"/>
        </w:rPr>
        <w:t>για τη Μεγάλη Σαρακοστή και τη Μεγάλη Εβδομάδα</w:t>
      </w:r>
    </w:p>
    <w:p w14:paraId="4A4F792C" w14:textId="65E87043" w:rsidR="00EC33A0" w:rsidRPr="00952C3C" w:rsidRDefault="00EC33A0" w:rsidP="00EC33A0">
      <w:pPr>
        <w:spacing w:after="0"/>
        <w:jc w:val="center"/>
        <w:rPr>
          <w:sz w:val="36"/>
          <w:szCs w:val="36"/>
          <w:u w:val="single"/>
        </w:rPr>
      </w:pPr>
    </w:p>
    <w:bookmarkEnd w:id="0"/>
    <w:p w14:paraId="2127AE08" w14:textId="3C24DD2D" w:rsidR="00EC33A0" w:rsidRDefault="00EC33A0" w:rsidP="00EC33A0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Σε αυτή την παρουσίαση οι μαθητές μπορούν να εμπλουτίσουν τις γνώσεις τους για </w:t>
      </w:r>
      <w:r w:rsidRPr="00EC33A0">
        <w:rPr>
          <w:sz w:val="36"/>
          <w:szCs w:val="36"/>
        </w:rPr>
        <w:t>τη Μεγάλη Σαρακοστή, τα Πάθη και την Ανάσταση του Χριστού και να γνωρίσουν καλύτερα τα έθιμα του Πάσχα. Εκτός από το πλούσιο πληροφοριακό και εποπτικό υλικό, η παρουσίαση περιλαμβάνει ασκήσεις και δραστηριότητες, γλωσσάριο με πλήθος όρων, καθώς επίσης βιβλιογραφικές και διαδικτυακές πηγές για περαιτέρω εμβάθυνση.</w:t>
      </w:r>
    </w:p>
    <w:p w14:paraId="6D45D5B8" w14:textId="2B24F3E6" w:rsidR="00952C3C" w:rsidRDefault="00952C3C" w:rsidP="00EC33A0">
      <w:pPr>
        <w:spacing w:after="0"/>
        <w:jc w:val="both"/>
        <w:rPr>
          <w:sz w:val="36"/>
          <w:szCs w:val="36"/>
        </w:rPr>
      </w:pPr>
    </w:p>
    <w:p w14:paraId="54E2A735" w14:textId="1C50C4C6" w:rsidR="00952C3C" w:rsidRDefault="00952C3C" w:rsidP="00EC33A0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ΠΗΓΗ ΔΡΑΣΤΗΡΙΟΤΗΤΑΣ: ΦΩΤΟΔΕΝΤΡΟ</w:t>
      </w:r>
    </w:p>
    <w:p w14:paraId="619992A8" w14:textId="5B9C0FBF" w:rsidR="00952C3C" w:rsidRDefault="00952C3C" w:rsidP="00EC33A0">
      <w:pPr>
        <w:spacing w:after="0"/>
        <w:jc w:val="both"/>
        <w:rPr>
          <w:sz w:val="36"/>
          <w:szCs w:val="36"/>
        </w:rPr>
      </w:pPr>
    </w:p>
    <w:p w14:paraId="0D14EEA0" w14:textId="30246C5D" w:rsidR="00952C3C" w:rsidRPr="00952C3C" w:rsidRDefault="00952C3C" w:rsidP="00EC33A0">
      <w:pPr>
        <w:spacing w:after="0"/>
        <w:jc w:val="both"/>
        <w:rPr>
          <w:sz w:val="32"/>
          <w:szCs w:val="32"/>
        </w:rPr>
      </w:pPr>
      <w:hyperlink r:id="rId4" w:history="1">
        <w:r w:rsidRPr="00952C3C">
          <w:rPr>
            <w:rStyle w:val="-"/>
            <w:sz w:val="32"/>
            <w:szCs w:val="32"/>
          </w:rPr>
          <w:t>http://photodentro.edu.gr/v/item/ds/8521/7674</w:t>
        </w:r>
      </w:hyperlink>
      <w:r w:rsidRPr="00952C3C">
        <w:rPr>
          <w:sz w:val="32"/>
          <w:szCs w:val="32"/>
        </w:rPr>
        <w:t xml:space="preserve"> </w:t>
      </w:r>
    </w:p>
    <w:sectPr w:rsidR="00952C3C" w:rsidRPr="00952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A0"/>
    <w:rsid w:val="00952C3C"/>
    <w:rsid w:val="00EC33A0"/>
    <w:rsid w:val="00F1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69EF"/>
  <w15:chartTrackingRefBased/>
  <w15:docId w15:val="{C2EE4DB4-6627-4CCA-956E-049339DD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52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v/item/ds/8521/7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2020-04-01T09:37:00Z</dcterms:created>
  <dcterms:modified xsi:type="dcterms:W3CDTF">2020-04-01T10:07:00Z</dcterms:modified>
</cp:coreProperties>
</file>