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770" w:rsidRPr="00905770" w:rsidRDefault="00905770" w:rsidP="00905770">
      <w:pPr>
        <w:spacing w:after="0" w:line="390" w:lineRule="atLeast"/>
        <w:ind w:left="75" w:right="75" w:firstLine="240"/>
        <w:rPr>
          <w:rFonts w:ascii="Calibri" w:eastAsia="Times New Roman" w:hAnsi="Calibri" w:cs="Times New Roman"/>
          <w:color w:val="000000"/>
          <w:sz w:val="30"/>
          <w:szCs w:val="30"/>
          <w:lang w:val="el-GR"/>
        </w:rPr>
      </w:pPr>
      <w:r w:rsidRPr="00905770">
        <w:rPr>
          <w:rFonts w:ascii="Calibri" w:eastAsia="Times New Roman" w:hAnsi="Calibri" w:cs="Times New Roman"/>
          <w:color w:val="000000"/>
          <w:sz w:val="30"/>
          <w:szCs w:val="30"/>
          <w:lang w:val="el-GR"/>
        </w:rPr>
        <w:br/>
      </w:r>
      <w:r w:rsidRPr="00905770">
        <w:rPr>
          <w:rFonts w:ascii="Calibri" w:eastAsia="Times New Roman" w:hAnsi="Calibri" w:cs="Times New Roman"/>
          <w:color w:val="000000"/>
          <w:sz w:val="30"/>
          <w:szCs w:val="30"/>
        </w:rPr>
        <w:t> </w:t>
      </w:r>
    </w:p>
    <w:p w:rsidR="00905770" w:rsidRPr="00905770" w:rsidRDefault="00905770" w:rsidP="00905770">
      <w:pPr>
        <w:spacing w:after="0" w:line="416" w:lineRule="atLeast"/>
        <w:ind w:left="75" w:right="75"/>
        <w:rPr>
          <w:rFonts w:ascii="Calibri" w:eastAsia="Times New Roman" w:hAnsi="Calibri" w:cs="Times New Roman"/>
          <w:sz w:val="32"/>
          <w:szCs w:val="32"/>
          <w:lang w:val="el-GR"/>
        </w:rPr>
      </w:pPr>
      <w:r w:rsidRPr="00905770">
        <w:rPr>
          <w:rFonts w:ascii="Calibri" w:eastAsia="Times New Roman" w:hAnsi="Calibri" w:cs="Times New Roman"/>
          <w:b/>
          <w:bCs/>
          <w:sz w:val="32"/>
          <w:szCs w:val="32"/>
          <w:lang w:val="el-GR"/>
        </w:rPr>
        <w:t>11η Ενότητα, Η αγάπη του Αλεξάνδρου για τον Βουκεφάλα</w:t>
      </w:r>
      <w:r w:rsidRPr="00905770">
        <w:rPr>
          <w:rFonts w:ascii="Calibri" w:eastAsia="Times New Roman" w:hAnsi="Calibri" w:cs="Times New Roman"/>
          <w:sz w:val="32"/>
          <w:szCs w:val="32"/>
        </w:rPr>
        <w:t> </w:t>
      </w:r>
      <w:r w:rsidRPr="00905770">
        <w:rPr>
          <w:rFonts w:ascii="Calibri" w:eastAsia="Times New Roman" w:hAnsi="Calibri" w:cs="Times New Roman"/>
          <w:noProof/>
          <w:color w:val="0000FF"/>
          <w:sz w:val="32"/>
          <w:szCs w:val="32"/>
        </w:rPr>
        <w:drawing>
          <wp:inline distT="0" distB="0" distL="0" distR="0" wp14:anchorId="41EEE0CD" wp14:editId="0432FFE1">
            <wp:extent cx="234950" cy="185420"/>
            <wp:effectExtent l="0" t="0" r="0" b="5080"/>
            <wp:docPr id="1" name="Picture 1" descr="http://users.sch.gr/ipap/Ellinikos%20Politismos/Yliko/ms-word.jpg">
              <a:hlinkClick xmlns:a="http://schemas.openxmlformats.org/drawingml/2006/main" r:id="rId5" tooltip="&quot;κατέβασε τη μετάφραση σε αρχείο 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sers.sch.gr/ipap/Ellinikos%20Politismos/Yliko/ms-word.jpg">
                      <a:hlinkClick r:id="rId5" tooltip="&quot;κατέβασε τη μετάφραση σε αρχείο doc&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950" cy="185420"/>
                    </a:xfrm>
                    <a:prstGeom prst="rect">
                      <a:avLst/>
                    </a:prstGeom>
                    <a:noFill/>
                    <a:ln>
                      <a:noFill/>
                    </a:ln>
                  </pic:spPr>
                </pic:pic>
              </a:graphicData>
            </a:graphic>
          </wp:inline>
        </w:drawing>
      </w:r>
      <w:r w:rsidRPr="00905770">
        <w:rPr>
          <w:rFonts w:ascii="Calibri" w:eastAsia="Times New Roman" w:hAnsi="Calibri" w:cs="Times New Roman"/>
          <w:sz w:val="32"/>
          <w:szCs w:val="32"/>
        </w:rPr>
        <w:t> </w:t>
      </w:r>
      <w:r w:rsidRPr="00905770">
        <w:rPr>
          <w:rFonts w:ascii="Calibri" w:eastAsia="Times New Roman" w:hAnsi="Calibri" w:cs="Times New Roman"/>
          <w:noProof/>
          <w:color w:val="0000FF"/>
          <w:sz w:val="32"/>
          <w:szCs w:val="32"/>
        </w:rPr>
        <w:drawing>
          <wp:inline distT="0" distB="0" distL="0" distR="0" wp14:anchorId="338F0154" wp14:editId="1032BBE6">
            <wp:extent cx="135890" cy="185420"/>
            <wp:effectExtent l="0" t="0" r="0" b="5080"/>
            <wp:docPr id="2" name="Picture 2" descr="pdf">
              <a:hlinkClick xmlns:a="http://schemas.openxmlformats.org/drawingml/2006/main" r:id="rId7" tgtFrame="&quot;_blank&quot;" tooltip="&quot;Κατέβασε τη μετάφραση σε αρχείο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a:hlinkClick r:id="rId7" tgtFrame="&quot;_blank&quot;" tooltip="&quot;Κατέβασε τη μετάφραση σε αρχείο pd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90" cy="185420"/>
                    </a:xfrm>
                    <a:prstGeom prst="rect">
                      <a:avLst/>
                    </a:prstGeom>
                    <a:noFill/>
                    <a:ln>
                      <a:noFill/>
                    </a:ln>
                  </pic:spPr>
                </pic:pic>
              </a:graphicData>
            </a:graphic>
          </wp:inline>
        </w:drawing>
      </w:r>
    </w:p>
    <w:p w:rsidR="00905770" w:rsidRPr="00905770" w:rsidRDefault="00905770" w:rsidP="00905770">
      <w:pPr>
        <w:spacing w:after="0" w:line="390" w:lineRule="atLeast"/>
        <w:ind w:left="75" w:right="75" w:firstLine="240"/>
        <w:rPr>
          <w:rFonts w:ascii="Calibri" w:eastAsia="Times New Roman" w:hAnsi="Calibri" w:cs="Times New Roman"/>
          <w:color w:val="000000"/>
          <w:sz w:val="30"/>
          <w:szCs w:val="30"/>
          <w:lang w:val="el-GR"/>
        </w:rPr>
      </w:pPr>
      <w:r w:rsidRPr="00905770">
        <w:rPr>
          <w:rFonts w:ascii="Calibri" w:eastAsia="Times New Roman" w:hAnsi="Calibri" w:cs="Times New Roman"/>
          <w:color w:val="000000"/>
          <w:sz w:val="30"/>
          <w:szCs w:val="30"/>
        </w:rPr>
        <w:t> </w:t>
      </w:r>
    </w:p>
    <w:tbl>
      <w:tblPr>
        <w:tblW w:w="0" w:type="dxa"/>
        <w:jc w:val="center"/>
        <w:tblInd w:w="75" w:type="dxa"/>
        <w:tblCellMar>
          <w:top w:w="15" w:type="dxa"/>
          <w:left w:w="15" w:type="dxa"/>
          <w:bottom w:w="15" w:type="dxa"/>
          <w:right w:w="15" w:type="dxa"/>
        </w:tblCellMar>
        <w:tblLook w:val="04A0" w:firstRow="1" w:lastRow="0" w:firstColumn="1" w:lastColumn="0" w:noHBand="0" w:noVBand="1"/>
      </w:tblPr>
      <w:tblGrid>
        <w:gridCol w:w="4822"/>
        <w:gridCol w:w="4823"/>
      </w:tblGrid>
      <w:tr w:rsidR="00905770" w:rsidRPr="00905770" w:rsidTr="00905770">
        <w:trPr>
          <w:jc w:val="center"/>
        </w:trPr>
        <w:tc>
          <w:tcPr>
            <w:tcW w:w="2500" w:type="pct"/>
            <w:shd w:val="clear" w:color="auto" w:fill="FFFFFF"/>
            <w:tcMar>
              <w:top w:w="120" w:type="dxa"/>
              <w:left w:w="24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Ἵνα δὲ ἡ μάχη συνέβη καὶ ἔνθεν ὁρμηθεὶς</w:t>
            </w:r>
          </w:p>
        </w:tc>
        <w:tc>
          <w:tcPr>
            <w:tcW w:w="2500" w:type="pct"/>
            <w:shd w:val="clear" w:color="auto" w:fill="FFFFFF"/>
            <w:tcMar>
              <w:top w:w="120" w:type="dxa"/>
              <w:left w:w="12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Εκεί όπου έγινε η μάχη και στο σημείο από το οποίο ξεκίνησε</w:t>
            </w:r>
          </w:p>
        </w:tc>
      </w:tr>
      <w:tr w:rsidR="00905770" w:rsidRPr="00905770" w:rsidTr="00905770">
        <w:trPr>
          <w:jc w:val="center"/>
        </w:trPr>
        <w:tc>
          <w:tcPr>
            <w:tcW w:w="2500" w:type="pct"/>
            <w:shd w:val="clear" w:color="auto" w:fill="F1F1F1"/>
            <w:tcMar>
              <w:top w:w="120" w:type="dxa"/>
              <w:left w:w="24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rPr>
            </w:pPr>
            <w:r w:rsidRPr="00905770">
              <w:rPr>
                <w:rFonts w:ascii="Calibri" w:eastAsia="Times New Roman" w:hAnsi="Calibri" w:cs="Times New Roman"/>
                <w:sz w:val="32"/>
                <w:szCs w:val="32"/>
              </w:rPr>
              <w:t>ἐπ</w:t>
            </w:r>
            <w:proofErr w:type="spellStart"/>
            <w:r w:rsidRPr="00905770">
              <w:rPr>
                <w:rFonts w:ascii="Calibri" w:eastAsia="Times New Roman" w:hAnsi="Calibri" w:cs="Times New Roman"/>
                <w:sz w:val="32"/>
                <w:szCs w:val="32"/>
              </w:rPr>
              <w:t>έρ</w:t>
            </w:r>
            <w:proofErr w:type="spellEnd"/>
            <w:r w:rsidRPr="00905770">
              <w:rPr>
                <w:rFonts w:ascii="Calibri" w:eastAsia="Times New Roman" w:hAnsi="Calibri" w:cs="Times New Roman"/>
                <w:sz w:val="32"/>
                <w:szCs w:val="32"/>
              </w:rPr>
              <w:t xml:space="preserve">ασεν </w:t>
            </w:r>
            <w:proofErr w:type="spellStart"/>
            <w:r w:rsidRPr="00905770">
              <w:rPr>
                <w:rFonts w:ascii="Calibri" w:eastAsia="Times New Roman" w:hAnsi="Calibri" w:cs="Times New Roman"/>
                <w:sz w:val="32"/>
                <w:szCs w:val="32"/>
              </w:rPr>
              <w:t>τὸν</w:t>
            </w:r>
            <w:proofErr w:type="spellEnd"/>
            <w:r w:rsidRPr="00905770">
              <w:rPr>
                <w:rFonts w:ascii="Calibri" w:eastAsia="Times New Roman" w:hAnsi="Calibri" w:cs="Times New Roman"/>
                <w:sz w:val="32"/>
                <w:szCs w:val="32"/>
              </w:rPr>
              <w:t xml:space="preserve"> </w:t>
            </w:r>
            <w:proofErr w:type="spellStart"/>
            <w:r w:rsidRPr="00905770">
              <w:rPr>
                <w:rFonts w:ascii="Calibri" w:eastAsia="Times New Roman" w:hAnsi="Calibri" w:cs="Times New Roman"/>
                <w:sz w:val="32"/>
                <w:szCs w:val="32"/>
              </w:rPr>
              <w:t>Ὑδάσ</w:t>
            </w:r>
            <w:proofErr w:type="spellEnd"/>
            <w:r w:rsidRPr="00905770">
              <w:rPr>
                <w:rFonts w:ascii="Calibri" w:eastAsia="Times New Roman" w:hAnsi="Calibri" w:cs="Times New Roman"/>
                <w:sz w:val="32"/>
                <w:szCs w:val="32"/>
              </w:rPr>
              <w:t>πην π</w:t>
            </w:r>
            <w:proofErr w:type="spellStart"/>
            <w:r w:rsidRPr="00905770">
              <w:rPr>
                <w:rFonts w:ascii="Calibri" w:eastAsia="Times New Roman" w:hAnsi="Calibri" w:cs="Times New Roman"/>
                <w:sz w:val="32"/>
                <w:szCs w:val="32"/>
              </w:rPr>
              <w:t>οτ</w:t>
            </w:r>
            <w:proofErr w:type="spellEnd"/>
            <w:r w:rsidRPr="00905770">
              <w:rPr>
                <w:rFonts w:ascii="Calibri" w:eastAsia="Times New Roman" w:hAnsi="Calibri" w:cs="Times New Roman"/>
                <w:sz w:val="32"/>
                <w:szCs w:val="32"/>
              </w:rPr>
              <w:t>αμὸν</w:t>
            </w:r>
          </w:p>
        </w:tc>
        <w:tc>
          <w:tcPr>
            <w:tcW w:w="2500" w:type="pct"/>
            <w:shd w:val="clear" w:color="auto" w:fill="F1F1F1"/>
            <w:tcMar>
              <w:top w:w="120" w:type="dxa"/>
              <w:left w:w="12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και πέρασε τον Υδάσπη ποταμό</w:t>
            </w:r>
          </w:p>
        </w:tc>
      </w:tr>
      <w:tr w:rsidR="00905770" w:rsidRPr="00905770" w:rsidTr="00905770">
        <w:trPr>
          <w:jc w:val="center"/>
        </w:trPr>
        <w:tc>
          <w:tcPr>
            <w:tcW w:w="2500" w:type="pct"/>
            <w:shd w:val="clear" w:color="auto" w:fill="FFFFFF"/>
            <w:tcMar>
              <w:top w:w="120" w:type="dxa"/>
              <w:left w:w="24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rPr>
            </w:pPr>
            <w:r w:rsidRPr="00905770">
              <w:rPr>
                <w:rFonts w:ascii="Calibri" w:eastAsia="Times New Roman" w:hAnsi="Calibri" w:cs="Times New Roman"/>
                <w:sz w:val="32"/>
                <w:szCs w:val="32"/>
              </w:rPr>
              <w:t>π</w:t>
            </w:r>
            <w:proofErr w:type="spellStart"/>
            <w:r w:rsidRPr="00905770">
              <w:rPr>
                <w:rFonts w:ascii="Calibri" w:eastAsia="Times New Roman" w:hAnsi="Calibri" w:cs="Times New Roman"/>
                <w:sz w:val="32"/>
                <w:szCs w:val="32"/>
              </w:rPr>
              <w:t>όλεις</w:t>
            </w:r>
            <w:proofErr w:type="spellEnd"/>
            <w:r w:rsidRPr="00905770">
              <w:rPr>
                <w:rFonts w:ascii="Calibri" w:eastAsia="Times New Roman" w:hAnsi="Calibri" w:cs="Times New Roman"/>
                <w:sz w:val="32"/>
                <w:szCs w:val="32"/>
              </w:rPr>
              <w:t xml:space="preserve"> </w:t>
            </w:r>
            <w:proofErr w:type="spellStart"/>
            <w:r w:rsidRPr="00905770">
              <w:rPr>
                <w:rFonts w:ascii="Calibri" w:eastAsia="Times New Roman" w:hAnsi="Calibri" w:cs="Times New Roman"/>
                <w:sz w:val="32"/>
                <w:szCs w:val="32"/>
              </w:rPr>
              <w:t>ἔκτισεν</w:t>
            </w:r>
            <w:proofErr w:type="spellEnd"/>
            <w:r w:rsidRPr="00905770">
              <w:rPr>
                <w:rFonts w:ascii="Calibri" w:eastAsia="Times New Roman" w:hAnsi="Calibri" w:cs="Times New Roman"/>
                <w:sz w:val="32"/>
                <w:szCs w:val="32"/>
              </w:rPr>
              <w:t xml:space="preserve"> </w:t>
            </w:r>
            <w:proofErr w:type="spellStart"/>
            <w:r w:rsidRPr="00905770">
              <w:rPr>
                <w:rFonts w:ascii="Calibri" w:eastAsia="Times New Roman" w:hAnsi="Calibri" w:cs="Times New Roman"/>
                <w:sz w:val="32"/>
                <w:szCs w:val="32"/>
              </w:rPr>
              <w:t>Ἀλέξ</w:t>
            </w:r>
            <w:proofErr w:type="spellEnd"/>
            <w:r w:rsidRPr="00905770">
              <w:rPr>
                <w:rFonts w:ascii="Calibri" w:eastAsia="Times New Roman" w:hAnsi="Calibri" w:cs="Times New Roman"/>
                <w:sz w:val="32"/>
                <w:szCs w:val="32"/>
              </w:rPr>
              <w:t>ανδρος.</w:t>
            </w:r>
          </w:p>
        </w:tc>
        <w:tc>
          <w:tcPr>
            <w:tcW w:w="2500" w:type="pct"/>
            <w:shd w:val="clear" w:color="auto" w:fill="FFFFFF"/>
            <w:tcMar>
              <w:top w:w="120" w:type="dxa"/>
              <w:left w:w="12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rPr>
            </w:pPr>
            <w:proofErr w:type="gramStart"/>
            <w:r w:rsidRPr="00905770">
              <w:rPr>
                <w:rFonts w:ascii="Calibri" w:eastAsia="Times New Roman" w:hAnsi="Calibri" w:cs="Times New Roman"/>
                <w:sz w:val="32"/>
                <w:szCs w:val="32"/>
              </w:rPr>
              <w:t>ο</w:t>
            </w:r>
            <w:proofErr w:type="gramEnd"/>
            <w:r w:rsidRPr="00905770">
              <w:rPr>
                <w:rFonts w:ascii="Calibri" w:eastAsia="Times New Roman" w:hAnsi="Calibri" w:cs="Times New Roman"/>
                <w:sz w:val="32"/>
                <w:szCs w:val="32"/>
              </w:rPr>
              <w:t xml:space="preserve"> </w:t>
            </w:r>
            <w:proofErr w:type="spellStart"/>
            <w:r w:rsidRPr="00905770">
              <w:rPr>
                <w:rFonts w:ascii="Calibri" w:eastAsia="Times New Roman" w:hAnsi="Calibri" w:cs="Times New Roman"/>
                <w:sz w:val="32"/>
                <w:szCs w:val="32"/>
              </w:rPr>
              <w:t>Αλέξ</w:t>
            </w:r>
            <w:proofErr w:type="spellEnd"/>
            <w:r w:rsidRPr="00905770">
              <w:rPr>
                <w:rFonts w:ascii="Calibri" w:eastAsia="Times New Roman" w:hAnsi="Calibri" w:cs="Times New Roman"/>
                <w:sz w:val="32"/>
                <w:szCs w:val="32"/>
              </w:rPr>
              <w:t xml:space="preserve">ανδρος </w:t>
            </w:r>
            <w:proofErr w:type="spellStart"/>
            <w:r w:rsidRPr="00905770">
              <w:rPr>
                <w:rFonts w:ascii="Calibri" w:eastAsia="Times New Roman" w:hAnsi="Calibri" w:cs="Times New Roman"/>
                <w:sz w:val="32"/>
                <w:szCs w:val="32"/>
              </w:rPr>
              <w:t>έκτισε</w:t>
            </w:r>
            <w:proofErr w:type="spellEnd"/>
            <w:r w:rsidRPr="00905770">
              <w:rPr>
                <w:rFonts w:ascii="Calibri" w:eastAsia="Times New Roman" w:hAnsi="Calibri" w:cs="Times New Roman"/>
                <w:sz w:val="32"/>
                <w:szCs w:val="32"/>
              </w:rPr>
              <w:t xml:space="preserve"> π</w:t>
            </w:r>
            <w:proofErr w:type="spellStart"/>
            <w:r w:rsidRPr="00905770">
              <w:rPr>
                <w:rFonts w:ascii="Calibri" w:eastAsia="Times New Roman" w:hAnsi="Calibri" w:cs="Times New Roman"/>
                <w:sz w:val="32"/>
                <w:szCs w:val="32"/>
              </w:rPr>
              <w:t>όλεις</w:t>
            </w:r>
            <w:proofErr w:type="spellEnd"/>
            <w:r w:rsidRPr="00905770">
              <w:rPr>
                <w:rFonts w:ascii="Calibri" w:eastAsia="Times New Roman" w:hAnsi="Calibri" w:cs="Times New Roman"/>
                <w:sz w:val="32"/>
                <w:szCs w:val="32"/>
              </w:rPr>
              <w:t>.</w:t>
            </w:r>
          </w:p>
        </w:tc>
      </w:tr>
      <w:tr w:rsidR="00905770" w:rsidRPr="00905770" w:rsidTr="00905770">
        <w:trPr>
          <w:jc w:val="center"/>
        </w:trPr>
        <w:tc>
          <w:tcPr>
            <w:tcW w:w="2500" w:type="pct"/>
            <w:shd w:val="clear" w:color="auto" w:fill="F1F1F1"/>
            <w:tcMar>
              <w:top w:w="120" w:type="dxa"/>
              <w:left w:w="24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rPr>
            </w:pPr>
            <w:r w:rsidRPr="00905770">
              <w:rPr>
                <w:rFonts w:ascii="Calibri" w:eastAsia="Times New Roman" w:hAnsi="Calibri" w:cs="Times New Roman"/>
                <w:sz w:val="32"/>
                <w:szCs w:val="32"/>
              </w:rPr>
              <w:t xml:space="preserve">Καὶ </w:t>
            </w:r>
            <w:proofErr w:type="spellStart"/>
            <w:r w:rsidRPr="00905770">
              <w:rPr>
                <w:rFonts w:ascii="Calibri" w:eastAsia="Times New Roman" w:hAnsi="Calibri" w:cs="Times New Roman"/>
                <w:sz w:val="32"/>
                <w:szCs w:val="32"/>
              </w:rPr>
              <w:t>τὴν</w:t>
            </w:r>
            <w:proofErr w:type="spellEnd"/>
            <w:r w:rsidRPr="00905770">
              <w:rPr>
                <w:rFonts w:ascii="Calibri" w:eastAsia="Times New Roman" w:hAnsi="Calibri" w:cs="Times New Roman"/>
                <w:sz w:val="32"/>
                <w:szCs w:val="32"/>
              </w:rPr>
              <w:t xml:space="preserve"> </w:t>
            </w:r>
            <w:proofErr w:type="spellStart"/>
            <w:r w:rsidRPr="00905770">
              <w:rPr>
                <w:rFonts w:ascii="Calibri" w:eastAsia="Times New Roman" w:hAnsi="Calibri" w:cs="Times New Roman"/>
                <w:sz w:val="32"/>
                <w:szCs w:val="32"/>
              </w:rPr>
              <w:t>μὲν</w:t>
            </w:r>
            <w:proofErr w:type="spellEnd"/>
            <w:r w:rsidRPr="00905770">
              <w:rPr>
                <w:rFonts w:ascii="Calibri" w:eastAsia="Times New Roman" w:hAnsi="Calibri" w:cs="Times New Roman"/>
                <w:sz w:val="32"/>
                <w:szCs w:val="32"/>
              </w:rPr>
              <w:t xml:space="preserve"> </w:t>
            </w:r>
            <w:proofErr w:type="spellStart"/>
            <w:r w:rsidRPr="00905770">
              <w:rPr>
                <w:rFonts w:ascii="Calibri" w:eastAsia="Times New Roman" w:hAnsi="Calibri" w:cs="Times New Roman"/>
                <w:sz w:val="32"/>
                <w:szCs w:val="32"/>
              </w:rPr>
              <w:t>Νίκ</w:t>
            </w:r>
            <w:proofErr w:type="spellEnd"/>
            <w:r w:rsidRPr="00905770">
              <w:rPr>
                <w:rFonts w:ascii="Calibri" w:eastAsia="Times New Roman" w:hAnsi="Calibri" w:cs="Times New Roman"/>
                <w:sz w:val="32"/>
                <w:szCs w:val="32"/>
              </w:rPr>
              <w:t xml:space="preserve">αιαν </w:t>
            </w:r>
            <w:proofErr w:type="spellStart"/>
            <w:r w:rsidRPr="00905770">
              <w:rPr>
                <w:rFonts w:ascii="Calibri" w:eastAsia="Times New Roman" w:hAnsi="Calibri" w:cs="Times New Roman"/>
                <w:sz w:val="32"/>
                <w:szCs w:val="32"/>
              </w:rPr>
              <w:t>τῆς</w:t>
            </w:r>
            <w:proofErr w:type="spellEnd"/>
            <w:r w:rsidRPr="00905770">
              <w:rPr>
                <w:rFonts w:ascii="Calibri" w:eastAsia="Times New Roman" w:hAnsi="Calibri" w:cs="Times New Roman"/>
                <w:sz w:val="32"/>
                <w:szCs w:val="32"/>
              </w:rPr>
              <w:t xml:space="preserve"> </w:t>
            </w:r>
            <w:proofErr w:type="spellStart"/>
            <w:r w:rsidRPr="00905770">
              <w:rPr>
                <w:rFonts w:ascii="Calibri" w:eastAsia="Times New Roman" w:hAnsi="Calibri" w:cs="Times New Roman"/>
                <w:sz w:val="32"/>
                <w:szCs w:val="32"/>
              </w:rPr>
              <w:t>νίκης</w:t>
            </w:r>
            <w:proofErr w:type="spellEnd"/>
            <w:r w:rsidRPr="00905770">
              <w:rPr>
                <w:rFonts w:ascii="Calibri" w:eastAsia="Times New Roman" w:hAnsi="Calibri" w:cs="Times New Roman"/>
                <w:sz w:val="32"/>
                <w:szCs w:val="32"/>
              </w:rPr>
              <w:t xml:space="preserve"> </w:t>
            </w:r>
            <w:proofErr w:type="spellStart"/>
            <w:r w:rsidRPr="00905770">
              <w:rPr>
                <w:rFonts w:ascii="Calibri" w:eastAsia="Times New Roman" w:hAnsi="Calibri" w:cs="Times New Roman"/>
                <w:sz w:val="32"/>
                <w:szCs w:val="32"/>
              </w:rPr>
              <w:t>τῆς</w:t>
            </w:r>
            <w:proofErr w:type="spellEnd"/>
            <w:r w:rsidRPr="00905770">
              <w:rPr>
                <w:rFonts w:ascii="Calibri" w:eastAsia="Times New Roman" w:hAnsi="Calibri" w:cs="Times New Roman"/>
                <w:sz w:val="32"/>
                <w:szCs w:val="32"/>
              </w:rPr>
              <w:t xml:space="preserve"> κατ' </w:t>
            </w:r>
            <w:proofErr w:type="spellStart"/>
            <w:r w:rsidRPr="00905770">
              <w:rPr>
                <w:rFonts w:ascii="Calibri" w:eastAsia="Times New Roman" w:hAnsi="Calibri" w:cs="Times New Roman"/>
                <w:sz w:val="32"/>
                <w:szCs w:val="32"/>
              </w:rPr>
              <w:t>Ἰνδῶν</w:t>
            </w:r>
            <w:proofErr w:type="spellEnd"/>
            <w:r w:rsidRPr="00905770">
              <w:rPr>
                <w:rFonts w:ascii="Calibri" w:eastAsia="Times New Roman" w:hAnsi="Calibri" w:cs="Times New Roman"/>
                <w:sz w:val="32"/>
                <w:szCs w:val="32"/>
              </w:rPr>
              <w:t xml:space="preserve"> ἐπ</w:t>
            </w:r>
            <w:proofErr w:type="spellStart"/>
            <w:r w:rsidRPr="00905770">
              <w:rPr>
                <w:rFonts w:ascii="Calibri" w:eastAsia="Times New Roman" w:hAnsi="Calibri" w:cs="Times New Roman"/>
                <w:sz w:val="32"/>
                <w:szCs w:val="32"/>
              </w:rPr>
              <w:t>ώνυμον</w:t>
            </w:r>
            <w:proofErr w:type="spellEnd"/>
            <w:r w:rsidRPr="00905770">
              <w:rPr>
                <w:rFonts w:ascii="Calibri" w:eastAsia="Times New Roman" w:hAnsi="Calibri" w:cs="Times New Roman"/>
                <w:sz w:val="32"/>
                <w:szCs w:val="32"/>
              </w:rPr>
              <w:t xml:space="preserve"> </w:t>
            </w:r>
            <w:proofErr w:type="spellStart"/>
            <w:r w:rsidRPr="00905770">
              <w:rPr>
                <w:rFonts w:ascii="Calibri" w:eastAsia="Times New Roman" w:hAnsi="Calibri" w:cs="Times New Roman"/>
                <w:sz w:val="32"/>
                <w:szCs w:val="32"/>
              </w:rPr>
              <w:t>ὠνόμ</w:t>
            </w:r>
            <w:proofErr w:type="spellEnd"/>
            <w:r w:rsidRPr="00905770">
              <w:rPr>
                <w:rFonts w:ascii="Calibri" w:eastAsia="Times New Roman" w:hAnsi="Calibri" w:cs="Times New Roman"/>
                <w:sz w:val="32"/>
                <w:szCs w:val="32"/>
              </w:rPr>
              <w:t>ασε,</w:t>
            </w:r>
          </w:p>
        </w:tc>
        <w:tc>
          <w:tcPr>
            <w:tcW w:w="2500" w:type="pct"/>
            <w:shd w:val="clear" w:color="auto" w:fill="F1F1F1"/>
            <w:tcMar>
              <w:top w:w="120" w:type="dxa"/>
              <w:left w:w="12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Και στη μια πόλη έδωσε το όνομα Νίκαια από τη νίκη του κατά των Ινδών,</w:t>
            </w:r>
          </w:p>
        </w:tc>
      </w:tr>
      <w:tr w:rsidR="00905770" w:rsidRPr="00905770" w:rsidTr="00905770">
        <w:trPr>
          <w:jc w:val="center"/>
        </w:trPr>
        <w:tc>
          <w:tcPr>
            <w:tcW w:w="2500" w:type="pct"/>
            <w:shd w:val="clear" w:color="auto" w:fill="FFFFFF"/>
            <w:tcMar>
              <w:top w:w="120" w:type="dxa"/>
              <w:left w:w="24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τὴν δὲ Βουκεφάλαν ἐς τοῦ ἵππου τοῦ Βουκεφάλα τὴν μνήμην,</w:t>
            </w:r>
          </w:p>
        </w:tc>
        <w:tc>
          <w:tcPr>
            <w:tcW w:w="2500" w:type="pct"/>
            <w:shd w:val="clear" w:color="auto" w:fill="FFFFFF"/>
            <w:tcMar>
              <w:top w:w="120" w:type="dxa"/>
              <w:left w:w="12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και την άλλη την ονόμασε Βουκεφάλα σε ανάμνηση του ίππου του Βουκεφάλα,</w:t>
            </w:r>
          </w:p>
        </w:tc>
      </w:tr>
      <w:tr w:rsidR="00905770" w:rsidRPr="00905770" w:rsidTr="00905770">
        <w:trPr>
          <w:jc w:val="center"/>
        </w:trPr>
        <w:tc>
          <w:tcPr>
            <w:tcW w:w="2500" w:type="pct"/>
            <w:shd w:val="clear" w:color="auto" w:fill="F1F1F1"/>
            <w:tcMar>
              <w:top w:w="120" w:type="dxa"/>
              <w:left w:w="24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rPr>
            </w:pPr>
            <w:proofErr w:type="spellStart"/>
            <w:r w:rsidRPr="00905770">
              <w:rPr>
                <w:rFonts w:ascii="Calibri" w:eastAsia="Times New Roman" w:hAnsi="Calibri" w:cs="Times New Roman"/>
                <w:sz w:val="32"/>
                <w:szCs w:val="32"/>
              </w:rPr>
              <w:t>ὅς</w:t>
            </w:r>
            <w:proofErr w:type="spellEnd"/>
            <w:r w:rsidRPr="00905770">
              <w:rPr>
                <w:rFonts w:ascii="Calibri" w:eastAsia="Times New Roman" w:hAnsi="Calibri" w:cs="Times New Roman"/>
                <w:sz w:val="32"/>
                <w:szCs w:val="32"/>
              </w:rPr>
              <w:t xml:space="preserve"> ἀπ</w:t>
            </w:r>
            <w:proofErr w:type="spellStart"/>
            <w:r w:rsidRPr="00905770">
              <w:rPr>
                <w:rFonts w:ascii="Calibri" w:eastAsia="Times New Roman" w:hAnsi="Calibri" w:cs="Times New Roman"/>
                <w:sz w:val="32"/>
                <w:szCs w:val="32"/>
              </w:rPr>
              <w:t>έθ</w:t>
            </w:r>
            <w:proofErr w:type="spellEnd"/>
            <w:r w:rsidRPr="00905770">
              <w:rPr>
                <w:rFonts w:ascii="Calibri" w:eastAsia="Times New Roman" w:hAnsi="Calibri" w:cs="Times New Roman"/>
                <w:sz w:val="32"/>
                <w:szCs w:val="32"/>
              </w:rPr>
              <w:t>ανεν α</w:t>
            </w:r>
            <w:proofErr w:type="spellStart"/>
            <w:r w:rsidRPr="00905770">
              <w:rPr>
                <w:rFonts w:ascii="Calibri" w:eastAsia="Times New Roman" w:hAnsi="Calibri" w:cs="Times New Roman"/>
                <w:sz w:val="32"/>
                <w:szCs w:val="32"/>
              </w:rPr>
              <w:t>ὐτοῦ</w:t>
            </w:r>
            <w:proofErr w:type="spellEnd"/>
          </w:p>
        </w:tc>
        <w:tc>
          <w:tcPr>
            <w:tcW w:w="2500" w:type="pct"/>
            <w:shd w:val="clear" w:color="auto" w:fill="F1F1F1"/>
            <w:tcMar>
              <w:top w:w="120" w:type="dxa"/>
              <w:left w:w="12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rPr>
            </w:pPr>
            <w:r w:rsidRPr="00905770">
              <w:rPr>
                <w:rFonts w:ascii="Calibri" w:eastAsia="Times New Roman" w:hAnsi="Calibri" w:cs="Times New Roman"/>
                <w:sz w:val="32"/>
                <w:szCs w:val="32"/>
              </w:rPr>
              <w:t>π</w:t>
            </w:r>
            <w:proofErr w:type="spellStart"/>
            <w:r w:rsidRPr="00905770">
              <w:rPr>
                <w:rFonts w:ascii="Calibri" w:eastAsia="Times New Roman" w:hAnsi="Calibri" w:cs="Times New Roman"/>
                <w:sz w:val="32"/>
                <w:szCs w:val="32"/>
              </w:rPr>
              <w:t>ου</w:t>
            </w:r>
            <w:proofErr w:type="spellEnd"/>
            <w:r w:rsidRPr="00905770">
              <w:rPr>
                <w:rFonts w:ascii="Calibri" w:eastAsia="Times New Roman" w:hAnsi="Calibri" w:cs="Times New Roman"/>
                <w:sz w:val="32"/>
                <w:szCs w:val="32"/>
              </w:rPr>
              <w:t xml:space="preserve"> π</w:t>
            </w:r>
            <w:proofErr w:type="spellStart"/>
            <w:r w:rsidRPr="00905770">
              <w:rPr>
                <w:rFonts w:ascii="Calibri" w:eastAsia="Times New Roman" w:hAnsi="Calibri" w:cs="Times New Roman"/>
                <w:sz w:val="32"/>
                <w:szCs w:val="32"/>
              </w:rPr>
              <w:t>έθ</w:t>
            </w:r>
            <w:proofErr w:type="spellEnd"/>
            <w:r w:rsidRPr="00905770">
              <w:rPr>
                <w:rFonts w:ascii="Calibri" w:eastAsia="Times New Roman" w:hAnsi="Calibri" w:cs="Times New Roman"/>
                <w:sz w:val="32"/>
                <w:szCs w:val="32"/>
              </w:rPr>
              <w:t xml:space="preserve">ανε </w:t>
            </w:r>
            <w:proofErr w:type="spellStart"/>
            <w:r w:rsidRPr="00905770">
              <w:rPr>
                <w:rFonts w:ascii="Calibri" w:eastAsia="Times New Roman" w:hAnsi="Calibri" w:cs="Times New Roman"/>
                <w:sz w:val="32"/>
                <w:szCs w:val="32"/>
              </w:rPr>
              <w:t>εκεί</w:t>
            </w:r>
            <w:proofErr w:type="spellEnd"/>
          </w:p>
        </w:tc>
      </w:tr>
      <w:tr w:rsidR="00905770" w:rsidRPr="00905770" w:rsidTr="00905770">
        <w:trPr>
          <w:jc w:val="center"/>
        </w:trPr>
        <w:tc>
          <w:tcPr>
            <w:tcW w:w="2500" w:type="pct"/>
            <w:shd w:val="clear" w:color="auto" w:fill="FFFFFF"/>
            <w:tcMar>
              <w:top w:w="120" w:type="dxa"/>
              <w:left w:w="24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ὑπό καύματος τὲ καὶ ἡλικίας καματηρὸς γενόμενος,</w:t>
            </w:r>
          </w:p>
        </w:tc>
        <w:tc>
          <w:tcPr>
            <w:tcW w:w="2500" w:type="pct"/>
            <w:shd w:val="clear" w:color="auto" w:fill="FFFFFF"/>
            <w:tcMar>
              <w:top w:w="120" w:type="dxa"/>
              <w:left w:w="12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επειδή καταβλήθηκε από τον καύσωνα και τα γηρατειά,</w:t>
            </w:r>
          </w:p>
        </w:tc>
      </w:tr>
      <w:tr w:rsidR="00905770" w:rsidRPr="00905770" w:rsidTr="00905770">
        <w:trPr>
          <w:jc w:val="center"/>
        </w:trPr>
        <w:tc>
          <w:tcPr>
            <w:tcW w:w="2500" w:type="pct"/>
            <w:shd w:val="clear" w:color="auto" w:fill="F1F1F1"/>
            <w:tcMar>
              <w:top w:w="120" w:type="dxa"/>
              <w:left w:w="24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πολλὰ δὲ πρόσθεν ξυγκαμών τε</w:t>
            </w:r>
          </w:p>
        </w:tc>
        <w:tc>
          <w:tcPr>
            <w:tcW w:w="2500" w:type="pct"/>
            <w:shd w:val="clear" w:color="auto" w:fill="F1F1F1"/>
            <w:tcMar>
              <w:top w:w="120" w:type="dxa"/>
              <w:left w:w="12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αφού προηγουμένως είχε υποφέρει πολλά</w:t>
            </w:r>
          </w:p>
        </w:tc>
      </w:tr>
      <w:tr w:rsidR="00905770" w:rsidRPr="00905770" w:rsidTr="00905770">
        <w:trPr>
          <w:jc w:val="center"/>
        </w:trPr>
        <w:tc>
          <w:tcPr>
            <w:tcW w:w="2500" w:type="pct"/>
            <w:shd w:val="clear" w:color="auto" w:fill="FFFFFF"/>
            <w:tcMar>
              <w:top w:w="120" w:type="dxa"/>
              <w:left w:w="24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rPr>
            </w:pPr>
            <w:r w:rsidRPr="00905770">
              <w:rPr>
                <w:rFonts w:ascii="Calibri" w:eastAsia="Times New Roman" w:hAnsi="Calibri" w:cs="Times New Roman"/>
                <w:sz w:val="32"/>
                <w:szCs w:val="32"/>
              </w:rPr>
              <w:t xml:space="preserve">καὶ </w:t>
            </w:r>
            <w:proofErr w:type="spellStart"/>
            <w:r w:rsidRPr="00905770">
              <w:rPr>
                <w:rFonts w:ascii="Calibri" w:eastAsia="Times New Roman" w:hAnsi="Calibri" w:cs="Times New Roman"/>
                <w:sz w:val="32"/>
                <w:szCs w:val="32"/>
              </w:rPr>
              <w:t>συγκινδυνεύσ</w:t>
            </w:r>
            <w:proofErr w:type="spellEnd"/>
            <w:r w:rsidRPr="00905770">
              <w:rPr>
                <w:rFonts w:ascii="Calibri" w:eastAsia="Times New Roman" w:hAnsi="Calibri" w:cs="Times New Roman"/>
                <w:sz w:val="32"/>
                <w:szCs w:val="32"/>
              </w:rPr>
              <w:t xml:space="preserve">ας </w:t>
            </w:r>
            <w:proofErr w:type="spellStart"/>
            <w:r w:rsidRPr="00905770">
              <w:rPr>
                <w:rFonts w:ascii="Calibri" w:eastAsia="Times New Roman" w:hAnsi="Calibri" w:cs="Times New Roman"/>
                <w:sz w:val="32"/>
                <w:szCs w:val="32"/>
              </w:rPr>
              <w:t>Ἀλεξάνδρῳ</w:t>
            </w:r>
            <w:proofErr w:type="spellEnd"/>
            <w:r w:rsidRPr="00905770">
              <w:rPr>
                <w:rFonts w:ascii="Calibri" w:eastAsia="Times New Roman" w:hAnsi="Calibri" w:cs="Times New Roman"/>
                <w:sz w:val="32"/>
                <w:szCs w:val="32"/>
              </w:rPr>
              <w:t>,</w:t>
            </w:r>
          </w:p>
        </w:tc>
        <w:tc>
          <w:tcPr>
            <w:tcW w:w="2500" w:type="pct"/>
            <w:shd w:val="clear" w:color="auto" w:fill="FFFFFF"/>
            <w:tcMar>
              <w:top w:w="120" w:type="dxa"/>
              <w:left w:w="12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και είχε περάσει πολλούς κινδύνους μαζί με τον Αλέξανδρο</w:t>
            </w:r>
          </w:p>
        </w:tc>
      </w:tr>
      <w:tr w:rsidR="00905770" w:rsidRPr="00905770" w:rsidTr="00905770">
        <w:trPr>
          <w:jc w:val="center"/>
        </w:trPr>
        <w:tc>
          <w:tcPr>
            <w:tcW w:w="2500" w:type="pct"/>
            <w:shd w:val="clear" w:color="auto" w:fill="F1F1F1"/>
            <w:tcMar>
              <w:top w:w="120" w:type="dxa"/>
              <w:left w:w="24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ἀναβαινόμενός τε πρὸς μόνου Ἀλεξάνδρου,</w:t>
            </w:r>
          </w:p>
        </w:tc>
        <w:tc>
          <w:tcPr>
            <w:tcW w:w="2500" w:type="pct"/>
            <w:shd w:val="clear" w:color="auto" w:fill="F1F1F1"/>
            <w:tcMar>
              <w:top w:w="120" w:type="dxa"/>
              <w:left w:w="12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και τον οποίο ίππευε μόνο ο Αλέξανδρος,</w:t>
            </w:r>
          </w:p>
        </w:tc>
      </w:tr>
      <w:tr w:rsidR="00905770" w:rsidRPr="00905770" w:rsidTr="00905770">
        <w:trPr>
          <w:jc w:val="center"/>
        </w:trPr>
        <w:tc>
          <w:tcPr>
            <w:tcW w:w="2500" w:type="pct"/>
            <w:shd w:val="clear" w:color="auto" w:fill="FFFFFF"/>
            <w:tcMar>
              <w:top w:w="120" w:type="dxa"/>
              <w:left w:w="24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 xml:space="preserve">ὅτι τοὺς ἄλλους πάντας ἀπηξίου </w:t>
            </w:r>
            <w:r w:rsidRPr="00905770">
              <w:rPr>
                <w:rFonts w:ascii="Calibri" w:eastAsia="Times New Roman" w:hAnsi="Calibri" w:cs="Times New Roman"/>
                <w:sz w:val="32"/>
                <w:szCs w:val="32"/>
                <w:lang w:val="el-GR"/>
              </w:rPr>
              <w:lastRenderedPageBreak/>
              <w:t>ἀμβάτας,</w:t>
            </w:r>
          </w:p>
        </w:tc>
        <w:tc>
          <w:tcPr>
            <w:tcW w:w="2500" w:type="pct"/>
            <w:shd w:val="clear" w:color="auto" w:fill="FFFFFF"/>
            <w:tcMar>
              <w:top w:w="120" w:type="dxa"/>
              <w:left w:w="12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lastRenderedPageBreak/>
              <w:t xml:space="preserve">επειδή απέρριπτε ως ανάξιους </w:t>
            </w:r>
            <w:r w:rsidRPr="00905770">
              <w:rPr>
                <w:rFonts w:ascii="Calibri" w:eastAsia="Times New Roman" w:hAnsi="Calibri" w:cs="Times New Roman"/>
                <w:sz w:val="32"/>
                <w:szCs w:val="32"/>
                <w:lang w:val="el-GR"/>
              </w:rPr>
              <w:lastRenderedPageBreak/>
              <w:t>όλους τους άλλους αναβάτες,</w:t>
            </w:r>
          </w:p>
        </w:tc>
      </w:tr>
      <w:tr w:rsidR="00905770" w:rsidRPr="00905770" w:rsidTr="00905770">
        <w:trPr>
          <w:jc w:val="center"/>
        </w:trPr>
        <w:tc>
          <w:tcPr>
            <w:tcW w:w="2500" w:type="pct"/>
            <w:shd w:val="clear" w:color="auto" w:fill="F1F1F1"/>
            <w:tcMar>
              <w:top w:w="120" w:type="dxa"/>
              <w:left w:w="24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lastRenderedPageBreak/>
              <w:t>καὶ μεγέθει μέγας καὶ τῷ θυμῷ γενναῖος.</w:t>
            </w:r>
          </w:p>
        </w:tc>
        <w:tc>
          <w:tcPr>
            <w:tcW w:w="2500" w:type="pct"/>
            <w:shd w:val="clear" w:color="auto" w:fill="F1F1F1"/>
            <w:tcMar>
              <w:top w:w="120" w:type="dxa"/>
              <w:left w:w="12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και (ήταν) μεγαλόσωμος και γενναίος.</w:t>
            </w:r>
          </w:p>
        </w:tc>
      </w:tr>
      <w:tr w:rsidR="00905770" w:rsidRPr="00905770" w:rsidTr="00905770">
        <w:trPr>
          <w:jc w:val="center"/>
        </w:trPr>
        <w:tc>
          <w:tcPr>
            <w:tcW w:w="2500" w:type="pct"/>
            <w:shd w:val="clear" w:color="auto" w:fill="FFFFFF"/>
            <w:tcMar>
              <w:top w:w="120" w:type="dxa"/>
              <w:left w:w="24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Σημεῖον δὲ οἱ ἦν βοός κεφαλὴ ἐγκεχαραγμένη,</w:t>
            </w:r>
          </w:p>
        </w:tc>
        <w:tc>
          <w:tcPr>
            <w:tcW w:w="2500" w:type="pct"/>
            <w:shd w:val="clear" w:color="auto" w:fill="FFFFFF"/>
            <w:tcMar>
              <w:top w:w="120" w:type="dxa"/>
              <w:left w:w="12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Και είχε σημάδι, ένα κεφάλι βοδιού χαραγμένο πάνω του,</w:t>
            </w:r>
          </w:p>
        </w:tc>
      </w:tr>
      <w:tr w:rsidR="00905770" w:rsidRPr="00905770" w:rsidTr="00905770">
        <w:trPr>
          <w:jc w:val="center"/>
        </w:trPr>
        <w:tc>
          <w:tcPr>
            <w:tcW w:w="2500" w:type="pct"/>
            <w:shd w:val="clear" w:color="auto" w:fill="F1F1F1"/>
            <w:tcMar>
              <w:top w:w="120" w:type="dxa"/>
              <w:left w:w="24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ἐφ' ὅτῳ καὶ τὸ ὄνομα τοῦτο λέγουσιν ὅτι ἔφερεν</w:t>
            </w:r>
          </w:p>
        </w:tc>
        <w:tc>
          <w:tcPr>
            <w:tcW w:w="2500" w:type="pct"/>
            <w:shd w:val="clear" w:color="auto" w:fill="F1F1F1"/>
            <w:tcMar>
              <w:top w:w="120" w:type="dxa"/>
              <w:left w:w="12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εξαιτίας του οποίου λένε ότι έφερε και το όνομα αυτό·</w:t>
            </w:r>
          </w:p>
        </w:tc>
      </w:tr>
      <w:tr w:rsidR="00905770" w:rsidRPr="00905770" w:rsidTr="00905770">
        <w:trPr>
          <w:jc w:val="center"/>
        </w:trPr>
        <w:tc>
          <w:tcPr>
            <w:tcW w:w="2500" w:type="pct"/>
            <w:shd w:val="clear" w:color="auto" w:fill="FFFFFF"/>
            <w:tcMar>
              <w:top w:w="120" w:type="dxa"/>
              <w:left w:w="24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οἱ δὲ λέγουσιν ὅτι λευκὸν σῆμα εἶχεν ἐπὶ τῆς κεφαλῆς,</w:t>
            </w:r>
          </w:p>
        </w:tc>
        <w:tc>
          <w:tcPr>
            <w:tcW w:w="2500" w:type="pct"/>
            <w:shd w:val="clear" w:color="auto" w:fill="FFFFFF"/>
            <w:tcMar>
              <w:top w:w="120" w:type="dxa"/>
              <w:left w:w="12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άλλοι, λένε ότι είχε άσπρο σημάδι στο κεφάλι του,</w:t>
            </w:r>
          </w:p>
        </w:tc>
      </w:tr>
      <w:tr w:rsidR="00905770" w:rsidRPr="00905770" w:rsidTr="00905770">
        <w:trPr>
          <w:jc w:val="center"/>
        </w:trPr>
        <w:tc>
          <w:tcPr>
            <w:tcW w:w="2500" w:type="pct"/>
            <w:shd w:val="clear" w:color="auto" w:fill="F1F1F1"/>
            <w:tcMar>
              <w:top w:w="120" w:type="dxa"/>
              <w:left w:w="24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rPr>
            </w:pPr>
            <w:proofErr w:type="spellStart"/>
            <w:r w:rsidRPr="00905770">
              <w:rPr>
                <w:rFonts w:ascii="Calibri" w:eastAsia="Times New Roman" w:hAnsi="Calibri" w:cs="Times New Roman"/>
                <w:sz w:val="32"/>
                <w:szCs w:val="32"/>
              </w:rPr>
              <w:t>μέλ</w:t>
            </w:r>
            <w:proofErr w:type="spellEnd"/>
            <w:r w:rsidRPr="00905770">
              <w:rPr>
                <w:rFonts w:ascii="Calibri" w:eastAsia="Times New Roman" w:hAnsi="Calibri" w:cs="Times New Roman"/>
                <w:sz w:val="32"/>
                <w:szCs w:val="32"/>
              </w:rPr>
              <w:t xml:space="preserve">ας </w:t>
            </w:r>
            <w:proofErr w:type="spellStart"/>
            <w:r w:rsidRPr="00905770">
              <w:rPr>
                <w:rFonts w:ascii="Calibri" w:eastAsia="Times New Roman" w:hAnsi="Calibri" w:cs="Times New Roman"/>
                <w:sz w:val="32"/>
                <w:szCs w:val="32"/>
              </w:rPr>
              <w:t>ὤν</w:t>
            </w:r>
            <w:proofErr w:type="spellEnd"/>
            <w:r w:rsidRPr="00905770">
              <w:rPr>
                <w:rFonts w:ascii="Calibri" w:eastAsia="Times New Roman" w:hAnsi="Calibri" w:cs="Times New Roman"/>
                <w:sz w:val="32"/>
                <w:szCs w:val="32"/>
              </w:rPr>
              <w:t xml:space="preserve"> α</w:t>
            </w:r>
            <w:proofErr w:type="spellStart"/>
            <w:r w:rsidRPr="00905770">
              <w:rPr>
                <w:rFonts w:ascii="Calibri" w:eastAsia="Times New Roman" w:hAnsi="Calibri" w:cs="Times New Roman"/>
                <w:sz w:val="32"/>
                <w:szCs w:val="32"/>
              </w:rPr>
              <w:t>ὐτός</w:t>
            </w:r>
            <w:proofErr w:type="spellEnd"/>
            <w:r w:rsidRPr="00905770">
              <w:rPr>
                <w:rFonts w:ascii="Calibri" w:eastAsia="Times New Roman" w:hAnsi="Calibri" w:cs="Times New Roman"/>
                <w:sz w:val="32"/>
                <w:szCs w:val="32"/>
              </w:rPr>
              <w:t>,</w:t>
            </w:r>
          </w:p>
        </w:tc>
        <w:tc>
          <w:tcPr>
            <w:tcW w:w="2500" w:type="pct"/>
            <w:shd w:val="clear" w:color="auto" w:fill="F1F1F1"/>
            <w:tcMar>
              <w:top w:w="120" w:type="dxa"/>
              <w:left w:w="12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ενώ ο ίδιος ήταν μαύρος,</w:t>
            </w:r>
          </w:p>
        </w:tc>
      </w:tr>
      <w:tr w:rsidR="00905770" w:rsidRPr="00905770" w:rsidTr="00905770">
        <w:trPr>
          <w:jc w:val="center"/>
        </w:trPr>
        <w:tc>
          <w:tcPr>
            <w:tcW w:w="2500" w:type="pct"/>
            <w:shd w:val="clear" w:color="auto" w:fill="FFFFFF"/>
            <w:tcMar>
              <w:top w:w="120" w:type="dxa"/>
              <w:left w:w="24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ἐς βοὸς κεφαλὴν μάλιστα εἰκασμένον.</w:t>
            </w:r>
          </w:p>
        </w:tc>
        <w:tc>
          <w:tcPr>
            <w:tcW w:w="2500" w:type="pct"/>
            <w:shd w:val="clear" w:color="auto" w:fill="FFFFFF"/>
            <w:tcMar>
              <w:top w:w="120" w:type="dxa"/>
              <w:left w:w="12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το οποίο έμοιαζε πάρα πολύ με κεφάλι βοδιού.</w:t>
            </w:r>
          </w:p>
        </w:tc>
      </w:tr>
      <w:tr w:rsidR="00905770" w:rsidRPr="00905770" w:rsidTr="00905770">
        <w:trPr>
          <w:jc w:val="center"/>
        </w:trPr>
        <w:tc>
          <w:tcPr>
            <w:tcW w:w="2500" w:type="pct"/>
            <w:shd w:val="clear" w:color="auto" w:fill="F1F1F1"/>
            <w:tcMar>
              <w:top w:w="120" w:type="dxa"/>
              <w:left w:w="24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Οὗτος ὁ ἵππος ἐν τῇ Οὐξίων χώρα</w:t>
            </w:r>
          </w:p>
        </w:tc>
        <w:tc>
          <w:tcPr>
            <w:tcW w:w="2500" w:type="pct"/>
            <w:shd w:val="clear" w:color="auto" w:fill="F1F1F1"/>
            <w:tcMar>
              <w:top w:w="120" w:type="dxa"/>
              <w:left w:w="12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Αυτό το άλογο στη χώρα των Ουξίων</w:t>
            </w:r>
          </w:p>
        </w:tc>
      </w:tr>
      <w:tr w:rsidR="00905770" w:rsidRPr="00905770" w:rsidTr="00905770">
        <w:trPr>
          <w:jc w:val="center"/>
        </w:trPr>
        <w:tc>
          <w:tcPr>
            <w:tcW w:w="2500" w:type="pct"/>
            <w:shd w:val="clear" w:color="auto" w:fill="FFFFFF"/>
            <w:tcMar>
              <w:top w:w="120" w:type="dxa"/>
              <w:left w:w="24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rPr>
            </w:pPr>
            <w:proofErr w:type="spellStart"/>
            <w:r w:rsidRPr="00905770">
              <w:rPr>
                <w:rFonts w:ascii="Calibri" w:eastAsia="Times New Roman" w:hAnsi="Calibri" w:cs="Times New Roman"/>
                <w:sz w:val="32"/>
                <w:szCs w:val="32"/>
              </w:rPr>
              <w:t>ἀφ</w:t>
            </w:r>
            <w:proofErr w:type="spellEnd"/>
            <w:r w:rsidRPr="00905770">
              <w:rPr>
                <w:rFonts w:ascii="Calibri" w:eastAsia="Times New Roman" w:hAnsi="Calibri" w:cs="Times New Roman"/>
                <w:sz w:val="32"/>
                <w:szCs w:val="32"/>
              </w:rPr>
              <w:t xml:space="preserve">ανὴς </w:t>
            </w:r>
            <w:proofErr w:type="spellStart"/>
            <w:r w:rsidRPr="00905770">
              <w:rPr>
                <w:rFonts w:ascii="Calibri" w:eastAsia="Times New Roman" w:hAnsi="Calibri" w:cs="Times New Roman"/>
                <w:sz w:val="32"/>
                <w:szCs w:val="32"/>
              </w:rPr>
              <w:t>ἐγένετο</w:t>
            </w:r>
            <w:proofErr w:type="spellEnd"/>
            <w:r w:rsidRPr="00905770">
              <w:rPr>
                <w:rFonts w:ascii="Calibri" w:eastAsia="Times New Roman" w:hAnsi="Calibri" w:cs="Times New Roman"/>
                <w:sz w:val="32"/>
                <w:szCs w:val="32"/>
              </w:rPr>
              <w:t xml:space="preserve"> </w:t>
            </w:r>
            <w:proofErr w:type="spellStart"/>
            <w:r w:rsidRPr="00905770">
              <w:rPr>
                <w:rFonts w:ascii="Calibri" w:eastAsia="Times New Roman" w:hAnsi="Calibri" w:cs="Times New Roman"/>
                <w:sz w:val="32"/>
                <w:szCs w:val="32"/>
              </w:rPr>
              <w:t>Ἀλεξάνδρῳ</w:t>
            </w:r>
            <w:proofErr w:type="spellEnd"/>
            <w:r w:rsidRPr="00905770">
              <w:rPr>
                <w:rFonts w:ascii="Calibri" w:eastAsia="Times New Roman" w:hAnsi="Calibri" w:cs="Times New Roman"/>
                <w:sz w:val="32"/>
                <w:szCs w:val="32"/>
              </w:rPr>
              <w:t>,</w:t>
            </w:r>
          </w:p>
        </w:tc>
        <w:tc>
          <w:tcPr>
            <w:tcW w:w="2500" w:type="pct"/>
            <w:shd w:val="clear" w:color="auto" w:fill="FFFFFF"/>
            <w:tcMar>
              <w:top w:w="120" w:type="dxa"/>
              <w:left w:w="12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rPr>
            </w:pPr>
            <w:proofErr w:type="spellStart"/>
            <w:r w:rsidRPr="00905770">
              <w:rPr>
                <w:rFonts w:ascii="Calibri" w:eastAsia="Times New Roman" w:hAnsi="Calibri" w:cs="Times New Roman"/>
                <w:sz w:val="32"/>
                <w:szCs w:val="32"/>
              </w:rPr>
              <w:t>το</w:t>
            </w:r>
            <w:proofErr w:type="spellEnd"/>
            <w:r w:rsidRPr="00905770">
              <w:rPr>
                <w:rFonts w:ascii="Calibri" w:eastAsia="Times New Roman" w:hAnsi="Calibri" w:cs="Times New Roman"/>
                <w:sz w:val="32"/>
                <w:szCs w:val="32"/>
              </w:rPr>
              <w:t xml:space="preserve"> </w:t>
            </w:r>
            <w:proofErr w:type="spellStart"/>
            <w:r w:rsidRPr="00905770">
              <w:rPr>
                <w:rFonts w:ascii="Calibri" w:eastAsia="Times New Roman" w:hAnsi="Calibri" w:cs="Times New Roman"/>
                <w:sz w:val="32"/>
                <w:szCs w:val="32"/>
              </w:rPr>
              <w:t>έχ</w:t>
            </w:r>
            <w:proofErr w:type="spellEnd"/>
            <w:r w:rsidRPr="00905770">
              <w:rPr>
                <w:rFonts w:ascii="Calibri" w:eastAsia="Times New Roman" w:hAnsi="Calibri" w:cs="Times New Roman"/>
                <w:sz w:val="32"/>
                <w:szCs w:val="32"/>
              </w:rPr>
              <w:t xml:space="preserve">ασε ο </w:t>
            </w:r>
            <w:proofErr w:type="spellStart"/>
            <w:r w:rsidRPr="00905770">
              <w:rPr>
                <w:rFonts w:ascii="Calibri" w:eastAsia="Times New Roman" w:hAnsi="Calibri" w:cs="Times New Roman"/>
                <w:sz w:val="32"/>
                <w:szCs w:val="32"/>
              </w:rPr>
              <w:t>Αλέξ</w:t>
            </w:r>
            <w:proofErr w:type="spellEnd"/>
            <w:r w:rsidRPr="00905770">
              <w:rPr>
                <w:rFonts w:ascii="Calibri" w:eastAsia="Times New Roman" w:hAnsi="Calibri" w:cs="Times New Roman"/>
                <w:sz w:val="32"/>
                <w:szCs w:val="32"/>
              </w:rPr>
              <w:t>ανδρος,</w:t>
            </w:r>
          </w:p>
        </w:tc>
      </w:tr>
      <w:tr w:rsidR="00905770" w:rsidRPr="00905770" w:rsidTr="00905770">
        <w:trPr>
          <w:jc w:val="center"/>
        </w:trPr>
        <w:tc>
          <w:tcPr>
            <w:tcW w:w="2500" w:type="pct"/>
            <w:shd w:val="clear" w:color="auto" w:fill="F1F1F1"/>
            <w:tcMar>
              <w:top w:w="120" w:type="dxa"/>
              <w:left w:w="24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καὶ Ἀλέξανδρος προεκήρυξεν ἀνὰ τὴν χώραν</w:t>
            </w:r>
          </w:p>
        </w:tc>
        <w:tc>
          <w:tcPr>
            <w:tcW w:w="2500" w:type="pct"/>
            <w:shd w:val="clear" w:color="auto" w:fill="F1F1F1"/>
            <w:tcMar>
              <w:top w:w="120" w:type="dxa"/>
              <w:left w:w="12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και γι’ αυτό ο Αλέξανδρος διακήρυξε δημόσια σε όλη τη χώρα</w:t>
            </w:r>
          </w:p>
        </w:tc>
      </w:tr>
      <w:tr w:rsidR="00905770" w:rsidRPr="00905770" w:rsidTr="00905770">
        <w:trPr>
          <w:jc w:val="center"/>
        </w:trPr>
        <w:tc>
          <w:tcPr>
            <w:tcW w:w="2500" w:type="pct"/>
            <w:shd w:val="clear" w:color="auto" w:fill="FFFFFF"/>
            <w:tcMar>
              <w:top w:w="120" w:type="dxa"/>
              <w:left w:w="24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rPr>
            </w:pPr>
            <w:r w:rsidRPr="00905770">
              <w:rPr>
                <w:rFonts w:ascii="Calibri" w:eastAsia="Times New Roman" w:hAnsi="Calibri" w:cs="Times New Roman"/>
                <w:sz w:val="32"/>
                <w:szCs w:val="32"/>
              </w:rPr>
              <w:t>π</w:t>
            </w:r>
            <w:proofErr w:type="spellStart"/>
            <w:r w:rsidRPr="00905770">
              <w:rPr>
                <w:rFonts w:ascii="Calibri" w:eastAsia="Times New Roman" w:hAnsi="Calibri" w:cs="Times New Roman"/>
                <w:sz w:val="32"/>
                <w:szCs w:val="32"/>
              </w:rPr>
              <w:t>άντ</w:t>
            </w:r>
            <w:proofErr w:type="spellEnd"/>
            <w:r w:rsidRPr="00905770">
              <w:rPr>
                <w:rFonts w:ascii="Calibri" w:eastAsia="Times New Roman" w:hAnsi="Calibri" w:cs="Times New Roman"/>
                <w:sz w:val="32"/>
                <w:szCs w:val="32"/>
              </w:rPr>
              <w:t>ας ἀπ</w:t>
            </w:r>
            <w:proofErr w:type="spellStart"/>
            <w:r w:rsidRPr="00905770">
              <w:rPr>
                <w:rFonts w:ascii="Calibri" w:eastAsia="Times New Roman" w:hAnsi="Calibri" w:cs="Times New Roman"/>
                <w:sz w:val="32"/>
                <w:szCs w:val="32"/>
              </w:rPr>
              <w:t>οκτενεῖν</w:t>
            </w:r>
            <w:proofErr w:type="spellEnd"/>
            <w:r w:rsidRPr="00905770">
              <w:rPr>
                <w:rFonts w:ascii="Calibri" w:eastAsia="Times New Roman" w:hAnsi="Calibri" w:cs="Times New Roman"/>
                <w:sz w:val="32"/>
                <w:szCs w:val="32"/>
              </w:rPr>
              <w:t xml:space="preserve"> </w:t>
            </w:r>
            <w:proofErr w:type="spellStart"/>
            <w:r w:rsidRPr="00905770">
              <w:rPr>
                <w:rFonts w:ascii="Calibri" w:eastAsia="Times New Roman" w:hAnsi="Calibri" w:cs="Times New Roman"/>
                <w:sz w:val="32"/>
                <w:szCs w:val="32"/>
              </w:rPr>
              <w:t>Οὐξίους</w:t>
            </w:r>
            <w:proofErr w:type="spellEnd"/>
            <w:r w:rsidRPr="00905770">
              <w:rPr>
                <w:rFonts w:ascii="Calibri" w:eastAsia="Times New Roman" w:hAnsi="Calibri" w:cs="Times New Roman"/>
                <w:sz w:val="32"/>
                <w:szCs w:val="32"/>
              </w:rPr>
              <w:t>,</w:t>
            </w:r>
          </w:p>
        </w:tc>
        <w:tc>
          <w:tcPr>
            <w:tcW w:w="2500" w:type="pct"/>
            <w:shd w:val="clear" w:color="auto" w:fill="FFFFFF"/>
            <w:tcMar>
              <w:top w:w="120" w:type="dxa"/>
              <w:left w:w="12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ότι θα εκτελέσει όλους τους Ουξίους,</w:t>
            </w:r>
          </w:p>
        </w:tc>
      </w:tr>
      <w:tr w:rsidR="00905770" w:rsidRPr="00905770" w:rsidTr="00905770">
        <w:trPr>
          <w:jc w:val="center"/>
        </w:trPr>
        <w:tc>
          <w:tcPr>
            <w:tcW w:w="2500" w:type="pct"/>
            <w:shd w:val="clear" w:color="auto" w:fill="F1F1F1"/>
            <w:tcMar>
              <w:top w:w="120" w:type="dxa"/>
              <w:left w:w="24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εἰ μὴ ἀπάξουσιν αὐτῷ τὸν ἵππον.</w:t>
            </w:r>
          </w:p>
        </w:tc>
        <w:tc>
          <w:tcPr>
            <w:tcW w:w="2500" w:type="pct"/>
            <w:shd w:val="clear" w:color="auto" w:fill="F1F1F1"/>
            <w:tcMar>
              <w:top w:w="120" w:type="dxa"/>
              <w:left w:w="12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αν δεν του επιστρέψουν το άλογο.</w:t>
            </w:r>
          </w:p>
        </w:tc>
      </w:tr>
      <w:tr w:rsidR="00905770" w:rsidRPr="00905770" w:rsidTr="00905770">
        <w:trPr>
          <w:jc w:val="center"/>
        </w:trPr>
        <w:tc>
          <w:tcPr>
            <w:tcW w:w="2500" w:type="pct"/>
            <w:shd w:val="clear" w:color="auto" w:fill="FFFFFF"/>
            <w:tcMar>
              <w:top w:w="120" w:type="dxa"/>
              <w:left w:w="24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Τοσῆδε γὰρ σπουδὴ Ἀλεξάνδρῳ ἀμφ’ αὐτὸν ἦν.</w:t>
            </w:r>
          </w:p>
        </w:tc>
        <w:tc>
          <w:tcPr>
            <w:tcW w:w="2500" w:type="pct"/>
            <w:shd w:val="clear" w:color="auto" w:fill="FFFFFF"/>
            <w:tcMar>
              <w:top w:w="120" w:type="dxa"/>
              <w:left w:w="120" w:type="dxa"/>
              <w:bottom w:w="120" w:type="dxa"/>
              <w:right w:w="120" w:type="dxa"/>
            </w:tcMar>
            <w:hideMark/>
          </w:tcPr>
          <w:p w:rsidR="00905770" w:rsidRPr="00905770" w:rsidRDefault="00905770" w:rsidP="00905770">
            <w:pPr>
              <w:spacing w:after="0" w:line="416" w:lineRule="atLeast"/>
              <w:rPr>
                <w:rFonts w:ascii="Calibri" w:eastAsia="Times New Roman" w:hAnsi="Calibri" w:cs="Times New Roman"/>
                <w:sz w:val="32"/>
                <w:szCs w:val="32"/>
                <w:lang w:val="el-GR"/>
              </w:rPr>
            </w:pPr>
            <w:r w:rsidRPr="00905770">
              <w:rPr>
                <w:rFonts w:ascii="Calibri" w:eastAsia="Times New Roman" w:hAnsi="Calibri" w:cs="Times New Roman"/>
                <w:sz w:val="32"/>
                <w:szCs w:val="32"/>
                <w:lang w:val="el-GR"/>
              </w:rPr>
              <w:t>Τόσο μεγάλο ενδιαφέρον έδειχνε ο Αλέξανδρος γι’ αυτό το άλογο.</w:t>
            </w:r>
          </w:p>
        </w:tc>
      </w:tr>
    </w:tbl>
    <w:p w:rsidR="00905770" w:rsidRPr="00905770" w:rsidRDefault="00905770" w:rsidP="00905770">
      <w:pPr>
        <w:spacing w:after="0" w:line="416" w:lineRule="atLeast"/>
        <w:ind w:left="75" w:right="75"/>
        <w:rPr>
          <w:rFonts w:ascii="Calibri" w:eastAsia="Times New Roman" w:hAnsi="Calibri" w:cs="Times New Roman"/>
          <w:color w:val="000000"/>
          <w:sz w:val="32"/>
          <w:szCs w:val="32"/>
          <w:lang w:val="el-GR"/>
        </w:rPr>
      </w:pPr>
      <w:r w:rsidRPr="00905770">
        <w:rPr>
          <w:rFonts w:ascii="Calibri" w:eastAsia="Times New Roman" w:hAnsi="Calibri" w:cs="Times New Roman"/>
          <w:color w:val="000000"/>
          <w:sz w:val="32"/>
          <w:szCs w:val="32"/>
        </w:rPr>
        <w:lastRenderedPageBreak/>
        <w:t> </w:t>
      </w:r>
    </w:p>
    <w:p w:rsidR="00905770" w:rsidRPr="00905770" w:rsidRDefault="00905770" w:rsidP="00905770">
      <w:pPr>
        <w:spacing w:after="0" w:line="416" w:lineRule="atLeast"/>
        <w:ind w:left="75" w:right="75"/>
        <w:rPr>
          <w:rFonts w:ascii="Calibri" w:eastAsia="Times New Roman" w:hAnsi="Calibri" w:cs="Times New Roman"/>
          <w:color w:val="000000"/>
          <w:sz w:val="32"/>
          <w:szCs w:val="32"/>
          <w:lang w:val="el-GR"/>
        </w:rPr>
      </w:pPr>
      <w:bookmarkStart w:id="0" w:name="_GoBack"/>
      <w:bookmarkEnd w:id="0"/>
      <w:r w:rsidRPr="00905770">
        <w:rPr>
          <w:rFonts w:ascii="Calibri" w:eastAsia="Times New Roman" w:hAnsi="Calibri" w:cs="Times New Roman"/>
          <w:b/>
          <w:bCs/>
          <w:color w:val="000000"/>
          <w:sz w:val="32"/>
          <w:szCs w:val="32"/>
          <w:lang w:val="el-GR"/>
        </w:rPr>
        <w:t>Παράλληλο κείμενο</w:t>
      </w:r>
    </w:p>
    <w:p w:rsidR="00905770" w:rsidRPr="00905770" w:rsidRDefault="00905770" w:rsidP="00905770">
      <w:pPr>
        <w:spacing w:after="0" w:line="390" w:lineRule="atLeast"/>
        <w:ind w:left="75" w:right="75" w:firstLine="240"/>
        <w:jc w:val="both"/>
        <w:rPr>
          <w:rFonts w:ascii="Calibri" w:eastAsia="Times New Roman" w:hAnsi="Calibri" w:cs="Times New Roman"/>
          <w:color w:val="000000"/>
          <w:sz w:val="30"/>
          <w:szCs w:val="30"/>
          <w:lang w:val="el-GR"/>
        </w:rPr>
      </w:pPr>
      <w:r w:rsidRPr="00905770">
        <w:rPr>
          <w:rFonts w:ascii="Calibri" w:eastAsia="Times New Roman" w:hAnsi="Calibri" w:cs="Times New Roman"/>
          <w:color w:val="000000"/>
          <w:sz w:val="30"/>
          <w:szCs w:val="30"/>
        </w:rPr>
        <w:t> </w:t>
      </w:r>
    </w:p>
    <w:p w:rsidR="00905770" w:rsidRPr="00905770" w:rsidRDefault="00905770" w:rsidP="00905770">
      <w:pPr>
        <w:spacing w:after="0" w:line="390" w:lineRule="atLeast"/>
        <w:ind w:left="75" w:right="75" w:firstLine="240"/>
        <w:jc w:val="both"/>
        <w:rPr>
          <w:rFonts w:ascii="Calibri" w:eastAsia="Times New Roman" w:hAnsi="Calibri" w:cs="Times New Roman"/>
          <w:color w:val="000000"/>
          <w:sz w:val="30"/>
          <w:szCs w:val="30"/>
          <w:lang w:val="el-GR"/>
        </w:rPr>
      </w:pPr>
      <w:r w:rsidRPr="00905770">
        <w:rPr>
          <w:rFonts w:ascii="Calibri" w:eastAsia="Times New Roman" w:hAnsi="Calibri" w:cs="Times New Roman"/>
          <w:i/>
          <w:iCs/>
          <w:color w:val="000000"/>
          <w:sz w:val="30"/>
          <w:szCs w:val="30"/>
          <w:lang w:val="el-GR"/>
        </w:rPr>
        <w:t>Στο παρακάτω απόσπασμα ο Πλούταρχος περιγράφει πόσο δύσκολο ήταν να χαλιναγωγήσει κάποιος ένα άλογο άγριο σαν τον Βουκεφάλα. Ο μόνος που τα κατάφερε ήταν ο Αλέξανδρος, γεμίζοντας έτσι χαρά και υπερηφάνεια τον πατέρα του Φίλιππο.</w:t>
      </w:r>
      <w:r w:rsidRPr="00905770">
        <w:rPr>
          <w:rFonts w:ascii="Calibri" w:eastAsia="Times New Roman" w:hAnsi="Calibri" w:cs="Times New Roman"/>
          <w:color w:val="000000"/>
          <w:sz w:val="30"/>
          <w:szCs w:val="30"/>
          <w:lang w:val="el-GR"/>
        </w:rPr>
        <w:br/>
      </w:r>
      <w:r w:rsidRPr="00905770">
        <w:rPr>
          <w:rFonts w:ascii="Calibri" w:eastAsia="Times New Roman" w:hAnsi="Calibri" w:cs="Times New Roman"/>
          <w:color w:val="000000"/>
          <w:sz w:val="30"/>
          <w:szCs w:val="30"/>
          <w:lang w:val="el-GR"/>
        </w:rPr>
        <w:br/>
        <w:t>Προσδραμὼν τῷ ἵππῳ καὶ παραλαβὼν τὴν ἡνίαν, ἐπέστρεψε πρὸς τὸν ἥλιον, ὡς ἔοικεν ἐννοήσας ὅτι τὴν σκιὰν προπίπτουσαν καὶ σαλευομένην ὁρῶν πρὸ αὑτοῦ διαταράττοιτο. [...] ὡς δ´ ἑώρα τὸν ἵππον ἀφεικότα τὴν ἀπειλήν, ὀργῶντα δὲ πρὸς τὸν δρόμον, ἀφεὶς ἐδίωκεν, ἤδη φωνῇ θρασυτέρᾳ καὶ ποδὸς κρούσει χρώμενος. τῶν δὲ περὶ τὸν Φίλιππον ἦν ἀγωνία καὶ σιγὴ τὸ πρῶτον· ὡς δὲ κάμψας ὑπέστρεψεν ὀρθῶς σοβαρὸς καὶ γεγηθώς, οἱ μὲν ἄλλοι πάντες ἀνηλάλαξαν, ὁ δὲ πατὴρ καὶ δακρῦσαί τι λέγεται πρὸς τὴν χαράν, καὶ καταβάντος αὐτοῦ τὴν κεφαλὴν φιλήσας "ὦ παῖ" φάναι, "ζήτει σεαυτῷ βασιλείαν ἴσην· Μακεδονία γάρ σ´ οὐ χωρεῖ".</w:t>
      </w:r>
    </w:p>
    <w:p w:rsidR="00905770" w:rsidRPr="00905770" w:rsidRDefault="00905770" w:rsidP="00905770">
      <w:pPr>
        <w:spacing w:after="0" w:line="390" w:lineRule="atLeast"/>
        <w:ind w:left="75" w:right="75" w:firstLine="240"/>
        <w:jc w:val="both"/>
        <w:rPr>
          <w:rFonts w:ascii="Calibri" w:eastAsia="Times New Roman" w:hAnsi="Calibri" w:cs="Times New Roman"/>
          <w:color w:val="000000"/>
          <w:sz w:val="30"/>
          <w:szCs w:val="30"/>
          <w:lang w:val="el-GR"/>
        </w:rPr>
      </w:pPr>
      <w:r w:rsidRPr="00905770">
        <w:rPr>
          <w:rFonts w:ascii="Calibri" w:eastAsia="Times New Roman" w:hAnsi="Calibri" w:cs="Times New Roman"/>
          <w:color w:val="000000"/>
          <w:sz w:val="30"/>
          <w:szCs w:val="30"/>
          <w:lang w:val="el-GR"/>
        </w:rPr>
        <w:t>Πλούταρχος, Αλέξανδρος 6.5-8</w:t>
      </w:r>
    </w:p>
    <w:p w:rsidR="00905770" w:rsidRPr="00905770" w:rsidRDefault="00905770" w:rsidP="00905770">
      <w:pPr>
        <w:spacing w:after="0" w:line="390" w:lineRule="atLeast"/>
        <w:ind w:left="75" w:right="75" w:firstLine="240"/>
        <w:jc w:val="both"/>
        <w:rPr>
          <w:rFonts w:ascii="Calibri" w:eastAsia="Times New Roman" w:hAnsi="Calibri" w:cs="Times New Roman"/>
          <w:color w:val="000000"/>
          <w:sz w:val="30"/>
          <w:szCs w:val="30"/>
          <w:lang w:val="el-GR"/>
        </w:rPr>
      </w:pPr>
      <w:r w:rsidRPr="00905770">
        <w:rPr>
          <w:rFonts w:ascii="Calibri" w:eastAsia="Times New Roman" w:hAnsi="Calibri" w:cs="Times New Roman"/>
          <w:color w:val="000000"/>
          <w:sz w:val="30"/>
          <w:szCs w:val="30"/>
        </w:rPr>
        <w:t> </w:t>
      </w:r>
    </w:p>
    <w:p w:rsidR="00905770" w:rsidRPr="00905770" w:rsidRDefault="00905770" w:rsidP="00905770">
      <w:pPr>
        <w:spacing w:after="0" w:line="390" w:lineRule="atLeast"/>
        <w:ind w:left="75" w:right="75" w:firstLine="240"/>
        <w:jc w:val="both"/>
        <w:rPr>
          <w:rFonts w:ascii="Calibri" w:eastAsia="Times New Roman" w:hAnsi="Calibri" w:cs="Times New Roman"/>
          <w:color w:val="000000"/>
          <w:sz w:val="30"/>
          <w:szCs w:val="30"/>
          <w:lang w:val="el-GR"/>
        </w:rPr>
      </w:pPr>
      <w:r w:rsidRPr="00905770">
        <w:rPr>
          <w:rFonts w:ascii="Calibri" w:eastAsia="Times New Roman" w:hAnsi="Calibri" w:cs="Times New Roman"/>
          <w:b/>
          <w:bCs/>
          <w:color w:val="000000"/>
          <w:sz w:val="30"/>
          <w:szCs w:val="30"/>
          <w:lang w:val="el-GR"/>
        </w:rPr>
        <w:t>Μετάφραση</w:t>
      </w:r>
    </w:p>
    <w:p w:rsidR="00905770" w:rsidRPr="00905770" w:rsidRDefault="00905770" w:rsidP="00905770">
      <w:pPr>
        <w:spacing w:after="0" w:line="390" w:lineRule="atLeast"/>
        <w:ind w:left="75" w:right="75" w:firstLine="240"/>
        <w:jc w:val="both"/>
        <w:rPr>
          <w:rFonts w:ascii="Calibri" w:eastAsia="Times New Roman" w:hAnsi="Calibri" w:cs="Times New Roman"/>
          <w:color w:val="000000"/>
          <w:sz w:val="30"/>
          <w:szCs w:val="30"/>
          <w:lang w:val="el-GR"/>
        </w:rPr>
      </w:pPr>
      <w:r w:rsidRPr="00905770">
        <w:rPr>
          <w:rFonts w:ascii="Calibri" w:eastAsia="Times New Roman" w:hAnsi="Calibri" w:cs="Times New Roman"/>
          <w:color w:val="000000"/>
          <w:sz w:val="30"/>
          <w:szCs w:val="30"/>
          <w:lang w:val="el-GR"/>
        </w:rPr>
        <w:t>Αφού έτρεξε (ο Αλέξανδρος) προς το άλογο και έπιασε το χαλινάρι, γύρισε προς τον ήλιο, αφού αντιλήφτηκε, καθώς φαίνεται, ότι (το άλογο) ταραζόταν, επειδή έβλεπε μπροστά του τη σκιά που έπεφτε και κινούνταν. Και μόλις έβλεπε το άλογο να έχει απαλλαχθεί από την απειλή και να ορμά προς το δρόμο, αφού το άφηνε, το καταδίωκε, φωνάζοντας πλέον αποφασιστικά και χτυπώντας το πόδι του. Και υπήρχε αγωνία και σιωπή στην αρχή σ' αυτούς που ήταν μαζί με το Φίλιππο· όταν όμως πήρε στροφή και επέστρεφε όρθιος πάνω στο άλογο, περήφανος και χαρούμενος, οι άλλοι όλοι κραύγασαν δυνατά, ο πατέρας του όμως λένε ότι δάκρυσε λίγο από χαρά και όταν κατέβηκε αυτός από το άλογο, αφού τον φίλησε στο κεφάλι, του είπε: παιδί μου, ζήτα για τον εαυτό σου ίσο βασίλειο· γιατί η Μακεδονία δε σε χωράει.</w:t>
      </w:r>
    </w:p>
    <w:p w:rsidR="00C3684A" w:rsidRPr="00905770" w:rsidRDefault="00C3684A">
      <w:pPr>
        <w:rPr>
          <w:lang w:val="el-GR"/>
        </w:rPr>
      </w:pPr>
    </w:p>
    <w:sectPr w:rsidR="00C3684A" w:rsidRPr="00905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770"/>
    <w:rsid w:val="00905770"/>
    <w:rsid w:val="00C3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0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users.sch.gr/ipap/Ellinikos%20Politismos/Yliko/Ametafraseis/11.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users.sch.gr/ipap/Ellinikos%20Politismos/Yliko/Ametafraseis/11.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2020-04-05T14:03:00Z</dcterms:created>
  <dcterms:modified xsi:type="dcterms:W3CDTF">2020-04-05T14:05:00Z</dcterms:modified>
</cp:coreProperties>
</file>