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4DA1" w14:textId="77777777" w:rsidR="00AD2C21" w:rsidRDefault="00AD2C21" w:rsidP="00AD2C21">
      <w:pPr>
        <w:pStyle w:val="Default"/>
        <w:jc w:val="center"/>
      </w:pPr>
    </w:p>
    <w:p w14:paraId="18C7E6F8" w14:textId="0557093C" w:rsidR="00AD2C21" w:rsidRDefault="00AD2C21" w:rsidP="00AD2C21">
      <w:pPr>
        <w:pStyle w:val="Default"/>
        <w:jc w:val="center"/>
        <w:rPr>
          <w:sz w:val="32"/>
          <w:szCs w:val="32"/>
        </w:rPr>
      </w:pPr>
      <w:r>
        <w:rPr>
          <w:sz w:val="32"/>
          <w:szCs w:val="32"/>
        </w:rPr>
        <w:t>ΤΡΟΠΟΙ ΑΝΑΠΤΥΞΗΣ ΠΑΡΑΓΡΑΦΟΥ</w:t>
      </w:r>
    </w:p>
    <w:p w14:paraId="47F46487" w14:textId="77777777" w:rsidR="00AD2C21" w:rsidRDefault="00AD2C21" w:rsidP="00AD2C21">
      <w:pPr>
        <w:pStyle w:val="Default"/>
        <w:rPr>
          <w:rFonts w:cstheme="minorBidi"/>
          <w:color w:val="auto"/>
        </w:rPr>
      </w:pPr>
    </w:p>
    <w:p w14:paraId="663AEAC8" w14:textId="77777777" w:rsidR="00AD2C21" w:rsidRDefault="00AD2C21" w:rsidP="00AD2C21">
      <w:pPr>
        <w:pStyle w:val="Default"/>
        <w:rPr>
          <w:rFonts w:cstheme="minorBidi"/>
          <w:color w:val="auto"/>
        </w:rPr>
      </w:pPr>
    </w:p>
    <w:p w14:paraId="7D4DF263" w14:textId="7B387F41" w:rsid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 Βρείτε με ποιον ή ποιους τρόπους έχουν αναπτυχθεί οι επόμενες παράγραφοι : </w:t>
      </w:r>
    </w:p>
    <w:p w14:paraId="4176CB03" w14:textId="77777777" w:rsidR="00AD2C21" w:rsidRPr="00AD2C21" w:rsidRDefault="00AD2C21" w:rsidP="00AD2C21">
      <w:pPr>
        <w:pStyle w:val="Default"/>
        <w:jc w:val="both"/>
        <w:rPr>
          <w:rFonts w:ascii="Times New Roman" w:hAnsi="Times New Roman" w:cs="Times New Roman"/>
          <w:color w:val="auto"/>
        </w:rPr>
      </w:pPr>
    </w:p>
    <w:p w14:paraId="3258CA35" w14:textId="3D5D3FE5" w:rsidR="00AD2C21" w:rsidRDefault="00AD2C21" w:rsidP="00AD2C21">
      <w:pPr>
        <w:pStyle w:val="Default"/>
        <w:jc w:val="both"/>
        <w:rPr>
          <w:rFonts w:ascii="Times New Roman" w:hAnsi="Times New Roman" w:cs="Times New Roman"/>
          <w:b/>
          <w:bCs/>
          <w:color w:val="auto"/>
        </w:rPr>
      </w:pPr>
      <w:r w:rsidRPr="00AD2C21">
        <w:rPr>
          <w:rFonts w:ascii="Times New Roman" w:hAnsi="Times New Roman" w:cs="Times New Roman"/>
          <w:b/>
          <w:bCs/>
          <w:color w:val="auto"/>
        </w:rPr>
        <w:t xml:space="preserve">(ορισμός, διαίρεση, παραδείγματα, σύγκριση – αντίθεση, αιτιολόγηση, συνδυασμός τρόπων) : </w:t>
      </w:r>
    </w:p>
    <w:p w14:paraId="3D69191F" w14:textId="77777777" w:rsidR="00AD2C21" w:rsidRPr="00AD2C21" w:rsidRDefault="00AD2C21" w:rsidP="00AD2C21">
      <w:pPr>
        <w:pStyle w:val="Default"/>
        <w:jc w:val="both"/>
        <w:rPr>
          <w:rFonts w:ascii="Times New Roman" w:hAnsi="Times New Roman" w:cs="Times New Roman"/>
          <w:color w:val="auto"/>
        </w:rPr>
      </w:pPr>
    </w:p>
    <w:p w14:paraId="1352320B" w14:textId="77777777" w:rsidR="00AD2C21" w:rsidRP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1 . </w:t>
      </w:r>
      <w:proofErr w:type="spellStart"/>
      <w:r w:rsidRPr="00AD2C21">
        <w:rPr>
          <w:rFonts w:ascii="Times New Roman" w:hAnsi="Times New Roman" w:cs="Times New Roman"/>
          <w:color w:val="auto"/>
        </w:rPr>
        <w:t>Ολο</w:t>
      </w:r>
      <w:proofErr w:type="spellEnd"/>
      <w:r w:rsidRPr="00AD2C21">
        <w:rPr>
          <w:rFonts w:ascii="Times New Roman" w:hAnsi="Times New Roman" w:cs="Times New Roman"/>
          <w:color w:val="auto"/>
        </w:rPr>
        <w:t xml:space="preserve"> και περισσότερα μας υπενθυμίζουν ότι το καλοκαίρι τελείωσε και οι συνήθεις ρυθμοί ξαναγυρνούν. Οι παραθεριστές επέστρεψαν, οι δρόμοι έχουν αρχίσει να μποτιλιάρουν και οι οδηγοί ξέχασαν πολύ σύντομα τους χαλαρούς ρυθμούς των διακοπών, τα σχολεία αρχίζουν (με προβλήματα), τα πανεπιστήμια καταλαμβάνονται, και ξανακλείνουν (συνήθης ρυθμός είναι κι αυτός), τα δελτία απεργιών και πορειών πυκνώνουν... </w:t>
      </w:r>
    </w:p>
    <w:p w14:paraId="53567ADB" w14:textId="03F58771" w:rsid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Ό. </w:t>
      </w:r>
      <w:proofErr w:type="spellStart"/>
      <w:r w:rsidRPr="00AD2C21">
        <w:rPr>
          <w:rFonts w:ascii="Times New Roman" w:hAnsi="Times New Roman" w:cs="Times New Roman"/>
          <w:color w:val="auto"/>
        </w:rPr>
        <w:t>Σελλά</w:t>
      </w:r>
      <w:proofErr w:type="spellEnd"/>
      <w:r w:rsidRPr="00AD2C21">
        <w:rPr>
          <w:rFonts w:ascii="Times New Roman" w:hAnsi="Times New Roman" w:cs="Times New Roman"/>
          <w:color w:val="auto"/>
        </w:rPr>
        <w:t xml:space="preserve">, Μικρές ανατροπές - Καθημερινή </w:t>
      </w:r>
    </w:p>
    <w:p w14:paraId="7D59B0F8" w14:textId="77777777" w:rsidR="00AD2C21" w:rsidRPr="00AD2C21" w:rsidRDefault="00AD2C21" w:rsidP="00AD2C21">
      <w:pPr>
        <w:pStyle w:val="Default"/>
        <w:jc w:val="both"/>
        <w:rPr>
          <w:rFonts w:ascii="Times New Roman" w:hAnsi="Times New Roman" w:cs="Times New Roman"/>
          <w:color w:val="auto"/>
        </w:rPr>
      </w:pPr>
    </w:p>
    <w:p w14:paraId="37B3F981" w14:textId="77777777" w:rsidR="00AD2C21" w:rsidRP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2. Η βιβλιοθήκη του πατέρα μου υπήρξε το κορυφαίο γεγονός της ζωής μου. Εκεί μου αποκαλύφθηκε, μέσα από τη φωνή του πατέρα μου, αυτό το μυστηριώδες πράγμα, η ποίηση, οι χάρτες και οι εικόνες, για μένα πιο πολύτιμες τότε από τις τυπωμένες λέξεις. Εκεί ανακάλυψα τους </w:t>
      </w:r>
      <w:proofErr w:type="spellStart"/>
      <w:r w:rsidRPr="00AD2C21">
        <w:rPr>
          <w:rFonts w:ascii="Times New Roman" w:hAnsi="Times New Roman" w:cs="Times New Roman"/>
          <w:color w:val="auto"/>
        </w:rPr>
        <w:t>Γκριμ</w:t>
      </w:r>
      <w:proofErr w:type="spellEnd"/>
      <w:r w:rsidRPr="00AD2C21">
        <w:rPr>
          <w:rFonts w:ascii="Times New Roman" w:hAnsi="Times New Roman" w:cs="Times New Roman"/>
          <w:color w:val="auto"/>
        </w:rPr>
        <w:t xml:space="preserve">, το Λιούις Κάρολ, τις ατελείωτες στην κυριολεξία Χίλιες και μια νύχτες. </w:t>
      </w:r>
    </w:p>
    <w:p w14:paraId="0E778A74" w14:textId="74E71FC3" w:rsidR="00AD2C21" w:rsidRDefault="00AD2C21" w:rsidP="00AD2C21">
      <w:pPr>
        <w:pStyle w:val="Default"/>
        <w:jc w:val="both"/>
        <w:rPr>
          <w:rFonts w:ascii="Times New Roman" w:hAnsi="Times New Roman" w:cs="Times New Roman"/>
          <w:color w:val="auto"/>
        </w:rPr>
      </w:pPr>
      <w:proofErr w:type="spellStart"/>
      <w:r w:rsidRPr="00AD2C21">
        <w:rPr>
          <w:rFonts w:ascii="Times New Roman" w:hAnsi="Times New Roman" w:cs="Times New Roman"/>
          <w:color w:val="auto"/>
        </w:rPr>
        <w:t>Χόρχε</w:t>
      </w:r>
      <w:proofErr w:type="spellEnd"/>
      <w:r w:rsidRPr="00AD2C21">
        <w:rPr>
          <w:rFonts w:ascii="Times New Roman" w:hAnsi="Times New Roman" w:cs="Times New Roman"/>
          <w:color w:val="auto"/>
        </w:rPr>
        <w:t xml:space="preserve"> </w:t>
      </w:r>
      <w:proofErr w:type="spellStart"/>
      <w:r w:rsidRPr="00AD2C21">
        <w:rPr>
          <w:rFonts w:ascii="Times New Roman" w:hAnsi="Times New Roman" w:cs="Times New Roman"/>
          <w:color w:val="auto"/>
        </w:rPr>
        <w:t>Λουίς</w:t>
      </w:r>
      <w:proofErr w:type="spellEnd"/>
      <w:r w:rsidRPr="00AD2C21">
        <w:rPr>
          <w:rFonts w:ascii="Times New Roman" w:hAnsi="Times New Roman" w:cs="Times New Roman"/>
          <w:color w:val="auto"/>
        </w:rPr>
        <w:t xml:space="preserve"> </w:t>
      </w:r>
      <w:proofErr w:type="spellStart"/>
      <w:r w:rsidRPr="00AD2C21">
        <w:rPr>
          <w:rFonts w:ascii="Times New Roman" w:hAnsi="Times New Roman" w:cs="Times New Roman"/>
          <w:color w:val="auto"/>
        </w:rPr>
        <w:t>Μπόρχες</w:t>
      </w:r>
      <w:proofErr w:type="spellEnd"/>
      <w:r w:rsidRPr="00AD2C21">
        <w:rPr>
          <w:rFonts w:ascii="Times New Roman" w:hAnsi="Times New Roman" w:cs="Times New Roman"/>
          <w:color w:val="auto"/>
        </w:rPr>
        <w:t xml:space="preserve"> , Η μνήμη της ανθρωπότητας </w:t>
      </w:r>
    </w:p>
    <w:p w14:paraId="61BA7DD7" w14:textId="77777777" w:rsidR="00AD2C21" w:rsidRPr="00AD2C21" w:rsidRDefault="00AD2C21" w:rsidP="00AD2C21">
      <w:pPr>
        <w:pStyle w:val="Default"/>
        <w:jc w:val="both"/>
        <w:rPr>
          <w:rFonts w:ascii="Times New Roman" w:hAnsi="Times New Roman" w:cs="Times New Roman"/>
          <w:color w:val="auto"/>
        </w:rPr>
      </w:pPr>
    </w:p>
    <w:p w14:paraId="1B074DA6" w14:textId="77777777" w:rsidR="00AD2C21" w:rsidRP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3. Με τον όρο « θρύλος » εννοούμε τη μυθική διήγηση για κάποιο εκπληκτικό πρόσωπο, πράγμα ή γεγονός που συγκινεί όλο το λαό και αποτελεί αστείρευτη πηγή έμπνευσης τόσο στη δημοτική μούσα, όσο και στη λόγια ποίηση. Ο θρύλος διαφέρει από το παραμύθι που βρίσκεται στα όρια του απίθανου, καθώς και από την απλή παράδοση που είναι σύντομη και απλοϊκή αφήγηση και στερείται της ελκυστικότητας και του θαυμαστού στοιχείου του θρύλου. Στη λογοτεχνία η σύνθεση μεγάλων έργων στηρίχτηκε πολλές φορές σ’ ένα θρύλο, όπως , για παράδειγμα, ο </w:t>
      </w:r>
      <w:proofErr w:type="spellStart"/>
      <w:r w:rsidRPr="00AD2C21">
        <w:rPr>
          <w:rFonts w:ascii="Times New Roman" w:hAnsi="Times New Roman" w:cs="Times New Roman"/>
          <w:color w:val="auto"/>
        </w:rPr>
        <w:t>Φάουστ</w:t>
      </w:r>
      <w:proofErr w:type="spellEnd"/>
      <w:r w:rsidRPr="00AD2C21">
        <w:rPr>
          <w:rFonts w:ascii="Times New Roman" w:hAnsi="Times New Roman" w:cs="Times New Roman"/>
          <w:color w:val="auto"/>
        </w:rPr>
        <w:t xml:space="preserve"> του </w:t>
      </w:r>
      <w:proofErr w:type="spellStart"/>
      <w:r w:rsidRPr="00AD2C21">
        <w:rPr>
          <w:rFonts w:ascii="Times New Roman" w:hAnsi="Times New Roman" w:cs="Times New Roman"/>
          <w:color w:val="auto"/>
        </w:rPr>
        <w:t>Γκαίτε</w:t>
      </w:r>
      <w:proofErr w:type="spellEnd"/>
      <w:r w:rsidRPr="00AD2C21">
        <w:rPr>
          <w:rFonts w:ascii="Times New Roman" w:hAnsi="Times New Roman" w:cs="Times New Roman"/>
          <w:color w:val="auto"/>
        </w:rPr>
        <w:t xml:space="preserve">, ή η Φλογέρα του βασιλιά του Παλαμά . </w:t>
      </w:r>
    </w:p>
    <w:p w14:paraId="023A940D" w14:textId="4A7A80A4" w:rsid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Γ. </w:t>
      </w:r>
      <w:proofErr w:type="spellStart"/>
      <w:r w:rsidRPr="00AD2C21">
        <w:rPr>
          <w:rFonts w:ascii="Times New Roman" w:hAnsi="Times New Roman" w:cs="Times New Roman"/>
          <w:color w:val="auto"/>
        </w:rPr>
        <w:t>Μαρκαντωνάτου</w:t>
      </w:r>
      <w:proofErr w:type="spellEnd"/>
      <w:r w:rsidRPr="00AD2C21">
        <w:rPr>
          <w:rFonts w:ascii="Times New Roman" w:hAnsi="Times New Roman" w:cs="Times New Roman"/>
          <w:color w:val="auto"/>
        </w:rPr>
        <w:t xml:space="preserve">, Λεξικό Λογοτεχνικών Όρων </w:t>
      </w:r>
    </w:p>
    <w:p w14:paraId="58A5DDC2" w14:textId="77777777" w:rsidR="00AD2C21" w:rsidRPr="00AD2C21" w:rsidRDefault="00AD2C21" w:rsidP="00AD2C21">
      <w:pPr>
        <w:pStyle w:val="Default"/>
        <w:jc w:val="both"/>
        <w:rPr>
          <w:rFonts w:ascii="Times New Roman" w:hAnsi="Times New Roman" w:cs="Times New Roman"/>
          <w:color w:val="auto"/>
        </w:rPr>
      </w:pPr>
    </w:p>
    <w:p w14:paraId="1C4E79C9" w14:textId="77777777" w:rsidR="00AD2C21" w:rsidRP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4 </w:t>
      </w:r>
      <w:r w:rsidRPr="00AD2C21">
        <w:rPr>
          <w:rFonts w:ascii="Times New Roman" w:hAnsi="Times New Roman" w:cs="Times New Roman"/>
          <w:b/>
          <w:bCs/>
          <w:color w:val="auto"/>
        </w:rPr>
        <w:t xml:space="preserve">. </w:t>
      </w:r>
      <w:r w:rsidRPr="00AD2C21">
        <w:rPr>
          <w:rFonts w:ascii="Times New Roman" w:hAnsi="Times New Roman" w:cs="Times New Roman"/>
          <w:color w:val="auto"/>
        </w:rPr>
        <w:t xml:space="preserve">Από ευρεία έρευνα που έγινε σε επτά ευρωπαϊκά κράτη για την εργασία του άνδρα και της γυναίκας μέσα και έξω από το σπίτι (πληρωμένη και μη πληρωμένη εργασία) διαπιστώνεται ότι οι παραδοσιακοί ρόλοι παραμένουν ισχυροί. Οι άνδρες συνεχίζουν να είναι οι «κουβαλητές» του σπιτιού που αφιερώνουν λίγο χρόνο στην ανατροφή των παιδιών τους και ελάχιστο στο νοικοκυριό. Οι γυναίκες συνεχίζουν να είναι υπεύθυνες για τη διατήρηση και συντήρηση της οικογενειακής εστίας και των μελών της. </w:t>
      </w:r>
    </w:p>
    <w:p w14:paraId="43E15BEF" w14:textId="77777777" w:rsid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Μ. </w:t>
      </w:r>
      <w:proofErr w:type="spellStart"/>
      <w:r w:rsidRPr="00AD2C21">
        <w:rPr>
          <w:rFonts w:ascii="Times New Roman" w:hAnsi="Times New Roman" w:cs="Times New Roman"/>
          <w:color w:val="auto"/>
        </w:rPr>
        <w:t>Δεληθανάση</w:t>
      </w:r>
      <w:proofErr w:type="spellEnd"/>
      <w:r w:rsidRPr="00AD2C21">
        <w:rPr>
          <w:rFonts w:ascii="Times New Roman" w:hAnsi="Times New Roman" w:cs="Times New Roman"/>
          <w:color w:val="auto"/>
        </w:rPr>
        <w:t xml:space="preserve">, Καθημερινή </w:t>
      </w:r>
    </w:p>
    <w:p w14:paraId="4594476A" w14:textId="77777777" w:rsidR="00AD2C21" w:rsidRDefault="00AD2C21" w:rsidP="00AD2C21">
      <w:pPr>
        <w:pStyle w:val="Default"/>
        <w:jc w:val="both"/>
        <w:rPr>
          <w:rFonts w:ascii="Times New Roman" w:hAnsi="Times New Roman" w:cs="Times New Roman"/>
          <w:color w:val="auto"/>
        </w:rPr>
      </w:pPr>
    </w:p>
    <w:p w14:paraId="12138086" w14:textId="3790B59E" w:rsidR="00AD2C21" w:rsidRP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5.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 </w:t>
      </w:r>
    </w:p>
    <w:p w14:paraId="11364503" w14:textId="26C0C182" w:rsid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ΠΑΝΕΛΛΑΔΙΚΕΣ ΕΞΕΤΑΣΕΙΣ 2004 – Γ’ ΛΥΚΕΙΟΥ </w:t>
      </w:r>
    </w:p>
    <w:p w14:paraId="4BCC6481" w14:textId="77777777" w:rsidR="00AD2C21" w:rsidRPr="00AD2C21" w:rsidRDefault="00AD2C21" w:rsidP="00AD2C21">
      <w:pPr>
        <w:pStyle w:val="Default"/>
        <w:jc w:val="both"/>
        <w:rPr>
          <w:rFonts w:ascii="Times New Roman" w:hAnsi="Times New Roman" w:cs="Times New Roman"/>
          <w:color w:val="auto"/>
        </w:rPr>
      </w:pPr>
    </w:p>
    <w:p w14:paraId="6A023DA2" w14:textId="77777777" w:rsidR="00AD2C21" w:rsidRP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6. Μια καλύβα </w:t>
      </w:r>
      <w:proofErr w:type="spellStart"/>
      <w:r w:rsidRPr="00AD2C21">
        <w:rPr>
          <w:rFonts w:ascii="Times New Roman" w:hAnsi="Times New Roman" w:cs="Times New Roman"/>
          <w:color w:val="auto"/>
        </w:rPr>
        <w:t>Εσκιμώων</w:t>
      </w:r>
      <w:proofErr w:type="spellEnd"/>
      <w:r w:rsidRPr="00AD2C21">
        <w:rPr>
          <w:rFonts w:ascii="Times New Roman" w:hAnsi="Times New Roman" w:cs="Times New Roman"/>
          <w:color w:val="auto"/>
        </w:rPr>
        <w:t xml:space="preserve"> δεν έχει καμιά απολύτως ομοιότητα με μια καλύβα Ινδιάνων. Οι τελευταίοι φτιάχνουν την καλύβα τους γύρω από ένα πλαίσιο από κοντάρια .Τα μπήγουν στο χώμα πλάγια, έτσι ώστε να ενώνονται σ’ ένα σημείο στην κορυφή, σχηματίζοντας ένα είδος πυραμίδας, και καλύπτουν την απόσταση ανάμεσα στα κοντάρια με φλούδες, ψάθες ή ακατέργαστες προβιές. Μπαίνουν στην καλύβα τους σηκώνοντας ένα πτερύγιο του εξωτερικού καλύμματος. Οι Εσκιμώοι, αντίθετα, φτιάχνουν ημιυπόγεια την καλύβα τους. Τη χτίζουν με πέτρες που τις σκεπάζουν κατόπιν με βρύα . Γεμίζουν έπειτα τις ρωγμές με περισσότερα βρύα και τέλος συσσωρεύουν χιόνι στα πλάγια κι επάνω. Για να μπουν στην καλύβα τους, στηρίζονται στα χέρια και στα γόνατα και σέρνονται μέσα σ’ έναν μακρύ διάδρομο που έχουν σκάψει κάτω από το χιόνι . Ούτε η ινδιάνικη καλύβα ούτε η καλύβα των </w:t>
      </w:r>
      <w:proofErr w:type="spellStart"/>
      <w:r w:rsidRPr="00AD2C21">
        <w:rPr>
          <w:rFonts w:ascii="Times New Roman" w:hAnsi="Times New Roman" w:cs="Times New Roman"/>
          <w:color w:val="auto"/>
        </w:rPr>
        <w:t>Εσκιμώων</w:t>
      </w:r>
      <w:proofErr w:type="spellEnd"/>
      <w:r w:rsidRPr="00AD2C21">
        <w:rPr>
          <w:rFonts w:ascii="Times New Roman" w:hAnsi="Times New Roman" w:cs="Times New Roman"/>
          <w:color w:val="auto"/>
        </w:rPr>
        <w:t xml:space="preserve"> φαίνεται να είναι μια κατοικία όπου θα μπορούσε να ζήσει ένας πολιτισμένος άνθρωπος. </w:t>
      </w:r>
    </w:p>
    <w:p w14:paraId="73035CDF" w14:textId="64847F41" w:rsid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Ν . Γρηγοριάδη, Το δημιουργικό γράψιμο , Η Παράγραφος </w:t>
      </w:r>
    </w:p>
    <w:p w14:paraId="4A12C0F9" w14:textId="77777777" w:rsidR="00AD2C21" w:rsidRPr="00AD2C21" w:rsidRDefault="00AD2C21" w:rsidP="00AD2C21">
      <w:pPr>
        <w:pStyle w:val="Default"/>
        <w:jc w:val="both"/>
        <w:rPr>
          <w:rFonts w:ascii="Times New Roman" w:hAnsi="Times New Roman" w:cs="Times New Roman"/>
          <w:color w:val="auto"/>
        </w:rPr>
      </w:pPr>
    </w:p>
    <w:p w14:paraId="630EBBDD" w14:textId="77777777" w:rsidR="00AD2C21" w:rsidRP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7 . Η τέχνη του να χειρίζεται κανείς τη γλώσσα και για να πείθει ή να εντυπωσιάζει τους άλλους ονομάζεται ρητορική. Στην αρχαία Ελλάδα αναπτύχθηκαν 3 είδη ρητορικών λόγων : οι δικανικοί που εκφωνούνταν στα δικαστήρια, οι συμβουλευτικοί που εκφωνούνταν στην εκκλησία του δήμου και οι επιδεικτικοί που εκφωνούνταν σε διάφορες εκδηλώσεις : γιορτές, κηδείες </w:t>
      </w:r>
      <w:proofErr w:type="spellStart"/>
      <w:r w:rsidRPr="00AD2C21">
        <w:rPr>
          <w:rFonts w:ascii="Times New Roman" w:hAnsi="Times New Roman" w:cs="Times New Roman"/>
          <w:color w:val="auto"/>
        </w:rPr>
        <w:t>κ.λ.π</w:t>
      </w:r>
      <w:proofErr w:type="spellEnd"/>
      <w:r w:rsidRPr="00AD2C21">
        <w:rPr>
          <w:rFonts w:ascii="Times New Roman" w:hAnsi="Times New Roman" w:cs="Times New Roman"/>
          <w:color w:val="auto"/>
        </w:rPr>
        <w:t xml:space="preserve">. Περίφημα θεωρητικά έργα για τη ρητορική τέχνη που σώθηκαν από την αρχαιότητα είναι η Ρητορική του Αριστοτέλη το De </w:t>
      </w:r>
      <w:proofErr w:type="spellStart"/>
      <w:r w:rsidRPr="00AD2C21">
        <w:rPr>
          <w:rFonts w:ascii="Times New Roman" w:hAnsi="Times New Roman" w:cs="Times New Roman"/>
          <w:color w:val="auto"/>
        </w:rPr>
        <w:t>Optimo</w:t>
      </w:r>
      <w:proofErr w:type="spellEnd"/>
      <w:r w:rsidRPr="00AD2C21">
        <w:rPr>
          <w:rFonts w:ascii="Times New Roman" w:hAnsi="Times New Roman" w:cs="Times New Roman"/>
          <w:color w:val="auto"/>
        </w:rPr>
        <w:t xml:space="preserve"> του </w:t>
      </w:r>
      <w:proofErr w:type="spellStart"/>
      <w:r w:rsidRPr="00AD2C21">
        <w:rPr>
          <w:rFonts w:ascii="Times New Roman" w:hAnsi="Times New Roman" w:cs="Times New Roman"/>
          <w:color w:val="auto"/>
        </w:rPr>
        <w:t>Κικέρωνα</w:t>
      </w:r>
      <w:proofErr w:type="spellEnd"/>
      <w:r w:rsidRPr="00AD2C21">
        <w:rPr>
          <w:rFonts w:ascii="Times New Roman" w:hAnsi="Times New Roman" w:cs="Times New Roman"/>
          <w:color w:val="auto"/>
        </w:rPr>
        <w:t xml:space="preserve"> , Περί Ύψους του Λογγίνου κ.α. </w:t>
      </w:r>
    </w:p>
    <w:p w14:paraId="4749FA02" w14:textId="4C81DA90" w:rsid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Γ. </w:t>
      </w:r>
      <w:proofErr w:type="spellStart"/>
      <w:r w:rsidRPr="00AD2C21">
        <w:rPr>
          <w:rFonts w:ascii="Times New Roman" w:hAnsi="Times New Roman" w:cs="Times New Roman"/>
          <w:color w:val="auto"/>
        </w:rPr>
        <w:t>Μαρκαντωνάτου</w:t>
      </w:r>
      <w:proofErr w:type="spellEnd"/>
      <w:r w:rsidRPr="00AD2C21">
        <w:rPr>
          <w:rFonts w:ascii="Times New Roman" w:hAnsi="Times New Roman" w:cs="Times New Roman"/>
          <w:color w:val="auto"/>
        </w:rPr>
        <w:t xml:space="preserve">, Λεξικό Λογοτεχνικών Όρων </w:t>
      </w:r>
    </w:p>
    <w:p w14:paraId="2CAA9271" w14:textId="77777777" w:rsidR="00AD2C21" w:rsidRPr="00AD2C21" w:rsidRDefault="00AD2C21" w:rsidP="00AD2C21">
      <w:pPr>
        <w:pStyle w:val="Default"/>
        <w:jc w:val="both"/>
        <w:rPr>
          <w:rFonts w:ascii="Times New Roman" w:hAnsi="Times New Roman" w:cs="Times New Roman"/>
          <w:color w:val="auto"/>
        </w:rPr>
      </w:pPr>
    </w:p>
    <w:p w14:paraId="7C08E7B4" w14:textId="77777777" w:rsidR="00AD2C21" w:rsidRPr="00AD2C21" w:rsidRDefault="00AD2C21" w:rsidP="00AD2C21">
      <w:pPr>
        <w:pStyle w:val="Default"/>
        <w:jc w:val="both"/>
        <w:rPr>
          <w:rFonts w:ascii="Times New Roman" w:hAnsi="Times New Roman" w:cs="Times New Roman"/>
          <w:color w:val="auto"/>
        </w:rPr>
      </w:pPr>
      <w:r w:rsidRPr="00AD2C21">
        <w:rPr>
          <w:rFonts w:ascii="Times New Roman" w:hAnsi="Times New Roman" w:cs="Times New Roman"/>
          <w:color w:val="auto"/>
        </w:rPr>
        <w:t xml:space="preserve">8. Η ιδέα της τόνωσης της απόδοσης του ανθρώπινου σώματος με διάφορες ουσίες είναι τόσο αρχαία όσο και η ίδια η ανθρωπότητα. Οι Ίνκας μασούσαν φύλλα κόκας για να ενισχυθούν πριν από κάποιες βαριές εργασίες. Οι </w:t>
      </w:r>
      <w:proofErr w:type="spellStart"/>
      <w:r w:rsidRPr="00AD2C21">
        <w:rPr>
          <w:rFonts w:ascii="Times New Roman" w:hAnsi="Times New Roman" w:cs="Times New Roman"/>
          <w:color w:val="auto"/>
        </w:rPr>
        <w:t>Βορειοευρωπαίοι</w:t>
      </w:r>
      <w:proofErr w:type="spellEnd"/>
      <w:r w:rsidRPr="00AD2C21">
        <w:rPr>
          <w:rFonts w:ascii="Times New Roman" w:hAnsi="Times New Roman" w:cs="Times New Roman"/>
          <w:color w:val="auto"/>
        </w:rPr>
        <w:t xml:space="preserve"> πολεμιστές έτρωγαν μανιτάρια πριν πάνε στη μάχη για να αντιμετωπίσουν τον αναπόφευκτο πόνο. Οι αθλητές στους Ολυμπιακούς Αγώνες της αρχαιότητας ντοπάρονταν με διάφορες φυσικές ουσίες ώστε να αποκτήσουν ανταγωνιστικό πλεονέκτημα. Έπρεπε να φτάσουμε στα 1950 για να καταδικαστούν οι πρακτικές αυτές. </w:t>
      </w:r>
    </w:p>
    <w:p w14:paraId="30728573" w14:textId="7CADE171" w:rsidR="00753BD5" w:rsidRPr="00AD2C21" w:rsidRDefault="00AD2C21" w:rsidP="00AD2C21">
      <w:pPr>
        <w:jc w:val="both"/>
        <w:rPr>
          <w:rFonts w:ascii="Times New Roman" w:hAnsi="Times New Roman" w:cs="Times New Roman"/>
          <w:sz w:val="24"/>
          <w:szCs w:val="24"/>
        </w:rPr>
      </w:pPr>
      <w:r w:rsidRPr="00AD2C21">
        <w:rPr>
          <w:rFonts w:ascii="Times New Roman" w:hAnsi="Times New Roman" w:cs="Times New Roman"/>
          <w:sz w:val="24"/>
          <w:szCs w:val="24"/>
        </w:rPr>
        <w:t xml:space="preserve">The </w:t>
      </w:r>
      <w:proofErr w:type="spellStart"/>
      <w:r w:rsidRPr="00AD2C21">
        <w:rPr>
          <w:rFonts w:ascii="Times New Roman" w:hAnsi="Times New Roman" w:cs="Times New Roman"/>
          <w:sz w:val="24"/>
          <w:szCs w:val="24"/>
        </w:rPr>
        <w:t>Economist</w:t>
      </w:r>
      <w:proofErr w:type="spellEnd"/>
      <w:r w:rsidRPr="00AD2C21">
        <w:rPr>
          <w:rFonts w:ascii="Times New Roman" w:hAnsi="Times New Roman" w:cs="Times New Roman"/>
          <w:sz w:val="24"/>
          <w:szCs w:val="24"/>
        </w:rPr>
        <w:t>, Το ντόπινγκ από τους Ίνκας μέχρι το Λονδίνο</w:t>
      </w:r>
    </w:p>
    <w:sectPr w:rsidR="00753BD5" w:rsidRPr="00AD2C21" w:rsidSect="00AD2C21">
      <w:headerReference w:type="default" r:id="rId6"/>
      <w:pgSz w:w="11906" w:h="16838"/>
      <w:pgMar w:top="873" w:right="1797" w:bottom="87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BCED" w14:textId="77777777" w:rsidR="00AD2C21" w:rsidRDefault="00AD2C21" w:rsidP="00AD2C21">
      <w:pPr>
        <w:spacing w:after="0" w:line="240" w:lineRule="auto"/>
      </w:pPr>
      <w:r>
        <w:separator/>
      </w:r>
    </w:p>
  </w:endnote>
  <w:endnote w:type="continuationSeparator" w:id="0">
    <w:p w14:paraId="29415F14" w14:textId="77777777" w:rsidR="00AD2C21" w:rsidRDefault="00AD2C21" w:rsidP="00AD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3070" w14:textId="77777777" w:rsidR="00AD2C21" w:rsidRDefault="00AD2C21" w:rsidP="00AD2C21">
      <w:pPr>
        <w:spacing w:after="0" w:line="240" w:lineRule="auto"/>
      </w:pPr>
      <w:r>
        <w:separator/>
      </w:r>
    </w:p>
  </w:footnote>
  <w:footnote w:type="continuationSeparator" w:id="0">
    <w:p w14:paraId="29887301" w14:textId="77777777" w:rsidR="00AD2C21" w:rsidRDefault="00AD2C21" w:rsidP="00AD2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3128"/>
      <w:docPartObj>
        <w:docPartGallery w:val="Page Numbers (Top of Page)"/>
        <w:docPartUnique/>
      </w:docPartObj>
    </w:sdtPr>
    <w:sdtContent>
      <w:p w14:paraId="11786FD2" w14:textId="7EF3EA83" w:rsidR="00AD2C21" w:rsidRDefault="00AD2C21">
        <w:pPr>
          <w:pStyle w:val="a3"/>
          <w:jc w:val="right"/>
        </w:pPr>
        <w:r>
          <w:fldChar w:fldCharType="begin"/>
        </w:r>
        <w:r>
          <w:instrText>PAGE   \* MERGEFORMAT</w:instrText>
        </w:r>
        <w:r>
          <w:fldChar w:fldCharType="separate"/>
        </w:r>
        <w:r>
          <w:t>2</w:t>
        </w:r>
        <w:r>
          <w:fldChar w:fldCharType="end"/>
        </w:r>
      </w:p>
    </w:sdtContent>
  </w:sdt>
  <w:p w14:paraId="43B7888D" w14:textId="77777777" w:rsidR="00AD2C21" w:rsidRDefault="00AD2C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D5"/>
    <w:rsid w:val="00753BD5"/>
    <w:rsid w:val="00AD2C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A14F"/>
  <w15:chartTrackingRefBased/>
  <w15:docId w15:val="{50A62CC2-2A02-46E4-AC2F-51ACCDCF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2C21"/>
    <w:pPr>
      <w:autoSpaceDE w:val="0"/>
      <w:autoSpaceDN w:val="0"/>
      <w:adjustRightInd w:val="0"/>
      <w:spacing w:after="0" w:line="240" w:lineRule="auto"/>
    </w:pPr>
    <w:rPr>
      <w:rFonts w:ascii="Cambria" w:hAnsi="Cambria" w:cs="Cambria"/>
      <w:color w:val="000000"/>
      <w:sz w:val="24"/>
      <w:szCs w:val="24"/>
    </w:rPr>
  </w:style>
  <w:style w:type="paragraph" w:styleId="a3">
    <w:name w:val="header"/>
    <w:basedOn w:val="a"/>
    <w:link w:val="Char"/>
    <w:uiPriority w:val="99"/>
    <w:unhideWhenUsed/>
    <w:rsid w:val="00AD2C21"/>
    <w:pPr>
      <w:tabs>
        <w:tab w:val="center" w:pos="4153"/>
        <w:tab w:val="right" w:pos="8306"/>
      </w:tabs>
      <w:spacing w:after="0" w:line="240" w:lineRule="auto"/>
    </w:pPr>
  </w:style>
  <w:style w:type="character" w:customStyle="1" w:styleId="Char">
    <w:name w:val="Κεφαλίδα Char"/>
    <w:basedOn w:val="a0"/>
    <w:link w:val="a3"/>
    <w:uiPriority w:val="99"/>
    <w:rsid w:val="00AD2C21"/>
  </w:style>
  <w:style w:type="paragraph" w:styleId="a4">
    <w:name w:val="footer"/>
    <w:basedOn w:val="a"/>
    <w:link w:val="Char0"/>
    <w:uiPriority w:val="99"/>
    <w:unhideWhenUsed/>
    <w:rsid w:val="00AD2C21"/>
    <w:pPr>
      <w:tabs>
        <w:tab w:val="center" w:pos="4153"/>
        <w:tab w:val="right" w:pos="8306"/>
      </w:tabs>
      <w:spacing w:after="0" w:line="240" w:lineRule="auto"/>
    </w:pPr>
  </w:style>
  <w:style w:type="character" w:customStyle="1" w:styleId="Char0">
    <w:name w:val="Υποσέλιδο Char"/>
    <w:basedOn w:val="a0"/>
    <w:link w:val="a4"/>
    <w:uiPriority w:val="99"/>
    <w:rsid w:val="00AD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786</Words>
  <Characters>4246</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2021-10-19T18:32:00Z</dcterms:created>
  <dcterms:modified xsi:type="dcterms:W3CDTF">2021-10-19T18:36:00Z</dcterms:modified>
</cp:coreProperties>
</file>