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D5636" w14:textId="77777777" w:rsidR="005E3626" w:rsidRPr="001E10C3" w:rsidRDefault="005E3626" w:rsidP="005E3626">
      <w:pPr>
        <w:jc w:val="center"/>
        <w:rPr>
          <w:b/>
          <w:bCs/>
          <w:color w:val="FF0000"/>
          <w:sz w:val="28"/>
          <w:szCs w:val="28"/>
        </w:rPr>
      </w:pPr>
      <w:r w:rsidRPr="001E10C3">
        <w:rPr>
          <w:b/>
          <w:bCs/>
          <w:color w:val="FF0000"/>
          <w:sz w:val="28"/>
          <w:szCs w:val="28"/>
        </w:rPr>
        <w:t xml:space="preserve">ΡΑΨΩΔΙΑ Α, </w:t>
      </w:r>
      <w:proofErr w:type="spellStart"/>
      <w:r w:rsidRPr="001E10C3">
        <w:rPr>
          <w:b/>
          <w:bCs/>
          <w:color w:val="FF0000"/>
          <w:sz w:val="28"/>
          <w:szCs w:val="28"/>
        </w:rPr>
        <w:t>στ</w:t>
      </w:r>
      <w:proofErr w:type="spellEnd"/>
      <w:r w:rsidRPr="001E10C3">
        <w:rPr>
          <w:b/>
          <w:bCs/>
          <w:color w:val="FF0000"/>
          <w:sz w:val="28"/>
          <w:szCs w:val="28"/>
        </w:rPr>
        <w:t>. 493-612</w:t>
      </w:r>
    </w:p>
    <w:p w14:paraId="320AC696" w14:textId="77777777" w:rsidR="005E3626" w:rsidRDefault="005E3626" w:rsidP="005E3626">
      <w:pPr>
        <w:jc w:val="both"/>
        <w:rPr>
          <w:sz w:val="28"/>
          <w:szCs w:val="28"/>
        </w:rPr>
      </w:pPr>
    </w:p>
    <w:p w14:paraId="299E2809" w14:textId="627132BF" w:rsidR="005E3626" w:rsidRDefault="005E3626" w:rsidP="005E3626">
      <w:pPr>
        <w:jc w:val="both"/>
        <w:rPr>
          <w:b/>
          <w:bCs/>
          <w:sz w:val="28"/>
          <w:szCs w:val="28"/>
        </w:rPr>
      </w:pPr>
      <w:r w:rsidRPr="005E3626">
        <w:rPr>
          <w:sz w:val="28"/>
          <w:szCs w:val="28"/>
        </w:rPr>
        <w:t xml:space="preserve">Η συνάντηση του </w:t>
      </w:r>
      <w:r w:rsidRPr="005E3626">
        <w:rPr>
          <w:b/>
          <w:bCs/>
          <w:sz w:val="28"/>
          <w:szCs w:val="28"/>
        </w:rPr>
        <w:t>Δία</w:t>
      </w:r>
      <w:r w:rsidRPr="005E3626">
        <w:rPr>
          <w:sz w:val="28"/>
          <w:szCs w:val="28"/>
        </w:rPr>
        <w:t xml:space="preserve"> με τη </w:t>
      </w:r>
      <w:r w:rsidRPr="005E3626">
        <w:rPr>
          <w:b/>
          <w:bCs/>
          <w:sz w:val="28"/>
          <w:szCs w:val="28"/>
        </w:rPr>
        <w:t>Θέτιδα</w:t>
      </w:r>
      <w:r w:rsidRPr="005E3626">
        <w:rPr>
          <w:sz w:val="28"/>
          <w:szCs w:val="28"/>
        </w:rPr>
        <w:t xml:space="preserve"> και η σύγκρουση του Δία με την </w:t>
      </w:r>
      <w:r w:rsidRPr="005E3626">
        <w:rPr>
          <w:b/>
          <w:bCs/>
          <w:sz w:val="28"/>
          <w:szCs w:val="28"/>
        </w:rPr>
        <w:t xml:space="preserve">Ήρα </w:t>
      </w:r>
    </w:p>
    <w:p w14:paraId="2BB4A374" w14:textId="77777777" w:rsidR="005E3626" w:rsidRPr="005E3626" w:rsidRDefault="005E3626" w:rsidP="005E3626">
      <w:pPr>
        <w:jc w:val="both"/>
        <w:rPr>
          <w:sz w:val="28"/>
          <w:szCs w:val="28"/>
        </w:rPr>
      </w:pPr>
    </w:p>
    <w:p w14:paraId="3372B650" w14:textId="77777777" w:rsidR="005E3626" w:rsidRPr="005E3626" w:rsidRDefault="005E3626" w:rsidP="005E3626">
      <w:pPr>
        <w:numPr>
          <w:ilvl w:val="0"/>
          <w:numId w:val="1"/>
        </w:numPr>
        <w:jc w:val="both"/>
        <w:rPr>
          <w:sz w:val="28"/>
          <w:szCs w:val="28"/>
        </w:rPr>
      </w:pPr>
      <w:r w:rsidRPr="005E3626">
        <w:rPr>
          <w:sz w:val="28"/>
          <w:szCs w:val="28"/>
        </w:rPr>
        <w:t xml:space="preserve">εξυπηρετεί την π λ ο κ ή  του μύθου </w:t>
      </w:r>
    </w:p>
    <w:p w14:paraId="52C8FB1F" w14:textId="77777777" w:rsidR="005E3626" w:rsidRPr="005E3626" w:rsidRDefault="005E3626" w:rsidP="005E3626">
      <w:pPr>
        <w:jc w:val="both"/>
        <w:rPr>
          <w:sz w:val="28"/>
          <w:szCs w:val="28"/>
        </w:rPr>
      </w:pPr>
      <w:r w:rsidRPr="005E3626">
        <w:rPr>
          <w:sz w:val="28"/>
          <w:szCs w:val="28"/>
        </w:rPr>
        <w:t xml:space="preserve">-περιλαμβάνει την υπόσχεση – δέσμευση του Δία να ταχθεί με το μέρος των Τρώων , ικανοποιώντας το αίτημα της Θέτιδας </w:t>
      </w:r>
    </w:p>
    <w:p w14:paraId="0356A8DC" w14:textId="77777777" w:rsidR="005E3626" w:rsidRPr="005E3626" w:rsidRDefault="005E3626" w:rsidP="005E3626">
      <w:pPr>
        <w:jc w:val="both"/>
        <w:rPr>
          <w:sz w:val="28"/>
          <w:szCs w:val="28"/>
        </w:rPr>
      </w:pPr>
      <w:r w:rsidRPr="005E3626">
        <w:rPr>
          <w:sz w:val="28"/>
          <w:szCs w:val="28"/>
        </w:rPr>
        <w:t>– υπογραμμίζει την εξουσία και τη δύναμη του Δία,</w:t>
      </w:r>
    </w:p>
    <w:p w14:paraId="2E98B62C" w14:textId="77777777" w:rsidR="005E3626" w:rsidRPr="005E3626" w:rsidRDefault="005E3626" w:rsidP="005E3626">
      <w:pPr>
        <w:jc w:val="both"/>
        <w:rPr>
          <w:sz w:val="28"/>
          <w:szCs w:val="28"/>
        </w:rPr>
      </w:pPr>
      <w:r w:rsidRPr="005E3626">
        <w:rPr>
          <w:sz w:val="28"/>
          <w:szCs w:val="28"/>
        </w:rPr>
        <w:t xml:space="preserve"> βεβαιώνοντας τον ακροατή ότι όλα θα προχωρήσουν σύμφωνα με την υπόσχεση αυτή </w:t>
      </w:r>
    </w:p>
    <w:p w14:paraId="33917CF1" w14:textId="4BEF595B" w:rsidR="005E3626" w:rsidRDefault="005E3626" w:rsidP="005E3626">
      <w:pPr>
        <w:jc w:val="both"/>
        <w:rPr>
          <w:sz w:val="28"/>
          <w:szCs w:val="28"/>
        </w:rPr>
      </w:pPr>
      <w:r w:rsidRPr="005E3626">
        <w:rPr>
          <w:sz w:val="28"/>
          <w:szCs w:val="28"/>
        </w:rPr>
        <w:t xml:space="preserve">–προϊδεάζουν τον αναγνώστη για το ρόλο της </w:t>
      </w:r>
      <w:r w:rsidRPr="005E3626">
        <w:rPr>
          <w:b/>
          <w:bCs/>
          <w:sz w:val="28"/>
          <w:szCs w:val="28"/>
        </w:rPr>
        <w:t>Ήρας</w:t>
      </w:r>
      <w:r w:rsidRPr="005E3626">
        <w:rPr>
          <w:sz w:val="28"/>
          <w:szCs w:val="28"/>
        </w:rPr>
        <w:t xml:space="preserve"> στη συνέχεια της </w:t>
      </w:r>
      <w:proofErr w:type="spellStart"/>
      <w:r w:rsidRPr="005E3626">
        <w:rPr>
          <w:sz w:val="28"/>
          <w:szCs w:val="28"/>
        </w:rPr>
        <w:t>Ιλιάδας</w:t>
      </w:r>
      <w:proofErr w:type="spellEnd"/>
      <w:r w:rsidRPr="005E3626">
        <w:rPr>
          <w:sz w:val="28"/>
          <w:szCs w:val="28"/>
        </w:rPr>
        <w:t xml:space="preserve"> .) </w:t>
      </w:r>
    </w:p>
    <w:p w14:paraId="3843C516" w14:textId="77777777" w:rsidR="005E3626" w:rsidRPr="005E3626" w:rsidRDefault="005E3626" w:rsidP="005E3626">
      <w:pPr>
        <w:jc w:val="both"/>
        <w:rPr>
          <w:sz w:val="28"/>
          <w:szCs w:val="28"/>
        </w:rPr>
      </w:pPr>
    </w:p>
    <w:p w14:paraId="624E5D5A" w14:textId="73603B41" w:rsidR="005E3626" w:rsidRPr="005E3626" w:rsidRDefault="005E3626" w:rsidP="005E362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E3626">
        <w:rPr>
          <w:sz w:val="28"/>
          <w:szCs w:val="28"/>
        </w:rPr>
        <w:t>μέσα από τη σκηνή αυτή που εκτυλίσσεται στον Ό λ υ μ π ο</w:t>
      </w:r>
      <w:r w:rsidRPr="005E3626">
        <w:rPr>
          <w:sz w:val="28"/>
          <w:szCs w:val="28"/>
          <w:u w:val="single"/>
        </w:rPr>
        <w:t xml:space="preserve"> </w:t>
      </w:r>
      <w:r w:rsidRPr="005E3626">
        <w:rPr>
          <w:sz w:val="28"/>
          <w:szCs w:val="28"/>
        </w:rPr>
        <w:t xml:space="preserve"> </w:t>
      </w:r>
    </w:p>
    <w:p w14:paraId="2A6A0419" w14:textId="77ADD196" w:rsidR="005E3626" w:rsidRPr="005E3626" w:rsidRDefault="005E3626" w:rsidP="005E3626">
      <w:pPr>
        <w:jc w:val="both"/>
      </w:pPr>
      <w:r w:rsidRPr="005E3626">
        <w:rPr>
          <w:sz w:val="28"/>
          <w:szCs w:val="28"/>
        </w:rPr>
        <w:t xml:space="preserve">ο </w:t>
      </w:r>
      <w:r w:rsidRPr="005E3626">
        <w:rPr>
          <w:sz w:val="28"/>
          <w:szCs w:val="28"/>
        </w:rPr>
        <w:t>ποιητής δίνει στοιχεία για τη ζωή και την ιεραρχία της θεϊκής κοινότητας</w:t>
      </w:r>
      <w:r w:rsidRPr="005E3626">
        <w:t xml:space="preserve"> </w:t>
      </w:r>
    </w:p>
    <w:p w14:paraId="2434DF9C" w14:textId="10A521EB" w:rsidR="00722B87" w:rsidRDefault="00722B87"/>
    <w:p w14:paraId="2A12F81C" w14:textId="34C50571" w:rsidR="005E3626" w:rsidRPr="005E3626" w:rsidRDefault="005E3626">
      <w:pPr>
        <w:rPr>
          <w:sz w:val="28"/>
          <w:szCs w:val="28"/>
        </w:rPr>
      </w:pPr>
    </w:p>
    <w:p w14:paraId="2C02E6EE" w14:textId="77777777" w:rsidR="001E10C3" w:rsidRDefault="005E3626" w:rsidP="005E3626">
      <w:pPr>
        <w:rPr>
          <w:b/>
          <w:bCs/>
          <w:color w:val="FF0000"/>
          <w:sz w:val="28"/>
          <w:szCs w:val="28"/>
        </w:rPr>
      </w:pPr>
      <w:r w:rsidRPr="005E3626">
        <w:rPr>
          <w:b/>
          <w:bCs/>
          <w:color w:val="FF0000"/>
          <w:sz w:val="28"/>
          <w:szCs w:val="28"/>
        </w:rPr>
        <w:t>Πρώτη σκηνή : Η συνάντηση Δία –Θέτιδας</w:t>
      </w:r>
    </w:p>
    <w:p w14:paraId="6E020DC0" w14:textId="2D86EB70" w:rsidR="005E3626" w:rsidRDefault="005E3626" w:rsidP="005E3626">
      <w:pPr>
        <w:rPr>
          <w:b/>
          <w:bCs/>
          <w:i/>
          <w:iCs/>
        </w:rPr>
      </w:pPr>
      <w:r w:rsidRPr="005E3626">
        <w:lastRenderedPageBreak/>
        <w:drawing>
          <wp:inline distT="0" distB="0" distL="0" distR="0" wp14:anchorId="2F1DC83B" wp14:editId="24974558">
            <wp:extent cx="4241029" cy="6125591"/>
            <wp:effectExtent l="0" t="0" r="7620" b="889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65823E1-EA29-4ECF-88B1-E169A0393D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A65823E1-EA29-4ECF-88B1-E169A0393D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29" cy="61255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23E8EE9" w14:textId="77777777" w:rsidR="005E3626" w:rsidRDefault="005E3626" w:rsidP="005E3626">
      <w:pPr>
        <w:rPr>
          <w:b/>
          <w:bCs/>
          <w:i/>
          <w:iCs/>
        </w:rPr>
      </w:pPr>
    </w:p>
    <w:p w14:paraId="0F1DB41D" w14:textId="74FD4606" w:rsidR="005E3626" w:rsidRPr="005E3626" w:rsidRDefault="005E3626" w:rsidP="005E3626">
      <w:r w:rsidRPr="005E3626">
        <w:rPr>
          <w:b/>
          <w:bCs/>
          <w:i/>
          <w:iCs/>
        </w:rPr>
        <w:t xml:space="preserve">Η "σωστή" και ακριβής απεικόνιση της σκηνής της ικεσίας της Θέτιδας στην Α΄ Ραψωδία της </w:t>
      </w:r>
      <w:proofErr w:type="spellStart"/>
      <w:r w:rsidRPr="005E3626">
        <w:rPr>
          <w:b/>
          <w:bCs/>
          <w:i/>
          <w:iCs/>
        </w:rPr>
        <w:t>Ιλιάδας</w:t>
      </w:r>
      <w:proofErr w:type="spellEnd"/>
      <w:r w:rsidRPr="005E3626">
        <w:rPr>
          <w:b/>
          <w:bCs/>
          <w:i/>
          <w:iCs/>
        </w:rPr>
        <w:t xml:space="preserve"> (Α 499- 503)...</w:t>
      </w:r>
    </w:p>
    <w:p w14:paraId="019380A6" w14:textId="33745C07" w:rsidR="005E3626" w:rsidRDefault="005E3626" w:rsidP="005E3626">
      <w:pPr>
        <w:rPr>
          <w:b/>
          <w:bCs/>
          <w:i/>
          <w:iCs/>
        </w:rPr>
      </w:pPr>
      <w:proofErr w:type="spellStart"/>
      <w:r w:rsidRPr="005E3626">
        <w:rPr>
          <w:b/>
          <w:bCs/>
          <w:i/>
          <w:iCs/>
        </w:rPr>
        <w:t>Anton</w:t>
      </w:r>
      <w:proofErr w:type="spellEnd"/>
      <w:r w:rsidRPr="005E3626">
        <w:rPr>
          <w:b/>
          <w:bCs/>
          <w:i/>
          <w:iCs/>
        </w:rPr>
        <w:t xml:space="preserve"> </w:t>
      </w:r>
      <w:proofErr w:type="spellStart"/>
      <w:r w:rsidRPr="005E3626">
        <w:rPr>
          <w:b/>
          <w:bCs/>
          <w:i/>
          <w:iCs/>
        </w:rPr>
        <w:t>Losenko</w:t>
      </w:r>
      <w:proofErr w:type="spellEnd"/>
      <w:r w:rsidRPr="005E3626">
        <w:rPr>
          <w:b/>
          <w:bCs/>
          <w:i/>
          <w:iCs/>
        </w:rPr>
        <w:t>, 1769, Δίας και Θέτιδα</w:t>
      </w:r>
    </w:p>
    <w:p w14:paraId="11FB3829" w14:textId="6DA63889" w:rsidR="005E3626" w:rsidRDefault="005E3626" w:rsidP="005E3626">
      <w:pPr>
        <w:rPr>
          <w:b/>
          <w:bCs/>
          <w:i/>
          <w:iCs/>
        </w:rPr>
      </w:pPr>
    </w:p>
    <w:p w14:paraId="1CD3D017" w14:textId="04E2C0A0" w:rsidR="005E3626" w:rsidRDefault="005E3626" w:rsidP="005E3626">
      <w:pPr>
        <w:rPr>
          <w:b/>
          <w:bCs/>
          <w:i/>
          <w:iCs/>
        </w:rPr>
      </w:pPr>
    </w:p>
    <w:p w14:paraId="0A046B6E" w14:textId="669A225E" w:rsidR="005E3626" w:rsidRDefault="005E3626" w:rsidP="005E3626">
      <w:pPr>
        <w:rPr>
          <w:b/>
          <w:bCs/>
          <w:i/>
          <w:iCs/>
        </w:rPr>
      </w:pPr>
    </w:p>
    <w:p w14:paraId="42254DF5" w14:textId="2C2C99BB" w:rsidR="005E3626" w:rsidRDefault="005E3626" w:rsidP="005E3626">
      <w:pPr>
        <w:rPr>
          <w:b/>
          <w:bCs/>
          <w:i/>
          <w:iCs/>
        </w:rPr>
      </w:pPr>
    </w:p>
    <w:p w14:paraId="461259B9" w14:textId="4908F04A" w:rsidR="005E3626" w:rsidRDefault="005E3626" w:rsidP="005E3626">
      <w:pPr>
        <w:rPr>
          <w:b/>
          <w:bCs/>
          <w:i/>
          <w:iCs/>
        </w:rPr>
      </w:pPr>
    </w:p>
    <w:p w14:paraId="36597368" w14:textId="73F4A809" w:rsidR="005E3626" w:rsidRDefault="005E3626" w:rsidP="005E3626">
      <w:pPr>
        <w:rPr>
          <w:b/>
          <w:bCs/>
          <w:color w:val="FF0000"/>
          <w:sz w:val="28"/>
          <w:szCs w:val="28"/>
        </w:rPr>
      </w:pPr>
      <w:r w:rsidRPr="005E3626">
        <w:rPr>
          <w:b/>
          <w:bCs/>
          <w:color w:val="FF0000"/>
          <w:sz w:val="28"/>
          <w:szCs w:val="28"/>
        </w:rPr>
        <w:lastRenderedPageBreak/>
        <w:t>α. στίχοι 494-517 : Η ικεσία της Θέτιδας</w:t>
      </w:r>
    </w:p>
    <w:p w14:paraId="0BDF58EF" w14:textId="77777777" w:rsidR="005E3626" w:rsidRPr="005E3626" w:rsidRDefault="005E3626" w:rsidP="005E3626">
      <w:pPr>
        <w:rPr>
          <w:color w:val="FF0000"/>
          <w:sz w:val="28"/>
          <w:szCs w:val="28"/>
        </w:rPr>
      </w:pPr>
    </w:p>
    <w:p w14:paraId="20AD2491" w14:textId="77777777" w:rsidR="005E3626" w:rsidRPr="005E3626" w:rsidRDefault="005E3626" w:rsidP="005E3626">
      <w:pPr>
        <w:numPr>
          <w:ilvl w:val="0"/>
          <w:numId w:val="2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 Η Θέτιδα στην ικεσία της ζητά από τον Δία τιμή –δικαιοσύνη –δόξα για τον Αχιλλέα  </w:t>
      </w:r>
    </w:p>
    <w:p w14:paraId="2D60829A" w14:textId="77777777" w:rsidR="005E3626" w:rsidRPr="005E3626" w:rsidRDefault="005E3626" w:rsidP="005E3626">
      <w:pPr>
        <w:numPr>
          <w:ilvl w:val="0"/>
          <w:numId w:val="2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Δεν αναφέρεται άμεσα στη χάρη που ο Δίας της χρωστά από παλιά , ωστόσο , όταν ο Δίας διστάζει, </w:t>
      </w:r>
    </w:p>
    <w:p w14:paraId="6A7F2310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του υπενθυμίζει ότι αν της αρνηθεί θα είναι η πιο περιφρονημένη από τους Θεούς </w:t>
      </w:r>
    </w:p>
    <w:p w14:paraId="2A7103D7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i/>
          <w:iCs/>
          <w:sz w:val="28"/>
          <w:szCs w:val="28"/>
        </w:rPr>
        <w:t xml:space="preserve">(σύμφωνα με το </w:t>
      </w:r>
      <w:r w:rsidRPr="005E3626">
        <w:rPr>
          <w:b/>
          <w:bCs/>
          <w:i/>
          <w:iCs/>
          <w:sz w:val="28"/>
          <w:szCs w:val="28"/>
        </w:rPr>
        <w:t xml:space="preserve">παράλληλο κείμενο </w:t>
      </w:r>
      <w:r w:rsidRPr="005E3626">
        <w:rPr>
          <w:i/>
          <w:iCs/>
          <w:sz w:val="28"/>
          <w:szCs w:val="28"/>
        </w:rPr>
        <w:t>, σελίδα 44 ,</w:t>
      </w:r>
    </w:p>
    <w:p w14:paraId="4CAD1F94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i/>
          <w:iCs/>
          <w:sz w:val="28"/>
          <w:szCs w:val="28"/>
        </w:rPr>
        <w:t xml:space="preserve">τη Θέτιδα διεκδικούσαν τόσο ο Δίας όσο και ο </w:t>
      </w:r>
      <w:proofErr w:type="spellStart"/>
      <w:r w:rsidRPr="005E3626">
        <w:rPr>
          <w:i/>
          <w:iCs/>
          <w:sz w:val="28"/>
          <w:szCs w:val="28"/>
        </w:rPr>
        <w:t>Ποσειδώνας</w:t>
      </w:r>
      <w:proofErr w:type="spellEnd"/>
      <w:r w:rsidRPr="005E3626">
        <w:rPr>
          <w:i/>
          <w:iCs/>
          <w:sz w:val="28"/>
          <w:szCs w:val="28"/>
        </w:rPr>
        <w:t xml:space="preserve">. Επειδή, όμως υπήρχε χρησμός που έλεγε ότι η Θέτιδα θα γεννούσε γιο ισχυρότερο από τον πατέρα του, αναγκάστηκε να παντρευτεί το θνητό </w:t>
      </w:r>
      <w:proofErr w:type="spellStart"/>
      <w:r w:rsidRPr="005E3626">
        <w:rPr>
          <w:b/>
          <w:bCs/>
          <w:i/>
          <w:iCs/>
          <w:sz w:val="28"/>
          <w:szCs w:val="28"/>
        </w:rPr>
        <w:t>Πηλέα</w:t>
      </w:r>
      <w:proofErr w:type="spellEnd"/>
      <w:r w:rsidRPr="005E3626">
        <w:rPr>
          <w:i/>
          <w:iCs/>
          <w:sz w:val="28"/>
          <w:szCs w:val="28"/>
        </w:rPr>
        <w:t xml:space="preserve">. </w:t>
      </w:r>
    </w:p>
    <w:p w14:paraId="28A14DC1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i/>
          <w:iCs/>
          <w:sz w:val="28"/>
          <w:szCs w:val="28"/>
        </w:rPr>
        <w:t xml:space="preserve">Δεύτερη φορά περιφρονημένη ανάμεσα στους θεούς : από τη μοίρα, όταν ορίστηκε για το γιο της πρόωρος θάνατος) . </w:t>
      </w:r>
    </w:p>
    <w:p w14:paraId="4F30A88C" w14:textId="77777777" w:rsidR="005E3626" w:rsidRPr="005E3626" w:rsidRDefault="005E3626" w:rsidP="005E3626">
      <w:pPr>
        <w:numPr>
          <w:ilvl w:val="0"/>
          <w:numId w:val="3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Πολιτιστικό στοιχείο της ενότητας ;το τυπικό της ικεσίας </w:t>
      </w:r>
    </w:p>
    <w:p w14:paraId="76F717CD" w14:textId="792006B1" w:rsidR="005E3626" w:rsidRPr="005E3626" w:rsidRDefault="005E3626" w:rsidP="005E3626">
      <w:pPr>
        <w:rPr>
          <w:color w:val="FF0000"/>
          <w:sz w:val="28"/>
          <w:szCs w:val="28"/>
        </w:rPr>
      </w:pPr>
    </w:p>
    <w:p w14:paraId="6E55F00C" w14:textId="266D36CA" w:rsidR="005E3626" w:rsidRDefault="005E3626" w:rsidP="005E3626">
      <w:pPr>
        <w:rPr>
          <w:b/>
          <w:bCs/>
          <w:color w:val="FF0000"/>
          <w:sz w:val="28"/>
          <w:szCs w:val="28"/>
        </w:rPr>
      </w:pPr>
      <w:r w:rsidRPr="005E3626">
        <w:rPr>
          <w:b/>
          <w:bCs/>
          <w:color w:val="FF0000"/>
          <w:sz w:val="28"/>
          <w:szCs w:val="28"/>
        </w:rPr>
        <w:t>β. στίχοι 518-531: Η υπόσχεση του Δία στη Θέτιδα</w:t>
      </w:r>
    </w:p>
    <w:p w14:paraId="46DBA924" w14:textId="77777777" w:rsidR="005E3626" w:rsidRPr="005E3626" w:rsidRDefault="005E3626" w:rsidP="005E3626">
      <w:pPr>
        <w:rPr>
          <w:color w:val="FF0000"/>
          <w:sz w:val="28"/>
          <w:szCs w:val="28"/>
        </w:rPr>
      </w:pPr>
    </w:p>
    <w:p w14:paraId="71E6DE83" w14:textId="77777777" w:rsidR="005E3626" w:rsidRPr="005E3626" w:rsidRDefault="005E3626" w:rsidP="005E3626">
      <w:pPr>
        <w:numPr>
          <w:ilvl w:val="0"/>
          <w:numId w:val="4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 Ο Δίας αρχικά διστάζει, καθώς βρίσκεται σε δίλημμα, γιατί αναλογίζεται τα πικρά λόγια της Ήρας</w:t>
      </w:r>
    </w:p>
    <w:p w14:paraId="40F345FF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 (</w:t>
      </w:r>
      <w:proofErr w:type="spellStart"/>
      <w:r w:rsidRPr="005E3626">
        <w:rPr>
          <w:b/>
          <w:bCs/>
          <w:sz w:val="28"/>
          <w:szCs w:val="28"/>
        </w:rPr>
        <w:t>προοικονομία</w:t>
      </w:r>
      <w:proofErr w:type="spellEnd"/>
      <w:r w:rsidRPr="005E3626">
        <w:rPr>
          <w:b/>
          <w:bCs/>
          <w:sz w:val="28"/>
          <w:szCs w:val="28"/>
        </w:rPr>
        <w:t xml:space="preserve"> </w:t>
      </w:r>
      <w:r w:rsidRPr="005E3626">
        <w:rPr>
          <w:sz w:val="28"/>
          <w:szCs w:val="28"/>
        </w:rPr>
        <w:t>της σύγκρουσης με την Ήρα) ,</w:t>
      </w:r>
    </w:p>
    <w:p w14:paraId="4FD10B99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 </w:t>
      </w:r>
    </w:p>
    <w:p w14:paraId="21B6BCC2" w14:textId="77777777" w:rsidR="005E3626" w:rsidRPr="005E3626" w:rsidRDefault="005E3626" w:rsidP="005E3626">
      <w:pPr>
        <w:numPr>
          <w:ilvl w:val="0"/>
          <w:numId w:val="5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αλλά στο τέλος υπόσχεται πως θα δικαιώσει τον Αχιλλέα </w:t>
      </w:r>
    </w:p>
    <w:p w14:paraId="7A741F96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>(</w:t>
      </w:r>
      <w:proofErr w:type="spellStart"/>
      <w:r w:rsidRPr="005E3626">
        <w:rPr>
          <w:b/>
          <w:bCs/>
          <w:sz w:val="28"/>
          <w:szCs w:val="28"/>
        </w:rPr>
        <w:t>προοικονομία</w:t>
      </w:r>
      <w:proofErr w:type="spellEnd"/>
      <w:r w:rsidRPr="005E3626">
        <w:rPr>
          <w:sz w:val="28"/>
          <w:szCs w:val="28"/>
        </w:rPr>
        <w:t xml:space="preserve"> για τις νίκες των Τρώων……..) . </w:t>
      </w:r>
    </w:p>
    <w:p w14:paraId="53ECB7C6" w14:textId="77777777" w:rsidR="005E3626" w:rsidRPr="005E3626" w:rsidRDefault="005E3626" w:rsidP="005E3626">
      <w:pPr>
        <w:numPr>
          <w:ilvl w:val="0"/>
          <w:numId w:val="6"/>
        </w:numPr>
        <w:rPr>
          <w:sz w:val="28"/>
          <w:szCs w:val="28"/>
        </w:rPr>
      </w:pPr>
      <w:r w:rsidRPr="005E3626">
        <w:rPr>
          <w:sz w:val="28"/>
          <w:szCs w:val="28"/>
        </w:rPr>
        <w:t>Ο Δίας επικυρώνει την υπόσχεση του με το κούνημα του κεφαλιού του</w:t>
      </w:r>
    </w:p>
    <w:p w14:paraId="3B53118E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 (</w:t>
      </w:r>
      <w:r w:rsidRPr="005E3626">
        <w:rPr>
          <w:b/>
          <w:bCs/>
          <w:sz w:val="28"/>
          <w:szCs w:val="28"/>
        </w:rPr>
        <w:t xml:space="preserve">υπερφυσικό στοιχείο </w:t>
      </w:r>
      <w:r w:rsidRPr="005E3626">
        <w:rPr>
          <w:sz w:val="28"/>
          <w:szCs w:val="28"/>
        </w:rPr>
        <w:t xml:space="preserve">: σείεται ο Όλυμπος) </w:t>
      </w:r>
    </w:p>
    <w:p w14:paraId="5CADA1C5" w14:textId="575AB96F" w:rsidR="005E3626" w:rsidRPr="005E3626" w:rsidRDefault="005E3626" w:rsidP="005E3626">
      <w:pPr>
        <w:rPr>
          <w:sz w:val="28"/>
          <w:szCs w:val="28"/>
        </w:rPr>
      </w:pPr>
    </w:p>
    <w:p w14:paraId="4E88B61C" w14:textId="6DBF2164" w:rsidR="005E3626" w:rsidRPr="005E3626" w:rsidRDefault="005E3626" w:rsidP="005E3626">
      <w:pPr>
        <w:rPr>
          <w:sz w:val="28"/>
          <w:szCs w:val="28"/>
        </w:rPr>
      </w:pPr>
    </w:p>
    <w:p w14:paraId="51516755" w14:textId="1584C4BB" w:rsidR="005E3626" w:rsidRPr="005E3626" w:rsidRDefault="005E3626" w:rsidP="005E3626">
      <w:pPr>
        <w:rPr>
          <w:sz w:val="28"/>
          <w:szCs w:val="28"/>
        </w:rPr>
      </w:pPr>
      <w:r w:rsidRPr="005E3626">
        <w:rPr>
          <w:b/>
          <w:bCs/>
          <w:sz w:val="28"/>
          <w:szCs w:val="28"/>
        </w:rPr>
        <w:t>α. στίχοι 532-571: Η σύγκρουση Δία –Ήρας    -   Η συμφιλίωση τους και το συμπόσιο</w:t>
      </w:r>
      <w:r>
        <w:rPr>
          <w:b/>
          <w:bCs/>
          <w:sz w:val="28"/>
          <w:szCs w:val="28"/>
        </w:rPr>
        <w:t xml:space="preserve"> </w:t>
      </w:r>
      <w:r w:rsidRPr="005E3626">
        <w:rPr>
          <w:b/>
          <w:bCs/>
          <w:sz w:val="28"/>
          <w:szCs w:val="28"/>
        </w:rPr>
        <w:t xml:space="preserve">των θεών  </w:t>
      </w:r>
    </w:p>
    <w:p w14:paraId="5870F5A2" w14:textId="60E09ED7" w:rsidR="005E3626" w:rsidRPr="005E3626" w:rsidRDefault="005E3626" w:rsidP="005E3626">
      <w:pPr>
        <w:rPr>
          <w:sz w:val="28"/>
          <w:szCs w:val="28"/>
        </w:rPr>
      </w:pPr>
    </w:p>
    <w:p w14:paraId="243A79BF" w14:textId="725D4D7B" w:rsidR="005E3626" w:rsidRPr="005E3626" w:rsidRDefault="005E3626" w:rsidP="005E3626">
      <w:pPr>
        <w:rPr>
          <w:color w:val="FF0000"/>
          <w:sz w:val="28"/>
          <w:szCs w:val="28"/>
        </w:rPr>
      </w:pPr>
    </w:p>
    <w:p w14:paraId="015D35E2" w14:textId="217BF128" w:rsidR="005E3626" w:rsidRDefault="005E3626" w:rsidP="005E3626">
      <w:pPr>
        <w:rPr>
          <w:b/>
          <w:bCs/>
          <w:color w:val="FF0000"/>
          <w:sz w:val="28"/>
          <w:szCs w:val="28"/>
        </w:rPr>
      </w:pPr>
      <w:r w:rsidRPr="005E3626">
        <w:rPr>
          <w:b/>
          <w:bCs/>
          <w:color w:val="FF0000"/>
          <w:sz w:val="28"/>
          <w:szCs w:val="28"/>
        </w:rPr>
        <w:t>α. στίχοι 532-571: Η σύγκρουση Δία –Ήρας</w:t>
      </w:r>
    </w:p>
    <w:p w14:paraId="2ADF605A" w14:textId="77777777" w:rsidR="005E3626" w:rsidRPr="005E3626" w:rsidRDefault="005E3626" w:rsidP="005E3626">
      <w:pPr>
        <w:rPr>
          <w:color w:val="FF0000"/>
          <w:sz w:val="28"/>
          <w:szCs w:val="28"/>
        </w:rPr>
      </w:pPr>
    </w:p>
    <w:p w14:paraId="6FE8C157" w14:textId="77777777" w:rsidR="005E3626" w:rsidRPr="005E3626" w:rsidRDefault="005E3626" w:rsidP="005E3626">
      <w:pPr>
        <w:numPr>
          <w:ilvl w:val="0"/>
          <w:numId w:val="7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 Η καχύποπτη και ζηλόφθονη </w:t>
      </w:r>
      <w:r w:rsidRPr="005E3626">
        <w:rPr>
          <w:b/>
          <w:bCs/>
          <w:sz w:val="28"/>
          <w:szCs w:val="28"/>
        </w:rPr>
        <w:t>Ήρα</w:t>
      </w:r>
      <w:r w:rsidRPr="005E3626">
        <w:rPr>
          <w:sz w:val="28"/>
          <w:szCs w:val="28"/>
        </w:rPr>
        <w:t xml:space="preserve"> αντιλαμβάνεται την παρουσία της Θέτιδας.</w:t>
      </w:r>
    </w:p>
    <w:p w14:paraId="4F4E272F" w14:textId="77777777" w:rsidR="005E3626" w:rsidRPr="005E3626" w:rsidRDefault="005E3626" w:rsidP="005E3626">
      <w:pPr>
        <w:numPr>
          <w:ilvl w:val="0"/>
          <w:numId w:val="7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Αντιδρά κλιμακώνοντας (ο λόγος πειρακτικός αρχικά –έντονος στη συνέχεια) την επίθεσή της προς το Δία . </w:t>
      </w:r>
    </w:p>
    <w:p w14:paraId="04420FC4" w14:textId="77777777" w:rsidR="005E3626" w:rsidRPr="005E3626" w:rsidRDefault="005E3626" w:rsidP="005E3626">
      <w:pPr>
        <w:numPr>
          <w:ilvl w:val="0"/>
          <w:numId w:val="7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Η ίδια κλιμάκωση παρατηρείται και στις αντιδράσεις του </w:t>
      </w:r>
      <w:r w:rsidRPr="005E3626">
        <w:rPr>
          <w:b/>
          <w:bCs/>
          <w:sz w:val="28"/>
          <w:szCs w:val="28"/>
        </w:rPr>
        <w:t xml:space="preserve">Δία </w:t>
      </w:r>
      <w:r w:rsidRPr="005E3626">
        <w:rPr>
          <w:sz w:val="28"/>
          <w:szCs w:val="28"/>
        </w:rPr>
        <w:t xml:space="preserve">, που επαναφέρει στο τέλος την τάξη με απειλές και φοβέρες και επιβεβαιώνει ότι είναι ο ανώτατος άρχων στην ιεραρχία των θεών.  </w:t>
      </w:r>
    </w:p>
    <w:tbl>
      <w:tblPr>
        <w:tblW w:w="87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55"/>
      </w:tblGrid>
      <w:tr w:rsidR="005E3626" w:rsidRPr="005E3626" w14:paraId="76CB5EAE" w14:textId="77777777" w:rsidTr="001E10C3">
        <w:trPr>
          <w:trHeight w:val="1175"/>
        </w:trPr>
        <w:tc>
          <w:tcPr>
            <w:tcW w:w="8755" w:type="dxa"/>
            <w:tcBorders>
              <w:top w:val="single" w:sz="8" w:space="0" w:color="C0CF3A"/>
              <w:left w:val="single" w:sz="8" w:space="0" w:color="C0CF3A"/>
              <w:bottom w:val="single" w:sz="18" w:space="0" w:color="C0CF3A"/>
              <w:right w:val="single" w:sz="8" w:space="0" w:color="C0CF3A"/>
            </w:tcBorders>
            <w:shd w:val="clear" w:color="auto" w:fill="FF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2E5EC" w14:textId="77777777" w:rsidR="005E3626" w:rsidRPr="005E3626" w:rsidRDefault="005E3626" w:rsidP="005E3626">
            <w:pPr>
              <w:jc w:val="center"/>
              <w:rPr>
                <w:sz w:val="40"/>
                <w:szCs w:val="40"/>
              </w:rPr>
            </w:pPr>
            <w:r w:rsidRPr="005E3626">
              <w:rPr>
                <w:b/>
                <w:bCs/>
                <w:sz w:val="40"/>
                <w:szCs w:val="40"/>
              </w:rPr>
              <w:t>Ήρα</w:t>
            </w:r>
          </w:p>
        </w:tc>
      </w:tr>
      <w:tr w:rsidR="005E3626" w:rsidRPr="005E3626" w14:paraId="501C95E0" w14:textId="77777777" w:rsidTr="001E10C3">
        <w:trPr>
          <w:trHeight w:val="605"/>
        </w:trPr>
        <w:tc>
          <w:tcPr>
            <w:tcW w:w="8755" w:type="dxa"/>
            <w:tcBorders>
              <w:top w:val="single" w:sz="1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F4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7665E" w14:textId="77777777" w:rsidR="005E3626" w:rsidRDefault="005E3626" w:rsidP="005E3626"/>
          <w:p w14:paraId="72FC3224" w14:textId="612F0E76" w:rsidR="001E10C3" w:rsidRPr="005E3626" w:rsidRDefault="001E10C3" w:rsidP="005E3626"/>
        </w:tc>
      </w:tr>
      <w:tr w:rsidR="005E3626" w:rsidRPr="005E3626" w14:paraId="08F87AA8" w14:textId="77777777" w:rsidTr="001E10C3">
        <w:trPr>
          <w:trHeight w:val="483"/>
        </w:trPr>
        <w:tc>
          <w:tcPr>
            <w:tcW w:w="8755" w:type="dxa"/>
            <w:tcBorders>
              <w:top w:val="single" w:sz="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73166" w14:textId="7FE19BEF" w:rsidR="005E3626" w:rsidRDefault="005E3626" w:rsidP="005E3626"/>
          <w:p w14:paraId="0D280FB2" w14:textId="77777777" w:rsidR="001E10C3" w:rsidRDefault="001E10C3" w:rsidP="005E3626"/>
          <w:p w14:paraId="73AE8385" w14:textId="77777777" w:rsidR="001E10C3" w:rsidRPr="005E3626" w:rsidRDefault="001E10C3" w:rsidP="005E3626"/>
        </w:tc>
      </w:tr>
      <w:tr w:rsidR="005E3626" w:rsidRPr="005E3626" w14:paraId="1CE758E6" w14:textId="77777777" w:rsidTr="001E10C3">
        <w:trPr>
          <w:trHeight w:val="1175"/>
        </w:trPr>
        <w:tc>
          <w:tcPr>
            <w:tcW w:w="8755" w:type="dxa"/>
            <w:tcBorders>
              <w:top w:val="single" w:sz="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F4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643E4" w14:textId="77777777" w:rsidR="005E3626" w:rsidRPr="005E3626" w:rsidRDefault="005E3626" w:rsidP="005E3626"/>
        </w:tc>
      </w:tr>
      <w:tr w:rsidR="005E3626" w:rsidRPr="005E3626" w14:paraId="2190772F" w14:textId="77777777" w:rsidTr="001E10C3">
        <w:trPr>
          <w:trHeight w:val="1175"/>
        </w:trPr>
        <w:tc>
          <w:tcPr>
            <w:tcW w:w="8755" w:type="dxa"/>
            <w:tcBorders>
              <w:top w:val="single" w:sz="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A2593" w14:textId="77777777" w:rsidR="005E3626" w:rsidRPr="005E3626" w:rsidRDefault="005E3626" w:rsidP="005E3626"/>
        </w:tc>
      </w:tr>
    </w:tbl>
    <w:p w14:paraId="00725143" w14:textId="515BF876" w:rsidR="005E3626" w:rsidRDefault="005E3626" w:rsidP="005E3626"/>
    <w:p w14:paraId="5057B41D" w14:textId="4FA58FEE" w:rsidR="005E3626" w:rsidRDefault="005E3626" w:rsidP="005E3626"/>
    <w:tbl>
      <w:tblPr>
        <w:tblW w:w="86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51"/>
      </w:tblGrid>
      <w:tr w:rsidR="005E3626" w:rsidRPr="005E3626" w14:paraId="12DC3361" w14:textId="77777777" w:rsidTr="001E10C3">
        <w:trPr>
          <w:trHeight w:val="836"/>
        </w:trPr>
        <w:tc>
          <w:tcPr>
            <w:tcW w:w="8651" w:type="dxa"/>
            <w:tcBorders>
              <w:top w:val="single" w:sz="8" w:space="0" w:color="C0CF3A"/>
              <w:left w:val="single" w:sz="8" w:space="0" w:color="C0CF3A"/>
              <w:bottom w:val="single" w:sz="18" w:space="0" w:color="C0CF3A"/>
              <w:right w:val="single" w:sz="8" w:space="0" w:color="C0CF3A"/>
            </w:tcBorders>
            <w:shd w:val="clear" w:color="auto" w:fill="2BF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73FEC" w14:textId="77777777" w:rsidR="005E3626" w:rsidRPr="005E3626" w:rsidRDefault="005E3626" w:rsidP="001E10C3">
            <w:pPr>
              <w:jc w:val="center"/>
              <w:rPr>
                <w:sz w:val="40"/>
                <w:szCs w:val="40"/>
              </w:rPr>
            </w:pPr>
            <w:r w:rsidRPr="005E3626">
              <w:rPr>
                <w:b/>
                <w:bCs/>
                <w:sz w:val="40"/>
                <w:szCs w:val="40"/>
              </w:rPr>
              <w:lastRenderedPageBreak/>
              <w:t>Δίας</w:t>
            </w:r>
          </w:p>
        </w:tc>
      </w:tr>
      <w:tr w:rsidR="005E3626" w:rsidRPr="005E3626" w14:paraId="6C019AD7" w14:textId="77777777" w:rsidTr="001E10C3">
        <w:trPr>
          <w:trHeight w:val="836"/>
        </w:trPr>
        <w:tc>
          <w:tcPr>
            <w:tcW w:w="8651" w:type="dxa"/>
            <w:tcBorders>
              <w:top w:val="single" w:sz="1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F4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BC06B" w14:textId="77777777" w:rsidR="005E3626" w:rsidRPr="005E3626" w:rsidRDefault="005E3626" w:rsidP="005E3626"/>
        </w:tc>
      </w:tr>
      <w:tr w:rsidR="005E3626" w:rsidRPr="005E3626" w14:paraId="11263D55" w14:textId="77777777" w:rsidTr="001E10C3">
        <w:trPr>
          <w:trHeight w:val="836"/>
        </w:trPr>
        <w:tc>
          <w:tcPr>
            <w:tcW w:w="8651" w:type="dxa"/>
            <w:tcBorders>
              <w:top w:val="single" w:sz="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E1F5F" w14:textId="77777777" w:rsidR="005E3626" w:rsidRPr="005E3626" w:rsidRDefault="005E3626" w:rsidP="005E3626"/>
        </w:tc>
      </w:tr>
      <w:tr w:rsidR="005E3626" w:rsidRPr="005E3626" w14:paraId="6E2F736D" w14:textId="77777777" w:rsidTr="001E10C3">
        <w:trPr>
          <w:trHeight w:val="836"/>
        </w:trPr>
        <w:tc>
          <w:tcPr>
            <w:tcW w:w="8651" w:type="dxa"/>
            <w:tcBorders>
              <w:top w:val="single" w:sz="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F4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B93BD" w14:textId="77777777" w:rsidR="005E3626" w:rsidRPr="005E3626" w:rsidRDefault="005E3626" w:rsidP="005E3626"/>
        </w:tc>
      </w:tr>
      <w:tr w:rsidR="005E3626" w:rsidRPr="005E3626" w14:paraId="27DBEA40" w14:textId="77777777" w:rsidTr="001E10C3">
        <w:trPr>
          <w:trHeight w:val="836"/>
        </w:trPr>
        <w:tc>
          <w:tcPr>
            <w:tcW w:w="8651" w:type="dxa"/>
            <w:tcBorders>
              <w:top w:val="single" w:sz="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C1E87" w14:textId="77777777" w:rsidR="005E3626" w:rsidRPr="005E3626" w:rsidRDefault="005E3626" w:rsidP="005E3626"/>
        </w:tc>
      </w:tr>
      <w:tr w:rsidR="005E3626" w:rsidRPr="005E3626" w14:paraId="01538E99" w14:textId="77777777" w:rsidTr="001E10C3">
        <w:trPr>
          <w:trHeight w:val="836"/>
        </w:trPr>
        <w:tc>
          <w:tcPr>
            <w:tcW w:w="8651" w:type="dxa"/>
            <w:tcBorders>
              <w:top w:val="single" w:sz="8" w:space="0" w:color="C0CF3A"/>
              <w:left w:val="single" w:sz="8" w:space="0" w:color="C0CF3A"/>
              <w:bottom w:val="single" w:sz="8" w:space="0" w:color="C0CF3A"/>
              <w:right w:val="single" w:sz="8" w:space="0" w:color="C0CF3A"/>
            </w:tcBorders>
            <w:shd w:val="clear" w:color="auto" w:fill="F4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65E7C" w14:textId="77777777" w:rsidR="005E3626" w:rsidRPr="005E3626" w:rsidRDefault="005E3626" w:rsidP="005E3626"/>
        </w:tc>
      </w:tr>
    </w:tbl>
    <w:p w14:paraId="1D8F7DAC" w14:textId="2CB71882" w:rsidR="005E3626" w:rsidRDefault="005E3626" w:rsidP="005E3626"/>
    <w:p w14:paraId="07340F78" w14:textId="734212B5" w:rsidR="005E3626" w:rsidRDefault="005E3626" w:rsidP="005E3626"/>
    <w:p w14:paraId="48D498B9" w14:textId="1EF3CB7F" w:rsidR="005E3626" w:rsidRPr="001E10C3" w:rsidRDefault="005E3626" w:rsidP="005E3626">
      <w:pPr>
        <w:rPr>
          <w:b/>
          <w:bCs/>
          <w:color w:val="FF0000"/>
        </w:rPr>
      </w:pPr>
    </w:p>
    <w:p w14:paraId="0DC111D7" w14:textId="77777777" w:rsidR="005E3626" w:rsidRPr="005E3626" w:rsidRDefault="005E3626" w:rsidP="005E3626">
      <w:pPr>
        <w:rPr>
          <w:b/>
          <w:bCs/>
          <w:color w:val="FF0000"/>
          <w:sz w:val="28"/>
          <w:szCs w:val="28"/>
        </w:rPr>
      </w:pPr>
      <w:r w:rsidRPr="005E3626">
        <w:rPr>
          <w:b/>
          <w:bCs/>
          <w:color w:val="FF0000"/>
          <w:sz w:val="28"/>
          <w:szCs w:val="28"/>
        </w:rPr>
        <w:t>β. στίχοι 572-595: Η μεσολάβηση του Ήφαιστου</w:t>
      </w:r>
    </w:p>
    <w:p w14:paraId="42D60E17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 1. Ο </w:t>
      </w:r>
      <w:r w:rsidRPr="005E3626">
        <w:rPr>
          <w:b/>
          <w:bCs/>
          <w:sz w:val="28"/>
          <w:szCs w:val="28"/>
        </w:rPr>
        <w:t>Ήφαιστος</w:t>
      </w:r>
      <w:r w:rsidRPr="005E3626">
        <w:rPr>
          <w:sz w:val="28"/>
          <w:szCs w:val="28"/>
        </w:rPr>
        <w:t xml:space="preserve"> με </w:t>
      </w:r>
      <w:r w:rsidRPr="005E3626">
        <w:rPr>
          <w:sz w:val="28"/>
          <w:szCs w:val="28"/>
          <w:u w:val="single"/>
        </w:rPr>
        <w:t xml:space="preserve">διπλωματικό τρόπο </w:t>
      </w:r>
      <w:r w:rsidRPr="005E3626">
        <w:rPr>
          <w:sz w:val="28"/>
          <w:szCs w:val="28"/>
        </w:rPr>
        <w:t xml:space="preserve">επισημαίνει ότι οι θεοί δεν πρέπει να διαταράσσουν την ηρεμία τους για χάρη των θνητών </w:t>
      </w:r>
    </w:p>
    <w:p w14:paraId="28E76FE8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2. συμβουλεύει τη μητέρα του να είναι γλυκιά με το Δία , χρησιμοποιώντας ως παράδειγμα της </w:t>
      </w:r>
      <w:r w:rsidRPr="005E3626">
        <w:rPr>
          <w:sz w:val="28"/>
          <w:szCs w:val="28"/>
          <w:u w:val="single"/>
        </w:rPr>
        <w:t xml:space="preserve">παντοδυναμίας του </w:t>
      </w:r>
      <w:r w:rsidRPr="005E3626">
        <w:rPr>
          <w:sz w:val="28"/>
          <w:szCs w:val="28"/>
        </w:rPr>
        <w:t xml:space="preserve">το προσωπικό του πάθημα </w:t>
      </w:r>
    </w:p>
    <w:p w14:paraId="51BCF22B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3. υπογραμμίζει την παντοδυναμία του Δία , </w:t>
      </w:r>
    </w:p>
    <w:p w14:paraId="58A3421F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καθώς οι </w:t>
      </w:r>
      <w:r w:rsidRPr="005E3626">
        <w:rPr>
          <w:sz w:val="28"/>
          <w:szCs w:val="28"/>
          <w:u w:val="single"/>
        </w:rPr>
        <w:t xml:space="preserve">αποφάσεις του είναι οριστικές και αμετάκλητες </w:t>
      </w:r>
      <w:r w:rsidRPr="005E3626">
        <w:rPr>
          <w:sz w:val="28"/>
          <w:szCs w:val="28"/>
        </w:rPr>
        <w:t xml:space="preserve">και δεν αμφισβητούνται από κανέναν </w:t>
      </w:r>
    </w:p>
    <w:p w14:paraId="09D29C42" w14:textId="4E507A07" w:rsidR="005E3626" w:rsidRDefault="005E3626" w:rsidP="005E3626">
      <w:pPr>
        <w:rPr>
          <w:sz w:val="28"/>
          <w:szCs w:val="28"/>
        </w:rPr>
      </w:pPr>
    </w:p>
    <w:p w14:paraId="00663E9B" w14:textId="6D7C6E89" w:rsidR="001E10C3" w:rsidRDefault="001E10C3" w:rsidP="005E3626">
      <w:pPr>
        <w:rPr>
          <w:sz w:val="28"/>
          <w:szCs w:val="28"/>
        </w:rPr>
      </w:pPr>
    </w:p>
    <w:p w14:paraId="59A980BF" w14:textId="77777777" w:rsidR="001E10C3" w:rsidRPr="005E3626" w:rsidRDefault="001E10C3" w:rsidP="005E3626">
      <w:pPr>
        <w:rPr>
          <w:sz w:val="28"/>
          <w:szCs w:val="28"/>
        </w:rPr>
      </w:pPr>
    </w:p>
    <w:p w14:paraId="2B2C3918" w14:textId="5A971FC4" w:rsidR="005E3626" w:rsidRPr="005E3626" w:rsidRDefault="005E3626" w:rsidP="005E3626">
      <w:pPr>
        <w:rPr>
          <w:sz w:val="28"/>
          <w:szCs w:val="28"/>
        </w:rPr>
      </w:pPr>
    </w:p>
    <w:p w14:paraId="5E78EB14" w14:textId="77777777" w:rsidR="005E3626" w:rsidRPr="005E3626" w:rsidRDefault="005E3626" w:rsidP="005E3626">
      <w:pPr>
        <w:rPr>
          <w:b/>
          <w:bCs/>
          <w:color w:val="00B0F0"/>
          <w:sz w:val="28"/>
          <w:szCs w:val="28"/>
        </w:rPr>
      </w:pPr>
      <w:r w:rsidRPr="005E3626">
        <w:rPr>
          <w:b/>
          <w:bCs/>
          <w:color w:val="00B0F0"/>
          <w:sz w:val="28"/>
          <w:szCs w:val="28"/>
        </w:rPr>
        <w:lastRenderedPageBreak/>
        <w:t xml:space="preserve">Οι κωμικές σκηνές </w:t>
      </w:r>
    </w:p>
    <w:p w14:paraId="5FDF455E" w14:textId="77777777" w:rsidR="005E3626" w:rsidRPr="005E3626" w:rsidRDefault="005E3626" w:rsidP="005E3626">
      <w:pPr>
        <w:numPr>
          <w:ilvl w:val="0"/>
          <w:numId w:val="8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 η αφήγηση του παθήματος του , </w:t>
      </w:r>
    </w:p>
    <w:p w14:paraId="1374FE98" w14:textId="77777777" w:rsidR="005E3626" w:rsidRPr="005E3626" w:rsidRDefault="005E3626" w:rsidP="005E3626">
      <w:pPr>
        <w:numPr>
          <w:ilvl w:val="0"/>
          <w:numId w:val="8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η εικόνα του κουτσού θεού που γεμίζει με νέκταρ τους κρατήρες  </w:t>
      </w:r>
    </w:p>
    <w:p w14:paraId="0A57BFB9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που υπάρχουν στους στίχους </w:t>
      </w:r>
      <w:r w:rsidRPr="005E3626">
        <w:rPr>
          <w:b/>
          <w:bCs/>
          <w:sz w:val="28"/>
          <w:szCs w:val="28"/>
        </w:rPr>
        <w:t>δίνουν μια ευχάριστη νότα στη σκηνή</w:t>
      </w:r>
      <w:r w:rsidRPr="005E3626">
        <w:rPr>
          <w:sz w:val="28"/>
          <w:szCs w:val="28"/>
        </w:rPr>
        <w:t xml:space="preserve"> και</w:t>
      </w:r>
    </w:p>
    <w:p w14:paraId="6362E004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 καθιστούν τη συμφιλιωτική παρέμβασή του ιδιαίτερα αποτελεσματική.</w:t>
      </w:r>
    </w:p>
    <w:p w14:paraId="72AA7811" w14:textId="495F6520" w:rsidR="005E3626" w:rsidRPr="005E3626" w:rsidRDefault="005E3626" w:rsidP="005E3626">
      <w:pPr>
        <w:rPr>
          <w:sz w:val="28"/>
          <w:szCs w:val="28"/>
        </w:rPr>
      </w:pPr>
    </w:p>
    <w:p w14:paraId="6BB75D5B" w14:textId="74855900" w:rsidR="005E3626" w:rsidRPr="001E10C3" w:rsidRDefault="005E3626" w:rsidP="005E3626">
      <w:pPr>
        <w:rPr>
          <w:color w:val="0070C0"/>
          <w:sz w:val="28"/>
          <w:szCs w:val="28"/>
        </w:rPr>
      </w:pPr>
    </w:p>
    <w:p w14:paraId="1771DDFD" w14:textId="77777777" w:rsidR="005E3626" w:rsidRPr="005E3626" w:rsidRDefault="005E3626" w:rsidP="005E3626">
      <w:pPr>
        <w:rPr>
          <w:b/>
          <w:bCs/>
          <w:color w:val="0070C0"/>
          <w:sz w:val="28"/>
          <w:szCs w:val="28"/>
        </w:rPr>
      </w:pPr>
      <w:r w:rsidRPr="005E3626">
        <w:rPr>
          <w:b/>
          <w:bCs/>
          <w:color w:val="0070C0"/>
          <w:sz w:val="28"/>
          <w:szCs w:val="28"/>
        </w:rPr>
        <w:t xml:space="preserve">Ήφαιστος </w:t>
      </w:r>
    </w:p>
    <w:p w14:paraId="065DE2CB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ήρεμος, </w:t>
      </w:r>
    </w:p>
    <w:p w14:paraId="5AD23BD8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συγκαταβατικός , </w:t>
      </w:r>
    </w:p>
    <w:p w14:paraId="4E4EACDA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συμβιβαστικός , </w:t>
      </w:r>
    </w:p>
    <w:p w14:paraId="3B4A09CD" w14:textId="0D0D4433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κωμικός </w:t>
      </w:r>
    </w:p>
    <w:p w14:paraId="50FE1226" w14:textId="3E0B096E" w:rsidR="005E3626" w:rsidRPr="005E3626" w:rsidRDefault="005E3626" w:rsidP="005E3626">
      <w:pPr>
        <w:rPr>
          <w:sz w:val="28"/>
          <w:szCs w:val="28"/>
        </w:rPr>
      </w:pPr>
    </w:p>
    <w:p w14:paraId="4875A1B1" w14:textId="63C8F03F" w:rsidR="005E3626" w:rsidRPr="001E10C3" w:rsidRDefault="005E3626" w:rsidP="005E3626">
      <w:pPr>
        <w:rPr>
          <w:b/>
          <w:bCs/>
          <w:color w:val="FF0000"/>
          <w:sz w:val="28"/>
          <w:szCs w:val="28"/>
        </w:rPr>
      </w:pPr>
    </w:p>
    <w:p w14:paraId="57FF75C4" w14:textId="6086D829" w:rsidR="005E3626" w:rsidRDefault="005E3626" w:rsidP="005E3626">
      <w:pPr>
        <w:rPr>
          <w:b/>
          <w:bCs/>
          <w:color w:val="FF0000"/>
          <w:sz w:val="28"/>
          <w:szCs w:val="28"/>
        </w:rPr>
      </w:pPr>
      <w:r w:rsidRPr="005E3626">
        <w:rPr>
          <w:b/>
          <w:bCs/>
          <w:color w:val="FF0000"/>
          <w:sz w:val="28"/>
          <w:szCs w:val="28"/>
        </w:rPr>
        <w:t>γ. στίχοι 596-612: Το συμπόσιο των θεών</w:t>
      </w:r>
    </w:p>
    <w:p w14:paraId="301F8C64" w14:textId="77777777" w:rsidR="001E10C3" w:rsidRPr="005E3626" w:rsidRDefault="001E10C3" w:rsidP="005E3626">
      <w:pPr>
        <w:rPr>
          <w:b/>
          <w:bCs/>
          <w:color w:val="FF0000"/>
          <w:sz w:val="28"/>
          <w:szCs w:val="28"/>
        </w:rPr>
      </w:pPr>
    </w:p>
    <w:p w14:paraId="7E55BF35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>Η βαριά ατμόσφαιρα που δημιουργήθηκε λόγω της</w:t>
      </w:r>
    </w:p>
    <w:p w14:paraId="3A9560BF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 </w:t>
      </w:r>
      <w:r w:rsidRPr="005E3626">
        <w:rPr>
          <w:b/>
          <w:bCs/>
          <w:sz w:val="28"/>
          <w:szCs w:val="28"/>
        </w:rPr>
        <w:t xml:space="preserve">φιλονικίας Δία -Ήρας </w:t>
      </w:r>
      <w:r w:rsidRPr="005E3626">
        <w:rPr>
          <w:sz w:val="28"/>
          <w:szCs w:val="28"/>
        </w:rPr>
        <w:t xml:space="preserve">σταδιακά υποχωρεί </w:t>
      </w:r>
    </w:p>
    <w:p w14:paraId="0FAD490B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>&amp;</w:t>
      </w:r>
    </w:p>
    <w:p w14:paraId="05D7F3AE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 επανέρχεται η </w:t>
      </w:r>
      <w:r w:rsidRPr="005E3626">
        <w:rPr>
          <w:b/>
          <w:bCs/>
          <w:sz w:val="28"/>
          <w:szCs w:val="28"/>
        </w:rPr>
        <w:t xml:space="preserve">ηρεμία στο συμπόσιο </w:t>
      </w:r>
      <w:r w:rsidRPr="005E3626">
        <w:rPr>
          <w:sz w:val="28"/>
          <w:szCs w:val="28"/>
        </w:rPr>
        <w:t xml:space="preserve">των θεών. </w:t>
      </w:r>
    </w:p>
    <w:p w14:paraId="2EB57EC6" w14:textId="33777DD9" w:rsidR="005E3626" w:rsidRPr="005E3626" w:rsidRDefault="005E3626" w:rsidP="005E3626">
      <w:pPr>
        <w:rPr>
          <w:sz w:val="28"/>
          <w:szCs w:val="28"/>
        </w:rPr>
      </w:pPr>
    </w:p>
    <w:p w14:paraId="0A23CD72" w14:textId="1A8D3933" w:rsidR="005E3626" w:rsidRPr="005E3626" w:rsidRDefault="005E3626" w:rsidP="005E3626">
      <w:pPr>
        <w:rPr>
          <w:sz w:val="28"/>
          <w:szCs w:val="28"/>
        </w:rPr>
      </w:pPr>
    </w:p>
    <w:p w14:paraId="36D82881" w14:textId="45599698" w:rsidR="005E3626" w:rsidRDefault="005E3626" w:rsidP="005E3626">
      <w:pPr>
        <w:rPr>
          <w:sz w:val="28"/>
          <w:szCs w:val="28"/>
        </w:rPr>
      </w:pPr>
    </w:p>
    <w:p w14:paraId="18F31CE3" w14:textId="41A7F7DF" w:rsidR="001E10C3" w:rsidRDefault="001E10C3" w:rsidP="005E3626">
      <w:pPr>
        <w:rPr>
          <w:sz w:val="28"/>
          <w:szCs w:val="28"/>
        </w:rPr>
      </w:pPr>
    </w:p>
    <w:p w14:paraId="63DD03D2" w14:textId="77777777" w:rsidR="001E10C3" w:rsidRPr="005E3626" w:rsidRDefault="001E10C3" w:rsidP="005E3626">
      <w:pPr>
        <w:rPr>
          <w:sz w:val="28"/>
          <w:szCs w:val="28"/>
        </w:rPr>
      </w:pPr>
    </w:p>
    <w:p w14:paraId="36C14D89" w14:textId="30C83F09" w:rsidR="005E3626" w:rsidRPr="005E3626" w:rsidRDefault="005E3626" w:rsidP="005E3626">
      <w:pPr>
        <w:rPr>
          <w:sz w:val="28"/>
          <w:szCs w:val="28"/>
        </w:rPr>
      </w:pPr>
    </w:p>
    <w:p w14:paraId="3881537E" w14:textId="38DB259B" w:rsidR="005E3626" w:rsidRDefault="005E3626" w:rsidP="005E3626">
      <w:pPr>
        <w:rPr>
          <w:b/>
          <w:bCs/>
          <w:color w:val="7030A0"/>
          <w:sz w:val="28"/>
          <w:szCs w:val="28"/>
        </w:rPr>
      </w:pPr>
      <w:r w:rsidRPr="005E3626">
        <w:rPr>
          <w:b/>
          <w:bCs/>
          <w:color w:val="7030A0"/>
          <w:sz w:val="28"/>
          <w:szCs w:val="28"/>
        </w:rPr>
        <w:lastRenderedPageBreak/>
        <w:t xml:space="preserve">Στοιχεία ανθρωπομορφισμού </w:t>
      </w:r>
    </w:p>
    <w:p w14:paraId="4A3E7C3B" w14:textId="77777777" w:rsidR="001E10C3" w:rsidRPr="005E3626" w:rsidRDefault="001E10C3" w:rsidP="005E3626">
      <w:pPr>
        <w:rPr>
          <w:color w:val="7030A0"/>
          <w:sz w:val="28"/>
          <w:szCs w:val="28"/>
        </w:rPr>
      </w:pPr>
    </w:p>
    <w:p w14:paraId="546CE323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που παρουσιάζει η ενότητα </w:t>
      </w:r>
    </w:p>
    <w:p w14:paraId="705291CD" w14:textId="77777777" w:rsidR="005E3626" w:rsidRPr="005E3626" w:rsidRDefault="005E3626" w:rsidP="005E3626">
      <w:pPr>
        <w:numPr>
          <w:ilvl w:val="0"/>
          <w:numId w:val="9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Ο Δίας φοβάται την καχυποψία και τη ζήλεια της Ήρας </w:t>
      </w:r>
    </w:p>
    <w:p w14:paraId="2AB04861" w14:textId="77777777" w:rsidR="005E3626" w:rsidRPr="005E3626" w:rsidRDefault="005E3626" w:rsidP="005E3626">
      <w:pPr>
        <w:numPr>
          <w:ilvl w:val="0"/>
          <w:numId w:val="9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το συμπόσιο και η συνέλευση των θεών , </w:t>
      </w:r>
    </w:p>
    <w:p w14:paraId="47D58216" w14:textId="77777777" w:rsidR="005E3626" w:rsidRPr="005E3626" w:rsidRDefault="005E3626" w:rsidP="005E3626">
      <w:pPr>
        <w:numPr>
          <w:ilvl w:val="0"/>
          <w:numId w:val="9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η θεϊκή οικογένεια κλονίζεται από έριδες και συγκρούσεις, αλλά </w:t>
      </w:r>
    </w:p>
    <w:p w14:paraId="64EC5F74" w14:textId="77777777" w:rsidR="005E3626" w:rsidRPr="005E3626" w:rsidRDefault="005E3626" w:rsidP="005E3626">
      <w:pPr>
        <w:numPr>
          <w:ilvl w:val="0"/>
          <w:numId w:val="9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επανέρχεται στην τάξη και υποτάσσεται στη θέληση του παντοδύναμου Δία, </w:t>
      </w:r>
    </w:p>
    <w:p w14:paraId="5B16E0B2" w14:textId="77777777" w:rsidR="005E3626" w:rsidRPr="005E3626" w:rsidRDefault="005E3626" w:rsidP="005E3626">
      <w:pPr>
        <w:numPr>
          <w:ilvl w:val="0"/>
          <w:numId w:val="9"/>
        </w:numPr>
        <w:rPr>
          <w:sz w:val="28"/>
          <w:szCs w:val="28"/>
        </w:rPr>
      </w:pPr>
      <w:r w:rsidRPr="005E3626">
        <w:rPr>
          <w:b/>
          <w:bCs/>
          <w:sz w:val="28"/>
          <w:szCs w:val="28"/>
        </w:rPr>
        <w:t>γελά</w:t>
      </w:r>
      <w:r w:rsidRPr="005E3626">
        <w:rPr>
          <w:sz w:val="28"/>
          <w:szCs w:val="28"/>
        </w:rPr>
        <w:t xml:space="preserve"> με τα παθήματα του κουτσού Ήφαιστου, </w:t>
      </w:r>
    </w:p>
    <w:p w14:paraId="17B6FAA9" w14:textId="0661F7A1" w:rsid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επανέρχεται όμως γρήγορα σε μια ζωή γλυκιά χωρίς έγνοιες) </w:t>
      </w:r>
    </w:p>
    <w:p w14:paraId="776593AE" w14:textId="0EDF8342" w:rsidR="001E10C3" w:rsidRDefault="001E10C3" w:rsidP="005E3626">
      <w:pPr>
        <w:rPr>
          <w:sz w:val="28"/>
          <w:szCs w:val="28"/>
        </w:rPr>
      </w:pPr>
    </w:p>
    <w:p w14:paraId="43F5CF77" w14:textId="4824F1BB" w:rsidR="001E10C3" w:rsidRDefault="001E10C3" w:rsidP="005E3626">
      <w:pPr>
        <w:rPr>
          <w:sz w:val="28"/>
          <w:szCs w:val="28"/>
        </w:rPr>
      </w:pPr>
    </w:p>
    <w:p w14:paraId="1BD6ECB9" w14:textId="6F67679C" w:rsidR="001E10C3" w:rsidRPr="005E3626" w:rsidRDefault="005E3626" w:rsidP="005E3626">
      <w:pPr>
        <w:rPr>
          <w:color w:val="00B050"/>
          <w:sz w:val="28"/>
          <w:szCs w:val="28"/>
        </w:rPr>
      </w:pPr>
      <w:r w:rsidRPr="005E3626">
        <w:rPr>
          <w:b/>
          <w:bCs/>
          <w:color w:val="00B050"/>
          <w:sz w:val="28"/>
          <w:szCs w:val="28"/>
        </w:rPr>
        <w:t xml:space="preserve">Ομοιότητες-διαφορές </w:t>
      </w:r>
    </w:p>
    <w:p w14:paraId="1A44B6FB" w14:textId="6CFEC248" w:rsidR="005E3626" w:rsidRDefault="005E3626" w:rsidP="005E3626">
      <w:pPr>
        <w:rPr>
          <w:b/>
          <w:bCs/>
          <w:color w:val="00B050"/>
          <w:sz w:val="28"/>
          <w:szCs w:val="28"/>
        </w:rPr>
      </w:pPr>
      <w:r w:rsidRPr="005E3626">
        <w:rPr>
          <w:b/>
          <w:bCs/>
          <w:color w:val="00B050"/>
          <w:sz w:val="28"/>
          <w:szCs w:val="28"/>
        </w:rPr>
        <w:t>της συνέλευσης των θεών &amp; της συνέλευσης των Αχαιών</w:t>
      </w:r>
    </w:p>
    <w:p w14:paraId="047032AE" w14:textId="77777777" w:rsidR="001E10C3" w:rsidRPr="005E3626" w:rsidRDefault="001E10C3" w:rsidP="005E3626">
      <w:pPr>
        <w:rPr>
          <w:color w:val="00B050"/>
          <w:sz w:val="28"/>
          <w:szCs w:val="28"/>
        </w:rPr>
      </w:pPr>
    </w:p>
    <w:p w14:paraId="592C8AC2" w14:textId="77777777" w:rsidR="005E3626" w:rsidRPr="005E3626" w:rsidRDefault="005E3626" w:rsidP="005E3626">
      <w:pPr>
        <w:numPr>
          <w:ilvl w:val="0"/>
          <w:numId w:val="10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γίνονται μετά από μια ικεσία, </w:t>
      </w:r>
    </w:p>
    <w:p w14:paraId="1CD40A92" w14:textId="77777777" w:rsidR="005E3626" w:rsidRPr="005E3626" w:rsidRDefault="005E3626" w:rsidP="005E3626">
      <w:pPr>
        <w:numPr>
          <w:ilvl w:val="0"/>
          <w:numId w:val="10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επικρατεί ο ανώτερος στην ιεραρχία, </w:t>
      </w:r>
    </w:p>
    <w:p w14:paraId="0DA65191" w14:textId="77777777" w:rsidR="005E3626" w:rsidRPr="005E3626" w:rsidRDefault="005E3626" w:rsidP="005E3626">
      <w:pPr>
        <w:numPr>
          <w:ilvl w:val="0"/>
          <w:numId w:val="10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ο τόνος είναι εριστικός, </w:t>
      </w:r>
    </w:p>
    <w:p w14:paraId="4093E8F0" w14:textId="77777777" w:rsidR="005E3626" w:rsidRPr="005E3626" w:rsidRDefault="005E3626" w:rsidP="005E3626">
      <w:pPr>
        <w:numPr>
          <w:ilvl w:val="0"/>
          <w:numId w:val="10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ένα πρόσωπο παρεμβαίνει αλλά </w:t>
      </w:r>
    </w:p>
    <w:p w14:paraId="055C210C" w14:textId="77777777" w:rsidR="005E3626" w:rsidRPr="005E3626" w:rsidRDefault="005E3626" w:rsidP="005E3626">
      <w:pPr>
        <w:numPr>
          <w:ilvl w:val="0"/>
          <w:numId w:val="10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μικρή η υποχώρηση του Αχιλλέα, </w:t>
      </w:r>
    </w:p>
    <w:p w14:paraId="3A6C8561" w14:textId="5F54EDB0" w:rsidR="005E3626" w:rsidRDefault="005E3626" w:rsidP="005E3626">
      <w:pPr>
        <w:numPr>
          <w:ilvl w:val="0"/>
          <w:numId w:val="10"/>
        </w:numPr>
        <w:rPr>
          <w:sz w:val="28"/>
          <w:szCs w:val="28"/>
        </w:rPr>
      </w:pPr>
      <w:r w:rsidRPr="005E3626">
        <w:rPr>
          <w:sz w:val="28"/>
          <w:szCs w:val="28"/>
        </w:rPr>
        <w:t xml:space="preserve">αποτελεσματικότερη η παρέμβαση του Ήφαιστου </w:t>
      </w:r>
    </w:p>
    <w:p w14:paraId="582F66C8" w14:textId="77777777" w:rsidR="005E3626" w:rsidRPr="005E3626" w:rsidRDefault="005E3626" w:rsidP="001E10C3">
      <w:pPr>
        <w:ind w:left="720"/>
        <w:rPr>
          <w:sz w:val="28"/>
          <w:szCs w:val="28"/>
        </w:rPr>
      </w:pPr>
    </w:p>
    <w:p w14:paraId="7045A0AB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Η ραψωδία Α αρχίζει με μια </w:t>
      </w:r>
      <w:r w:rsidRPr="005E3626">
        <w:rPr>
          <w:b/>
          <w:bCs/>
          <w:sz w:val="28"/>
          <w:szCs w:val="28"/>
        </w:rPr>
        <w:t xml:space="preserve">σύγκρουση </w:t>
      </w:r>
      <w:r w:rsidRPr="005E3626">
        <w:rPr>
          <w:sz w:val="28"/>
          <w:szCs w:val="28"/>
        </w:rPr>
        <w:t xml:space="preserve">ανάμεσα σε δύο θνητούς με ολέθρια για τους Αχαιούς αποτελέσματα </w:t>
      </w:r>
    </w:p>
    <w:p w14:paraId="3A31B66F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>&amp;</w:t>
      </w:r>
    </w:p>
    <w:p w14:paraId="203092F9" w14:textId="77777777" w:rsidR="005E3626" w:rsidRPr="005E3626" w:rsidRDefault="005E3626" w:rsidP="005E3626">
      <w:pPr>
        <w:rPr>
          <w:sz w:val="28"/>
          <w:szCs w:val="28"/>
        </w:rPr>
      </w:pPr>
      <w:r w:rsidRPr="005E3626">
        <w:rPr>
          <w:sz w:val="28"/>
          <w:szCs w:val="28"/>
        </w:rPr>
        <w:t xml:space="preserve">τελειώνει με μια σύγκρουση ανάμεσα στους θεούς που καταλήγει σε φαγοπότι </w:t>
      </w:r>
    </w:p>
    <w:p w14:paraId="33FF4907" w14:textId="42A5DC91" w:rsidR="005E3626" w:rsidRPr="005E3626" w:rsidRDefault="005E3626" w:rsidP="005E3626">
      <w:pPr>
        <w:rPr>
          <w:sz w:val="28"/>
          <w:szCs w:val="28"/>
        </w:rPr>
      </w:pPr>
    </w:p>
    <w:sectPr w:rsidR="005E3626" w:rsidRPr="005E362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FF11A" w14:textId="77777777" w:rsidR="00E8185D" w:rsidRDefault="00E8185D" w:rsidP="005E3626">
      <w:pPr>
        <w:spacing w:after="0" w:line="240" w:lineRule="auto"/>
      </w:pPr>
      <w:r>
        <w:separator/>
      </w:r>
    </w:p>
  </w:endnote>
  <w:endnote w:type="continuationSeparator" w:id="0">
    <w:p w14:paraId="681A2618" w14:textId="77777777" w:rsidR="00E8185D" w:rsidRDefault="00E8185D" w:rsidP="005E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C561" w14:textId="77777777" w:rsidR="00E8185D" w:rsidRDefault="00E8185D" w:rsidP="005E3626">
      <w:pPr>
        <w:spacing w:after="0" w:line="240" w:lineRule="auto"/>
      </w:pPr>
      <w:r>
        <w:separator/>
      </w:r>
    </w:p>
  </w:footnote>
  <w:footnote w:type="continuationSeparator" w:id="0">
    <w:p w14:paraId="49CB4135" w14:textId="77777777" w:rsidR="00E8185D" w:rsidRDefault="00E8185D" w:rsidP="005E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4800664"/>
      <w:docPartObj>
        <w:docPartGallery w:val="Page Numbers (Top of Page)"/>
        <w:docPartUnique/>
      </w:docPartObj>
    </w:sdtPr>
    <w:sdtContent>
      <w:p w14:paraId="038CCFB3" w14:textId="071D2BE4" w:rsidR="005E3626" w:rsidRDefault="005E36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335C4" w14:textId="77777777" w:rsidR="005E3626" w:rsidRDefault="005E3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1E69"/>
    <w:multiLevelType w:val="hybridMultilevel"/>
    <w:tmpl w:val="BD7A7EFC"/>
    <w:lvl w:ilvl="0" w:tplc="14E4C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2A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306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7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40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8F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09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0F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0A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B6EAC"/>
    <w:multiLevelType w:val="hybridMultilevel"/>
    <w:tmpl w:val="21DA312E"/>
    <w:lvl w:ilvl="0" w:tplc="03A639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28C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E23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06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6E1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EAD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C7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C78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217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51E3"/>
    <w:multiLevelType w:val="hybridMultilevel"/>
    <w:tmpl w:val="5C6E7782"/>
    <w:lvl w:ilvl="0" w:tplc="5ABA07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494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60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4B5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264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A95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688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E4AE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C59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04E"/>
    <w:multiLevelType w:val="hybridMultilevel"/>
    <w:tmpl w:val="BE52ED78"/>
    <w:lvl w:ilvl="0" w:tplc="9C76CC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30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28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26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666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09A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C44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4B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CC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44869"/>
    <w:multiLevelType w:val="hybridMultilevel"/>
    <w:tmpl w:val="5C74239A"/>
    <w:lvl w:ilvl="0" w:tplc="0E60F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41E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8C0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8FF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8D4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9F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6A3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C74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A0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5362"/>
    <w:multiLevelType w:val="hybridMultilevel"/>
    <w:tmpl w:val="21AC0AE6"/>
    <w:lvl w:ilvl="0" w:tplc="744E55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E2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AA19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424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1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8CC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69D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EB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E97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07344"/>
    <w:multiLevelType w:val="hybridMultilevel"/>
    <w:tmpl w:val="B1C4489A"/>
    <w:lvl w:ilvl="0" w:tplc="C9C04A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687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24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E58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CA2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A1E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630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287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62B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E0241"/>
    <w:multiLevelType w:val="hybridMultilevel"/>
    <w:tmpl w:val="67D83082"/>
    <w:lvl w:ilvl="0" w:tplc="3F1466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8B4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42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41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7A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A6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E19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E7A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C5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8209E"/>
    <w:multiLevelType w:val="hybridMultilevel"/>
    <w:tmpl w:val="FC560934"/>
    <w:lvl w:ilvl="0" w:tplc="4C524F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C03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078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8C3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8EF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6BF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83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47A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248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3A3F"/>
    <w:multiLevelType w:val="hybridMultilevel"/>
    <w:tmpl w:val="6038D232"/>
    <w:lvl w:ilvl="0" w:tplc="4F7A6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ABB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2C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E4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46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4B4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C51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C10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AE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87"/>
    <w:rsid w:val="001E10C3"/>
    <w:rsid w:val="005E3626"/>
    <w:rsid w:val="00722B87"/>
    <w:rsid w:val="00E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390B"/>
  <w15:chartTrackingRefBased/>
  <w15:docId w15:val="{D326848F-DBE1-46C8-9B3D-090904A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5E3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3626"/>
  </w:style>
  <w:style w:type="paragraph" w:styleId="a4">
    <w:name w:val="footer"/>
    <w:basedOn w:val="a"/>
    <w:link w:val="Char0"/>
    <w:uiPriority w:val="99"/>
    <w:unhideWhenUsed/>
    <w:rsid w:val="005E3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3626"/>
  </w:style>
  <w:style w:type="paragraph" w:styleId="a5">
    <w:name w:val="List Paragraph"/>
    <w:basedOn w:val="a"/>
    <w:uiPriority w:val="34"/>
    <w:qFormat/>
    <w:rsid w:val="005E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6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4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2020-11-11T20:48:00Z</dcterms:created>
  <dcterms:modified xsi:type="dcterms:W3CDTF">2020-11-11T21:04:00Z</dcterms:modified>
</cp:coreProperties>
</file>