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77B5" w14:textId="0A645A7D" w:rsidR="00741CD2" w:rsidRPr="00EB2C7F" w:rsidRDefault="00741CD2" w:rsidP="00741CD2">
      <w:pPr>
        <w:pStyle w:val="Default"/>
      </w:pPr>
      <w:r w:rsidRPr="00EB2C7F">
        <w:rPr>
          <w:b/>
          <w:bCs/>
        </w:rPr>
        <w:t xml:space="preserve">Ἰσοκράτης, </w:t>
      </w:r>
      <w:r w:rsidRPr="00EB2C7F">
        <w:rPr>
          <w:b/>
          <w:bCs/>
          <w:i/>
          <w:iCs/>
        </w:rPr>
        <w:t xml:space="preserve">Αἰγινητικὸς </w:t>
      </w:r>
      <w:r w:rsidRPr="00EB2C7F">
        <w:rPr>
          <w:b/>
          <w:bCs/>
        </w:rPr>
        <w:t xml:space="preserve">§§9-10 </w:t>
      </w:r>
      <w:r w:rsidRPr="00EB2C7F">
        <w:t xml:space="preserve">(έκδ. των Mathieu, G., Brémond, É. Παρίσι: Les Belles Lettres, 1929, ανατ. 1963) </w:t>
      </w:r>
    </w:p>
    <w:p w14:paraId="4BE9447A" w14:textId="77777777" w:rsidR="00741CD2" w:rsidRDefault="00741CD2" w:rsidP="00741CD2">
      <w:pPr>
        <w:pStyle w:val="Default"/>
        <w:rPr>
          <w:sz w:val="23"/>
          <w:szCs w:val="23"/>
        </w:rPr>
      </w:pPr>
    </w:p>
    <w:p w14:paraId="4EF4E179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Ο Αἰγινητικὸς αναφέρεται σε μία δίκη που έγινε (περ. το 393 π.Χ.) ενώπιον των δικαστηρίων της Αίγινας. Υπό διεκδίκηση ήταν η κληρονομιά κάποιου Θρασύλοχου, (γιου του Θράσυλλου), από τη Σίφνο, ο οποίος μετοίκησε στη Μήλο, στην Τροιζήνα και, τέλος, και στην Αίγινα, όπου και πέθανε. Την περιουσία του κληρονόμησε κάποιος υιοθετημένος. Την ίδια περιουσία όμως, διεκδικούσε δικαστικά και η ετεροθαλής αδελφή του Θρασύλοχου από την Αθήνα, νόθα κόρη του Θράσυλλου. </w:t>
      </w:r>
    </w:p>
    <w:p w14:paraId="237AC10A" w14:textId="77777777" w:rsidR="00741CD2" w:rsidRDefault="00741CD2" w:rsidP="00741CD2">
      <w:pPr>
        <w:pStyle w:val="Default"/>
        <w:rPr>
          <w:sz w:val="23"/>
          <w:szCs w:val="23"/>
        </w:rPr>
      </w:pPr>
    </w:p>
    <w:p w14:paraId="374C6D8E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Μετὰ δὲ ταῦτ' ἔγημεν (Θράσυλλος) ἐκ Σερίφου παρ' ἀνθρώπων πολὺ πλείονος ἀξίων ἢ </w:t>
      </w:r>
    </w:p>
    <w:p w14:paraId="0A13C106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32E0ADE4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κατὰ τὴν αὑτῶν πόλιν, ἐξ ἧς </w:t>
      </w:r>
      <w:bookmarkStart w:id="0" w:name="_Hlk182303424"/>
      <w:r w:rsidRPr="00EB2C7F">
        <w:rPr>
          <w:i/>
          <w:iCs/>
          <w:sz w:val="22"/>
          <w:szCs w:val="22"/>
        </w:rPr>
        <w:t>ἐγένετο</w:t>
      </w:r>
      <w:bookmarkEnd w:id="0"/>
      <w:r w:rsidRPr="00EB2C7F">
        <w:rPr>
          <w:i/>
          <w:iCs/>
          <w:sz w:val="22"/>
          <w:szCs w:val="22"/>
        </w:rPr>
        <w:t xml:space="preserve"> Σώπολις καὶ Θρασύλοχος καὶ </w:t>
      </w:r>
      <w:bookmarkStart w:id="1" w:name="_Hlk182306369"/>
      <w:r w:rsidRPr="00EB2C7F">
        <w:rPr>
          <w:i/>
          <w:iCs/>
          <w:sz w:val="22"/>
          <w:szCs w:val="22"/>
        </w:rPr>
        <w:t>θυγάτηρ</w:t>
      </w:r>
      <w:bookmarkEnd w:id="1"/>
      <w:r w:rsidRPr="00EB2C7F">
        <w:rPr>
          <w:i/>
          <w:iCs/>
          <w:sz w:val="22"/>
          <w:szCs w:val="22"/>
        </w:rPr>
        <w:t xml:space="preserve"> ἡ νῦν ἐμοὶ </w:t>
      </w:r>
    </w:p>
    <w:p w14:paraId="707BCBD5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58479992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συνοικοῦσα. Θράσυλλος μὲν οὖν τούτους μόνους παῖδας γνησίους </w:t>
      </w:r>
      <w:bookmarkStart w:id="2" w:name="_Hlk182303447"/>
      <w:r w:rsidRPr="00EB2C7F">
        <w:rPr>
          <w:i/>
          <w:iCs/>
          <w:sz w:val="22"/>
          <w:szCs w:val="22"/>
        </w:rPr>
        <w:t>καταλιπὼν</w:t>
      </w:r>
      <w:bookmarkEnd w:id="2"/>
      <w:r w:rsidRPr="00EB2C7F">
        <w:rPr>
          <w:i/>
          <w:iCs/>
          <w:sz w:val="22"/>
          <w:szCs w:val="22"/>
        </w:rPr>
        <w:t xml:space="preserve"> καὶ </w:t>
      </w:r>
    </w:p>
    <w:p w14:paraId="4DDB6528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74C497AE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>κληρονόμους τῶν αὑτοῦ καταστήσας τὸν βίον</w:t>
      </w:r>
      <w:bookmarkStart w:id="3" w:name="_Hlk182303461"/>
      <w:r w:rsidRPr="00EB2C7F">
        <w:rPr>
          <w:i/>
          <w:iCs/>
          <w:sz w:val="22"/>
          <w:szCs w:val="22"/>
        </w:rPr>
        <w:t xml:space="preserve"> ἐτελεύτησεν</w:t>
      </w:r>
      <w:bookmarkEnd w:id="3"/>
      <w:r w:rsidRPr="00EB2C7F">
        <w:rPr>
          <w:i/>
          <w:iCs/>
          <w:sz w:val="22"/>
          <w:szCs w:val="22"/>
        </w:rPr>
        <w:t xml:space="preserve">. Ἐγὼ δὲ καὶ Θρασύλοχος </w:t>
      </w:r>
    </w:p>
    <w:p w14:paraId="34FBDA7C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3CF98CA8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τοσαύτην φιλίαν παρὰ τῶν πατέρων παραλαβόντες ὅσην ὀλίγῳ πρότερον διηγησάμην, </w:t>
      </w:r>
    </w:p>
    <w:p w14:paraId="4C95D90E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2BB4C7A0" w14:textId="77777777" w:rsidR="00741CD2" w:rsidRPr="00EB2C7F" w:rsidRDefault="00741CD2" w:rsidP="00741CD2">
      <w:pPr>
        <w:pStyle w:val="Default"/>
        <w:rPr>
          <w:b/>
          <w:bCs/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ἔτι μείζω τῆς ὑπαρχούσης αὐτὴν ἐποιήσαμεν. Ἕως μὲν γὰρ παῖδες ἦμεν, </w:t>
      </w:r>
      <w:r w:rsidRPr="00EB2C7F">
        <w:rPr>
          <w:b/>
          <w:bCs/>
          <w:i/>
          <w:iCs/>
          <w:sz w:val="22"/>
          <w:szCs w:val="22"/>
        </w:rPr>
        <w:t xml:space="preserve">περὶ </w:t>
      </w:r>
      <w:bookmarkStart w:id="4" w:name="_Hlk182306329"/>
      <w:r w:rsidRPr="00EB2C7F">
        <w:rPr>
          <w:b/>
          <w:bCs/>
          <w:i/>
          <w:iCs/>
          <w:sz w:val="22"/>
          <w:szCs w:val="22"/>
        </w:rPr>
        <w:t>πλείονος</w:t>
      </w:r>
      <w:bookmarkEnd w:id="4"/>
      <w:r w:rsidRPr="00EB2C7F">
        <w:rPr>
          <w:b/>
          <w:bCs/>
          <w:i/>
          <w:iCs/>
          <w:sz w:val="22"/>
          <w:szCs w:val="22"/>
        </w:rPr>
        <w:t xml:space="preserve"> </w:t>
      </w:r>
    </w:p>
    <w:p w14:paraId="515B2149" w14:textId="77777777" w:rsidR="00741CD2" w:rsidRPr="00EB2C7F" w:rsidRDefault="00741CD2" w:rsidP="00741CD2">
      <w:pPr>
        <w:pStyle w:val="Default"/>
        <w:rPr>
          <w:b/>
          <w:bCs/>
          <w:i/>
          <w:iCs/>
          <w:sz w:val="22"/>
          <w:szCs w:val="22"/>
        </w:rPr>
      </w:pPr>
    </w:p>
    <w:p w14:paraId="3018D765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b/>
          <w:bCs/>
          <w:i/>
          <w:iCs/>
          <w:sz w:val="22"/>
          <w:szCs w:val="22"/>
        </w:rPr>
        <w:t>ἡμᾶς αὐτοὺς ἡγούμεθα ἢ τοὺς ἀδελφοὺς</w:t>
      </w:r>
      <w:r w:rsidRPr="00EB2C7F">
        <w:rPr>
          <w:i/>
          <w:iCs/>
          <w:sz w:val="22"/>
          <w:szCs w:val="22"/>
        </w:rPr>
        <w:t xml:space="preserve">, καὶ οὔτε θυσίαν οὔτε θεωρίαν οὔτ' ἄλλην </w:t>
      </w:r>
    </w:p>
    <w:p w14:paraId="440C0A6B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1CF884B6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ἑορτὴν οὐδεμίαν χωρὶς ἀλλήλων ἤγομεν· ἐπειδὴ δ' ἄνδρες ἐγενόμεθα, οὐδὲν πώποτ' </w:t>
      </w:r>
    </w:p>
    <w:p w14:paraId="05080BCB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20B91DC6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 xml:space="preserve">ἐναντίον ἡμῖν αὐτοῖς ἐπράξαμεν, ἀλλὰ καὶ τῶν ἰδίων ἐκοινωνοῦμεν καὶ πρὸς τὰ τῆς </w:t>
      </w:r>
    </w:p>
    <w:p w14:paraId="78B80327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786412D8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  <w:r w:rsidRPr="00EB2C7F">
        <w:rPr>
          <w:i/>
          <w:iCs/>
          <w:sz w:val="22"/>
          <w:szCs w:val="22"/>
        </w:rPr>
        <w:t>πόλεως ὁμοίως διεκείμεθα καὶ φίλοις καὶ ξένοις τοῖς αὐτοῖς ἐχρώμεθα.</w:t>
      </w:r>
    </w:p>
    <w:p w14:paraId="09AEC00D" w14:textId="77777777" w:rsidR="00741CD2" w:rsidRPr="00EB2C7F" w:rsidRDefault="00741CD2" w:rsidP="00741CD2">
      <w:pPr>
        <w:pStyle w:val="Default"/>
        <w:rPr>
          <w:i/>
          <w:iCs/>
          <w:sz w:val="22"/>
          <w:szCs w:val="22"/>
        </w:rPr>
      </w:pPr>
    </w:p>
    <w:p w14:paraId="61D599E9" w14:textId="01F91800" w:rsidR="00511706" w:rsidRPr="00511706" w:rsidRDefault="00511706" w:rsidP="00741CD2">
      <w:pPr>
        <w:pStyle w:val="Default"/>
        <w:rPr>
          <w:sz w:val="23"/>
          <w:szCs w:val="23"/>
        </w:rPr>
      </w:pPr>
      <w:r w:rsidRPr="00511706">
        <w:rPr>
          <w:sz w:val="23"/>
          <w:szCs w:val="23"/>
        </w:rPr>
        <w:t xml:space="preserve">Λεξιλόγιο </w:t>
      </w:r>
    </w:p>
    <w:p w14:paraId="2A8ED089" w14:textId="77777777" w:rsidR="00511706" w:rsidRDefault="00511706" w:rsidP="00741CD2">
      <w:pPr>
        <w:pStyle w:val="Default"/>
        <w:rPr>
          <w:i/>
          <w:iCs/>
          <w:sz w:val="23"/>
          <w:szCs w:val="23"/>
        </w:rPr>
      </w:pPr>
    </w:p>
    <w:p w14:paraId="465DE149" w14:textId="3233D63D" w:rsidR="00741CD2" w:rsidRPr="00511706" w:rsidRDefault="00741CD2" w:rsidP="00741CD2">
      <w:pPr>
        <w:pStyle w:val="Default"/>
        <w:rPr>
          <w:sz w:val="22"/>
          <w:szCs w:val="22"/>
        </w:rPr>
      </w:pPr>
      <w:r w:rsidRPr="00511706">
        <w:rPr>
          <w:bCs/>
          <w:i/>
          <w:iCs/>
          <w:sz w:val="22"/>
          <w:szCs w:val="22"/>
        </w:rPr>
        <w:t xml:space="preserve"> ἔγημεν (γυναῖκα)</w:t>
      </w:r>
      <w:r w:rsidRPr="00511706">
        <w:rPr>
          <w:sz w:val="22"/>
          <w:szCs w:val="22"/>
        </w:rPr>
        <w:t>: παντρεύτηκε</w:t>
      </w:r>
      <w:r w:rsidRPr="00511706">
        <w:rPr>
          <w:bCs/>
          <w:i/>
          <w:iCs/>
          <w:sz w:val="22"/>
          <w:szCs w:val="22"/>
        </w:rPr>
        <w:t xml:space="preserve"> παρ' ἀνθρώπων πολὺ πλείονος ἀξίων ἢ κατὰ τὴν αὑτῶν πόλιν</w:t>
      </w:r>
      <w:r w:rsidRPr="00511706">
        <w:rPr>
          <w:sz w:val="22"/>
          <w:szCs w:val="22"/>
        </w:rPr>
        <w:t>: από σόι πολύ πιο αξιόλογο συγκριτικά με τη φήμη της πόλης τους</w:t>
      </w:r>
      <w:r w:rsidRPr="00511706">
        <w:rPr>
          <w:bCs/>
          <w:i/>
          <w:iCs/>
          <w:sz w:val="22"/>
          <w:szCs w:val="22"/>
        </w:rPr>
        <w:t xml:space="preserve"> οὔτε θυσίαν οὔτε θεωρίαν οὔτ' ἄλλην ἑορτὴν ἤγομεν</w:t>
      </w:r>
      <w:r w:rsidRPr="00511706">
        <w:rPr>
          <w:sz w:val="22"/>
          <w:szCs w:val="22"/>
        </w:rPr>
        <w:t>: δεν συμμετείχαμε ούτε σε θυσία ούτε σε δημόσια εκδήλωση ούτε σε άλλη γιορτή</w:t>
      </w:r>
    </w:p>
    <w:p w14:paraId="77AC7EF7" w14:textId="77777777" w:rsidR="00741CD2" w:rsidRPr="00CB36A6" w:rsidRDefault="00741CD2" w:rsidP="00741CD2">
      <w:pPr>
        <w:pStyle w:val="Default"/>
        <w:rPr>
          <w:i/>
          <w:iCs/>
          <w:sz w:val="23"/>
          <w:szCs w:val="23"/>
        </w:rPr>
      </w:pPr>
    </w:p>
    <w:p w14:paraId="1A987993" w14:textId="77777777" w:rsidR="00741CD2" w:rsidRDefault="00741CD2" w:rsidP="00741CD2">
      <w:pPr>
        <w:pStyle w:val="Default"/>
        <w:rPr>
          <w:bCs/>
          <w:sz w:val="23"/>
          <w:szCs w:val="23"/>
        </w:rPr>
      </w:pPr>
      <w:r w:rsidRPr="00CB36A6">
        <w:rPr>
          <w:bCs/>
          <w:sz w:val="23"/>
          <w:szCs w:val="23"/>
        </w:rPr>
        <w:t xml:space="preserve">Γ1. </w:t>
      </w:r>
      <w:r w:rsidRPr="00CB36A6">
        <w:rPr>
          <w:sz w:val="23"/>
          <w:szCs w:val="23"/>
        </w:rPr>
        <w:t>Να μεταφράσετε στη Νέα Ελληνική το απόσπασμα: «</w:t>
      </w:r>
      <w:r w:rsidRPr="00CB36A6">
        <w:rPr>
          <w:bCs/>
          <w:i/>
          <w:iCs/>
          <w:sz w:val="23"/>
          <w:szCs w:val="23"/>
        </w:rPr>
        <w:t>Μετὰ δὲ ταῦτ' ἔγημεν … αὐτὴν ἐποιήσαμεν</w:t>
      </w:r>
      <w:r w:rsidRPr="00CB36A6">
        <w:rPr>
          <w:sz w:val="23"/>
          <w:szCs w:val="23"/>
        </w:rPr>
        <w:t xml:space="preserve">». </w:t>
      </w:r>
      <w:r w:rsidRPr="00CB36A6">
        <w:rPr>
          <w:bCs/>
          <w:sz w:val="23"/>
          <w:szCs w:val="23"/>
        </w:rPr>
        <w:t>Μονάδες 20</w:t>
      </w:r>
    </w:p>
    <w:p w14:paraId="6F681860" w14:textId="77777777" w:rsidR="00511706" w:rsidRDefault="00511706" w:rsidP="00741CD2">
      <w:pPr>
        <w:pStyle w:val="Default"/>
        <w:rPr>
          <w:bCs/>
          <w:sz w:val="23"/>
          <w:szCs w:val="23"/>
        </w:rPr>
      </w:pPr>
    </w:p>
    <w:p w14:paraId="4512789B" w14:textId="3D7305AF" w:rsidR="00906D2F" w:rsidRDefault="00906D2F" w:rsidP="00741CD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Γ2. </w:t>
      </w:r>
      <w:r w:rsidR="00676BA5">
        <w:rPr>
          <w:bCs/>
          <w:sz w:val="23"/>
          <w:szCs w:val="23"/>
        </w:rPr>
        <w:t>Να περιγράψετε τη φιλία του Θρασύλοχου με τον συγγραφέα του παραπάνω κειμένου Μονάδες 10</w:t>
      </w:r>
    </w:p>
    <w:p w14:paraId="3B7BAA3A" w14:textId="77777777" w:rsidR="00511706" w:rsidRDefault="00511706" w:rsidP="00741CD2">
      <w:pPr>
        <w:pStyle w:val="Default"/>
        <w:rPr>
          <w:bCs/>
          <w:sz w:val="23"/>
          <w:szCs w:val="23"/>
        </w:rPr>
      </w:pPr>
    </w:p>
    <w:p w14:paraId="25EE5FE3" w14:textId="77777777" w:rsidR="00511706" w:rsidRDefault="00676BA5" w:rsidP="00741CD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Γ3. </w:t>
      </w:r>
      <w:r w:rsidR="00511706">
        <w:rPr>
          <w:bCs/>
          <w:sz w:val="23"/>
          <w:szCs w:val="23"/>
        </w:rPr>
        <w:t>Να συμπληρώσετετε τους τύπους που σας ζητούνται ;</w:t>
      </w:r>
    </w:p>
    <w:p w14:paraId="6FF7B3AD" w14:textId="273B5CA2" w:rsidR="00511706" w:rsidRDefault="00676BA5" w:rsidP="00741CD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ἐγένετο</w:t>
      </w:r>
      <w:r>
        <w:rPr>
          <w:i/>
          <w:iCs/>
          <w:sz w:val="23"/>
          <w:szCs w:val="23"/>
        </w:rPr>
        <w:t>,</w:t>
      </w:r>
      <w:r w:rsidR="00511706">
        <w:rPr>
          <w:i/>
          <w:iCs/>
          <w:sz w:val="23"/>
          <w:szCs w:val="23"/>
        </w:rPr>
        <w:t xml:space="preserve"> β΄ενικό οριστικής παρατατικού……………………………………</w:t>
      </w:r>
    </w:p>
    <w:p w14:paraId="1220A9C9" w14:textId="5C0B1C1B" w:rsidR="00511706" w:rsidRDefault="00676BA5" w:rsidP="00741CD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καταλιπὼν</w:t>
      </w:r>
      <w:r>
        <w:rPr>
          <w:i/>
          <w:iCs/>
          <w:sz w:val="23"/>
          <w:szCs w:val="23"/>
        </w:rPr>
        <w:t>,</w:t>
      </w:r>
      <w:r>
        <w:rPr>
          <w:i/>
          <w:iCs/>
          <w:sz w:val="23"/>
          <w:szCs w:val="23"/>
        </w:rPr>
        <w:t xml:space="preserve"> </w:t>
      </w:r>
      <w:r w:rsidR="00511706">
        <w:rPr>
          <w:i/>
          <w:iCs/>
          <w:sz w:val="23"/>
          <w:szCs w:val="23"/>
        </w:rPr>
        <w:t>γ΄ενικό υποτακτικής στο χρόνο που βρίσκεται………………………………</w:t>
      </w:r>
    </w:p>
    <w:p w14:paraId="273809AD" w14:textId="5A1DC5E4" w:rsidR="00676BA5" w:rsidRDefault="00676BA5" w:rsidP="00741CD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ἐτελεύτησεν</w:t>
      </w:r>
      <w:r>
        <w:rPr>
          <w:i/>
          <w:iCs/>
          <w:sz w:val="23"/>
          <w:szCs w:val="23"/>
        </w:rPr>
        <w:t xml:space="preserve">, </w:t>
      </w:r>
      <w:r w:rsidR="00511706">
        <w:rPr>
          <w:i/>
          <w:iCs/>
          <w:sz w:val="23"/>
          <w:szCs w:val="23"/>
        </w:rPr>
        <w:t>α΄πληθυντικό ευκτικής ενεστώτα στη φωνή που βρίσκεται…………………</w:t>
      </w:r>
    </w:p>
    <w:p w14:paraId="44077786" w14:textId="03F09C3C" w:rsidR="00511706" w:rsidRPr="00511706" w:rsidRDefault="00511706" w:rsidP="00741CD2">
      <w:pPr>
        <w:pStyle w:val="Default"/>
        <w:rPr>
          <w:i/>
          <w:iCs/>
          <w:sz w:val="23"/>
          <w:szCs w:val="23"/>
        </w:rPr>
      </w:pPr>
      <w:r w:rsidRPr="00511706">
        <w:rPr>
          <w:i/>
          <w:iCs/>
          <w:sz w:val="23"/>
          <w:szCs w:val="23"/>
        </w:rPr>
        <w:t>πλείονος</w:t>
      </w:r>
      <w:r>
        <w:rPr>
          <w:i/>
          <w:iCs/>
          <w:sz w:val="23"/>
          <w:szCs w:val="23"/>
        </w:rPr>
        <w:t>, τον ίδιο τύπο στον υπερθετικό βαθμό…………………..</w:t>
      </w:r>
    </w:p>
    <w:p w14:paraId="039F3770" w14:textId="30CB3A86" w:rsidR="00511706" w:rsidRDefault="00511706" w:rsidP="00741CD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θυγάτηρ</w:t>
      </w:r>
      <w:r>
        <w:rPr>
          <w:i/>
          <w:iCs/>
          <w:sz w:val="23"/>
          <w:szCs w:val="23"/>
        </w:rPr>
        <w:t>, κλητική ενικού……………………………………</w:t>
      </w:r>
    </w:p>
    <w:p w14:paraId="16176574" w14:textId="1A732F72" w:rsidR="00EB2C7F" w:rsidRPr="00EB2C7F" w:rsidRDefault="00EB2C7F" w:rsidP="00741CD2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>Μονάδες 10</w:t>
      </w:r>
    </w:p>
    <w:p w14:paraId="5A8DA43A" w14:textId="5DBA25B7" w:rsidR="00741CD2" w:rsidRDefault="00741CD2" w:rsidP="00741CD2">
      <w:pPr>
        <w:pStyle w:val="Default"/>
        <w:rPr>
          <w:sz w:val="23"/>
          <w:szCs w:val="23"/>
        </w:rPr>
      </w:pPr>
      <w:r w:rsidRPr="00CB36A6">
        <w:rPr>
          <w:bCs/>
          <w:sz w:val="23"/>
          <w:szCs w:val="23"/>
        </w:rPr>
        <w:lastRenderedPageBreak/>
        <w:t xml:space="preserve"> Γ4. α. </w:t>
      </w:r>
      <w:r w:rsidRPr="00CB36A6">
        <w:rPr>
          <w:sz w:val="23"/>
          <w:szCs w:val="23"/>
        </w:rPr>
        <w:t xml:space="preserve">Να γράψετε τα αντικείμενα των υπογραμμισμένων ρηματικών τύπων του κειμένου: </w:t>
      </w:r>
      <w:r w:rsidRPr="00CB36A6">
        <w:rPr>
          <w:bCs/>
          <w:i/>
          <w:iCs/>
          <w:sz w:val="23"/>
          <w:szCs w:val="23"/>
        </w:rPr>
        <w:t>ἡ συνοικοῦσα, παραλαβόντες</w:t>
      </w:r>
      <w:r w:rsidRPr="00CB36A6">
        <w:rPr>
          <w:bCs/>
          <w:sz w:val="23"/>
          <w:szCs w:val="23"/>
        </w:rPr>
        <w:t xml:space="preserve">, </w:t>
      </w:r>
      <w:r w:rsidRPr="00CB36A6">
        <w:rPr>
          <w:bCs/>
          <w:i/>
          <w:iCs/>
          <w:sz w:val="23"/>
          <w:szCs w:val="23"/>
        </w:rPr>
        <w:t>ἐποιήσαμεν</w:t>
      </w:r>
      <w:r w:rsidRPr="00CB36A6">
        <w:rPr>
          <w:bCs/>
          <w:sz w:val="23"/>
          <w:szCs w:val="23"/>
        </w:rPr>
        <w:t xml:space="preserve">, </w:t>
      </w:r>
      <w:r w:rsidRPr="00CB36A6">
        <w:rPr>
          <w:bCs/>
          <w:i/>
          <w:iCs/>
          <w:sz w:val="23"/>
          <w:szCs w:val="23"/>
        </w:rPr>
        <w:t>ἐκοινωνοῦμεν, ἐχρώμεθα</w:t>
      </w:r>
      <w:r w:rsidRPr="00CB36A6">
        <w:rPr>
          <w:sz w:val="23"/>
          <w:szCs w:val="23"/>
        </w:rPr>
        <w:t xml:space="preserve">. (μονάδες 5) </w:t>
      </w:r>
    </w:p>
    <w:p w14:paraId="5D39C83C" w14:textId="77777777" w:rsidR="00906D2F" w:rsidRPr="00CB36A6" w:rsidRDefault="00906D2F" w:rsidP="00741CD2">
      <w:pPr>
        <w:pStyle w:val="Default"/>
        <w:rPr>
          <w:sz w:val="23"/>
          <w:szCs w:val="23"/>
        </w:rPr>
      </w:pPr>
    </w:p>
    <w:p w14:paraId="06E21B18" w14:textId="77777777" w:rsidR="00741CD2" w:rsidRPr="00CB36A6" w:rsidRDefault="00741CD2" w:rsidP="00741CD2">
      <w:pPr>
        <w:pStyle w:val="Default"/>
        <w:rPr>
          <w:sz w:val="23"/>
          <w:szCs w:val="23"/>
        </w:rPr>
      </w:pPr>
      <w:r w:rsidRPr="00CB36A6">
        <w:rPr>
          <w:bCs/>
          <w:sz w:val="23"/>
          <w:szCs w:val="23"/>
        </w:rPr>
        <w:t xml:space="preserve">β. </w:t>
      </w:r>
      <w:r w:rsidRPr="00CB36A6">
        <w:rPr>
          <w:sz w:val="23"/>
          <w:szCs w:val="23"/>
        </w:rPr>
        <w:t>«</w:t>
      </w:r>
      <w:r w:rsidRPr="00CB36A6">
        <w:rPr>
          <w:bCs/>
          <w:i/>
          <w:iCs/>
          <w:sz w:val="23"/>
          <w:szCs w:val="23"/>
        </w:rPr>
        <w:t>περὶ πλείονος ἡμᾶς αὐτοὺς ἡγούμεθα ἢ τοὺς ἀδελφοὺς</w:t>
      </w:r>
      <w:r w:rsidRPr="00CB36A6">
        <w:rPr>
          <w:sz w:val="23"/>
          <w:szCs w:val="23"/>
        </w:rPr>
        <w:t xml:space="preserve">»: Στο συγκεκριμένο σημείο του λόγου, ο ομιλητής επιχειρεί μία σύγκριση. Να εντοπίσετε τη λέξη-φράση που δηλώνει σύγκριση (μονάδα 1) και να γράψετε τους δύο όρους που συγκρίνονται από τον ομιλητή (μονάδες 4). </w:t>
      </w:r>
    </w:p>
    <w:p w14:paraId="2B3608EA" w14:textId="77777777" w:rsidR="00741CD2" w:rsidRPr="00CB36A6" w:rsidRDefault="00741CD2" w:rsidP="00741CD2">
      <w:pPr>
        <w:pStyle w:val="Default"/>
        <w:rPr>
          <w:bCs/>
          <w:sz w:val="23"/>
          <w:szCs w:val="23"/>
        </w:rPr>
      </w:pPr>
      <w:r w:rsidRPr="00CB36A6">
        <w:rPr>
          <w:bCs/>
          <w:sz w:val="23"/>
          <w:szCs w:val="23"/>
        </w:rPr>
        <w:t>Μονάδες 10</w:t>
      </w:r>
    </w:p>
    <w:p w14:paraId="65CC5912" w14:textId="77777777" w:rsidR="003E794E" w:rsidRDefault="003E794E"/>
    <w:sectPr w:rsidR="003E7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35"/>
    <w:rsid w:val="003E794E"/>
    <w:rsid w:val="00511706"/>
    <w:rsid w:val="005A3D52"/>
    <w:rsid w:val="00676BA5"/>
    <w:rsid w:val="00741CD2"/>
    <w:rsid w:val="00817335"/>
    <w:rsid w:val="00906D2F"/>
    <w:rsid w:val="00EB2C7F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621B"/>
  <w15:chartTrackingRefBased/>
  <w15:docId w15:val="{37162198-C22E-4224-B2A0-A076411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CD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FEE9-CDD6-4DA1-8319-8CCAEB76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6</cp:revision>
  <dcterms:created xsi:type="dcterms:W3CDTF">2024-11-12T08:45:00Z</dcterms:created>
  <dcterms:modified xsi:type="dcterms:W3CDTF">2024-11-12T10:24:00Z</dcterms:modified>
</cp:coreProperties>
</file>