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7E" w:rsidRPr="00BF55E8" w:rsidRDefault="00106039" w:rsidP="00454E1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Ενότητα 9</w:t>
      </w:r>
      <w:r w:rsidR="009565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(ε,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311-420</w:t>
      </w:r>
      <w:r w:rsidR="009565D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B65D26" w:rsidRPr="0029647E" w:rsidRDefault="003B2361" w:rsidP="00454E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(σελ.</w:t>
      </w:r>
      <w:r w:rsidR="00106039">
        <w:rPr>
          <w:rFonts w:ascii="Times New Roman" w:hAnsi="Times New Roman" w:cs="Times New Roman"/>
          <w:i/>
          <w:sz w:val="28"/>
          <w:szCs w:val="28"/>
        </w:rPr>
        <w:t xml:space="preserve"> 63-67</w:t>
      </w:r>
      <w:r w:rsidR="0029647E">
        <w:rPr>
          <w:rFonts w:ascii="Times New Roman" w:hAnsi="Times New Roman" w:cs="Times New Roman"/>
          <w:i/>
          <w:sz w:val="28"/>
          <w:szCs w:val="28"/>
        </w:rPr>
        <w:t>)</w:t>
      </w:r>
    </w:p>
    <w:p w:rsidR="00454E1B" w:rsidRDefault="00454E1B" w:rsidP="00454E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4E1B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Οδηγίες μελέτης)</w:t>
      </w:r>
    </w:p>
    <w:p w:rsidR="005969B8" w:rsidRPr="00110ADC" w:rsidRDefault="009565DE" w:rsidP="00110A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Μελετήστε </w:t>
      </w:r>
      <w:r w:rsidR="00106039">
        <w:rPr>
          <w:rFonts w:ascii="Times New Roman" w:hAnsi="Times New Roman" w:cs="Times New Roman"/>
          <w:sz w:val="28"/>
          <w:szCs w:val="28"/>
        </w:rPr>
        <w:t>το κείμενο στις σελίδες 63-65, στιχ. 311-420</w:t>
      </w:r>
      <w:r w:rsidR="005969B8" w:rsidRPr="00110A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Γράψτε μια περίληψη 8-10 σειρών, που να αποδίδει τα βασικά σημεία της ενότητας.</w:t>
      </w:r>
      <w:r w:rsidR="005969B8" w:rsidRPr="00110ADC">
        <w:rPr>
          <w:rFonts w:ascii="Times New Roman" w:hAnsi="Times New Roman" w:cs="Times New Roman"/>
          <w:sz w:val="28"/>
          <w:szCs w:val="28"/>
        </w:rPr>
        <w:t xml:space="preserve"> </w:t>
      </w:r>
      <w:r w:rsidR="00110ADC">
        <w:rPr>
          <w:rFonts w:ascii="Times New Roman" w:hAnsi="Times New Roman" w:cs="Times New Roman"/>
          <w:sz w:val="28"/>
          <w:szCs w:val="28"/>
        </w:rPr>
        <w:t xml:space="preserve">Στείλτε τις απαντήσεις σε έγγραφο </w:t>
      </w:r>
      <w:r w:rsidR="00110AD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10ADC" w:rsidRPr="005C21F4">
        <w:rPr>
          <w:rFonts w:ascii="Times New Roman" w:hAnsi="Times New Roman" w:cs="Times New Roman"/>
          <w:sz w:val="28"/>
          <w:szCs w:val="28"/>
        </w:rPr>
        <w:t xml:space="preserve"> </w:t>
      </w:r>
      <w:r w:rsidR="00110ADC" w:rsidRPr="005969B8">
        <w:rPr>
          <w:rFonts w:ascii="Times New Roman" w:hAnsi="Times New Roman" w:cs="Times New Roman"/>
          <w:b/>
          <w:sz w:val="28"/>
          <w:szCs w:val="28"/>
          <w:u w:val="single"/>
        </w:rPr>
        <w:t>με το όνομά σας πάνω</w:t>
      </w:r>
      <w:r w:rsidR="00110ADC">
        <w:rPr>
          <w:rFonts w:ascii="Times New Roman" w:hAnsi="Times New Roman" w:cs="Times New Roman"/>
          <w:sz w:val="28"/>
          <w:szCs w:val="28"/>
        </w:rPr>
        <w:t>. Θα λάβετε ανατροφοδότηση.</w:t>
      </w:r>
    </w:p>
    <w:p w:rsidR="00110ADC" w:rsidRPr="005969B8" w:rsidRDefault="00110ADC" w:rsidP="00110A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7A2" w:rsidRPr="00106039" w:rsidRDefault="00106039" w:rsidP="00F007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Εντοπίστε τους βασικούς</w:t>
      </w:r>
      <w:r w:rsidR="009565DE">
        <w:rPr>
          <w:rFonts w:ascii="Times New Roman" w:hAnsi="Times New Roman" w:cs="Times New Roman"/>
          <w:sz w:val="28"/>
          <w:szCs w:val="28"/>
        </w:rPr>
        <w:t xml:space="preserve"> ανθρωπομορφισμούς της ενότητας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DE1910">
        <w:rPr>
          <w:rFonts w:ascii="Times New Roman" w:hAnsi="Times New Roman" w:cs="Times New Roman"/>
          <w:sz w:val="28"/>
          <w:szCs w:val="28"/>
        </w:rPr>
        <w:t xml:space="preserve"> (θυμηθείτε: οι ανθρωπομορφισμοί αφορούν θεούς!)</w:t>
      </w:r>
      <w:r w:rsidR="00F007A2">
        <w:rPr>
          <w:rFonts w:ascii="Times New Roman" w:hAnsi="Times New Roman" w:cs="Times New Roman"/>
          <w:sz w:val="28"/>
          <w:szCs w:val="28"/>
        </w:rPr>
        <w:t>.</w:t>
      </w:r>
      <w:r w:rsidR="00F007A2" w:rsidRPr="00F007A2">
        <w:rPr>
          <w:rFonts w:ascii="Times New Roman" w:hAnsi="Times New Roman" w:cs="Times New Roman"/>
          <w:sz w:val="28"/>
          <w:szCs w:val="28"/>
        </w:rPr>
        <w:t xml:space="preserve"> </w:t>
      </w:r>
      <w:r w:rsidR="00F007A2">
        <w:rPr>
          <w:rFonts w:ascii="Times New Roman" w:hAnsi="Times New Roman" w:cs="Times New Roman"/>
          <w:sz w:val="28"/>
          <w:szCs w:val="28"/>
        </w:rPr>
        <w:t xml:space="preserve">Στείλτε τις απαντήσεις σε έγγραφο </w:t>
      </w:r>
      <w:r w:rsidR="00F007A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F007A2" w:rsidRPr="005C21F4">
        <w:rPr>
          <w:rFonts w:ascii="Times New Roman" w:hAnsi="Times New Roman" w:cs="Times New Roman"/>
          <w:sz w:val="28"/>
          <w:szCs w:val="28"/>
        </w:rPr>
        <w:t xml:space="preserve"> </w:t>
      </w:r>
      <w:r w:rsidR="00F007A2" w:rsidRPr="005969B8">
        <w:rPr>
          <w:rFonts w:ascii="Times New Roman" w:hAnsi="Times New Roman" w:cs="Times New Roman"/>
          <w:b/>
          <w:sz w:val="28"/>
          <w:szCs w:val="28"/>
          <w:u w:val="single"/>
        </w:rPr>
        <w:t>με το όνομά σας πάνω</w:t>
      </w:r>
      <w:r w:rsidR="00F007A2">
        <w:rPr>
          <w:rFonts w:ascii="Times New Roman" w:hAnsi="Times New Roman" w:cs="Times New Roman"/>
          <w:sz w:val="28"/>
          <w:szCs w:val="28"/>
        </w:rPr>
        <w:t>. Θα λάβετε ανατροφοδότηση.</w:t>
      </w:r>
    </w:p>
    <w:p w:rsidR="00106039" w:rsidRPr="00106039" w:rsidRDefault="00106039" w:rsidP="001060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6039" w:rsidRPr="00110ADC" w:rsidRDefault="00106039" w:rsidP="00F007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Επισημάνετε την περιπέτεια στην αρχή της ενότητας και εξηγήστε τη λειτουργία της (γιατί έχουμε περιπέτεια και τι εξυπηρετεί;)</w:t>
      </w:r>
      <w:r w:rsidR="00DD35E9">
        <w:rPr>
          <w:rFonts w:ascii="Times New Roman" w:hAnsi="Times New Roman" w:cs="Times New Roman"/>
          <w:sz w:val="28"/>
          <w:szCs w:val="28"/>
        </w:rPr>
        <w:t>.</w:t>
      </w:r>
      <w:r w:rsidR="00DD35E9" w:rsidRPr="00DD35E9">
        <w:rPr>
          <w:rFonts w:ascii="Times New Roman" w:hAnsi="Times New Roman" w:cs="Times New Roman"/>
          <w:sz w:val="28"/>
          <w:szCs w:val="28"/>
        </w:rPr>
        <w:t xml:space="preserve"> </w:t>
      </w:r>
      <w:r w:rsidR="00DD35E9">
        <w:rPr>
          <w:rFonts w:ascii="Times New Roman" w:hAnsi="Times New Roman" w:cs="Times New Roman"/>
          <w:sz w:val="28"/>
          <w:szCs w:val="28"/>
        </w:rPr>
        <w:t xml:space="preserve">Στείλτε τις απαντήσεις σε έγγραφο </w:t>
      </w:r>
      <w:r w:rsidR="00DD35E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DD35E9" w:rsidRPr="005C21F4">
        <w:rPr>
          <w:rFonts w:ascii="Times New Roman" w:hAnsi="Times New Roman" w:cs="Times New Roman"/>
          <w:sz w:val="28"/>
          <w:szCs w:val="28"/>
        </w:rPr>
        <w:t xml:space="preserve"> </w:t>
      </w:r>
      <w:r w:rsidR="00DD35E9" w:rsidRPr="005969B8">
        <w:rPr>
          <w:rFonts w:ascii="Times New Roman" w:hAnsi="Times New Roman" w:cs="Times New Roman"/>
          <w:b/>
          <w:sz w:val="28"/>
          <w:szCs w:val="28"/>
          <w:u w:val="single"/>
        </w:rPr>
        <w:t>με το όνομά σας πάνω</w:t>
      </w:r>
      <w:r w:rsidR="00DD35E9">
        <w:rPr>
          <w:rFonts w:ascii="Times New Roman" w:hAnsi="Times New Roman" w:cs="Times New Roman"/>
          <w:sz w:val="28"/>
          <w:szCs w:val="28"/>
        </w:rPr>
        <w:t>. Θα λάβετε ανατροφοδότηση.</w:t>
      </w:r>
    </w:p>
    <w:p w:rsidR="000C1887" w:rsidRPr="00F007A2" w:rsidRDefault="000C1887" w:rsidP="00F007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887" w:rsidRPr="00743391" w:rsidRDefault="00F007A2" w:rsidP="007433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Εντοπίστε</w:t>
      </w:r>
      <w:r w:rsidR="00DD35E9">
        <w:rPr>
          <w:rFonts w:ascii="Times New Roman" w:hAnsi="Times New Roman" w:cs="Times New Roman"/>
          <w:sz w:val="28"/>
          <w:szCs w:val="28"/>
        </w:rPr>
        <w:t xml:space="preserve"> τις τρεις επιθέσεις του Ποσειδώνα με αναφορά σε στίχους και τις αντίστοιχες αντιδράσεις του Οδυσσέα. Τι αποδεικνύει για τον ήρωα ο τρόπος αντίδρασής του κάθε φορά;</w:t>
      </w:r>
      <w:r w:rsidR="00956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Στείλτε τις απαντήσεις σε έγγραφο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C21F4">
        <w:rPr>
          <w:rFonts w:ascii="Times New Roman" w:hAnsi="Times New Roman" w:cs="Times New Roman"/>
          <w:sz w:val="28"/>
          <w:szCs w:val="28"/>
        </w:rPr>
        <w:t xml:space="preserve"> </w:t>
      </w:r>
      <w:r w:rsidRPr="005969B8">
        <w:rPr>
          <w:rFonts w:ascii="Times New Roman" w:hAnsi="Times New Roman" w:cs="Times New Roman"/>
          <w:b/>
          <w:sz w:val="28"/>
          <w:szCs w:val="28"/>
          <w:u w:val="single"/>
        </w:rPr>
        <w:t>με το όνομά σας πάνω</w:t>
      </w:r>
      <w:r>
        <w:rPr>
          <w:rFonts w:ascii="Times New Roman" w:hAnsi="Times New Roman" w:cs="Times New Roman"/>
          <w:sz w:val="28"/>
          <w:szCs w:val="28"/>
        </w:rPr>
        <w:t>. Θα λάβετε ανατροφοδότηση.</w:t>
      </w:r>
    </w:p>
    <w:p w:rsidR="000C1887" w:rsidRPr="000C1887" w:rsidRDefault="000C1887" w:rsidP="000C18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887" w:rsidRPr="00DD35E9" w:rsidRDefault="009565DE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Οδύσσεια είναι ένα κατεξοχήν </w:t>
      </w:r>
      <w:r w:rsidRPr="009565DE">
        <w:rPr>
          <w:rFonts w:ascii="Times New Roman" w:hAnsi="Times New Roman" w:cs="Times New Roman"/>
          <w:b/>
          <w:sz w:val="28"/>
          <w:szCs w:val="28"/>
        </w:rPr>
        <w:t>ανθρωποκεντρικό έπος</w:t>
      </w:r>
      <w:r w:rsidR="007433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Με ποιον τρόπο αποδεικνύεται αυτό στην ενότητα αυτή;</w:t>
      </w:r>
      <w:r w:rsidR="00DD35E9">
        <w:rPr>
          <w:rFonts w:ascii="Times New Roman" w:hAnsi="Times New Roman" w:cs="Times New Roman"/>
          <w:sz w:val="28"/>
          <w:szCs w:val="28"/>
        </w:rPr>
        <w:t xml:space="preserve"> Για την απάντησή σας λάβετε υπόψη σας τις αντιδράσεις και την αγωνιστικότητα του Οδυσσέα στις επιθέσεις του θεού και τον τρόπο με τον οποίο διεκδικεί τη σωτηρία του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7830">
        <w:rPr>
          <w:rFonts w:ascii="Times New Roman" w:hAnsi="Times New Roman" w:cs="Times New Roman"/>
          <w:sz w:val="28"/>
          <w:szCs w:val="28"/>
        </w:rPr>
        <w:t xml:space="preserve">Σχετικά διαβάστε και την ανακεφαλαίωση στη σελίδα 67 του σχολικού βιβλίου (κίτρινο πλαίσιο στο τέλος). </w:t>
      </w:r>
      <w:r w:rsidR="00743391">
        <w:rPr>
          <w:rFonts w:ascii="Times New Roman" w:hAnsi="Times New Roman" w:cs="Times New Roman"/>
          <w:sz w:val="28"/>
          <w:szCs w:val="28"/>
        </w:rPr>
        <w:t xml:space="preserve">Στείλτε τις απαντήσεις σε έγγραφο </w:t>
      </w:r>
      <w:r w:rsidR="0074339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743391" w:rsidRPr="005C21F4">
        <w:rPr>
          <w:rFonts w:ascii="Times New Roman" w:hAnsi="Times New Roman" w:cs="Times New Roman"/>
          <w:sz w:val="28"/>
          <w:szCs w:val="28"/>
        </w:rPr>
        <w:t xml:space="preserve"> </w:t>
      </w:r>
      <w:r w:rsidR="00743391" w:rsidRPr="005969B8">
        <w:rPr>
          <w:rFonts w:ascii="Times New Roman" w:hAnsi="Times New Roman" w:cs="Times New Roman"/>
          <w:b/>
          <w:sz w:val="28"/>
          <w:szCs w:val="28"/>
          <w:u w:val="single"/>
        </w:rPr>
        <w:t>με το όνομά σας πάνω</w:t>
      </w:r>
      <w:r w:rsidR="00743391">
        <w:rPr>
          <w:rFonts w:ascii="Times New Roman" w:hAnsi="Times New Roman" w:cs="Times New Roman"/>
          <w:sz w:val="28"/>
          <w:szCs w:val="28"/>
        </w:rPr>
        <w:t>. Θα λάβετε ανατροφοδότηση.</w:t>
      </w:r>
    </w:p>
    <w:p w:rsidR="00DD35E9" w:rsidRPr="00DD35E9" w:rsidRDefault="00DD35E9" w:rsidP="00DD35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35E9" w:rsidRPr="00BB2197" w:rsidRDefault="00DD35E9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E9">
        <w:rPr>
          <w:rFonts w:ascii="Times New Roman" w:hAnsi="Times New Roman" w:cs="Times New Roman"/>
          <w:sz w:val="28"/>
          <w:szCs w:val="28"/>
        </w:rPr>
        <w:t>Ιδιαίτερη σημασία έχουν σε αυτή την ενότητα οι</w:t>
      </w:r>
      <w:r>
        <w:rPr>
          <w:rFonts w:ascii="Times New Roman" w:hAnsi="Times New Roman" w:cs="Times New Roman"/>
          <w:b/>
          <w:sz w:val="28"/>
          <w:szCs w:val="28"/>
        </w:rPr>
        <w:t xml:space="preserve"> εκτεταμένες / σύνθετες ομηρικές παρομοιώσεις</w:t>
      </w:r>
      <w:r>
        <w:rPr>
          <w:rFonts w:ascii="Times New Roman" w:hAnsi="Times New Roman" w:cs="Times New Roman"/>
          <w:sz w:val="28"/>
          <w:szCs w:val="28"/>
        </w:rPr>
        <w:t xml:space="preserve"> των στίχων 362-364 και 405-406. Θυμηθείτε ότι η σύνθετη παρομοίωση αποτελεί μια εκτεταμένη μορφή παρομοίωσης, όπου συγκρίνονται δύο εικόνες ή καταστάσεις, με τρόπο που δίνει έμφαση και πλουτίζει την περιγραφή</w:t>
      </w:r>
      <w:r w:rsidR="00BB2197">
        <w:rPr>
          <w:rFonts w:ascii="Times New Roman" w:hAnsi="Times New Roman" w:cs="Times New Roman"/>
          <w:sz w:val="28"/>
          <w:szCs w:val="28"/>
        </w:rPr>
        <w:t xml:space="preserve"> (π.χ. η σχεδία που παραδέρνει στον άνεμο παρομοιάζεται με σωρό αγκαθιών που τα στροβιλίζει ο χειμερινός βοριάς). Στην ανάλυση της εκτεταμέ</w:t>
      </w:r>
      <w:r w:rsidR="00DE1910">
        <w:rPr>
          <w:rFonts w:ascii="Times New Roman" w:hAnsi="Times New Roman" w:cs="Times New Roman"/>
          <w:sz w:val="28"/>
          <w:szCs w:val="28"/>
        </w:rPr>
        <w:t>νης παρομοίωσης εξετάζουμε</w:t>
      </w:r>
      <w:r w:rsidR="00BB2197">
        <w:rPr>
          <w:rFonts w:ascii="Times New Roman" w:hAnsi="Times New Roman" w:cs="Times New Roman"/>
          <w:sz w:val="28"/>
          <w:szCs w:val="28"/>
        </w:rPr>
        <w:t xml:space="preserve"> τα εξής:</w:t>
      </w:r>
    </w:p>
    <w:p w:rsidR="00BB2197" w:rsidRPr="00BB2197" w:rsidRDefault="00BB2197" w:rsidP="00BB21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219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Αναφορικό μέρος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B2197">
        <w:rPr>
          <w:rFonts w:ascii="Times New Roman" w:hAnsi="Times New Roman" w:cs="Times New Roman"/>
          <w:sz w:val="28"/>
          <w:szCs w:val="28"/>
        </w:rPr>
        <w:t>είναι η φανταστική εικόνα</w:t>
      </w:r>
      <w:r w:rsidR="00EC2D85">
        <w:rPr>
          <w:rFonts w:ascii="Times New Roman" w:hAnsi="Times New Roman" w:cs="Times New Roman"/>
          <w:sz w:val="28"/>
          <w:szCs w:val="28"/>
        </w:rPr>
        <w:t>. Το</w:t>
      </w:r>
      <w:r w:rsidR="00BF55E8">
        <w:rPr>
          <w:rFonts w:ascii="Times New Roman" w:hAnsi="Times New Roman" w:cs="Times New Roman"/>
          <w:sz w:val="28"/>
          <w:szCs w:val="28"/>
        </w:rPr>
        <w:t xml:space="preserve"> αναγνωρίζουμε</w:t>
      </w:r>
      <w:r>
        <w:rPr>
          <w:rFonts w:ascii="Times New Roman" w:hAnsi="Times New Roman" w:cs="Times New Roman"/>
          <w:sz w:val="28"/>
          <w:szCs w:val="28"/>
        </w:rPr>
        <w:t xml:space="preserve"> γιατί </w:t>
      </w:r>
      <w:r w:rsidR="00EC2D85">
        <w:rPr>
          <w:rFonts w:ascii="Times New Roman" w:hAnsi="Times New Roman" w:cs="Times New Roman"/>
          <w:sz w:val="28"/>
          <w:szCs w:val="28"/>
        </w:rPr>
        <w:t>στην αρχή έχει</w:t>
      </w:r>
      <w:r>
        <w:rPr>
          <w:rFonts w:ascii="Times New Roman" w:hAnsi="Times New Roman" w:cs="Times New Roman"/>
          <w:sz w:val="28"/>
          <w:szCs w:val="28"/>
        </w:rPr>
        <w:t xml:space="preserve"> συνήθως το αναφορικό «όπως», «σαν», «πώς», «καθώς» κλπ.</w:t>
      </w:r>
    </w:p>
    <w:p w:rsidR="00BB2197" w:rsidRPr="00BB2197" w:rsidRDefault="00BB2197" w:rsidP="00BB21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Δεικτικό μέρος</w:t>
      </w:r>
      <w:r w:rsidRPr="00BB2197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η πραγματική αφήγηση, η εικόνα της ιστορίας μας.</w:t>
      </w:r>
      <w:r w:rsidR="00EC2D85">
        <w:rPr>
          <w:rFonts w:ascii="Times New Roman" w:hAnsi="Times New Roman" w:cs="Times New Roman"/>
          <w:sz w:val="28"/>
          <w:szCs w:val="28"/>
        </w:rPr>
        <w:t xml:space="preserve"> Το</w:t>
      </w:r>
      <w:r>
        <w:rPr>
          <w:rFonts w:ascii="Times New Roman" w:hAnsi="Times New Roman" w:cs="Times New Roman"/>
          <w:sz w:val="28"/>
          <w:szCs w:val="28"/>
        </w:rPr>
        <w:t xml:space="preserve"> αναγνωρίζουμε γιατί </w:t>
      </w:r>
      <w:r w:rsidR="00EC2D85">
        <w:rPr>
          <w:rFonts w:ascii="Times New Roman" w:hAnsi="Times New Roman" w:cs="Times New Roman"/>
          <w:sz w:val="28"/>
          <w:szCs w:val="28"/>
        </w:rPr>
        <w:t>συνήθως στην αρχή έχει</w:t>
      </w:r>
      <w:r>
        <w:rPr>
          <w:rFonts w:ascii="Times New Roman" w:hAnsi="Times New Roman" w:cs="Times New Roman"/>
          <w:sz w:val="28"/>
          <w:szCs w:val="28"/>
        </w:rPr>
        <w:t xml:space="preserve"> το δ</w:t>
      </w:r>
      <w:r w:rsidR="00BF55E8">
        <w:rPr>
          <w:rFonts w:ascii="Times New Roman" w:hAnsi="Times New Roman" w:cs="Times New Roman"/>
          <w:sz w:val="28"/>
          <w:szCs w:val="28"/>
        </w:rPr>
        <w:t>εικτικό «έτσι», «παρόμοια», «τέτοιος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55E8">
        <w:rPr>
          <w:rFonts w:ascii="Times New Roman" w:hAnsi="Times New Roman" w:cs="Times New Roman"/>
          <w:sz w:val="28"/>
          <w:szCs w:val="28"/>
        </w:rPr>
        <w:t>, «τόσο»</w:t>
      </w:r>
      <w:r>
        <w:rPr>
          <w:rFonts w:ascii="Times New Roman" w:hAnsi="Times New Roman" w:cs="Times New Roman"/>
          <w:sz w:val="28"/>
          <w:szCs w:val="28"/>
        </w:rPr>
        <w:t xml:space="preserve"> κλπ.</w:t>
      </w:r>
    </w:p>
    <w:p w:rsidR="00BB2197" w:rsidRPr="00BB2197" w:rsidRDefault="00BB2197" w:rsidP="00BB21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Ο κοινός όρος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το κοινό στοιχείο ανάμεσα στα δύο μέρη, που δικαιολογεί τη σύγκριση (π.χ. η σφοδρότητα του ανέμου). Συνήθως είναι μια λέξη που είναι κοινή και στο αναφορικό και στο δεικτικό μέρος.</w:t>
      </w:r>
    </w:p>
    <w:p w:rsidR="00BB2197" w:rsidRPr="00BB2197" w:rsidRDefault="00BB2197" w:rsidP="00BB21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Το θέμα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από πού είναι παρμένο το θέμα της φανταστικής εικόνας (συνήθως από τη φύση ή τον κόσμο των ζώων, αλλά κάποτε και από την κοινωνική ζωή).</w:t>
      </w:r>
    </w:p>
    <w:p w:rsidR="00BB2197" w:rsidRPr="00EC2D85" w:rsidRDefault="00EC2D85" w:rsidP="00EC2D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Ο ρόλος / λειτουργία της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φωτίζει τη ζητούμενη εικόνα, συμπληρώνει και πλουτίζει την περιγραφή, δίνει έμφαση) (είναι κοινό για όλες τις σύνθετες παρομοιώσεις).</w:t>
      </w:r>
    </w:p>
    <w:p w:rsidR="00EC2D85" w:rsidRPr="00EC2D85" w:rsidRDefault="00EC2D85" w:rsidP="00DE1910">
      <w:pPr>
        <w:pStyle w:val="a3"/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Σχετικά μπορείτε να διαβάσετε και το σχόλιο του βιβλίου σας για τις παρομοιώσεις στη σελίδα 67 (κίτρινο πλαίσιο).</w:t>
      </w:r>
    </w:p>
    <w:p w:rsidR="00EC2D85" w:rsidRPr="00EC2D85" w:rsidRDefault="00EC2D85" w:rsidP="00EC2D85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2197" w:rsidRPr="004B7830" w:rsidRDefault="00EC2D85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 βάση τα παραπάνω, αναλύστε τις ομηρικές παρομοιώσεις των στίχων 362-364 και 405-406, καθώς και την εκτεταμένη παρομοίωση των στίχων 546-549 της σελίδας 71, για εξάσκηση.</w:t>
      </w:r>
      <w:r w:rsidRPr="00EC2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Στείλτε τις απαντήσεις σε έγγραφο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C21F4">
        <w:rPr>
          <w:rFonts w:ascii="Times New Roman" w:hAnsi="Times New Roman" w:cs="Times New Roman"/>
          <w:sz w:val="28"/>
          <w:szCs w:val="28"/>
        </w:rPr>
        <w:t xml:space="preserve"> </w:t>
      </w:r>
      <w:r w:rsidRPr="005969B8">
        <w:rPr>
          <w:rFonts w:ascii="Times New Roman" w:hAnsi="Times New Roman" w:cs="Times New Roman"/>
          <w:b/>
          <w:sz w:val="28"/>
          <w:szCs w:val="28"/>
          <w:u w:val="single"/>
        </w:rPr>
        <w:t>με το όνομά σας πάνω</w:t>
      </w:r>
      <w:r>
        <w:rPr>
          <w:rFonts w:ascii="Times New Roman" w:hAnsi="Times New Roman" w:cs="Times New Roman"/>
          <w:sz w:val="28"/>
          <w:szCs w:val="28"/>
        </w:rPr>
        <w:t>. Θα λάβετε ανατροφοδότηση.</w:t>
      </w:r>
    </w:p>
    <w:p w:rsidR="004B7830" w:rsidRPr="004B7830" w:rsidRDefault="004B7830" w:rsidP="004B78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830" w:rsidRPr="00B26C84" w:rsidRDefault="004B7830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Εντοπίστε τα μαγικά-παραμυθικά στοιχεία της ενότητας. Στείλτε τις απαντήσεις σε έγγραφο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C21F4">
        <w:rPr>
          <w:rFonts w:ascii="Times New Roman" w:hAnsi="Times New Roman" w:cs="Times New Roman"/>
          <w:sz w:val="28"/>
          <w:szCs w:val="28"/>
        </w:rPr>
        <w:t xml:space="preserve"> </w:t>
      </w:r>
      <w:r w:rsidRPr="005969B8">
        <w:rPr>
          <w:rFonts w:ascii="Times New Roman" w:hAnsi="Times New Roman" w:cs="Times New Roman"/>
          <w:b/>
          <w:sz w:val="28"/>
          <w:szCs w:val="28"/>
          <w:u w:val="single"/>
        </w:rPr>
        <w:t>με το όνομά σας πάνω</w:t>
      </w:r>
      <w:r>
        <w:rPr>
          <w:rFonts w:ascii="Times New Roman" w:hAnsi="Times New Roman" w:cs="Times New Roman"/>
          <w:sz w:val="28"/>
          <w:szCs w:val="28"/>
        </w:rPr>
        <w:t>. Θα λάβετε ανατροφοδότηση.</w:t>
      </w:r>
    </w:p>
    <w:p w:rsidR="00B26C84" w:rsidRPr="00B26C84" w:rsidRDefault="00B26C84" w:rsidP="00B26C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6C84" w:rsidRPr="004B7830" w:rsidRDefault="00B26C84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γοργόνα-νεράιδα που σώζει τον ήρωα που παραδέρνει στη θάλασσα κινδυνεύοντας να πνιγεί είναι συνηθισμένο μοτίβο στα λαϊκά παραμύθια. Γνωρίζετε άλλο μύθο παρόμοιο με αυτόν της Ινώς-Λευκοθέης που σώζει τον Οδυσσέα;</w:t>
      </w:r>
    </w:p>
    <w:p w:rsidR="004B7830" w:rsidRPr="004B7830" w:rsidRDefault="004B7830" w:rsidP="004B78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830" w:rsidRDefault="004B7830" w:rsidP="00B26C84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7830">
        <w:rPr>
          <w:rFonts w:ascii="Times New Roman" w:hAnsi="Times New Roman" w:cs="Times New Roman"/>
          <w:sz w:val="28"/>
          <w:szCs w:val="28"/>
        </w:rPr>
        <w:t>Στην τραγωδία, όταν η υπόθεση φτάνει σε ένα αδιέξοδο, εμφανίζεται ο «από μηχανής θεός»</w:t>
      </w:r>
      <w:r>
        <w:rPr>
          <w:rFonts w:ascii="Times New Roman" w:hAnsi="Times New Roman" w:cs="Times New Roman"/>
          <w:sz w:val="28"/>
          <w:szCs w:val="28"/>
        </w:rPr>
        <w:t xml:space="preserve">, που με την παρέμβασή του σώζει την κατάσταση υπέρ του ήρωα. Ποιο πρόσωπο λειτουργεί ως «από μηχανής θεός» σε αυτή την ενότητα; Τι πετυχαίνει η παρέμβασή του; Στείλτε τις απαντήσεις σε έγγραφο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C21F4">
        <w:rPr>
          <w:rFonts w:ascii="Times New Roman" w:hAnsi="Times New Roman" w:cs="Times New Roman"/>
          <w:sz w:val="28"/>
          <w:szCs w:val="28"/>
        </w:rPr>
        <w:t xml:space="preserve"> </w:t>
      </w:r>
      <w:r w:rsidRPr="005969B8">
        <w:rPr>
          <w:rFonts w:ascii="Times New Roman" w:hAnsi="Times New Roman" w:cs="Times New Roman"/>
          <w:b/>
          <w:sz w:val="28"/>
          <w:szCs w:val="28"/>
          <w:u w:val="single"/>
        </w:rPr>
        <w:t>με το όνομά σας πάνω</w:t>
      </w:r>
      <w:r>
        <w:rPr>
          <w:rFonts w:ascii="Times New Roman" w:hAnsi="Times New Roman" w:cs="Times New Roman"/>
          <w:sz w:val="28"/>
          <w:szCs w:val="28"/>
        </w:rPr>
        <w:t>. Θα λάβετε ανατροφοδότηση.</w:t>
      </w:r>
    </w:p>
    <w:p w:rsidR="004B7830" w:rsidRPr="004B7830" w:rsidRDefault="004B7830" w:rsidP="004B7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830" w:rsidRDefault="004B7830" w:rsidP="004B783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Καταγράψτε τα συναισθήματα που προκαλούνται στον ακροατή-αναγνώστη (επομένως και σε εσάς) από τις μεταπτώσεις της τύχης του Οδυσσέα στην </w:t>
      </w:r>
      <w:r>
        <w:rPr>
          <w:rFonts w:ascii="Times New Roman" w:hAnsi="Times New Roman" w:cs="Times New Roman"/>
          <w:sz w:val="28"/>
          <w:szCs w:val="28"/>
        </w:rPr>
        <w:lastRenderedPageBreak/>
        <w:t>ενότητα.</w:t>
      </w:r>
      <w:r w:rsidRPr="004B7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Στείλτε τις απαντήσεις σε έγγραφο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C21F4">
        <w:rPr>
          <w:rFonts w:ascii="Times New Roman" w:hAnsi="Times New Roman" w:cs="Times New Roman"/>
          <w:sz w:val="28"/>
          <w:szCs w:val="28"/>
        </w:rPr>
        <w:t xml:space="preserve"> </w:t>
      </w:r>
      <w:r w:rsidRPr="005969B8">
        <w:rPr>
          <w:rFonts w:ascii="Times New Roman" w:hAnsi="Times New Roman" w:cs="Times New Roman"/>
          <w:b/>
          <w:sz w:val="28"/>
          <w:szCs w:val="28"/>
          <w:u w:val="single"/>
        </w:rPr>
        <w:t>με το όνομά σας πάνω</w:t>
      </w:r>
      <w:r>
        <w:rPr>
          <w:rFonts w:ascii="Times New Roman" w:hAnsi="Times New Roman" w:cs="Times New Roman"/>
          <w:sz w:val="28"/>
          <w:szCs w:val="28"/>
        </w:rPr>
        <w:t>. Θα λάβετε ανατροφοδότηση.</w:t>
      </w:r>
    </w:p>
    <w:p w:rsidR="004B7830" w:rsidRPr="004B7830" w:rsidRDefault="004B7830" w:rsidP="004B7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830" w:rsidRPr="004B7830" w:rsidRDefault="004B7830" w:rsidP="004B783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Σε ποια σημεία των δύο προηγούμενων ενοτήτων προοικονομείται η τελευταία συμφορά του Οδυσσέα στη θάλασσα, που έχουμε σε αυτή την ενότητα; Στείλτε τις απαντήσεις σε έγγραφο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C21F4">
        <w:rPr>
          <w:rFonts w:ascii="Times New Roman" w:hAnsi="Times New Roman" w:cs="Times New Roman"/>
          <w:sz w:val="28"/>
          <w:szCs w:val="28"/>
        </w:rPr>
        <w:t xml:space="preserve"> </w:t>
      </w:r>
      <w:r w:rsidRPr="005969B8">
        <w:rPr>
          <w:rFonts w:ascii="Times New Roman" w:hAnsi="Times New Roman" w:cs="Times New Roman"/>
          <w:b/>
          <w:sz w:val="28"/>
          <w:szCs w:val="28"/>
          <w:u w:val="single"/>
        </w:rPr>
        <w:t>με το όνομά σας πάνω</w:t>
      </w:r>
      <w:r>
        <w:rPr>
          <w:rFonts w:ascii="Times New Roman" w:hAnsi="Times New Roman" w:cs="Times New Roman"/>
          <w:sz w:val="28"/>
          <w:szCs w:val="28"/>
        </w:rPr>
        <w:t>. Θα λάβετε ανατροφοδότηση.</w:t>
      </w:r>
    </w:p>
    <w:p w:rsidR="006E02A3" w:rsidRPr="006E02A3" w:rsidRDefault="006E02A3" w:rsidP="006E02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02A3" w:rsidRPr="006E02A3" w:rsidRDefault="006E02A3" w:rsidP="004B7830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2A3">
        <w:rPr>
          <w:rFonts w:ascii="Times New Roman" w:hAnsi="Times New Roman" w:cs="Times New Roman"/>
          <w:sz w:val="28"/>
          <w:szCs w:val="28"/>
        </w:rPr>
        <w:t xml:space="preserve">Λύστε </w:t>
      </w:r>
      <w:r w:rsidR="004B7830">
        <w:rPr>
          <w:rFonts w:ascii="Times New Roman" w:hAnsi="Times New Roman" w:cs="Times New Roman"/>
          <w:sz w:val="28"/>
          <w:szCs w:val="28"/>
        </w:rPr>
        <w:t>τις ασκήσεις του εγγράφου 7 «Φύλλο εργασίας, στιχ. 311-420</w:t>
      </w:r>
      <w:r>
        <w:rPr>
          <w:rFonts w:ascii="Times New Roman" w:hAnsi="Times New Roman" w:cs="Times New Roman"/>
          <w:sz w:val="28"/>
          <w:szCs w:val="28"/>
        </w:rPr>
        <w:t xml:space="preserve">». Στείλτε τις απαντήσεις σε έγγραφο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C21F4">
        <w:rPr>
          <w:rFonts w:ascii="Times New Roman" w:hAnsi="Times New Roman" w:cs="Times New Roman"/>
          <w:sz w:val="28"/>
          <w:szCs w:val="28"/>
        </w:rPr>
        <w:t xml:space="preserve"> </w:t>
      </w:r>
      <w:r w:rsidRPr="005969B8">
        <w:rPr>
          <w:rFonts w:ascii="Times New Roman" w:hAnsi="Times New Roman" w:cs="Times New Roman"/>
          <w:b/>
          <w:sz w:val="28"/>
          <w:szCs w:val="28"/>
          <w:u w:val="single"/>
        </w:rPr>
        <w:t>με το όνομά σας πάνω</w:t>
      </w:r>
      <w:r>
        <w:rPr>
          <w:rFonts w:ascii="Times New Roman" w:hAnsi="Times New Roman" w:cs="Times New Roman"/>
          <w:sz w:val="28"/>
          <w:szCs w:val="28"/>
        </w:rPr>
        <w:t>. Θα λάβετε ανατροφοδότηση.</w:t>
      </w:r>
    </w:p>
    <w:p w:rsidR="000C1887" w:rsidRPr="005969B8" w:rsidRDefault="000C1887" w:rsidP="000C18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887" w:rsidRPr="000C1887" w:rsidRDefault="000C1887" w:rsidP="000C18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0B5F" w:rsidRPr="00743391" w:rsidRDefault="000C1887" w:rsidP="0074339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Προσοχή</w:t>
      </w:r>
      <w:r w:rsidRPr="000C1887">
        <w:rPr>
          <w:rFonts w:ascii="Times New Roman" w:hAnsi="Times New Roman" w:cs="Times New Roman"/>
          <w:b/>
          <w:i/>
          <w:sz w:val="28"/>
          <w:szCs w:val="28"/>
        </w:rPr>
        <w:t>!!</w:t>
      </w:r>
      <w:r w:rsidR="004B7830">
        <w:rPr>
          <w:rFonts w:ascii="Times New Roman" w:hAnsi="Times New Roman" w:cs="Times New Roman"/>
          <w:i/>
          <w:sz w:val="28"/>
          <w:szCs w:val="28"/>
        </w:rPr>
        <w:t>Δε χρειάζεται να κάνετε όλες τις ασκήσεις μαζί!!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391">
        <w:rPr>
          <w:rFonts w:ascii="Times New Roman" w:hAnsi="Times New Roman" w:cs="Times New Roman"/>
          <w:i/>
          <w:sz w:val="28"/>
          <w:szCs w:val="28"/>
        </w:rPr>
        <w:t xml:space="preserve">Υπολογίστε περίπου </w:t>
      </w:r>
      <w:r w:rsidR="000714C7" w:rsidRPr="000714C7">
        <w:rPr>
          <w:rFonts w:ascii="Times New Roman" w:hAnsi="Times New Roman" w:cs="Times New Roman"/>
          <w:i/>
          <w:sz w:val="28"/>
          <w:szCs w:val="28"/>
        </w:rPr>
        <w:t>3</w:t>
      </w:r>
      <w:r w:rsidR="000714C7" w:rsidRPr="009565DE">
        <w:rPr>
          <w:rFonts w:ascii="Times New Roman" w:hAnsi="Times New Roman" w:cs="Times New Roman"/>
          <w:i/>
          <w:sz w:val="28"/>
          <w:szCs w:val="28"/>
        </w:rPr>
        <w:t>-</w:t>
      </w:r>
      <w:r w:rsidR="00743391">
        <w:rPr>
          <w:rFonts w:ascii="Times New Roman" w:hAnsi="Times New Roman" w:cs="Times New Roman"/>
          <w:i/>
          <w:sz w:val="28"/>
          <w:szCs w:val="28"/>
        </w:rPr>
        <w:t>4</w:t>
      </w:r>
      <w:r w:rsidR="00DE1910">
        <w:rPr>
          <w:rFonts w:ascii="Times New Roman" w:hAnsi="Times New Roman" w:cs="Times New Roman"/>
          <w:i/>
          <w:sz w:val="28"/>
          <w:szCs w:val="28"/>
        </w:rPr>
        <w:t xml:space="preserve"> ασκήσεις την εβδομάδα</w:t>
      </w:r>
      <w:r>
        <w:rPr>
          <w:rFonts w:ascii="Times New Roman" w:hAnsi="Times New Roman" w:cs="Times New Roman"/>
          <w:i/>
          <w:sz w:val="28"/>
          <w:szCs w:val="28"/>
        </w:rPr>
        <w:t>. Θα ακολουθήσουν κι άλλες ασκήσεις και οδηγίες.</w:t>
      </w:r>
    </w:p>
    <w:sectPr w:rsidR="00BF0B5F" w:rsidRPr="00743391" w:rsidSect="004B7830">
      <w:pgSz w:w="11906" w:h="16838"/>
      <w:pgMar w:top="993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AE"/>
    <w:multiLevelType w:val="hybridMultilevel"/>
    <w:tmpl w:val="A2F6327A"/>
    <w:lvl w:ilvl="0" w:tplc="EDD813F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554B8E"/>
    <w:multiLevelType w:val="hybridMultilevel"/>
    <w:tmpl w:val="40A8DF32"/>
    <w:lvl w:ilvl="0" w:tplc="2BA275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264D4"/>
    <w:multiLevelType w:val="hybridMultilevel"/>
    <w:tmpl w:val="CBFE5414"/>
    <w:lvl w:ilvl="0" w:tplc="04080011">
      <w:start w:val="1"/>
      <w:numFmt w:val="decimal"/>
      <w:lvlText w:val="%1)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F2462FC"/>
    <w:multiLevelType w:val="hybridMultilevel"/>
    <w:tmpl w:val="5FDAA99E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54E1B"/>
    <w:rsid w:val="00054598"/>
    <w:rsid w:val="000714C7"/>
    <w:rsid w:val="000C1887"/>
    <w:rsid w:val="00106039"/>
    <w:rsid w:val="00110ADC"/>
    <w:rsid w:val="001E6E2D"/>
    <w:rsid w:val="0029647E"/>
    <w:rsid w:val="002F4E97"/>
    <w:rsid w:val="003B2361"/>
    <w:rsid w:val="00454E1B"/>
    <w:rsid w:val="004B7830"/>
    <w:rsid w:val="00507F5F"/>
    <w:rsid w:val="005969B8"/>
    <w:rsid w:val="005C21F4"/>
    <w:rsid w:val="006E02A3"/>
    <w:rsid w:val="00743391"/>
    <w:rsid w:val="00841BB0"/>
    <w:rsid w:val="009565DE"/>
    <w:rsid w:val="00A15693"/>
    <w:rsid w:val="00A30EB3"/>
    <w:rsid w:val="00A54538"/>
    <w:rsid w:val="00A55DB5"/>
    <w:rsid w:val="00A719D7"/>
    <w:rsid w:val="00A85437"/>
    <w:rsid w:val="00A922BF"/>
    <w:rsid w:val="00AB5C6A"/>
    <w:rsid w:val="00AD2BAE"/>
    <w:rsid w:val="00B26C84"/>
    <w:rsid w:val="00B65D26"/>
    <w:rsid w:val="00BB2197"/>
    <w:rsid w:val="00BF0B5F"/>
    <w:rsid w:val="00BF55E8"/>
    <w:rsid w:val="00C612BB"/>
    <w:rsid w:val="00D4725D"/>
    <w:rsid w:val="00DD35E9"/>
    <w:rsid w:val="00DE1910"/>
    <w:rsid w:val="00E04CBE"/>
    <w:rsid w:val="00EC2D85"/>
    <w:rsid w:val="00F007A2"/>
    <w:rsid w:val="00F56672"/>
    <w:rsid w:val="00F62DFB"/>
    <w:rsid w:val="00FE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707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24</cp:revision>
  <dcterms:created xsi:type="dcterms:W3CDTF">2020-03-26T14:04:00Z</dcterms:created>
  <dcterms:modified xsi:type="dcterms:W3CDTF">2020-04-10T19:48:00Z</dcterms:modified>
</cp:coreProperties>
</file>