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C" w:rsidRDefault="00F50974" w:rsidP="00F509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588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ΑΣΚΗΣΕΙΣ ΣΤΗΝ ΠΡΟΣΤΑΚΤΙΚΗ Ε.Φ.</w:t>
      </w:r>
    </w:p>
    <w:p w:rsidR="00F50974" w:rsidRDefault="00F50974" w:rsidP="00F509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974" w:rsidRDefault="00F50974" w:rsidP="00F50974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Α-  </w:t>
      </w:r>
      <w:r>
        <w:rPr>
          <w:rFonts w:ascii="Times New Roman" w:hAnsi="Times New Roman" w:cs="Times New Roman"/>
          <w:i/>
          <w:sz w:val="28"/>
          <w:szCs w:val="28"/>
        </w:rPr>
        <w:t>Να συμπληρωθούν τα κενά με τον κατάλληλο τύπο της προστακτικής των ρημάτων στην παρένθεση.</w:t>
      </w:r>
    </w:p>
    <w:p w:rsidR="00F50974" w:rsidRPr="00F50974" w:rsidRDefault="00F50974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Εὐλογητὸς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Κύριε, ………………….. </w:t>
      </w:r>
      <w:r w:rsidR="00ED2A32">
        <w:rPr>
          <w:rFonts w:ascii="Times New Roman" w:hAnsi="Times New Roman" w:cs="Times New Roman"/>
          <w:sz w:val="28"/>
          <w:szCs w:val="28"/>
        </w:rPr>
        <w:t>(</w:t>
      </w:r>
      <w:r w:rsidR="00ED2A32" w:rsidRPr="00F50974">
        <w:rPr>
          <w:rFonts w:ascii="Times New Roman" w:hAnsi="Times New Roman" w:cs="Times New Roman"/>
          <w:b/>
          <w:sz w:val="28"/>
          <w:szCs w:val="28"/>
        </w:rPr>
        <w:t>διδάσκω</w:t>
      </w:r>
      <w:r w:rsidR="00ED2A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A32">
        <w:rPr>
          <w:rFonts w:ascii="Times New Roman" w:hAnsi="Times New Roman" w:cs="Times New Roman"/>
          <w:sz w:val="28"/>
          <w:szCs w:val="28"/>
        </w:rPr>
        <w:t>αό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 xml:space="preserve">ρ.) </w:t>
      </w:r>
      <w:r>
        <w:rPr>
          <w:rFonts w:ascii="Times New Roman" w:hAnsi="Times New Roman" w:cs="Times New Roman"/>
          <w:sz w:val="28"/>
          <w:szCs w:val="28"/>
        </w:rPr>
        <w:t xml:space="preserve">με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δικαιώματά σου.</w:t>
      </w:r>
    </w:p>
    <w:p w:rsidR="00F50974" w:rsidRPr="00F50974" w:rsidRDefault="00F50974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………………. </w:t>
      </w:r>
      <w:r w:rsidR="00ED2A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2A32">
        <w:rPr>
          <w:rFonts w:ascii="Times New Roman" w:hAnsi="Times New Roman" w:cs="Times New Roman"/>
          <w:b/>
          <w:sz w:val="28"/>
          <w:szCs w:val="28"/>
        </w:rPr>
        <w:t>εἰμί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A32">
        <w:rPr>
          <w:rFonts w:ascii="Times New Roman" w:hAnsi="Times New Roman" w:cs="Times New Roman"/>
          <w:sz w:val="28"/>
          <w:szCs w:val="28"/>
        </w:rPr>
        <w:t>β΄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 xml:space="preserve"> ενικό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ὁμιλητικὸς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φιλόνικος.</w:t>
      </w:r>
    </w:p>
    <w:p w:rsidR="00F50974" w:rsidRPr="00F50974" w:rsidRDefault="00F50974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Ἡ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τροφὸς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</w:t>
      </w:r>
      <w:r w:rsidR="00ED2A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2A32">
        <w:rPr>
          <w:rFonts w:ascii="Times New Roman" w:hAnsi="Times New Roman" w:cs="Times New Roman"/>
          <w:b/>
          <w:sz w:val="28"/>
          <w:szCs w:val="28"/>
        </w:rPr>
        <w:t>εἰμί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2A32">
        <w:rPr>
          <w:rFonts w:ascii="Times New Roman" w:hAnsi="Times New Roman" w:cs="Times New Roman"/>
          <w:sz w:val="28"/>
          <w:szCs w:val="28"/>
        </w:rPr>
        <w:t>γ΄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 xml:space="preserve"> ενικό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βοηθός.</w:t>
      </w:r>
    </w:p>
    <w:p w:rsidR="00F50974" w:rsidRPr="00ED2A32" w:rsidRDefault="00F50974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Ἀεί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ὦ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……………….. ( </w:t>
      </w:r>
      <w:r w:rsidRPr="00F50974">
        <w:rPr>
          <w:rFonts w:ascii="Times New Roman" w:hAnsi="Times New Roman" w:cs="Times New Roman"/>
          <w:b/>
          <w:sz w:val="28"/>
          <w:szCs w:val="28"/>
        </w:rPr>
        <w:t>διώκω</w:t>
      </w:r>
      <w:r>
        <w:rPr>
          <w:rFonts w:ascii="Times New Roman" w:hAnsi="Times New Roman" w:cs="Times New Roman"/>
          <w:sz w:val="28"/>
          <w:szCs w:val="28"/>
        </w:rPr>
        <w:t xml:space="preserve">-ενεστ.) </w:t>
      </w:r>
      <w:proofErr w:type="spellStart"/>
      <w:r w:rsidRPr="00F50974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ἀρετὴν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</w:t>
      </w:r>
      <w:r w:rsidR="00ED2A32">
        <w:rPr>
          <w:rFonts w:ascii="Times New Roman" w:hAnsi="Times New Roman" w:cs="Times New Roman"/>
          <w:sz w:val="28"/>
          <w:szCs w:val="28"/>
        </w:rPr>
        <w:t>(</w:t>
      </w:r>
      <w:r w:rsidR="00ED2A32">
        <w:rPr>
          <w:rFonts w:ascii="Times New Roman" w:hAnsi="Times New Roman" w:cs="Times New Roman"/>
          <w:b/>
          <w:sz w:val="28"/>
          <w:szCs w:val="28"/>
        </w:rPr>
        <w:t>φεύγω-</w:t>
      </w:r>
      <w:proofErr w:type="spellStart"/>
      <w:r w:rsidR="00ED2A32">
        <w:rPr>
          <w:rFonts w:ascii="Times New Roman" w:hAnsi="Times New Roman" w:cs="Times New Roman"/>
          <w:sz w:val="28"/>
          <w:szCs w:val="28"/>
        </w:rPr>
        <w:t>ενεσ</w:t>
      </w:r>
      <w:proofErr w:type="spellEnd"/>
      <w:r w:rsidR="00ED2A32">
        <w:rPr>
          <w:rFonts w:ascii="Times New Roman" w:hAnsi="Times New Roman" w:cs="Times New Roman"/>
          <w:sz w:val="28"/>
          <w:szCs w:val="28"/>
        </w:rPr>
        <w:t xml:space="preserve">τ.) </w:t>
      </w:r>
      <w:proofErr w:type="spellStart"/>
      <w:r w:rsidRPr="00ED2A32"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κακὰς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ἡδονάς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στρατιῶται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πειθέσθων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ἐνταῦθα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 (</w:t>
      </w:r>
      <w:r>
        <w:rPr>
          <w:rFonts w:ascii="Times New Roman" w:hAnsi="Times New Roman" w:cs="Times New Roman"/>
          <w:b/>
          <w:sz w:val="28"/>
          <w:szCs w:val="28"/>
        </w:rPr>
        <w:t>μένω-</w:t>
      </w:r>
      <w:r>
        <w:rPr>
          <w:rFonts w:ascii="Times New Roman" w:hAnsi="Times New Roman" w:cs="Times New Roman"/>
          <w:sz w:val="28"/>
          <w:szCs w:val="28"/>
        </w:rPr>
        <w:t xml:space="preserve">γ΄ πληθ. ενεστ.) ·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εὐπειθεῖς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γ΄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πληθ. ενεστ.).</w:t>
      </w:r>
    </w:p>
    <w:p w:rsidR="00ED2A32" w:rsidRPr="00ED2A32" w:rsidRDefault="00ED2A32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(</w:t>
      </w:r>
      <w:r>
        <w:rPr>
          <w:rFonts w:ascii="Times New Roman" w:hAnsi="Times New Roman" w:cs="Times New Roman"/>
          <w:b/>
          <w:sz w:val="28"/>
          <w:szCs w:val="28"/>
        </w:rPr>
        <w:t>πέμπω-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ρ.) πρέσβεις, ὦ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Ἀθηναῖοι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(</w:t>
      </w:r>
      <w:r>
        <w:rPr>
          <w:rFonts w:ascii="Times New Roman" w:hAnsi="Times New Roman" w:cs="Times New Roman"/>
          <w:b/>
          <w:sz w:val="28"/>
          <w:szCs w:val="28"/>
        </w:rPr>
        <w:t>διαφυλάττω-</w:t>
      </w:r>
      <w:proofErr w:type="spellStart"/>
      <w:r>
        <w:rPr>
          <w:rFonts w:ascii="Times New Roman" w:hAnsi="Times New Roman" w:cs="Times New Roman"/>
          <w:sz w:val="28"/>
          <w:szCs w:val="28"/>
        </w:rPr>
        <w:t>αό</w:t>
      </w:r>
      <w:proofErr w:type="spellEnd"/>
      <w:r>
        <w:rPr>
          <w:rFonts w:ascii="Times New Roman" w:hAnsi="Times New Roman" w:cs="Times New Roman"/>
          <w:sz w:val="28"/>
          <w:szCs w:val="28"/>
        </w:rPr>
        <w:t>ρ.) με, ὦ θεοί.</w:t>
      </w:r>
    </w:p>
    <w:p w:rsidR="00ED2A32" w:rsidRPr="00ED2A32" w:rsidRDefault="00ED2A32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 (</w:t>
      </w:r>
      <w:r>
        <w:rPr>
          <w:rFonts w:ascii="Times New Roman" w:hAnsi="Times New Roman" w:cs="Times New Roman"/>
          <w:b/>
          <w:sz w:val="28"/>
          <w:szCs w:val="28"/>
        </w:rPr>
        <w:t>διαρπάζω-</w:t>
      </w:r>
      <w:r>
        <w:rPr>
          <w:rFonts w:ascii="Times New Roman" w:hAnsi="Times New Roman" w:cs="Times New Roman"/>
          <w:sz w:val="28"/>
          <w:szCs w:val="28"/>
        </w:rPr>
        <w:t xml:space="preserve">β΄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F50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Ἀεί</w:t>
      </w:r>
      <w:proofErr w:type="spellEnd"/>
      <w:r>
        <w:rPr>
          <w:rFonts w:ascii="Times New Roman" w:hAnsi="Times New Roman" w:cs="Times New Roman"/>
          <w:sz w:val="28"/>
          <w:szCs w:val="28"/>
        </w:rPr>
        <w:t>, ὦ φίλοι, φίλοι 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εἰμί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πληθ. ενεστ.).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 (</w:t>
      </w:r>
      <w:proofErr w:type="spellStart"/>
      <w:r w:rsidRPr="00ED2A32">
        <w:rPr>
          <w:rFonts w:ascii="Times New Roman" w:hAnsi="Times New Roman" w:cs="Times New Roman"/>
          <w:b/>
          <w:sz w:val="28"/>
          <w:szCs w:val="28"/>
        </w:rPr>
        <w:t>εἰσακούω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αόρ.) μου, Κύριε,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…………………….. (</w:t>
      </w:r>
      <w:proofErr w:type="spellStart"/>
      <w:r w:rsidRPr="00ED2A32">
        <w:rPr>
          <w:rFonts w:ascii="Times New Roman" w:hAnsi="Times New Roman" w:cs="Times New Roman"/>
          <w:b/>
          <w:sz w:val="28"/>
          <w:szCs w:val="28"/>
        </w:rPr>
        <w:t>ἐξαλείφω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αόρ.)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ἀνόμημά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μου.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σῴζω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αόρ.), Κύριε,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λαόν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σου.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Χριστὸς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γεννᾶται</w:t>
      </w:r>
      <w:proofErr w:type="spellEnd"/>
      <w:r>
        <w:rPr>
          <w:rFonts w:ascii="Times New Roman" w:hAnsi="Times New Roman" w:cs="Times New Roman"/>
          <w:sz w:val="28"/>
          <w:szCs w:val="28"/>
        </w:rPr>
        <w:t>, …………………. (</w:t>
      </w:r>
      <w:r>
        <w:rPr>
          <w:rFonts w:ascii="Times New Roman" w:hAnsi="Times New Roman" w:cs="Times New Roman"/>
          <w:b/>
          <w:sz w:val="28"/>
          <w:szCs w:val="28"/>
        </w:rPr>
        <w:t>δοξάζω-</w:t>
      </w:r>
      <w:r>
        <w:rPr>
          <w:rFonts w:ascii="Times New Roman" w:hAnsi="Times New Roman" w:cs="Times New Roman"/>
          <w:sz w:val="28"/>
          <w:szCs w:val="28"/>
        </w:rPr>
        <w:t xml:space="preserve">β΄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(</w:t>
      </w:r>
      <w:r>
        <w:rPr>
          <w:rFonts w:ascii="Times New Roman" w:hAnsi="Times New Roman" w:cs="Times New Roman"/>
          <w:b/>
          <w:sz w:val="28"/>
          <w:szCs w:val="28"/>
        </w:rPr>
        <w:t>πατάσσω-</w:t>
      </w:r>
      <w:r>
        <w:rPr>
          <w:rFonts w:ascii="Times New Roman" w:hAnsi="Times New Roman" w:cs="Times New Roman"/>
          <w:sz w:val="28"/>
          <w:szCs w:val="28"/>
        </w:rPr>
        <w:t xml:space="preserve">β΄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spellStart"/>
      <w:r>
        <w:rPr>
          <w:rFonts w:ascii="Times New Roman" w:hAnsi="Times New Roman" w:cs="Times New Roman"/>
          <w:sz w:val="28"/>
          <w:szCs w:val="28"/>
        </w:rPr>
        <w:t>μέν</w:t>
      </w:r>
      <w:proofErr w:type="spellEnd"/>
      <w:r>
        <w:rPr>
          <w:rFonts w:ascii="Times New Roman" w:hAnsi="Times New Roman" w:cs="Times New Roman"/>
          <w:sz w:val="28"/>
          <w:szCs w:val="28"/>
        </w:rPr>
        <w:t>, …………………..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ἀκούω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β΄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A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6E">
        <w:rPr>
          <w:rFonts w:ascii="Times New Roman" w:hAnsi="Times New Roman" w:cs="Times New Roman"/>
          <w:sz w:val="28"/>
          <w:szCs w:val="28"/>
        </w:rPr>
        <w:t>δέ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 (</w:t>
      </w:r>
      <w:r>
        <w:rPr>
          <w:rFonts w:ascii="Times New Roman" w:hAnsi="Times New Roman" w:cs="Times New Roman"/>
          <w:b/>
          <w:sz w:val="28"/>
          <w:szCs w:val="28"/>
        </w:rPr>
        <w:t>πράττω-</w:t>
      </w:r>
      <w:r>
        <w:rPr>
          <w:rFonts w:ascii="Times New Roman" w:hAnsi="Times New Roman" w:cs="Times New Roman"/>
          <w:sz w:val="28"/>
          <w:szCs w:val="28"/>
        </w:rPr>
        <w:t xml:space="preserve">β΄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παρακειμ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A7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16E">
        <w:rPr>
          <w:rFonts w:ascii="Times New Roman" w:hAnsi="Times New Roman" w:cs="Times New Roman"/>
          <w:sz w:val="28"/>
          <w:szCs w:val="28"/>
        </w:rPr>
        <w:t>ταῦτα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 (</w:t>
      </w:r>
      <w:r>
        <w:rPr>
          <w:rFonts w:ascii="Times New Roman" w:hAnsi="Times New Roman" w:cs="Times New Roman"/>
          <w:b/>
          <w:sz w:val="28"/>
          <w:szCs w:val="28"/>
        </w:rPr>
        <w:t>πιστεύω-</w:t>
      </w:r>
      <w:r>
        <w:rPr>
          <w:rFonts w:ascii="Times New Roman" w:hAnsi="Times New Roman" w:cs="Times New Roman"/>
          <w:sz w:val="28"/>
          <w:szCs w:val="28"/>
        </w:rPr>
        <w:t xml:space="preserve">β΄ ενικό ενεστ.)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ἐρεύνα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 (</w:t>
      </w:r>
      <w:r>
        <w:rPr>
          <w:rFonts w:ascii="Times New Roman" w:hAnsi="Times New Roman" w:cs="Times New Roman"/>
          <w:b/>
          <w:sz w:val="28"/>
          <w:szCs w:val="28"/>
        </w:rPr>
        <w:t>χαίρω-</w:t>
      </w:r>
      <w:r>
        <w:rPr>
          <w:rFonts w:ascii="Times New Roman" w:hAnsi="Times New Roman" w:cs="Times New Roman"/>
          <w:sz w:val="28"/>
          <w:szCs w:val="28"/>
        </w:rPr>
        <w:t xml:space="preserve">β΄ ενικό ενεστ.), Νύμφη 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ἀνύμφευτε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ED2A32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(</w:t>
      </w:r>
      <w:r>
        <w:rPr>
          <w:rFonts w:ascii="Times New Roman" w:hAnsi="Times New Roman" w:cs="Times New Roman"/>
          <w:b/>
          <w:sz w:val="28"/>
          <w:szCs w:val="28"/>
        </w:rPr>
        <w:t>καθαρίζω-</w:t>
      </w:r>
      <w:r>
        <w:rPr>
          <w:rFonts w:ascii="Times New Roman" w:hAnsi="Times New Roman" w:cs="Times New Roman"/>
          <w:sz w:val="28"/>
          <w:szCs w:val="28"/>
        </w:rPr>
        <w:t xml:space="preserve">β΄ ενικό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ἡμᾶς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πάσης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κηλίδος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A32" w:rsidRPr="00A7316E" w:rsidRDefault="00ED2A32" w:rsidP="00ED2A3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Πορευθέντες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(</w:t>
      </w:r>
      <w:r>
        <w:rPr>
          <w:rFonts w:ascii="Times New Roman" w:hAnsi="Times New Roman" w:cs="Times New Roman"/>
          <w:b/>
          <w:sz w:val="28"/>
          <w:szCs w:val="28"/>
        </w:rPr>
        <w:t>μαθητεύω-</w:t>
      </w:r>
      <w:r>
        <w:rPr>
          <w:rFonts w:ascii="Times New Roman" w:hAnsi="Times New Roman" w:cs="Times New Roman"/>
          <w:sz w:val="28"/>
          <w:szCs w:val="28"/>
        </w:rPr>
        <w:t xml:space="preserve">β΄ πληθ. 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πάντα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ἔθνη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16E" w:rsidRPr="00A7316E" w:rsidRDefault="00A7316E" w:rsidP="00A7316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316E" w:rsidRDefault="00A7316E" w:rsidP="00366BB5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Β- </w:t>
      </w:r>
      <w:r>
        <w:rPr>
          <w:rFonts w:ascii="Times New Roman" w:hAnsi="Times New Roman" w:cs="Times New Roman"/>
          <w:i/>
          <w:sz w:val="28"/>
          <w:szCs w:val="28"/>
        </w:rPr>
        <w:t xml:space="preserve">Να αντικατασταθούν οι </w:t>
      </w:r>
      <w:r w:rsidR="00366BB5">
        <w:rPr>
          <w:rFonts w:ascii="Times New Roman" w:hAnsi="Times New Roman" w:cs="Times New Roman"/>
          <w:i/>
          <w:sz w:val="28"/>
          <w:szCs w:val="28"/>
        </w:rPr>
        <w:t xml:space="preserve">παρακάτω </w:t>
      </w:r>
      <w:r>
        <w:rPr>
          <w:rFonts w:ascii="Times New Roman" w:hAnsi="Times New Roman" w:cs="Times New Roman"/>
          <w:i/>
          <w:sz w:val="28"/>
          <w:szCs w:val="28"/>
        </w:rPr>
        <w:t xml:space="preserve">τύποι της προστακτικής στους άλλους </w:t>
      </w:r>
      <w:r w:rsidR="00366BB5">
        <w:rPr>
          <w:rFonts w:ascii="Times New Roman" w:hAnsi="Times New Roman" w:cs="Times New Roman"/>
          <w:i/>
          <w:sz w:val="28"/>
          <w:szCs w:val="28"/>
        </w:rPr>
        <w:t xml:space="preserve">χρόνους </w:t>
      </w:r>
      <w:r w:rsidR="00A77588">
        <w:rPr>
          <w:rFonts w:ascii="Times New Roman" w:hAnsi="Times New Roman" w:cs="Times New Roman"/>
          <w:i/>
          <w:sz w:val="28"/>
          <w:szCs w:val="28"/>
        </w:rPr>
        <w:t>(</w:t>
      </w:r>
      <w:r w:rsidR="00366BB5">
        <w:rPr>
          <w:rFonts w:ascii="Times New Roman" w:hAnsi="Times New Roman" w:cs="Times New Roman"/>
          <w:i/>
          <w:sz w:val="28"/>
          <w:szCs w:val="28"/>
        </w:rPr>
        <w:t>στο ίδιο πρόσωπο και αριθμό) (χρονική αντικατάσταση):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θαύμαζε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διαπεφυλαχυῖα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ἴσθι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βασιλευσάτω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κρύπτετε → 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παράταττε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τεθυκότες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ὄντων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νενομικὼς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ἴσθι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7316E" w:rsidRDefault="00A7316E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γράφε →</w:t>
      </w:r>
    </w:p>
    <w:p w:rsidR="00366BB5" w:rsidRDefault="00366BB5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κροῦσον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Default="00366BB5" w:rsidP="00A7316E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σχιζόντων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Default="00366BB5" w:rsidP="00366B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BB5" w:rsidRDefault="00366BB5" w:rsidP="00366BB5">
      <w:pPr>
        <w:tabs>
          <w:tab w:val="left" w:pos="851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Γ- </w:t>
      </w:r>
      <w:r>
        <w:rPr>
          <w:rFonts w:ascii="Times New Roman" w:hAnsi="Times New Roman" w:cs="Times New Roman"/>
          <w:i/>
          <w:sz w:val="28"/>
          <w:szCs w:val="28"/>
        </w:rPr>
        <w:t>Να αναγνωριστούν οι παρακάτω τύποι της προστακτικής γραμματικά (πρόσωπο, αριθμός, χρόνος).</w:t>
      </w:r>
    </w:p>
    <w:p w:rsidR="00366BB5" w:rsidRPr="00366BB5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διηλλαχυῖαι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Pr="00366BB5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νομισάντων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Pr="00366BB5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σῶσον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 </w:t>
      </w:r>
    </w:p>
    <w:p w:rsidR="00366BB5" w:rsidRPr="00366BB5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ἔλπιζε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Pr="00366BB5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ἀρχέτωσαν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366BB5" w:rsidRPr="00EB1A84" w:rsidRDefault="00366BB5" w:rsidP="00366BB5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λελυκὼς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ἴσθι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Δ- </w:t>
      </w:r>
      <w:r>
        <w:rPr>
          <w:rFonts w:ascii="Times New Roman" w:hAnsi="Times New Roman" w:cs="Times New Roman"/>
          <w:i/>
          <w:sz w:val="28"/>
          <w:szCs w:val="28"/>
        </w:rPr>
        <w:t>Να σχηματιστούν οι ζητούμενοι τύποι στην προστακτική</w:t>
      </w:r>
      <w:r w:rsidR="00B31B7C" w:rsidRPr="00B31B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B7C">
        <w:rPr>
          <w:rFonts w:ascii="Times New Roman" w:hAnsi="Times New Roman" w:cs="Times New Roman"/>
          <w:i/>
          <w:sz w:val="28"/>
          <w:szCs w:val="28"/>
        </w:rPr>
        <w:t>του χρόνου του ρήματος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B1A84" w:rsidRP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89"/>
        <w:gridCol w:w="2339"/>
        <w:gridCol w:w="2801"/>
      </w:tblGrid>
      <w:tr w:rsidR="00EB1A84" w:rsidTr="00A77588">
        <w:tc>
          <w:tcPr>
            <w:tcW w:w="1951" w:type="dxa"/>
          </w:tcPr>
          <w:p w:rsidR="00EB1A84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1pt;margin-top:10.8pt;width:60.75pt;height:13.5pt;flip:y;z-index:251658240" o:connectortype="straight">
                  <v:stroke endarrow="block"/>
                </v:shape>
              </w:pict>
            </w:r>
          </w:p>
        </w:tc>
        <w:tc>
          <w:tcPr>
            <w:tcW w:w="3189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  <w:tc>
          <w:tcPr>
            <w:tcW w:w="2339" w:type="dxa"/>
          </w:tcPr>
          <w:p w:rsidR="00EB1A84" w:rsidRPr="00EB1A84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54.85pt;margin-top:10.8pt;width:54.75pt;height:13.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01" w:type="dxa"/>
          </w:tcPr>
          <w:p w:rsidR="00EB1A84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</w:tr>
      <w:tr w:rsidR="00EB1A84" w:rsidTr="00A77588">
        <w:tc>
          <w:tcPr>
            <w:tcW w:w="1951" w:type="dxa"/>
          </w:tcPr>
          <w:p w:rsidR="00EB1A84" w:rsidRPr="00EB1A84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31.35pt;margin-top:7.7pt;width:51.75pt;height:17.2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26.1pt;margin-top:7.7pt;width:60.75pt;height:0;z-index:251659264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EB1A84">
              <w:rPr>
                <w:rFonts w:ascii="Times New Roman" w:hAnsi="Times New Roman" w:cs="Times New Roman"/>
                <w:b/>
                <w:sz w:val="28"/>
                <w:szCs w:val="28"/>
              </w:rPr>
              <w:t>εἰμί</w:t>
            </w:r>
            <w:proofErr w:type="spellEnd"/>
            <w:r w:rsidR="00EB1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EB1A84" w:rsidRPr="004B166A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r w:rsidR="004B166A">
              <w:rPr>
                <w:rFonts w:ascii="Times New Roman" w:hAnsi="Times New Roman" w:cs="Times New Roman"/>
                <w:sz w:val="28"/>
                <w:szCs w:val="28"/>
              </w:rPr>
              <w:t>ὺ</w:t>
            </w:r>
            <w:proofErr w:type="spellEnd"/>
          </w:p>
        </w:tc>
        <w:tc>
          <w:tcPr>
            <w:tcW w:w="2339" w:type="dxa"/>
          </w:tcPr>
          <w:p w:rsidR="00EB1A84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F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54.85pt;margin-top:7.7pt;width:54.75pt;height:17.25pt;z-index:251663360;mso-position-horizontal-relative:text;mso-position-vertical-relative:text" o:connectortype="straight">
                  <v:stroke endarrow="block"/>
                </v:shape>
              </w:pict>
            </w:r>
            <w:r w:rsidRPr="00726EF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54.85pt;margin-top:7.7pt;width:54.75pt;height:0;z-index:251662336;mso-position-horizontal-relative:text;mso-position-vertical-relative:text" o:connectortype="straight">
                  <v:stroke endarrow="block"/>
                </v:shape>
              </w:pict>
            </w:r>
            <w:r w:rsidR="00EB1A84">
              <w:rPr>
                <w:rFonts w:ascii="Times New Roman" w:hAnsi="Times New Roman" w:cs="Times New Roman"/>
                <w:b/>
                <w:sz w:val="28"/>
                <w:szCs w:val="28"/>
              </w:rPr>
              <w:t>παιδεύω</w:t>
            </w:r>
          </w:p>
        </w:tc>
        <w:tc>
          <w:tcPr>
            <w:tcW w:w="2801" w:type="dxa"/>
          </w:tcPr>
          <w:p w:rsidR="00EB1A84" w:rsidRPr="004B166A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r w:rsidR="004B166A">
              <w:rPr>
                <w:rFonts w:ascii="Times New Roman" w:hAnsi="Times New Roman" w:cs="Times New Roman"/>
                <w:sz w:val="28"/>
                <w:szCs w:val="28"/>
              </w:rPr>
              <w:t>ὺ</w:t>
            </w:r>
          </w:p>
        </w:tc>
      </w:tr>
      <w:tr w:rsidR="00EB1A84" w:rsidTr="00A77588">
        <w:tc>
          <w:tcPr>
            <w:tcW w:w="1951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οὗτος</w:t>
            </w:r>
            <w:proofErr w:type="spellEnd"/>
          </w:p>
        </w:tc>
        <w:tc>
          <w:tcPr>
            <w:tcW w:w="2339" w:type="dxa"/>
          </w:tcPr>
          <w:p w:rsidR="00EB1A84" w:rsidRDefault="00EB1A84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B1A84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</w:p>
        </w:tc>
      </w:tr>
    </w:tbl>
    <w:p w:rsidR="00EB1A84" w:rsidRDefault="00EB1A84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7588" w:rsidRDefault="00A77588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89"/>
        <w:gridCol w:w="2056"/>
        <w:gridCol w:w="3084"/>
      </w:tblGrid>
      <w:tr w:rsidR="00A77588" w:rsidTr="00A77588">
        <w:tc>
          <w:tcPr>
            <w:tcW w:w="1951" w:type="dxa"/>
          </w:tcPr>
          <w:p w:rsidR="00A77588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46.35pt;margin-top:11.45pt;width:36.75pt;height:14.25pt;flip:y;z-index:251664384" o:connectortype="straight">
                  <v:stroke endarrow="block"/>
                </v:shape>
              </w:pict>
            </w:r>
          </w:p>
        </w:tc>
        <w:tc>
          <w:tcPr>
            <w:tcW w:w="3189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ὑμεῖς</w:t>
            </w:r>
            <w:proofErr w:type="spellEnd"/>
          </w:p>
        </w:tc>
        <w:tc>
          <w:tcPr>
            <w:tcW w:w="2056" w:type="dxa"/>
          </w:tcPr>
          <w:p w:rsidR="00A77588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left:0;text-align:left;margin-left:48.1pt;margin-top:11.45pt;width:40.5pt;height:14.25pt;flip: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4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οὗτοι</w:t>
            </w:r>
            <w:proofErr w:type="spellEnd"/>
          </w:p>
        </w:tc>
      </w:tr>
      <w:tr w:rsidR="00A77588" w:rsidTr="00A77588">
        <w:tc>
          <w:tcPr>
            <w:tcW w:w="1951" w:type="dxa"/>
          </w:tcPr>
          <w:p w:rsidR="00A77588" w:rsidRPr="00A77588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46.35pt;margin-top:9.1pt;width:36.75pt;height:15.7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46.35pt;margin-top:9.1pt;width:36.75pt;height:0;z-index:25166540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A77588">
              <w:rPr>
                <w:rFonts w:ascii="Times New Roman" w:hAnsi="Times New Roman" w:cs="Times New Roman"/>
                <w:b/>
                <w:sz w:val="28"/>
                <w:szCs w:val="28"/>
              </w:rPr>
              <w:t>τέθυκα</w:t>
            </w:r>
            <w:proofErr w:type="spellEnd"/>
          </w:p>
        </w:tc>
        <w:tc>
          <w:tcPr>
            <w:tcW w:w="3189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οὗτος</w:t>
            </w:r>
            <w:proofErr w:type="spellEnd"/>
          </w:p>
        </w:tc>
        <w:tc>
          <w:tcPr>
            <w:tcW w:w="2056" w:type="dxa"/>
          </w:tcPr>
          <w:p w:rsidR="00A77588" w:rsidRPr="00A77588" w:rsidRDefault="00726EFA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48.1pt;margin-top:9.1pt;width:40.5pt;height:15.75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48.1pt;margin-top:9.1pt;width:40.5pt;height:0;z-index:25166848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A77588">
              <w:rPr>
                <w:rFonts w:ascii="Times New Roman" w:hAnsi="Times New Roman" w:cs="Times New Roman"/>
                <w:b/>
                <w:sz w:val="28"/>
                <w:szCs w:val="28"/>
              </w:rPr>
              <w:t>ἔπραξα</w:t>
            </w:r>
            <w:proofErr w:type="spellEnd"/>
            <w:r w:rsidR="00A77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οὗτος</w:t>
            </w:r>
            <w:proofErr w:type="spellEnd"/>
          </w:p>
        </w:tc>
      </w:tr>
      <w:tr w:rsidR="00A77588" w:rsidTr="00A77588">
        <w:tc>
          <w:tcPr>
            <w:tcW w:w="1951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A77588" w:rsidRPr="004B166A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r w:rsidR="004B166A">
              <w:rPr>
                <w:rFonts w:ascii="Times New Roman" w:hAnsi="Times New Roman" w:cs="Times New Roman"/>
                <w:sz w:val="28"/>
                <w:szCs w:val="28"/>
              </w:rPr>
              <w:t>ὺ</w:t>
            </w:r>
            <w:proofErr w:type="spellEnd"/>
          </w:p>
        </w:tc>
        <w:tc>
          <w:tcPr>
            <w:tcW w:w="2056" w:type="dxa"/>
          </w:tcPr>
          <w:p w:rsidR="00A77588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77588" w:rsidRPr="004B166A" w:rsidRDefault="00A77588" w:rsidP="00EB1A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r w:rsidR="004B166A">
              <w:rPr>
                <w:rFonts w:ascii="Times New Roman" w:hAnsi="Times New Roman" w:cs="Times New Roman"/>
                <w:sz w:val="28"/>
                <w:szCs w:val="28"/>
              </w:rPr>
              <w:t>ὺ</w:t>
            </w:r>
            <w:proofErr w:type="spellEnd"/>
          </w:p>
        </w:tc>
      </w:tr>
    </w:tbl>
    <w:p w:rsidR="00A77588" w:rsidRPr="00EB1A84" w:rsidRDefault="00A77588" w:rsidP="00EB1A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77588" w:rsidRPr="00EB1A84" w:rsidSect="00F50974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FB8"/>
    <w:multiLevelType w:val="hybridMultilevel"/>
    <w:tmpl w:val="D91475E8"/>
    <w:lvl w:ilvl="0" w:tplc="E514A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139A"/>
    <w:multiLevelType w:val="hybridMultilevel"/>
    <w:tmpl w:val="C4962E5A"/>
    <w:lvl w:ilvl="0" w:tplc="9C6A35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1F3"/>
    <w:multiLevelType w:val="hybridMultilevel"/>
    <w:tmpl w:val="F9D27618"/>
    <w:lvl w:ilvl="0" w:tplc="01E04E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0974"/>
    <w:rsid w:val="00366BB5"/>
    <w:rsid w:val="004B166A"/>
    <w:rsid w:val="00726EFA"/>
    <w:rsid w:val="009A6BFC"/>
    <w:rsid w:val="00A7316E"/>
    <w:rsid w:val="00A77588"/>
    <w:rsid w:val="00B31B7C"/>
    <w:rsid w:val="00EB1A84"/>
    <w:rsid w:val="00ED2A32"/>
    <w:rsid w:val="00F5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7"/>
        <o:r id="V:Rule14" type="connector" idref="#_x0000_s1030"/>
        <o:r id="V:Rule15" type="connector" idref="#_x0000_s1031"/>
        <o:r id="V:Rule16" type="connector" idref="#_x0000_s1035"/>
        <o:r id="V:Rule17" type="connector" idref="#_x0000_s1038"/>
        <o:r id="V:Rule18" type="connector" idref="#_x0000_s1040"/>
        <o:r id="V:Rule19" type="connector" idref="#_x0000_s1029"/>
        <o:r id="V:Rule20" type="connector" idref="#_x0000_s1039"/>
        <o:r id="V:Rule21" type="connector" idref="#_x0000_s1028"/>
        <o:r id="V:Rule22" type="connector" idref="#_x0000_s1026"/>
        <o:r id="V:Rule23" type="connector" idref="#_x0000_s1033"/>
        <o:r id="V:Rule2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74"/>
    <w:pPr>
      <w:ind w:left="720"/>
      <w:contextualSpacing/>
    </w:pPr>
  </w:style>
  <w:style w:type="table" w:styleId="a4">
    <w:name w:val="Table Grid"/>
    <w:basedOn w:val="a1"/>
    <w:uiPriority w:val="59"/>
    <w:rsid w:val="00EB1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2020-05-27T22:46:00Z</dcterms:created>
  <dcterms:modified xsi:type="dcterms:W3CDTF">2021-04-18T20:32:00Z</dcterms:modified>
</cp:coreProperties>
</file>