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47E" w:rsidRPr="00906A04" w:rsidRDefault="00C347D4" w:rsidP="00454E1B">
      <w:pPr>
        <w:jc w:val="center"/>
        <w:rPr>
          <w:rFonts w:ascii="Times New Roman" w:hAnsi="Times New Roman" w:cs="Times New Roman"/>
          <w:b/>
          <w:i/>
          <w:sz w:val="28"/>
          <w:szCs w:val="28"/>
          <w:u w:val="single"/>
        </w:rPr>
      </w:pPr>
      <w:r>
        <w:rPr>
          <w:rFonts w:ascii="Times New Roman" w:hAnsi="Times New Roman" w:cs="Times New Roman"/>
          <w:b/>
          <w:i/>
          <w:sz w:val="28"/>
          <w:szCs w:val="28"/>
          <w:u w:val="single"/>
        </w:rPr>
        <w:t>Άμεσο και έμμεσο αντικείμενο</w:t>
      </w:r>
    </w:p>
    <w:p w:rsidR="00B65D26" w:rsidRPr="0029647E" w:rsidRDefault="00C347D4" w:rsidP="00454E1B">
      <w:pPr>
        <w:jc w:val="center"/>
        <w:rPr>
          <w:rFonts w:ascii="Times New Roman" w:hAnsi="Times New Roman" w:cs="Times New Roman"/>
          <w:i/>
          <w:sz w:val="28"/>
          <w:szCs w:val="28"/>
        </w:rPr>
      </w:pPr>
      <w:r>
        <w:rPr>
          <w:rFonts w:ascii="Times New Roman" w:hAnsi="Times New Roman" w:cs="Times New Roman"/>
          <w:i/>
          <w:sz w:val="28"/>
          <w:szCs w:val="28"/>
        </w:rPr>
        <w:t xml:space="preserve"> (σελ. </w:t>
      </w:r>
      <w:r w:rsidRPr="00C347D4">
        <w:rPr>
          <w:rFonts w:ascii="Times New Roman" w:hAnsi="Times New Roman" w:cs="Times New Roman"/>
          <w:i/>
          <w:sz w:val="28"/>
          <w:szCs w:val="28"/>
        </w:rPr>
        <w:t>6</w:t>
      </w:r>
      <w:r w:rsidRPr="00906A04">
        <w:rPr>
          <w:rFonts w:ascii="Times New Roman" w:hAnsi="Times New Roman" w:cs="Times New Roman"/>
          <w:i/>
          <w:sz w:val="28"/>
          <w:szCs w:val="28"/>
        </w:rPr>
        <w:t>5-67</w:t>
      </w:r>
      <w:r w:rsidR="0029647E">
        <w:rPr>
          <w:rFonts w:ascii="Times New Roman" w:hAnsi="Times New Roman" w:cs="Times New Roman"/>
          <w:i/>
          <w:sz w:val="28"/>
          <w:szCs w:val="28"/>
        </w:rPr>
        <w:t>)</w:t>
      </w:r>
    </w:p>
    <w:p w:rsidR="00454E1B" w:rsidRDefault="00454E1B" w:rsidP="00454E1B">
      <w:pPr>
        <w:jc w:val="center"/>
        <w:rPr>
          <w:rFonts w:ascii="Times New Roman" w:hAnsi="Times New Roman" w:cs="Times New Roman"/>
          <w:b/>
          <w:i/>
          <w:sz w:val="28"/>
          <w:szCs w:val="28"/>
        </w:rPr>
      </w:pPr>
      <w:r w:rsidRPr="00454E1B">
        <w:rPr>
          <w:rFonts w:ascii="Times New Roman" w:hAnsi="Times New Roman" w:cs="Times New Roman"/>
          <w:b/>
          <w:i/>
          <w:sz w:val="28"/>
          <w:szCs w:val="28"/>
        </w:rPr>
        <w:t>(</w:t>
      </w:r>
      <w:r>
        <w:rPr>
          <w:rFonts w:ascii="Times New Roman" w:hAnsi="Times New Roman" w:cs="Times New Roman"/>
          <w:b/>
          <w:i/>
          <w:sz w:val="28"/>
          <w:szCs w:val="28"/>
        </w:rPr>
        <w:t>Οδηγίες μελέτης)</w:t>
      </w:r>
    </w:p>
    <w:p w:rsidR="00EC2B4D" w:rsidRDefault="00C347D4" w:rsidP="00C347D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Θυμηθείτε όσα έχετε πει για το αντικείμενο στη Νεοελληνική Γλώσσα. Τα ίδια περίπου ισχύουν για το αντικείμενο και στα Αρχαία Ελληνικά. Υπάρχουν κι εδώ αμετάβατα και μεταβατικά ρήματα και</w:t>
      </w:r>
      <w:r w:rsidR="005216DE">
        <w:rPr>
          <w:rFonts w:ascii="Times New Roman" w:hAnsi="Times New Roman" w:cs="Times New Roman"/>
          <w:sz w:val="28"/>
          <w:szCs w:val="28"/>
        </w:rPr>
        <w:t xml:space="preserve"> </w:t>
      </w:r>
      <w:r>
        <w:rPr>
          <w:rFonts w:ascii="Times New Roman" w:hAnsi="Times New Roman" w:cs="Times New Roman"/>
          <w:sz w:val="28"/>
          <w:szCs w:val="28"/>
        </w:rPr>
        <w:t xml:space="preserve">τα μεταβατικά χωρίζονται σε </w:t>
      </w:r>
      <w:proofErr w:type="spellStart"/>
      <w:r>
        <w:rPr>
          <w:rFonts w:ascii="Times New Roman" w:hAnsi="Times New Roman" w:cs="Times New Roman"/>
          <w:sz w:val="28"/>
          <w:szCs w:val="28"/>
        </w:rPr>
        <w:t>μονόπτωτα</w:t>
      </w:r>
      <w:proofErr w:type="spellEnd"/>
      <w:r>
        <w:rPr>
          <w:rFonts w:ascii="Times New Roman" w:hAnsi="Times New Roman" w:cs="Times New Roman"/>
          <w:sz w:val="28"/>
          <w:szCs w:val="28"/>
        </w:rPr>
        <w:t xml:space="preserve"> (όσα έχουν ένα αντικείμενο) και δίπτωτα (αυτά που το νόημά τους συμπληρώνεται με δύο αντικείμενα).</w:t>
      </w:r>
    </w:p>
    <w:p w:rsidR="002D4DA1" w:rsidRPr="002D4DA1" w:rsidRDefault="002D4DA1" w:rsidP="002D4DA1">
      <w:pPr>
        <w:pStyle w:val="a3"/>
        <w:jc w:val="both"/>
        <w:rPr>
          <w:rFonts w:ascii="Times New Roman" w:hAnsi="Times New Roman" w:cs="Times New Roman"/>
          <w:sz w:val="28"/>
          <w:szCs w:val="28"/>
        </w:rPr>
      </w:pPr>
    </w:p>
    <w:p w:rsidR="00076D90" w:rsidRPr="00076D90" w:rsidRDefault="00076D90" w:rsidP="00110ADC">
      <w:pPr>
        <w:pStyle w:val="a3"/>
        <w:numPr>
          <w:ilvl w:val="0"/>
          <w:numId w:val="1"/>
        </w:numPr>
        <w:jc w:val="both"/>
        <w:rPr>
          <w:rFonts w:ascii="Times New Roman" w:hAnsi="Times New Roman" w:cs="Times New Roman"/>
          <w:b/>
          <w:sz w:val="28"/>
          <w:szCs w:val="28"/>
        </w:rPr>
      </w:pPr>
      <w:r>
        <w:rPr>
          <w:rFonts w:ascii="Times New Roman" w:hAnsi="Times New Roman" w:cs="Times New Roman"/>
          <w:sz w:val="28"/>
          <w:szCs w:val="28"/>
        </w:rPr>
        <w:t>Μελετήστε τις παρ</w:t>
      </w:r>
      <w:r w:rsidR="00C347D4">
        <w:rPr>
          <w:rFonts w:ascii="Times New Roman" w:hAnsi="Times New Roman" w:cs="Times New Roman"/>
          <w:sz w:val="28"/>
          <w:szCs w:val="28"/>
        </w:rPr>
        <w:t>ατηρήσεις για το αντικείμενο στις σελίδες 65-66</w:t>
      </w:r>
      <w:r>
        <w:rPr>
          <w:rFonts w:ascii="Times New Roman" w:hAnsi="Times New Roman" w:cs="Times New Roman"/>
          <w:sz w:val="28"/>
          <w:szCs w:val="28"/>
        </w:rPr>
        <w:t xml:space="preserve"> του σχολικού βιβλίου. Προσέξτε τα εξής:</w:t>
      </w:r>
    </w:p>
    <w:p w:rsidR="00EC2B4D" w:rsidRPr="00076D90" w:rsidRDefault="00076D90" w:rsidP="00076D90">
      <w:pPr>
        <w:pStyle w:val="a3"/>
        <w:numPr>
          <w:ilvl w:val="0"/>
          <w:numId w:val="5"/>
        </w:numPr>
        <w:jc w:val="both"/>
        <w:rPr>
          <w:rFonts w:ascii="Times New Roman" w:hAnsi="Times New Roman" w:cs="Times New Roman"/>
          <w:b/>
          <w:sz w:val="28"/>
          <w:szCs w:val="28"/>
        </w:rPr>
      </w:pPr>
      <w:r>
        <w:rPr>
          <w:rFonts w:ascii="Times New Roman" w:hAnsi="Times New Roman" w:cs="Times New Roman"/>
          <w:sz w:val="28"/>
          <w:szCs w:val="28"/>
        </w:rPr>
        <w:t xml:space="preserve">Το αντικείμενο του ρήματος το βρίσκουμε απαντώντας στην ερώτηση </w:t>
      </w:r>
      <w:r>
        <w:rPr>
          <w:rFonts w:ascii="Times New Roman" w:hAnsi="Times New Roman" w:cs="Times New Roman"/>
          <w:b/>
          <w:sz w:val="28"/>
          <w:szCs w:val="28"/>
          <w:u w:val="single"/>
        </w:rPr>
        <w:t>ποιον/-α/-ο; ή τι; +ρήμα</w:t>
      </w:r>
      <w:r>
        <w:rPr>
          <w:rFonts w:ascii="Times New Roman" w:hAnsi="Times New Roman" w:cs="Times New Roman"/>
          <w:sz w:val="28"/>
          <w:szCs w:val="28"/>
        </w:rPr>
        <w:t>.</w:t>
      </w:r>
    </w:p>
    <w:p w:rsidR="00076D90" w:rsidRPr="00076D90" w:rsidRDefault="00076D90" w:rsidP="00076D90">
      <w:pPr>
        <w:pStyle w:val="a3"/>
        <w:numPr>
          <w:ilvl w:val="0"/>
          <w:numId w:val="5"/>
        </w:numPr>
        <w:jc w:val="both"/>
        <w:rPr>
          <w:rFonts w:ascii="Times New Roman" w:hAnsi="Times New Roman" w:cs="Times New Roman"/>
          <w:b/>
          <w:sz w:val="28"/>
          <w:szCs w:val="28"/>
        </w:rPr>
      </w:pPr>
      <w:r>
        <w:rPr>
          <w:rFonts w:ascii="Times New Roman" w:hAnsi="Times New Roman" w:cs="Times New Roman"/>
          <w:sz w:val="28"/>
          <w:szCs w:val="28"/>
        </w:rPr>
        <w:t>Βρίσκεται πάντα στις πλάγιες πτώσεις (γενική, δοτική, αιτιατική), π.χ.:</w:t>
      </w:r>
    </w:p>
    <w:p w:rsidR="00076D90" w:rsidRPr="00A616AD" w:rsidRDefault="00076D90" w:rsidP="00076D90">
      <w:pPr>
        <w:pStyle w:val="a3"/>
        <w:ind w:left="1440"/>
        <w:jc w:val="both"/>
        <w:rPr>
          <w:rFonts w:ascii="Times New Roman" w:hAnsi="Times New Roman" w:cs="Times New Roman"/>
          <w:sz w:val="28"/>
          <w:szCs w:val="28"/>
        </w:rPr>
      </w:pPr>
      <w:r w:rsidRPr="00076D90">
        <w:rPr>
          <w:rFonts w:ascii="Times New Roman" w:hAnsi="Times New Roman" w:cs="Times New Roman"/>
          <w:b/>
          <w:sz w:val="28"/>
          <w:szCs w:val="28"/>
        </w:rPr>
        <w:t>-</w:t>
      </w:r>
      <w:r>
        <w:rPr>
          <w:rFonts w:ascii="Times New Roman" w:hAnsi="Times New Roman" w:cs="Times New Roman"/>
          <w:i/>
          <w:sz w:val="28"/>
          <w:szCs w:val="28"/>
        </w:rPr>
        <w:t xml:space="preserve">Ὁ </w:t>
      </w:r>
      <w:proofErr w:type="spellStart"/>
      <w:r>
        <w:rPr>
          <w:rFonts w:ascii="Times New Roman" w:hAnsi="Times New Roman" w:cs="Times New Roman"/>
          <w:i/>
          <w:sz w:val="28"/>
          <w:szCs w:val="28"/>
        </w:rPr>
        <w:t>στρατηγὸς</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ἄρχει</w:t>
      </w:r>
      <w:proofErr w:type="spellEnd"/>
      <w:r>
        <w:rPr>
          <w:rFonts w:ascii="Times New Roman" w:hAnsi="Times New Roman" w:cs="Times New Roman"/>
          <w:i/>
          <w:sz w:val="28"/>
          <w:szCs w:val="28"/>
        </w:rPr>
        <w:t xml:space="preserve"> </w:t>
      </w:r>
      <w:proofErr w:type="spellStart"/>
      <w:r w:rsidRPr="00076D90">
        <w:rPr>
          <w:rFonts w:ascii="Times New Roman" w:hAnsi="Times New Roman" w:cs="Times New Roman"/>
          <w:i/>
          <w:sz w:val="28"/>
          <w:szCs w:val="28"/>
          <w:u w:val="single"/>
        </w:rPr>
        <w:t>τῶν</w:t>
      </w:r>
      <w:proofErr w:type="spellEnd"/>
      <w:r w:rsidRPr="00076D90">
        <w:rPr>
          <w:rFonts w:ascii="Times New Roman" w:hAnsi="Times New Roman" w:cs="Times New Roman"/>
          <w:i/>
          <w:sz w:val="28"/>
          <w:szCs w:val="28"/>
          <w:u w:val="single"/>
        </w:rPr>
        <w:t xml:space="preserve"> </w:t>
      </w:r>
      <w:proofErr w:type="spellStart"/>
      <w:r w:rsidRPr="00076D90">
        <w:rPr>
          <w:rFonts w:ascii="Times New Roman" w:hAnsi="Times New Roman" w:cs="Times New Roman"/>
          <w:i/>
          <w:sz w:val="28"/>
          <w:szCs w:val="28"/>
          <w:u w:val="single"/>
        </w:rPr>
        <w:t>στρατιωτῶν</w:t>
      </w:r>
      <w:proofErr w:type="spellEnd"/>
      <w:r w:rsidR="00A616AD">
        <w:rPr>
          <w:rFonts w:ascii="Times New Roman" w:hAnsi="Times New Roman" w:cs="Times New Roman"/>
          <w:i/>
          <w:sz w:val="28"/>
          <w:szCs w:val="28"/>
        </w:rPr>
        <w:t xml:space="preserve"> </w:t>
      </w:r>
      <w:r w:rsidR="00A616AD">
        <w:rPr>
          <w:rFonts w:ascii="Times New Roman" w:hAnsi="Times New Roman" w:cs="Times New Roman"/>
          <w:sz w:val="28"/>
          <w:szCs w:val="28"/>
        </w:rPr>
        <w:t>(→ γενική).</w:t>
      </w:r>
    </w:p>
    <w:p w:rsidR="00076D90" w:rsidRDefault="00076D90" w:rsidP="00076D90">
      <w:pPr>
        <w:pStyle w:val="a3"/>
        <w:ind w:left="1440"/>
        <w:jc w:val="both"/>
        <w:rPr>
          <w:rFonts w:ascii="Times New Roman" w:hAnsi="Times New Roman" w:cs="Times New Roman"/>
          <w:sz w:val="28"/>
          <w:szCs w:val="28"/>
        </w:rPr>
      </w:pPr>
      <w:r>
        <w:rPr>
          <w:rFonts w:ascii="Times New Roman" w:hAnsi="Times New Roman" w:cs="Times New Roman"/>
          <w:i/>
          <w:sz w:val="28"/>
          <w:szCs w:val="28"/>
        </w:rPr>
        <w:t>-Ἡ</w:t>
      </w:r>
      <w:r w:rsidR="00C63389">
        <w:rPr>
          <w:rFonts w:ascii="Times New Roman" w:hAnsi="Times New Roman" w:cs="Times New Roman"/>
          <w:i/>
          <w:sz w:val="28"/>
          <w:szCs w:val="28"/>
        </w:rPr>
        <w:t xml:space="preserve"> </w:t>
      </w:r>
      <w:r>
        <w:rPr>
          <w:rFonts w:ascii="Times New Roman" w:hAnsi="Times New Roman" w:cs="Times New Roman"/>
          <w:i/>
          <w:sz w:val="28"/>
          <w:szCs w:val="28"/>
        </w:rPr>
        <w:t xml:space="preserve">πειθαρχία προσήκει </w:t>
      </w:r>
      <w:r>
        <w:rPr>
          <w:rFonts w:ascii="Times New Roman" w:hAnsi="Times New Roman" w:cs="Times New Roman"/>
          <w:sz w:val="28"/>
          <w:szCs w:val="28"/>
        </w:rPr>
        <w:t xml:space="preserve">(=ταιριάζει) </w:t>
      </w:r>
      <w:proofErr w:type="spellStart"/>
      <w:r w:rsidRPr="00A616AD">
        <w:rPr>
          <w:rFonts w:ascii="Times New Roman" w:hAnsi="Times New Roman" w:cs="Times New Roman"/>
          <w:i/>
          <w:sz w:val="28"/>
          <w:szCs w:val="28"/>
          <w:u w:val="single"/>
        </w:rPr>
        <w:t>τοῖς</w:t>
      </w:r>
      <w:proofErr w:type="spellEnd"/>
      <w:r w:rsidRPr="00A616AD">
        <w:rPr>
          <w:rFonts w:ascii="Times New Roman" w:hAnsi="Times New Roman" w:cs="Times New Roman"/>
          <w:i/>
          <w:sz w:val="28"/>
          <w:szCs w:val="28"/>
          <w:u w:val="single"/>
        </w:rPr>
        <w:t xml:space="preserve"> </w:t>
      </w:r>
      <w:proofErr w:type="spellStart"/>
      <w:r w:rsidRPr="00A616AD">
        <w:rPr>
          <w:rFonts w:ascii="Times New Roman" w:hAnsi="Times New Roman" w:cs="Times New Roman"/>
          <w:i/>
          <w:sz w:val="28"/>
          <w:szCs w:val="28"/>
          <w:u w:val="single"/>
        </w:rPr>
        <w:t>μαθηταῖς</w:t>
      </w:r>
      <w:proofErr w:type="spellEnd"/>
      <w:r w:rsidR="00A616AD">
        <w:rPr>
          <w:rFonts w:ascii="Times New Roman" w:hAnsi="Times New Roman" w:cs="Times New Roman"/>
          <w:i/>
          <w:sz w:val="28"/>
          <w:szCs w:val="28"/>
        </w:rPr>
        <w:t xml:space="preserve"> </w:t>
      </w:r>
      <w:r w:rsidR="00A616AD">
        <w:rPr>
          <w:rFonts w:ascii="Times New Roman" w:hAnsi="Times New Roman" w:cs="Times New Roman"/>
          <w:sz w:val="28"/>
          <w:szCs w:val="28"/>
        </w:rPr>
        <w:t>(→ δοτική).</w:t>
      </w:r>
    </w:p>
    <w:p w:rsidR="00076D90" w:rsidRPr="003A545C" w:rsidRDefault="00A616AD" w:rsidP="00A616AD">
      <w:pPr>
        <w:pStyle w:val="a3"/>
        <w:ind w:left="1440"/>
        <w:jc w:val="both"/>
        <w:rPr>
          <w:rFonts w:ascii="Times New Roman" w:hAnsi="Times New Roman" w:cs="Times New Roman"/>
          <w:sz w:val="28"/>
          <w:szCs w:val="28"/>
        </w:rPr>
      </w:pPr>
      <w:r>
        <w:rPr>
          <w:rFonts w:ascii="Times New Roman" w:hAnsi="Times New Roman" w:cs="Times New Roman"/>
          <w:i/>
          <w:sz w:val="28"/>
          <w:szCs w:val="28"/>
        </w:rPr>
        <w:t>-</w:t>
      </w:r>
      <w:r w:rsidRPr="00A616AD">
        <w:rPr>
          <w:rFonts w:ascii="Times New Roman" w:hAnsi="Times New Roman" w:cs="Times New Roman"/>
          <w:b/>
          <w:i/>
          <w:sz w:val="28"/>
          <w:szCs w:val="28"/>
        </w:rPr>
        <w:t xml:space="preserve"> </w:t>
      </w:r>
      <w:proofErr w:type="spellStart"/>
      <w:r w:rsidRPr="00A616AD">
        <w:rPr>
          <w:rFonts w:ascii="Times New Roman" w:hAnsi="Times New Roman" w:cs="Times New Roman"/>
          <w:i/>
          <w:sz w:val="28"/>
          <w:szCs w:val="28"/>
        </w:rPr>
        <w:t>Οἱ</w:t>
      </w:r>
      <w:proofErr w:type="spellEnd"/>
      <w:r w:rsidRPr="00A616AD">
        <w:rPr>
          <w:rFonts w:ascii="Times New Roman" w:hAnsi="Times New Roman" w:cs="Times New Roman"/>
          <w:i/>
          <w:sz w:val="28"/>
          <w:szCs w:val="28"/>
        </w:rPr>
        <w:t xml:space="preserve"> πολέμιοι </w:t>
      </w:r>
      <w:proofErr w:type="spellStart"/>
      <w:r w:rsidRPr="00A616AD">
        <w:rPr>
          <w:rFonts w:ascii="Times New Roman" w:hAnsi="Times New Roman" w:cs="Times New Roman"/>
          <w:i/>
          <w:sz w:val="28"/>
          <w:szCs w:val="28"/>
        </w:rPr>
        <w:t>λύουσι</w:t>
      </w:r>
      <w:proofErr w:type="spellEnd"/>
      <w:r w:rsidRPr="00A616AD">
        <w:rPr>
          <w:rFonts w:ascii="Times New Roman" w:hAnsi="Times New Roman" w:cs="Times New Roman"/>
          <w:i/>
          <w:sz w:val="28"/>
          <w:szCs w:val="28"/>
        </w:rPr>
        <w:t xml:space="preserve"> </w:t>
      </w:r>
      <w:proofErr w:type="spellStart"/>
      <w:r w:rsidRPr="00A616AD">
        <w:rPr>
          <w:rFonts w:ascii="Times New Roman" w:hAnsi="Times New Roman" w:cs="Times New Roman"/>
          <w:i/>
          <w:sz w:val="28"/>
          <w:szCs w:val="28"/>
          <w:u w:val="single"/>
        </w:rPr>
        <w:t>τὰς</w:t>
      </w:r>
      <w:proofErr w:type="spellEnd"/>
      <w:r w:rsidRPr="00A616AD">
        <w:rPr>
          <w:rFonts w:ascii="Times New Roman" w:hAnsi="Times New Roman" w:cs="Times New Roman"/>
          <w:i/>
          <w:sz w:val="28"/>
          <w:szCs w:val="28"/>
          <w:u w:val="single"/>
        </w:rPr>
        <w:t xml:space="preserve"> </w:t>
      </w:r>
      <w:proofErr w:type="spellStart"/>
      <w:r w:rsidRPr="00A616AD">
        <w:rPr>
          <w:rFonts w:ascii="Times New Roman" w:hAnsi="Times New Roman" w:cs="Times New Roman"/>
          <w:i/>
          <w:sz w:val="28"/>
          <w:szCs w:val="28"/>
          <w:u w:val="single"/>
        </w:rPr>
        <w:t>σπονδάς</w:t>
      </w:r>
      <w:proofErr w:type="spellEnd"/>
      <w:r>
        <w:rPr>
          <w:rFonts w:ascii="Times New Roman" w:hAnsi="Times New Roman" w:cs="Times New Roman"/>
          <w:i/>
          <w:sz w:val="28"/>
          <w:szCs w:val="28"/>
          <w:u w:val="single"/>
        </w:rPr>
        <w:t xml:space="preserve"> </w:t>
      </w:r>
      <w:r>
        <w:rPr>
          <w:rFonts w:ascii="Times New Roman" w:hAnsi="Times New Roman" w:cs="Times New Roman"/>
          <w:sz w:val="28"/>
          <w:szCs w:val="28"/>
        </w:rPr>
        <w:t>(→ αιτιατική).</w:t>
      </w:r>
    </w:p>
    <w:p w:rsidR="003A545C" w:rsidRPr="003A545C" w:rsidRDefault="003A545C" w:rsidP="003A545C">
      <w:pPr>
        <w:pStyle w:val="a3"/>
        <w:numPr>
          <w:ilvl w:val="0"/>
          <w:numId w:val="8"/>
        </w:numPr>
        <w:ind w:left="1418" w:hanging="284"/>
        <w:jc w:val="both"/>
        <w:rPr>
          <w:rFonts w:ascii="Times New Roman" w:hAnsi="Times New Roman" w:cs="Times New Roman"/>
          <w:sz w:val="28"/>
          <w:szCs w:val="28"/>
        </w:rPr>
      </w:pPr>
      <w:r w:rsidRPr="003A545C">
        <w:rPr>
          <w:rFonts w:ascii="Times New Roman" w:hAnsi="Times New Roman" w:cs="Times New Roman"/>
          <w:b/>
          <w:sz w:val="28"/>
          <w:szCs w:val="28"/>
          <w:u w:val="single"/>
        </w:rPr>
        <w:t>Προσοχή</w:t>
      </w:r>
      <w:r>
        <w:rPr>
          <w:rFonts w:ascii="Times New Roman" w:hAnsi="Times New Roman" w:cs="Times New Roman"/>
          <w:sz w:val="28"/>
          <w:szCs w:val="28"/>
        </w:rPr>
        <w:t xml:space="preserve">: το αντικείμενο στα αρχαία ελληνικά δεν είναι </w:t>
      </w:r>
      <w:r w:rsidRPr="003A545C">
        <w:rPr>
          <w:rFonts w:ascii="Times New Roman" w:hAnsi="Times New Roman" w:cs="Times New Roman"/>
          <w:b/>
          <w:sz w:val="28"/>
          <w:szCs w:val="28"/>
          <w:u w:val="single"/>
        </w:rPr>
        <w:t>ποτέ</w:t>
      </w:r>
      <w:r>
        <w:rPr>
          <w:rFonts w:ascii="Times New Roman" w:hAnsi="Times New Roman" w:cs="Times New Roman"/>
          <w:sz w:val="28"/>
          <w:szCs w:val="28"/>
        </w:rPr>
        <w:t xml:space="preserve"> εμπρόθετο (ονοματικό σύνολο με πρόθεση)!</w:t>
      </w:r>
    </w:p>
    <w:p w:rsidR="00A616AD" w:rsidRPr="00A616AD" w:rsidRDefault="00A616AD" w:rsidP="00076D90">
      <w:pPr>
        <w:pStyle w:val="a3"/>
        <w:numPr>
          <w:ilvl w:val="0"/>
          <w:numId w:val="5"/>
        </w:numPr>
        <w:jc w:val="both"/>
        <w:rPr>
          <w:rFonts w:ascii="Times New Roman" w:hAnsi="Times New Roman" w:cs="Times New Roman"/>
          <w:b/>
          <w:sz w:val="28"/>
          <w:szCs w:val="28"/>
        </w:rPr>
      </w:pPr>
      <w:r>
        <w:rPr>
          <w:rFonts w:ascii="Times New Roman" w:hAnsi="Times New Roman" w:cs="Times New Roman"/>
          <w:sz w:val="28"/>
          <w:szCs w:val="28"/>
        </w:rPr>
        <w:t>Υπάρχουν ρ</w:t>
      </w:r>
      <w:r w:rsidR="002D4DA1">
        <w:rPr>
          <w:rFonts w:ascii="Times New Roman" w:hAnsi="Times New Roman" w:cs="Times New Roman"/>
          <w:sz w:val="28"/>
          <w:szCs w:val="28"/>
        </w:rPr>
        <w:t>ήματα που έχουν δύο αντικείμενα,</w:t>
      </w:r>
      <w:r>
        <w:rPr>
          <w:rFonts w:ascii="Times New Roman" w:hAnsi="Times New Roman" w:cs="Times New Roman"/>
          <w:sz w:val="28"/>
          <w:szCs w:val="28"/>
        </w:rPr>
        <w:t xml:space="preserve"> που δε συνδέονται μεταξύ τους με σύνδεσμο ή κόμμα. Αυτά τα ρήματα λέγονται </w:t>
      </w:r>
      <w:r>
        <w:rPr>
          <w:rFonts w:ascii="Times New Roman" w:hAnsi="Times New Roman" w:cs="Times New Roman"/>
          <w:b/>
          <w:sz w:val="28"/>
          <w:szCs w:val="28"/>
        </w:rPr>
        <w:t>δίπτωτα</w:t>
      </w:r>
      <w:r>
        <w:rPr>
          <w:rFonts w:ascii="Times New Roman" w:hAnsi="Times New Roman" w:cs="Times New Roman"/>
          <w:sz w:val="28"/>
          <w:szCs w:val="28"/>
        </w:rPr>
        <w:t xml:space="preserve">. Το ένα αντικείμενο λέγεται </w:t>
      </w:r>
      <w:r w:rsidRPr="00A616AD">
        <w:rPr>
          <w:rFonts w:ascii="Times New Roman" w:hAnsi="Times New Roman" w:cs="Times New Roman"/>
          <w:b/>
          <w:sz w:val="28"/>
          <w:szCs w:val="28"/>
        </w:rPr>
        <w:t>άμεσο</w:t>
      </w:r>
      <w:r>
        <w:rPr>
          <w:rFonts w:ascii="Times New Roman" w:hAnsi="Times New Roman" w:cs="Times New Roman"/>
          <w:sz w:val="28"/>
          <w:szCs w:val="28"/>
        </w:rPr>
        <w:t xml:space="preserve"> και το άλλο </w:t>
      </w:r>
      <w:r w:rsidRPr="00A616AD">
        <w:rPr>
          <w:rFonts w:ascii="Times New Roman" w:hAnsi="Times New Roman" w:cs="Times New Roman"/>
          <w:b/>
          <w:sz w:val="28"/>
          <w:szCs w:val="28"/>
        </w:rPr>
        <w:t>έμμεσο</w:t>
      </w:r>
      <w:r>
        <w:rPr>
          <w:rFonts w:ascii="Times New Roman" w:hAnsi="Times New Roman" w:cs="Times New Roman"/>
          <w:sz w:val="28"/>
          <w:szCs w:val="28"/>
        </w:rPr>
        <w:t>. Η αιτιατική είναι πάντα άμεσο αντικείμενο και η δοτική έμμεσο.</w:t>
      </w:r>
    </w:p>
    <w:p w:rsidR="00076D90" w:rsidRPr="00A616AD" w:rsidRDefault="00A616AD" w:rsidP="00076D90">
      <w:pPr>
        <w:pStyle w:val="a3"/>
        <w:numPr>
          <w:ilvl w:val="0"/>
          <w:numId w:val="5"/>
        </w:numPr>
        <w:jc w:val="both"/>
        <w:rPr>
          <w:rFonts w:ascii="Times New Roman" w:hAnsi="Times New Roman" w:cs="Times New Roman"/>
          <w:b/>
          <w:sz w:val="28"/>
          <w:szCs w:val="28"/>
        </w:rPr>
      </w:pPr>
      <w:r>
        <w:rPr>
          <w:rFonts w:ascii="Times New Roman" w:hAnsi="Times New Roman" w:cs="Times New Roman"/>
          <w:sz w:val="28"/>
          <w:szCs w:val="28"/>
        </w:rPr>
        <w:t>Τα δίπτωτα ρήματα μπορεί να συντάσσονται:</w:t>
      </w:r>
    </w:p>
    <w:p w:rsidR="00D619C0" w:rsidRDefault="00A616AD" w:rsidP="00D619C0">
      <w:pPr>
        <w:pStyle w:val="a3"/>
        <w:ind w:left="141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 xml:space="preserve">με δύο αιτιατικές </w:t>
      </w:r>
      <w:r>
        <w:rPr>
          <w:rFonts w:ascii="Times New Roman" w:hAnsi="Times New Roman" w:cs="Times New Roman"/>
          <w:sz w:val="28"/>
          <w:szCs w:val="28"/>
        </w:rPr>
        <w:t>(άμεσο αντικείμενο είναι η αιτιατική που δηλώνει πρόσωπο</w:t>
      </w:r>
      <w:r w:rsidR="00D619C0">
        <w:rPr>
          <w:rFonts w:ascii="Times New Roman" w:hAnsi="Times New Roman" w:cs="Times New Roman"/>
          <w:sz w:val="28"/>
          <w:szCs w:val="28"/>
        </w:rPr>
        <w:t>), π.χ.</w:t>
      </w:r>
      <w:r>
        <w:rPr>
          <w:rFonts w:ascii="Times New Roman" w:hAnsi="Times New Roman" w:cs="Times New Roman"/>
          <w:sz w:val="28"/>
          <w:szCs w:val="28"/>
        </w:rPr>
        <w:t xml:space="preserve">  </w:t>
      </w:r>
    </w:p>
    <w:p w:rsidR="00A616AD" w:rsidRPr="006039B1" w:rsidRDefault="00D619C0" w:rsidP="00D619C0">
      <w:pPr>
        <w:pStyle w:val="a3"/>
        <w:ind w:left="1418"/>
        <w:jc w:val="both"/>
        <w:rPr>
          <w:rFonts w:ascii="Times New Roman" w:hAnsi="Times New Roman" w:cs="Times New Roman"/>
          <w:sz w:val="16"/>
          <w:szCs w:val="16"/>
        </w:rPr>
      </w:pPr>
      <w:r>
        <w:rPr>
          <w:rFonts w:ascii="Times New Roman" w:hAnsi="Times New Roman" w:cs="Times New Roman"/>
          <w:sz w:val="28"/>
          <w:szCs w:val="28"/>
        </w:rPr>
        <w:t xml:space="preserve">        </w:t>
      </w:r>
      <w:r w:rsidR="00A616AD">
        <w:rPr>
          <w:rFonts w:ascii="Times New Roman" w:hAnsi="Times New Roman" w:cs="Times New Roman"/>
          <w:sz w:val="28"/>
          <w:szCs w:val="28"/>
        </w:rPr>
        <w:t xml:space="preserve"> </w:t>
      </w:r>
      <w:r w:rsidR="00A616AD">
        <w:rPr>
          <w:rFonts w:ascii="Times New Roman" w:hAnsi="Times New Roman" w:cs="Times New Roman"/>
          <w:i/>
          <w:sz w:val="16"/>
          <w:szCs w:val="16"/>
        </w:rPr>
        <w:t>ΥΡ</w:t>
      </w:r>
      <w:r w:rsidR="00A616AD">
        <w:rPr>
          <w:rFonts w:ascii="Times New Roman" w:hAnsi="Times New Roman" w:cs="Times New Roman"/>
          <w:i/>
          <w:sz w:val="28"/>
          <w:szCs w:val="28"/>
        </w:rPr>
        <w:t xml:space="preserve">       </w:t>
      </w:r>
      <w:r w:rsidR="000321FA">
        <w:rPr>
          <w:rFonts w:ascii="Times New Roman" w:hAnsi="Times New Roman" w:cs="Times New Roman"/>
          <w:i/>
          <w:sz w:val="28"/>
          <w:szCs w:val="28"/>
        </w:rPr>
        <w:t xml:space="preserve">     </w:t>
      </w:r>
      <w:r w:rsidR="00A616AD">
        <w:rPr>
          <w:rFonts w:ascii="Times New Roman" w:hAnsi="Times New Roman" w:cs="Times New Roman"/>
          <w:i/>
          <w:sz w:val="28"/>
          <w:szCs w:val="28"/>
        </w:rPr>
        <w:t xml:space="preserve"> </w:t>
      </w:r>
      <w:r w:rsidR="00A616AD">
        <w:rPr>
          <w:rFonts w:ascii="Times New Roman" w:hAnsi="Times New Roman" w:cs="Times New Roman"/>
          <w:sz w:val="16"/>
          <w:szCs w:val="16"/>
        </w:rPr>
        <w:t>Ρ</w:t>
      </w:r>
      <w:r w:rsidR="00A616AD">
        <w:rPr>
          <w:rFonts w:ascii="Times New Roman" w:hAnsi="Times New Roman" w:cs="Times New Roman"/>
          <w:i/>
          <w:sz w:val="28"/>
          <w:szCs w:val="28"/>
        </w:rPr>
        <w:t xml:space="preserve">       </w:t>
      </w:r>
      <w:r w:rsidR="000321FA">
        <w:rPr>
          <w:rFonts w:ascii="Times New Roman" w:hAnsi="Times New Roman" w:cs="Times New Roman"/>
          <w:i/>
          <w:sz w:val="28"/>
          <w:szCs w:val="28"/>
        </w:rPr>
        <w:t xml:space="preserve">  </w:t>
      </w:r>
      <w:r w:rsidR="00A616AD">
        <w:rPr>
          <w:rFonts w:ascii="Times New Roman" w:hAnsi="Times New Roman" w:cs="Times New Roman"/>
          <w:i/>
          <w:sz w:val="28"/>
          <w:szCs w:val="28"/>
        </w:rPr>
        <w:t xml:space="preserve"> </w:t>
      </w:r>
      <w:proofErr w:type="spellStart"/>
      <w:r w:rsidR="00A616AD" w:rsidRPr="006039B1">
        <w:rPr>
          <w:rFonts w:ascii="Times New Roman" w:hAnsi="Times New Roman" w:cs="Times New Roman"/>
          <w:sz w:val="16"/>
          <w:szCs w:val="16"/>
        </w:rPr>
        <w:t>Αντ.Ρ</w:t>
      </w:r>
      <w:proofErr w:type="spellEnd"/>
      <w:r w:rsidR="00A616AD" w:rsidRPr="006039B1">
        <w:rPr>
          <w:rFonts w:ascii="Times New Roman" w:hAnsi="Times New Roman" w:cs="Times New Roman"/>
          <w:sz w:val="16"/>
          <w:szCs w:val="16"/>
        </w:rPr>
        <w:t>.</w:t>
      </w:r>
      <w:r w:rsidR="00A616AD">
        <w:rPr>
          <w:rFonts w:ascii="Times New Roman" w:hAnsi="Times New Roman" w:cs="Times New Roman"/>
          <w:sz w:val="16"/>
          <w:szCs w:val="16"/>
        </w:rPr>
        <w:t xml:space="preserve"> άμεσο      </w:t>
      </w:r>
      <w:r w:rsidR="000321FA">
        <w:rPr>
          <w:rFonts w:ascii="Times New Roman" w:hAnsi="Times New Roman" w:cs="Times New Roman"/>
          <w:sz w:val="16"/>
          <w:szCs w:val="16"/>
        </w:rPr>
        <w:t xml:space="preserve">       </w:t>
      </w:r>
      <w:r w:rsidR="00A616AD">
        <w:rPr>
          <w:rFonts w:ascii="Times New Roman" w:hAnsi="Times New Roman" w:cs="Times New Roman"/>
          <w:sz w:val="16"/>
          <w:szCs w:val="16"/>
        </w:rPr>
        <w:t xml:space="preserve"> </w:t>
      </w:r>
      <w:proofErr w:type="spellStart"/>
      <w:r w:rsidR="00A616AD">
        <w:rPr>
          <w:rFonts w:ascii="Times New Roman" w:hAnsi="Times New Roman" w:cs="Times New Roman"/>
          <w:sz w:val="16"/>
          <w:szCs w:val="16"/>
        </w:rPr>
        <w:t>Αντ.Ρ</w:t>
      </w:r>
      <w:proofErr w:type="spellEnd"/>
      <w:r w:rsidR="00A616AD">
        <w:rPr>
          <w:rFonts w:ascii="Times New Roman" w:hAnsi="Times New Roman" w:cs="Times New Roman"/>
          <w:sz w:val="16"/>
          <w:szCs w:val="16"/>
        </w:rPr>
        <w:t>. έμμεσο</w:t>
      </w:r>
    </w:p>
    <w:p w:rsidR="00A616AD" w:rsidRPr="000321FA" w:rsidRDefault="00A616AD" w:rsidP="00A616AD">
      <w:pPr>
        <w:pStyle w:val="a3"/>
        <w:ind w:left="1440"/>
        <w:jc w:val="both"/>
        <w:rPr>
          <w:rFonts w:ascii="Times New Roman" w:hAnsi="Times New Roman" w:cs="Times New Roman"/>
          <w:i/>
          <w:sz w:val="28"/>
          <w:szCs w:val="28"/>
        </w:rPr>
      </w:pPr>
      <w:r w:rsidRPr="000321FA">
        <w:rPr>
          <w:rFonts w:ascii="Times New Roman" w:hAnsi="Times New Roman" w:cs="Times New Roman"/>
          <w:i/>
          <w:sz w:val="28"/>
          <w:szCs w:val="28"/>
        </w:rPr>
        <w:t xml:space="preserve">Σωκράτης διδάσκει </w:t>
      </w:r>
      <w:proofErr w:type="spellStart"/>
      <w:r w:rsidRPr="000321FA">
        <w:rPr>
          <w:rFonts w:ascii="Times New Roman" w:hAnsi="Times New Roman" w:cs="Times New Roman"/>
          <w:i/>
          <w:sz w:val="28"/>
          <w:szCs w:val="28"/>
          <w:u w:val="single"/>
        </w:rPr>
        <w:t>τοὺς</w:t>
      </w:r>
      <w:proofErr w:type="spellEnd"/>
      <w:r w:rsidRPr="000321FA">
        <w:rPr>
          <w:rFonts w:ascii="Times New Roman" w:hAnsi="Times New Roman" w:cs="Times New Roman"/>
          <w:i/>
          <w:sz w:val="28"/>
          <w:szCs w:val="28"/>
          <w:u w:val="single"/>
        </w:rPr>
        <w:t xml:space="preserve"> </w:t>
      </w:r>
      <w:proofErr w:type="spellStart"/>
      <w:r w:rsidRPr="000321FA">
        <w:rPr>
          <w:rFonts w:ascii="Times New Roman" w:hAnsi="Times New Roman" w:cs="Times New Roman"/>
          <w:i/>
          <w:sz w:val="28"/>
          <w:szCs w:val="28"/>
          <w:u w:val="single"/>
        </w:rPr>
        <w:t>παῖδας</w:t>
      </w:r>
      <w:proofErr w:type="spellEnd"/>
      <w:r w:rsidRPr="000321FA">
        <w:rPr>
          <w:rFonts w:ascii="Times New Roman" w:hAnsi="Times New Roman" w:cs="Times New Roman"/>
          <w:i/>
          <w:sz w:val="28"/>
          <w:szCs w:val="28"/>
        </w:rPr>
        <w:t xml:space="preserve"> </w:t>
      </w:r>
      <w:proofErr w:type="spellStart"/>
      <w:r w:rsidRPr="000321FA">
        <w:rPr>
          <w:rFonts w:ascii="Times New Roman" w:hAnsi="Times New Roman" w:cs="Times New Roman"/>
          <w:i/>
          <w:sz w:val="28"/>
          <w:szCs w:val="28"/>
          <w:u w:val="single"/>
        </w:rPr>
        <w:t>σωφροσύνην</w:t>
      </w:r>
      <w:proofErr w:type="spellEnd"/>
      <w:r w:rsidRPr="000321FA">
        <w:rPr>
          <w:rFonts w:ascii="Times New Roman" w:hAnsi="Times New Roman" w:cs="Times New Roman"/>
          <w:i/>
          <w:sz w:val="28"/>
          <w:szCs w:val="28"/>
        </w:rPr>
        <w:t>.</w:t>
      </w:r>
    </w:p>
    <w:p w:rsidR="00D619C0" w:rsidRDefault="00D619C0" w:rsidP="00A616AD">
      <w:pPr>
        <w:pStyle w:val="a3"/>
        <w:ind w:left="1440"/>
        <w:jc w:val="both"/>
        <w:rPr>
          <w:rFonts w:ascii="Times New Roman" w:hAnsi="Times New Roman" w:cs="Times New Roman"/>
          <w:sz w:val="28"/>
          <w:szCs w:val="28"/>
        </w:rPr>
      </w:pPr>
      <w:r w:rsidRPr="00D619C0">
        <w:rPr>
          <w:rFonts w:ascii="Times New Roman" w:hAnsi="Times New Roman" w:cs="Times New Roman"/>
          <w:sz w:val="28"/>
          <w:szCs w:val="28"/>
        </w:rPr>
        <w:t>-</w:t>
      </w:r>
      <w:r w:rsidRPr="00D619C0">
        <w:rPr>
          <w:rFonts w:ascii="Times New Roman" w:hAnsi="Times New Roman" w:cs="Times New Roman"/>
          <w:b/>
          <w:sz w:val="28"/>
          <w:szCs w:val="28"/>
        </w:rPr>
        <w:t xml:space="preserve">με </w:t>
      </w:r>
      <w:r>
        <w:rPr>
          <w:rFonts w:ascii="Times New Roman" w:hAnsi="Times New Roman" w:cs="Times New Roman"/>
          <w:b/>
          <w:sz w:val="28"/>
          <w:szCs w:val="28"/>
        </w:rPr>
        <w:t xml:space="preserve">αιτιατική και γενική </w:t>
      </w:r>
      <w:r>
        <w:rPr>
          <w:rFonts w:ascii="Times New Roman" w:hAnsi="Times New Roman" w:cs="Times New Roman"/>
          <w:sz w:val="28"/>
          <w:szCs w:val="28"/>
        </w:rPr>
        <w:t>(άμ</w:t>
      </w:r>
      <w:r w:rsidR="00C11732">
        <w:rPr>
          <w:rFonts w:ascii="Times New Roman" w:hAnsi="Times New Roman" w:cs="Times New Roman"/>
          <w:sz w:val="28"/>
          <w:szCs w:val="28"/>
        </w:rPr>
        <w:t>εσο η αιτιατική και έμμεσο η γεν</w:t>
      </w:r>
      <w:r>
        <w:rPr>
          <w:rFonts w:ascii="Times New Roman" w:hAnsi="Times New Roman" w:cs="Times New Roman"/>
          <w:sz w:val="28"/>
          <w:szCs w:val="28"/>
        </w:rPr>
        <w:t>ική), π.χ.</w:t>
      </w:r>
    </w:p>
    <w:p w:rsidR="00D619C0" w:rsidRPr="000321FA" w:rsidRDefault="00D619C0" w:rsidP="00D619C0">
      <w:pPr>
        <w:pStyle w:val="a3"/>
        <w:ind w:left="0"/>
        <w:jc w:val="both"/>
        <w:rPr>
          <w:rFonts w:ascii="Times New Roman" w:hAnsi="Times New Roman" w:cs="Times New Roman"/>
          <w:sz w:val="20"/>
          <w:szCs w:val="20"/>
        </w:rPr>
      </w:pPr>
      <w:r>
        <w:rPr>
          <w:rFonts w:ascii="Times New Roman" w:hAnsi="Times New Roman" w:cs="Times New Roman"/>
          <w:sz w:val="16"/>
          <w:szCs w:val="16"/>
        </w:rPr>
        <w:t xml:space="preserve">                                             </w:t>
      </w:r>
      <w:r w:rsidR="000321FA">
        <w:rPr>
          <w:rFonts w:ascii="Times New Roman" w:hAnsi="Times New Roman" w:cs="Times New Roman"/>
          <w:sz w:val="16"/>
          <w:szCs w:val="16"/>
        </w:rPr>
        <w:t xml:space="preserve">    </w:t>
      </w:r>
      <w:r w:rsidR="000321FA">
        <w:rPr>
          <w:rFonts w:ascii="Times New Roman" w:hAnsi="Times New Roman" w:cs="Times New Roman"/>
          <w:sz w:val="20"/>
          <w:szCs w:val="20"/>
        </w:rPr>
        <w:t xml:space="preserve">Ρ        </w:t>
      </w:r>
      <w:proofErr w:type="spellStart"/>
      <w:r w:rsidRPr="000321FA">
        <w:rPr>
          <w:rFonts w:ascii="Times New Roman" w:hAnsi="Times New Roman" w:cs="Times New Roman"/>
          <w:sz w:val="20"/>
          <w:szCs w:val="20"/>
        </w:rPr>
        <w:t>Αντ.Ρ</w:t>
      </w:r>
      <w:proofErr w:type="spellEnd"/>
      <w:r w:rsidRPr="000321FA">
        <w:rPr>
          <w:rFonts w:ascii="Times New Roman" w:hAnsi="Times New Roman" w:cs="Times New Roman"/>
          <w:sz w:val="20"/>
          <w:szCs w:val="20"/>
        </w:rPr>
        <w:t xml:space="preserve">. άμεσο    </w:t>
      </w:r>
      <w:proofErr w:type="spellStart"/>
      <w:r w:rsidRPr="000321FA">
        <w:rPr>
          <w:rFonts w:ascii="Times New Roman" w:hAnsi="Times New Roman" w:cs="Times New Roman"/>
          <w:sz w:val="20"/>
          <w:szCs w:val="20"/>
        </w:rPr>
        <w:t>Αντ.Ρ</w:t>
      </w:r>
      <w:proofErr w:type="spellEnd"/>
      <w:r w:rsidRPr="000321FA">
        <w:rPr>
          <w:rFonts w:ascii="Times New Roman" w:hAnsi="Times New Roman" w:cs="Times New Roman"/>
          <w:sz w:val="20"/>
          <w:szCs w:val="20"/>
        </w:rPr>
        <w:t>. έμμεσο</w:t>
      </w:r>
    </w:p>
    <w:p w:rsidR="00D619C0" w:rsidRPr="000321FA" w:rsidRDefault="00D619C0" w:rsidP="00D619C0">
      <w:pPr>
        <w:pStyle w:val="a3"/>
        <w:tabs>
          <w:tab w:val="left" w:pos="426"/>
        </w:tabs>
        <w:ind w:left="426"/>
        <w:jc w:val="both"/>
        <w:rPr>
          <w:rFonts w:ascii="Times New Roman" w:hAnsi="Times New Roman" w:cs="Times New Roman"/>
          <w:i/>
          <w:sz w:val="28"/>
          <w:szCs w:val="28"/>
        </w:rPr>
      </w:pPr>
      <w:r>
        <w:rPr>
          <w:rFonts w:ascii="Times New Roman" w:hAnsi="Times New Roman" w:cs="Times New Roman"/>
          <w:i/>
          <w:sz w:val="24"/>
          <w:szCs w:val="24"/>
        </w:rPr>
        <w:t xml:space="preserve">                   </w:t>
      </w:r>
      <w:proofErr w:type="spellStart"/>
      <w:r w:rsidRPr="000321FA">
        <w:rPr>
          <w:rFonts w:ascii="Times New Roman" w:hAnsi="Times New Roman" w:cs="Times New Roman"/>
          <w:i/>
          <w:sz w:val="28"/>
          <w:szCs w:val="28"/>
        </w:rPr>
        <w:t>Πληρῶ</w:t>
      </w:r>
      <w:proofErr w:type="spellEnd"/>
      <w:r w:rsidRPr="000321FA">
        <w:rPr>
          <w:rFonts w:ascii="Times New Roman" w:hAnsi="Times New Roman" w:cs="Times New Roman"/>
          <w:i/>
          <w:sz w:val="28"/>
          <w:szCs w:val="28"/>
        </w:rPr>
        <w:t xml:space="preserve"> </w:t>
      </w:r>
      <w:proofErr w:type="spellStart"/>
      <w:r w:rsidRPr="000321FA">
        <w:rPr>
          <w:rFonts w:ascii="Times New Roman" w:hAnsi="Times New Roman" w:cs="Times New Roman"/>
          <w:i/>
          <w:sz w:val="28"/>
          <w:szCs w:val="28"/>
          <w:u w:val="single"/>
        </w:rPr>
        <w:t>τὴν</w:t>
      </w:r>
      <w:proofErr w:type="spellEnd"/>
      <w:r w:rsidRPr="000321FA">
        <w:rPr>
          <w:rFonts w:ascii="Times New Roman" w:hAnsi="Times New Roman" w:cs="Times New Roman"/>
          <w:i/>
          <w:sz w:val="28"/>
          <w:szCs w:val="28"/>
          <w:u w:val="single"/>
        </w:rPr>
        <w:t xml:space="preserve"> </w:t>
      </w:r>
      <w:proofErr w:type="spellStart"/>
      <w:r w:rsidRPr="000321FA">
        <w:rPr>
          <w:rFonts w:ascii="Times New Roman" w:hAnsi="Times New Roman" w:cs="Times New Roman"/>
          <w:i/>
          <w:sz w:val="28"/>
          <w:szCs w:val="28"/>
          <w:u w:val="single"/>
        </w:rPr>
        <w:t>ὑδρίαν</w:t>
      </w:r>
      <w:proofErr w:type="spellEnd"/>
      <w:r w:rsidRPr="000321FA">
        <w:rPr>
          <w:rFonts w:ascii="Times New Roman" w:hAnsi="Times New Roman" w:cs="Times New Roman"/>
          <w:i/>
          <w:sz w:val="28"/>
          <w:szCs w:val="28"/>
        </w:rPr>
        <w:t xml:space="preserve"> </w:t>
      </w:r>
      <w:proofErr w:type="spellStart"/>
      <w:r w:rsidR="00C63389">
        <w:rPr>
          <w:rFonts w:ascii="Times New Roman" w:hAnsi="Times New Roman" w:cs="Times New Roman"/>
          <w:i/>
          <w:sz w:val="28"/>
          <w:szCs w:val="28"/>
          <w:u w:val="single"/>
        </w:rPr>
        <w:t>οἴνου</w:t>
      </w:r>
      <w:proofErr w:type="spellEnd"/>
      <w:r w:rsidRPr="000321FA">
        <w:rPr>
          <w:rFonts w:ascii="Times New Roman" w:hAnsi="Times New Roman" w:cs="Times New Roman"/>
          <w:i/>
          <w:sz w:val="28"/>
          <w:szCs w:val="28"/>
        </w:rPr>
        <w:t>.</w:t>
      </w:r>
    </w:p>
    <w:p w:rsidR="00D619C0" w:rsidRDefault="00D619C0" w:rsidP="00A616AD">
      <w:pPr>
        <w:pStyle w:val="a3"/>
        <w:ind w:left="1440"/>
        <w:jc w:val="both"/>
        <w:rPr>
          <w:rFonts w:ascii="Times New Roman" w:hAnsi="Times New Roman" w:cs="Times New Roman"/>
          <w:sz w:val="28"/>
          <w:szCs w:val="28"/>
        </w:rPr>
      </w:pPr>
      <w:r w:rsidRPr="00D619C0">
        <w:rPr>
          <w:rFonts w:ascii="Times New Roman" w:hAnsi="Times New Roman" w:cs="Times New Roman"/>
          <w:sz w:val="28"/>
          <w:szCs w:val="28"/>
        </w:rPr>
        <w:t>-</w:t>
      </w:r>
      <w:r>
        <w:rPr>
          <w:rFonts w:ascii="Times New Roman" w:hAnsi="Times New Roman" w:cs="Times New Roman"/>
          <w:b/>
          <w:sz w:val="28"/>
          <w:szCs w:val="28"/>
        </w:rPr>
        <w:t xml:space="preserve">με αιτιατική και δοτική </w:t>
      </w:r>
      <w:r>
        <w:rPr>
          <w:rFonts w:ascii="Times New Roman" w:hAnsi="Times New Roman" w:cs="Times New Roman"/>
          <w:sz w:val="28"/>
          <w:szCs w:val="28"/>
        </w:rPr>
        <w:t>(άμεσο η αιτιατική και έμμεσο η δοτική), π.χ.</w:t>
      </w:r>
    </w:p>
    <w:p w:rsidR="00D619C0" w:rsidRPr="000321FA" w:rsidRDefault="00D619C0" w:rsidP="00D619C0">
      <w:pPr>
        <w:pStyle w:val="a3"/>
        <w:ind w:left="0"/>
        <w:jc w:val="both"/>
        <w:rPr>
          <w:rFonts w:ascii="Times New Roman" w:hAnsi="Times New Roman" w:cs="Times New Roman"/>
          <w:sz w:val="20"/>
          <w:szCs w:val="20"/>
        </w:rPr>
      </w:pPr>
      <w:r>
        <w:rPr>
          <w:rFonts w:ascii="Times New Roman" w:hAnsi="Times New Roman" w:cs="Times New Roman"/>
          <w:sz w:val="16"/>
          <w:szCs w:val="16"/>
        </w:rPr>
        <w:t xml:space="preserve">                                                   </w:t>
      </w:r>
      <w:r w:rsidRPr="000321FA">
        <w:rPr>
          <w:rFonts w:ascii="Times New Roman" w:hAnsi="Times New Roman" w:cs="Times New Roman"/>
          <w:sz w:val="20"/>
          <w:szCs w:val="20"/>
        </w:rPr>
        <w:t xml:space="preserve">ΥΡ                  Ρ   </w:t>
      </w:r>
      <w:r w:rsidR="000321FA">
        <w:rPr>
          <w:rFonts w:ascii="Times New Roman" w:hAnsi="Times New Roman" w:cs="Times New Roman"/>
          <w:sz w:val="20"/>
          <w:szCs w:val="20"/>
        </w:rPr>
        <w:t xml:space="preserve">        </w:t>
      </w:r>
      <w:proofErr w:type="spellStart"/>
      <w:r w:rsidR="000321FA">
        <w:rPr>
          <w:rFonts w:ascii="Times New Roman" w:hAnsi="Times New Roman" w:cs="Times New Roman"/>
          <w:sz w:val="20"/>
          <w:szCs w:val="20"/>
        </w:rPr>
        <w:t>Αντ.Ρ</w:t>
      </w:r>
      <w:proofErr w:type="spellEnd"/>
      <w:r w:rsidR="000321FA">
        <w:rPr>
          <w:rFonts w:ascii="Times New Roman" w:hAnsi="Times New Roman" w:cs="Times New Roman"/>
          <w:sz w:val="20"/>
          <w:szCs w:val="20"/>
        </w:rPr>
        <w:t xml:space="preserve">. έμμεσο        </w:t>
      </w:r>
      <w:proofErr w:type="spellStart"/>
      <w:r w:rsidRPr="000321FA">
        <w:rPr>
          <w:rFonts w:ascii="Times New Roman" w:hAnsi="Times New Roman" w:cs="Times New Roman"/>
          <w:sz w:val="20"/>
          <w:szCs w:val="20"/>
        </w:rPr>
        <w:t>Αντ.Ρ</w:t>
      </w:r>
      <w:proofErr w:type="spellEnd"/>
      <w:r w:rsidRPr="000321FA">
        <w:rPr>
          <w:rFonts w:ascii="Times New Roman" w:hAnsi="Times New Roman" w:cs="Times New Roman"/>
          <w:sz w:val="20"/>
          <w:szCs w:val="20"/>
        </w:rPr>
        <w:t>. άμεσο</w:t>
      </w:r>
    </w:p>
    <w:p w:rsidR="00D619C0" w:rsidRPr="000321FA" w:rsidRDefault="00D619C0" w:rsidP="00D619C0">
      <w:pPr>
        <w:pStyle w:val="a3"/>
        <w:ind w:left="0" w:firstLine="426"/>
        <w:jc w:val="both"/>
        <w:rPr>
          <w:rFonts w:ascii="Times New Roman" w:hAnsi="Times New Roman" w:cs="Times New Roman"/>
          <w:i/>
          <w:sz w:val="28"/>
          <w:szCs w:val="28"/>
        </w:rPr>
      </w:pPr>
      <w:r>
        <w:rPr>
          <w:rFonts w:ascii="Times New Roman" w:hAnsi="Times New Roman" w:cs="Times New Roman"/>
          <w:i/>
          <w:sz w:val="24"/>
          <w:szCs w:val="24"/>
        </w:rPr>
        <w:t xml:space="preserve">                  </w:t>
      </w:r>
      <w:r w:rsidRPr="000321FA">
        <w:rPr>
          <w:rFonts w:ascii="Times New Roman" w:hAnsi="Times New Roman" w:cs="Times New Roman"/>
          <w:i/>
          <w:sz w:val="28"/>
          <w:szCs w:val="28"/>
        </w:rPr>
        <w:t xml:space="preserve">Ὁ κατήγορος λέγει </w:t>
      </w:r>
      <w:proofErr w:type="spellStart"/>
      <w:r w:rsidRPr="000321FA">
        <w:rPr>
          <w:rFonts w:ascii="Times New Roman" w:hAnsi="Times New Roman" w:cs="Times New Roman"/>
          <w:i/>
          <w:sz w:val="28"/>
          <w:szCs w:val="28"/>
          <w:u w:val="single"/>
        </w:rPr>
        <w:t>τοῖς</w:t>
      </w:r>
      <w:proofErr w:type="spellEnd"/>
      <w:r w:rsidRPr="000321FA">
        <w:rPr>
          <w:rFonts w:ascii="Times New Roman" w:hAnsi="Times New Roman" w:cs="Times New Roman"/>
          <w:i/>
          <w:sz w:val="28"/>
          <w:szCs w:val="28"/>
          <w:u w:val="single"/>
        </w:rPr>
        <w:t xml:space="preserve"> </w:t>
      </w:r>
      <w:proofErr w:type="spellStart"/>
      <w:r w:rsidRPr="000321FA">
        <w:rPr>
          <w:rFonts w:ascii="Times New Roman" w:hAnsi="Times New Roman" w:cs="Times New Roman"/>
          <w:i/>
          <w:sz w:val="28"/>
          <w:szCs w:val="28"/>
          <w:u w:val="single"/>
        </w:rPr>
        <w:t>δικασταῖς</w:t>
      </w:r>
      <w:proofErr w:type="spellEnd"/>
      <w:r w:rsidRPr="000321FA">
        <w:rPr>
          <w:rFonts w:ascii="Times New Roman" w:hAnsi="Times New Roman" w:cs="Times New Roman"/>
          <w:i/>
          <w:sz w:val="28"/>
          <w:szCs w:val="28"/>
        </w:rPr>
        <w:t xml:space="preserve"> </w:t>
      </w:r>
      <w:proofErr w:type="spellStart"/>
      <w:r w:rsidRPr="000321FA">
        <w:rPr>
          <w:rFonts w:ascii="Times New Roman" w:hAnsi="Times New Roman" w:cs="Times New Roman"/>
          <w:i/>
          <w:sz w:val="28"/>
          <w:szCs w:val="28"/>
          <w:u w:val="single"/>
        </w:rPr>
        <w:t>τὴν</w:t>
      </w:r>
      <w:proofErr w:type="spellEnd"/>
      <w:r w:rsidRPr="000321FA">
        <w:rPr>
          <w:rFonts w:ascii="Times New Roman" w:hAnsi="Times New Roman" w:cs="Times New Roman"/>
          <w:i/>
          <w:sz w:val="28"/>
          <w:szCs w:val="28"/>
          <w:u w:val="single"/>
        </w:rPr>
        <w:t xml:space="preserve"> </w:t>
      </w:r>
      <w:proofErr w:type="spellStart"/>
      <w:r w:rsidRPr="000321FA">
        <w:rPr>
          <w:rFonts w:ascii="Times New Roman" w:hAnsi="Times New Roman" w:cs="Times New Roman"/>
          <w:i/>
          <w:sz w:val="28"/>
          <w:szCs w:val="28"/>
          <w:u w:val="single"/>
        </w:rPr>
        <w:t>ἀλήθειαν</w:t>
      </w:r>
      <w:proofErr w:type="spellEnd"/>
      <w:r w:rsidRPr="000321FA">
        <w:rPr>
          <w:rFonts w:ascii="Times New Roman" w:hAnsi="Times New Roman" w:cs="Times New Roman"/>
          <w:i/>
          <w:sz w:val="28"/>
          <w:szCs w:val="28"/>
        </w:rPr>
        <w:t>.</w:t>
      </w:r>
    </w:p>
    <w:p w:rsidR="00D619C0" w:rsidRDefault="00D619C0" w:rsidP="00D619C0">
      <w:pPr>
        <w:pStyle w:val="a3"/>
        <w:ind w:left="426" w:firstLine="992"/>
        <w:jc w:val="both"/>
        <w:rPr>
          <w:rFonts w:ascii="Times New Roman" w:hAnsi="Times New Roman" w:cs="Times New Roman"/>
          <w:sz w:val="28"/>
          <w:szCs w:val="28"/>
        </w:rPr>
      </w:pPr>
      <w:r w:rsidRPr="00D619C0">
        <w:rPr>
          <w:rFonts w:ascii="Times New Roman" w:hAnsi="Times New Roman" w:cs="Times New Roman"/>
          <w:sz w:val="28"/>
          <w:szCs w:val="28"/>
        </w:rPr>
        <w:t>-</w:t>
      </w:r>
      <w:r w:rsidRPr="00D619C0">
        <w:rPr>
          <w:rFonts w:ascii="Times New Roman" w:hAnsi="Times New Roman" w:cs="Times New Roman"/>
          <w:b/>
          <w:sz w:val="28"/>
          <w:szCs w:val="28"/>
        </w:rPr>
        <w:t>με γενική και δοτική</w:t>
      </w:r>
      <w:r>
        <w:rPr>
          <w:rFonts w:ascii="Times New Roman" w:hAnsi="Times New Roman" w:cs="Times New Roman"/>
          <w:b/>
          <w:sz w:val="28"/>
          <w:szCs w:val="28"/>
        </w:rPr>
        <w:t xml:space="preserve"> </w:t>
      </w:r>
      <w:r>
        <w:rPr>
          <w:rFonts w:ascii="Times New Roman" w:hAnsi="Times New Roman" w:cs="Times New Roman"/>
          <w:sz w:val="28"/>
          <w:szCs w:val="28"/>
        </w:rPr>
        <w:t>(άμεσο η γενική και έμμεσο η δοτική), π.χ.</w:t>
      </w:r>
    </w:p>
    <w:p w:rsidR="00D619C0" w:rsidRPr="000321FA" w:rsidRDefault="00D619C0" w:rsidP="00D619C0">
      <w:pPr>
        <w:pStyle w:val="a3"/>
        <w:ind w:left="0"/>
        <w:jc w:val="both"/>
        <w:rPr>
          <w:rFonts w:ascii="Times New Roman" w:hAnsi="Times New Roman" w:cs="Times New Roman"/>
          <w:sz w:val="20"/>
          <w:szCs w:val="20"/>
        </w:rPr>
      </w:pPr>
      <w:r>
        <w:rPr>
          <w:rFonts w:ascii="Times New Roman" w:hAnsi="Times New Roman" w:cs="Times New Roman"/>
          <w:sz w:val="16"/>
          <w:szCs w:val="16"/>
        </w:rPr>
        <w:t xml:space="preserve">                                           </w:t>
      </w:r>
      <w:r w:rsidR="000321FA">
        <w:rPr>
          <w:rFonts w:ascii="Times New Roman" w:hAnsi="Times New Roman" w:cs="Times New Roman"/>
          <w:sz w:val="16"/>
          <w:szCs w:val="16"/>
        </w:rPr>
        <w:t xml:space="preserve">     </w:t>
      </w:r>
      <w:r w:rsidRPr="000321FA">
        <w:rPr>
          <w:rFonts w:ascii="Times New Roman" w:hAnsi="Times New Roman" w:cs="Times New Roman"/>
          <w:sz w:val="20"/>
          <w:szCs w:val="20"/>
        </w:rPr>
        <w:t xml:space="preserve">ΥΡ               Ρ       </w:t>
      </w:r>
      <w:r w:rsidR="000321FA">
        <w:rPr>
          <w:rFonts w:ascii="Times New Roman" w:hAnsi="Times New Roman" w:cs="Times New Roman"/>
          <w:sz w:val="20"/>
          <w:szCs w:val="20"/>
        </w:rPr>
        <w:t xml:space="preserve"> </w:t>
      </w:r>
      <w:proofErr w:type="spellStart"/>
      <w:r w:rsidRPr="000321FA">
        <w:rPr>
          <w:rFonts w:ascii="Times New Roman" w:hAnsi="Times New Roman" w:cs="Times New Roman"/>
          <w:sz w:val="20"/>
          <w:szCs w:val="20"/>
        </w:rPr>
        <w:t>Αντ.Ρ</w:t>
      </w:r>
      <w:proofErr w:type="spellEnd"/>
      <w:r w:rsidRPr="000321FA">
        <w:rPr>
          <w:rFonts w:ascii="Times New Roman" w:hAnsi="Times New Roman" w:cs="Times New Roman"/>
          <w:sz w:val="20"/>
          <w:szCs w:val="20"/>
        </w:rPr>
        <w:t xml:space="preserve">. </w:t>
      </w:r>
      <w:proofErr w:type="spellStart"/>
      <w:r w:rsidRPr="000321FA">
        <w:rPr>
          <w:rFonts w:ascii="Times New Roman" w:hAnsi="Times New Roman" w:cs="Times New Roman"/>
          <w:sz w:val="20"/>
          <w:szCs w:val="20"/>
        </w:rPr>
        <w:t>έμμ</w:t>
      </w:r>
      <w:proofErr w:type="spellEnd"/>
      <w:r w:rsidRPr="000321FA">
        <w:rPr>
          <w:rFonts w:ascii="Times New Roman" w:hAnsi="Times New Roman" w:cs="Times New Roman"/>
          <w:sz w:val="20"/>
          <w:szCs w:val="20"/>
        </w:rPr>
        <w:t xml:space="preserve">.  </w:t>
      </w:r>
      <w:proofErr w:type="spellStart"/>
      <w:r w:rsidRPr="000321FA">
        <w:rPr>
          <w:rFonts w:ascii="Times New Roman" w:hAnsi="Times New Roman" w:cs="Times New Roman"/>
          <w:sz w:val="20"/>
          <w:szCs w:val="20"/>
        </w:rPr>
        <w:t>Αντ.Ρ</w:t>
      </w:r>
      <w:proofErr w:type="spellEnd"/>
      <w:r w:rsidRPr="000321FA">
        <w:rPr>
          <w:rFonts w:ascii="Times New Roman" w:hAnsi="Times New Roman" w:cs="Times New Roman"/>
          <w:sz w:val="20"/>
          <w:szCs w:val="20"/>
        </w:rPr>
        <w:t>. άμεσο</w:t>
      </w:r>
    </w:p>
    <w:p w:rsidR="00D619C0" w:rsidRDefault="00D619C0" w:rsidP="00C11732">
      <w:pPr>
        <w:pStyle w:val="a3"/>
        <w:ind w:left="0" w:firstLine="426"/>
        <w:jc w:val="both"/>
        <w:rPr>
          <w:rFonts w:ascii="Times New Roman" w:hAnsi="Times New Roman" w:cs="Times New Roman"/>
          <w:i/>
          <w:sz w:val="28"/>
          <w:szCs w:val="28"/>
        </w:rPr>
      </w:pPr>
      <w:r w:rsidRPr="00D619C0">
        <w:rPr>
          <w:rFonts w:ascii="Times New Roman" w:hAnsi="Times New Roman" w:cs="Times New Roman"/>
          <w:i/>
          <w:sz w:val="28"/>
          <w:szCs w:val="28"/>
        </w:rPr>
        <w:t xml:space="preserve">                  </w:t>
      </w:r>
      <w:proofErr w:type="spellStart"/>
      <w:r w:rsidRPr="00D619C0">
        <w:rPr>
          <w:rFonts w:ascii="Times New Roman" w:hAnsi="Times New Roman" w:cs="Times New Roman"/>
          <w:i/>
          <w:sz w:val="28"/>
          <w:szCs w:val="28"/>
        </w:rPr>
        <w:t>Ἡμεῖς</w:t>
      </w:r>
      <w:proofErr w:type="spellEnd"/>
      <w:r w:rsidRPr="00D619C0">
        <w:rPr>
          <w:rFonts w:ascii="Times New Roman" w:hAnsi="Times New Roman" w:cs="Times New Roman"/>
          <w:i/>
          <w:sz w:val="28"/>
          <w:szCs w:val="28"/>
        </w:rPr>
        <w:t xml:space="preserve"> </w:t>
      </w:r>
      <w:proofErr w:type="spellStart"/>
      <w:r w:rsidRPr="00D619C0">
        <w:rPr>
          <w:rFonts w:ascii="Times New Roman" w:hAnsi="Times New Roman" w:cs="Times New Roman"/>
          <w:i/>
          <w:sz w:val="28"/>
          <w:szCs w:val="28"/>
        </w:rPr>
        <w:t>μετέχομεν</w:t>
      </w:r>
      <w:proofErr w:type="spellEnd"/>
      <w:r w:rsidRPr="00D619C0">
        <w:rPr>
          <w:rFonts w:ascii="Times New Roman" w:hAnsi="Times New Roman" w:cs="Times New Roman"/>
          <w:i/>
          <w:sz w:val="28"/>
          <w:szCs w:val="28"/>
        </w:rPr>
        <w:t xml:space="preserve"> </w:t>
      </w:r>
      <w:proofErr w:type="spellStart"/>
      <w:r w:rsidRPr="00D619C0">
        <w:rPr>
          <w:rFonts w:ascii="Times New Roman" w:hAnsi="Times New Roman" w:cs="Times New Roman"/>
          <w:i/>
          <w:sz w:val="28"/>
          <w:szCs w:val="28"/>
          <w:u w:val="single"/>
        </w:rPr>
        <w:t>ὑμῖν</w:t>
      </w:r>
      <w:proofErr w:type="spellEnd"/>
      <w:r w:rsidRPr="00D619C0">
        <w:rPr>
          <w:rFonts w:ascii="Times New Roman" w:hAnsi="Times New Roman" w:cs="Times New Roman"/>
          <w:i/>
          <w:sz w:val="28"/>
          <w:szCs w:val="28"/>
        </w:rPr>
        <w:t xml:space="preserve"> </w:t>
      </w:r>
      <w:proofErr w:type="spellStart"/>
      <w:r w:rsidRPr="00D619C0">
        <w:rPr>
          <w:rFonts w:ascii="Times New Roman" w:hAnsi="Times New Roman" w:cs="Times New Roman"/>
          <w:i/>
          <w:sz w:val="28"/>
          <w:szCs w:val="28"/>
          <w:u w:val="single"/>
        </w:rPr>
        <w:t>τῶν</w:t>
      </w:r>
      <w:proofErr w:type="spellEnd"/>
      <w:r w:rsidRPr="00D619C0">
        <w:rPr>
          <w:rFonts w:ascii="Times New Roman" w:hAnsi="Times New Roman" w:cs="Times New Roman"/>
          <w:i/>
          <w:sz w:val="28"/>
          <w:szCs w:val="28"/>
          <w:u w:val="single"/>
        </w:rPr>
        <w:t xml:space="preserve"> </w:t>
      </w:r>
      <w:proofErr w:type="spellStart"/>
      <w:r w:rsidRPr="00D619C0">
        <w:rPr>
          <w:rFonts w:ascii="Times New Roman" w:hAnsi="Times New Roman" w:cs="Times New Roman"/>
          <w:i/>
          <w:sz w:val="28"/>
          <w:szCs w:val="28"/>
          <w:u w:val="single"/>
        </w:rPr>
        <w:t>θυσιῶν</w:t>
      </w:r>
      <w:proofErr w:type="spellEnd"/>
      <w:r w:rsidRPr="00D619C0">
        <w:rPr>
          <w:rFonts w:ascii="Times New Roman" w:hAnsi="Times New Roman" w:cs="Times New Roman"/>
          <w:i/>
          <w:sz w:val="28"/>
          <w:szCs w:val="28"/>
        </w:rPr>
        <w:t>.</w:t>
      </w:r>
    </w:p>
    <w:p w:rsidR="00C347D4" w:rsidRPr="002D4DA1" w:rsidRDefault="00C347D4" w:rsidP="00C347D4">
      <w:pPr>
        <w:pStyle w:val="a3"/>
        <w:numPr>
          <w:ilvl w:val="0"/>
          <w:numId w:val="9"/>
        </w:numPr>
        <w:ind w:left="1418" w:hanging="284"/>
        <w:jc w:val="both"/>
        <w:rPr>
          <w:rFonts w:ascii="Times New Roman" w:hAnsi="Times New Roman" w:cs="Times New Roman"/>
          <w:i/>
          <w:sz w:val="28"/>
          <w:szCs w:val="28"/>
        </w:rPr>
      </w:pPr>
      <w:r>
        <w:rPr>
          <w:rFonts w:ascii="Times New Roman" w:hAnsi="Times New Roman" w:cs="Times New Roman"/>
          <w:sz w:val="28"/>
          <w:szCs w:val="28"/>
        </w:rPr>
        <w:t>Θέση του ενός αντικειμένου στα δίπτωτα ρήματα μπορεί να ενέχει ένα απαρέμφατο</w:t>
      </w:r>
      <w:r w:rsidR="0084702F">
        <w:rPr>
          <w:rFonts w:ascii="Times New Roman" w:hAnsi="Times New Roman" w:cs="Times New Roman"/>
          <w:sz w:val="28"/>
          <w:szCs w:val="28"/>
        </w:rPr>
        <w:t>, π.χ.</w:t>
      </w:r>
    </w:p>
    <w:p w:rsidR="002D4DA1" w:rsidRPr="0084702F" w:rsidRDefault="002D4DA1" w:rsidP="002D4DA1">
      <w:pPr>
        <w:pStyle w:val="a3"/>
        <w:ind w:left="1418"/>
        <w:jc w:val="both"/>
        <w:rPr>
          <w:rFonts w:ascii="Times New Roman" w:hAnsi="Times New Roman" w:cs="Times New Roman"/>
          <w:i/>
          <w:sz w:val="28"/>
          <w:szCs w:val="28"/>
        </w:rPr>
      </w:pPr>
    </w:p>
    <w:p w:rsidR="0084702F" w:rsidRDefault="0084702F" w:rsidP="0084702F">
      <w:pPr>
        <w:pStyle w:val="a3"/>
        <w:ind w:left="1418"/>
        <w:jc w:val="both"/>
        <w:rPr>
          <w:rFonts w:ascii="Times New Roman" w:hAnsi="Times New Roman" w:cs="Times New Roman"/>
          <w:sz w:val="20"/>
          <w:szCs w:val="20"/>
        </w:rPr>
      </w:pPr>
    </w:p>
    <w:p w:rsidR="0084702F" w:rsidRPr="0084702F" w:rsidRDefault="0084702F" w:rsidP="0084702F">
      <w:pPr>
        <w:pStyle w:val="a3"/>
        <w:ind w:left="1418"/>
        <w:jc w:val="both"/>
        <w:rPr>
          <w:rFonts w:ascii="Times New Roman" w:hAnsi="Times New Roman" w:cs="Times New Roman"/>
          <w:sz w:val="20"/>
          <w:szCs w:val="20"/>
        </w:rPr>
      </w:pPr>
      <w:r>
        <w:rPr>
          <w:rFonts w:ascii="Times New Roman" w:hAnsi="Times New Roman" w:cs="Times New Roman"/>
          <w:sz w:val="20"/>
          <w:szCs w:val="20"/>
        </w:rPr>
        <w:lastRenderedPageBreak/>
        <w:t xml:space="preserve">            ΥΡ                    Ρ                        ΑΡ                 </w:t>
      </w:r>
      <w:proofErr w:type="spellStart"/>
      <w:r>
        <w:rPr>
          <w:rFonts w:ascii="Times New Roman" w:hAnsi="Times New Roman" w:cs="Times New Roman"/>
          <w:sz w:val="20"/>
          <w:szCs w:val="20"/>
        </w:rPr>
        <w:t>ΑΡ</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τελ.απ</w:t>
      </w:r>
      <w:proofErr w:type="spellEnd"/>
      <w:r>
        <w:rPr>
          <w:rFonts w:ascii="Times New Roman" w:hAnsi="Times New Roman" w:cs="Times New Roman"/>
          <w:sz w:val="20"/>
          <w:szCs w:val="20"/>
        </w:rPr>
        <w:t>.</w:t>
      </w:r>
    </w:p>
    <w:p w:rsidR="00D619C0" w:rsidRPr="0084702F" w:rsidRDefault="0084702F" w:rsidP="0084702F">
      <w:pPr>
        <w:pStyle w:val="a3"/>
        <w:ind w:left="1418"/>
        <w:jc w:val="both"/>
        <w:rPr>
          <w:rFonts w:ascii="Times New Roman" w:hAnsi="Times New Roman" w:cs="Times New Roman"/>
          <w:i/>
          <w:sz w:val="28"/>
          <w:szCs w:val="28"/>
        </w:rPr>
      </w:pPr>
      <w:r>
        <w:rPr>
          <w:rFonts w:ascii="Times New Roman" w:hAnsi="Times New Roman" w:cs="Times New Roman"/>
          <w:i/>
          <w:sz w:val="28"/>
          <w:szCs w:val="28"/>
        </w:rPr>
        <w:t xml:space="preserve">Ὁ </w:t>
      </w:r>
      <w:proofErr w:type="spellStart"/>
      <w:r>
        <w:rPr>
          <w:rFonts w:ascii="Times New Roman" w:hAnsi="Times New Roman" w:cs="Times New Roman"/>
          <w:i/>
          <w:sz w:val="28"/>
          <w:szCs w:val="28"/>
        </w:rPr>
        <w:t>στρατηγὸς</w:t>
      </w:r>
      <w:proofErr w:type="spellEnd"/>
      <w:r>
        <w:rPr>
          <w:rFonts w:ascii="Times New Roman" w:hAnsi="Times New Roman" w:cs="Times New Roman"/>
          <w:i/>
          <w:sz w:val="28"/>
          <w:szCs w:val="28"/>
        </w:rPr>
        <w:t xml:space="preserve"> κελεύει </w:t>
      </w:r>
      <w:proofErr w:type="spellStart"/>
      <w:r w:rsidRPr="0084702F">
        <w:rPr>
          <w:rFonts w:ascii="Times New Roman" w:hAnsi="Times New Roman" w:cs="Times New Roman"/>
          <w:i/>
          <w:sz w:val="28"/>
          <w:szCs w:val="28"/>
          <w:u w:val="single"/>
        </w:rPr>
        <w:t>τοὺς</w:t>
      </w:r>
      <w:proofErr w:type="spellEnd"/>
      <w:r w:rsidRPr="0084702F">
        <w:rPr>
          <w:rFonts w:ascii="Times New Roman" w:hAnsi="Times New Roman" w:cs="Times New Roman"/>
          <w:i/>
          <w:sz w:val="28"/>
          <w:szCs w:val="28"/>
          <w:u w:val="single"/>
        </w:rPr>
        <w:t xml:space="preserve"> </w:t>
      </w:r>
      <w:proofErr w:type="spellStart"/>
      <w:r w:rsidRPr="0084702F">
        <w:rPr>
          <w:rFonts w:ascii="Times New Roman" w:hAnsi="Times New Roman" w:cs="Times New Roman"/>
          <w:i/>
          <w:sz w:val="28"/>
          <w:szCs w:val="28"/>
          <w:u w:val="single"/>
        </w:rPr>
        <w:t>στρατιώτας</w:t>
      </w:r>
      <w:proofErr w:type="spellEnd"/>
      <w:r>
        <w:rPr>
          <w:rFonts w:ascii="Times New Roman" w:hAnsi="Times New Roman" w:cs="Times New Roman"/>
          <w:i/>
          <w:sz w:val="28"/>
          <w:szCs w:val="28"/>
        </w:rPr>
        <w:t xml:space="preserve"> </w:t>
      </w:r>
      <w:proofErr w:type="spellStart"/>
      <w:r w:rsidRPr="0084702F">
        <w:rPr>
          <w:rFonts w:ascii="Times New Roman" w:hAnsi="Times New Roman" w:cs="Times New Roman"/>
          <w:i/>
          <w:sz w:val="28"/>
          <w:szCs w:val="28"/>
          <w:u w:val="single"/>
        </w:rPr>
        <w:t>μάχεσθαι</w:t>
      </w:r>
      <w:proofErr w:type="spellEnd"/>
      <w:r>
        <w:rPr>
          <w:rFonts w:ascii="Times New Roman" w:hAnsi="Times New Roman" w:cs="Times New Roman"/>
          <w:i/>
          <w:sz w:val="28"/>
          <w:szCs w:val="28"/>
        </w:rPr>
        <w:t>.</w:t>
      </w:r>
    </w:p>
    <w:p w:rsidR="00013C7F" w:rsidRPr="00013C7F" w:rsidRDefault="00D619C0" w:rsidP="00076D90">
      <w:pPr>
        <w:pStyle w:val="a3"/>
        <w:numPr>
          <w:ilvl w:val="0"/>
          <w:numId w:val="5"/>
        </w:numPr>
        <w:jc w:val="both"/>
        <w:rPr>
          <w:rFonts w:ascii="Times New Roman" w:hAnsi="Times New Roman" w:cs="Times New Roman"/>
          <w:b/>
          <w:sz w:val="28"/>
          <w:szCs w:val="28"/>
        </w:rPr>
      </w:pPr>
      <w:r>
        <w:rPr>
          <w:rFonts w:ascii="Times New Roman" w:hAnsi="Times New Roman" w:cs="Times New Roman"/>
          <w:sz w:val="28"/>
          <w:szCs w:val="28"/>
        </w:rPr>
        <w:t xml:space="preserve">Υπάρχουν ρήματα που δεν έχουν αντικείμενο (η ενέργειά τους δε μεταβαίνει πουθενά). Τα ρήματα αυτά λέγονται </w:t>
      </w:r>
      <w:r>
        <w:rPr>
          <w:rFonts w:ascii="Times New Roman" w:hAnsi="Times New Roman" w:cs="Times New Roman"/>
          <w:b/>
          <w:sz w:val="28"/>
          <w:szCs w:val="28"/>
        </w:rPr>
        <w:t>αμετάβατα</w:t>
      </w:r>
      <w:r>
        <w:rPr>
          <w:rFonts w:ascii="Times New Roman" w:hAnsi="Times New Roman" w:cs="Times New Roman"/>
          <w:sz w:val="28"/>
          <w:szCs w:val="28"/>
        </w:rPr>
        <w:t xml:space="preserve">, π.χ. </w:t>
      </w:r>
    </w:p>
    <w:p w:rsidR="00013C7F" w:rsidRPr="00013C7F" w:rsidRDefault="00013C7F" w:rsidP="00013C7F">
      <w:pPr>
        <w:pStyle w:val="a3"/>
        <w:ind w:left="1440"/>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Ρ            ΥΡ</w:t>
      </w:r>
    </w:p>
    <w:p w:rsidR="00A616AD" w:rsidRDefault="00D619C0" w:rsidP="00013C7F">
      <w:pPr>
        <w:pStyle w:val="a3"/>
        <w:ind w:left="1440"/>
        <w:jc w:val="both"/>
        <w:rPr>
          <w:rFonts w:ascii="Times New Roman" w:hAnsi="Times New Roman" w:cs="Times New Roman"/>
          <w:sz w:val="28"/>
          <w:szCs w:val="28"/>
        </w:rPr>
      </w:pPr>
      <w:r>
        <w:rPr>
          <w:rFonts w:ascii="Times New Roman" w:hAnsi="Times New Roman" w:cs="Times New Roman"/>
          <w:i/>
          <w:sz w:val="28"/>
          <w:szCs w:val="28"/>
        </w:rPr>
        <w:t>Σή</w:t>
      </w:r>
      <w:r w:rsidR="00013C7F">
        <w:rPr>
          <w:rFonts w:ascii="Times New Roman" w:hAnsi="Times New Roman" w:cs="Times New Roman"/>
          <w:i/>
          <w:sz w:val="28"/>
          <w:szCs w:val="28"/>
        </w:rPr>
        <w:t xml:space="preserve">μερον πίπτει </w:t>
      </w:r>
      <w:proofErr w:type="spellStart"/>
      <w:r w:rsidR="00013C7F">
        <w:rPr>
          <w:rFonts w:ascii="Times New Roman" w:hAnsi="Times New Roman" w:cs="Times New Roman"/>
          <w:i/>
          <w:sz w:val="28"/>
          <w:szCs w:val="28"/>
        </w:rPr>
        <w:t>ὄμβρος</w:t>
      </w:r>
      <w:proofErr w:type="spellEnd"/>
      <w:r w:rsidR="00C11732">
        <w:rPr>
          <w:rFonts w:ascii="Times New Roman" w:hAnsi="Times New Roman" w:cs="Times New Roman"/>
          <w:sz w:val="28"/>
          <w:szCs w:val="28"/>
        </w:rPr>
        <w:t xml:space="preserve"> (=σήμερα πέφτει βροχή).</w:t>
      </w:r>
    </w:p>
    <w:p w:rsidR="00C347D4" w:rsidRDefault="00C347D4" w:rsidP="00C347D4">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Κατηγορούμενο έχει κάποτε και το αντικείμενο (→ </w:t>
      </w:r>
      <w:r>
        <w:rPr>
          <w:rFonts w:ascii="Times New Roman" w:hAnsi="Times New Roman" w:cs="Times New Roman"/>
          <w:b/>
          <w:sz w:val="28"/>
          <w:szCs w:val="28"/>
        </w:rPr>
        <w:t>κατηγορούμενο αντικειμένου</w:t>
      </w:r>
      <w:r>
        <w:rPr>
          <w:rFonts w:ascii="Times New Roman" w:hAnsi="Times New Roman" w:cs="Times New Roman"/>
          <w:sz w:val="28"/>
          <w:szCs w:val="28"/>
        </w:rPr>
        <w:t>). Πρόκειται για ιδιότητα που αποδίδουμε στο αντικείμενο. Ακολουθεί την πτώση του αντικειμένου (συνήθως είναι σε αιτιατική). Με κατηγορούμενο αντικειμένου συντάσσονται τα ρήματα που σημαίνουν «ονομάζω», «νομίζω», «εκλέγω», «διορίζω», «κάνω» κλπ, π.χ.</w:t>
      </w:r>
    </w:p>
    <w:p w:rsidR="00C347D4" w:rsidRPr="00E63C43" w:rsidRDefault="00C347D4" w:rsidP="00C347D4">
      <w:pPr>
        <w:pStyle w:val="a3"/>
        <w:spacing w:line="240" w:lineRule="auto"/>
        <w:ind w:left="1440"/>
        <w:jc w:val="both"/>
        <w:rPr>
          <w:rFonts w:ascii="Times New Roman" w:hAnsi="Times New Roman" w:cs="Times New Roman"/>
          <w:sz w:val="20"/>
          <w:szCs w:val="20"/>
        </w:rPr>
      </w:pPr>
      <w:r>
        <w:rPr>
          <w:rFonts w:ascii="Times New Roman" w:hAnsi="Times New Roman" w:cs="Times New Roman"/>
          <w:sz w:val="20"/>
          <w:szCs w:val="20"/>
        </w:rPr>
        <w:t xml:space="preserve">      ΥΡ                 </w:t>
      </w:r>
      <w:r w:rsidRPr="00E63C43">
        <w:rPr>
          <w:rFonts w:ascii="Times New Roman" w:hAnsi="Times New Roman" w:cs="Times New Roman"/>
          <w:sz w:val="20"/>
          <w:szCs w:val="20"/>
        </w:rPr>
        <w:t xml:space="preserve">Ρ             </w:t>
      </w:r>
      <w:r>
        <w:rPr>
          <w:rFonts w:ascii="Times New Roman" w:hAnsi="Times New Roman" w:cs="Times New Roman"/>
          <w:sz w:val="20"/>
          <w:szCs w:val="20"/>
        </w:rPr>
        <w:t xml:space="preserve">    </w:t>
      </w:r>
      <w:proofErr w:type="spellStart"/>
      <w:r>
        <w:rPr>
          <w:rFonts w:ascii="Times New Roman" w:hAnsi="Times New Roman" w:cs="Times New Roman"/>
          <w:sz w:val="20"/>
          <w:szCs w:val="20"/>
        </w:rPr>
        <w:t>Αντ.Ρ</w:t>
      </w:r>
      <w:proofErr w:type="spellEnd"/>
      <w:r>
        <w:rPr>
          <w:rFonts w:ascii="Times New Roman" w:hAnsi="Times New Roman" w:cs="Times New Roman"/>
          <w:sz w:val="20"/>
          <w:szCs w:val="20"/>
        </w:rPr>
        <w:t xml:space="preserve">.           </w:t>
      </w:r>
      <w:r w:rsidRPr="00E63C43">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E63C43">
        <w:rPr>
          <w:rFonts w:ascii="Times New Roman" w:hAnsi="Times New Roman" w:cs="Times New Roman"/>
          <w:sz w:val="20"/>
          <w:szCs w:val="20"/>
        </w:rPr>
        <w:t>κατηγ</w:t>
      </w:r>
      <w:proofErr w:type="spellEnd"/>
      <w:r w:rsidRPr="00E63C43">
        <w:rPr>
          <w:rFonts w:ascii="Times New Roman" w:hAnsi="Times New Roman" w:cs="Times New Roman"/>
          <w:sz w:val="20"/>
          <w:szCs w:val="20"/>
        </w:rPr>
        <w:t>. Αντικ.</w:t>
      </w:r>
    </w:p>
    <w:p w:rsidR="00110ADC" w:rsidRPr="0084702F" w:rsidRDefault="00C347D4" w:rsidP="0084702F">
      <w:pPr>
        <w:spacing w:line="360" w:lineRule="auto"/>
        <w:ind w:left="1418" w:hanging="1418"/>
        <w:jc w:val="both"/>
        <w:rPr>
          <w:rFonts w:ascii="Times New Roman" w:hAnsi="Times New Roman" w:cs="Times New Roman"/>
          <w:sz w:val="28"/>
          <w:szCs w:val="28"/>
        </w:rPr>
      </w:pPr>
      <w:r>
        <w:rPr>
          <w:rFonts w:ascii="Times New Roman" w:hAnsi="Times New Roman" w:cs="Times New Roman"/>
          <w:i/>
          <w:sz w:val="24"/>
          <w:szCs w:val="24"/>
        </w:rPr>
        <w:t xml:space="preserve">                     </w:t>
      </w:r>
      <w:r w:rsidRPr="00E63C43">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spellStart"/>
      <w:r w:rsidRPr="00E63C43">
        <w:rPr>
          <w:rFonts w:ascii="Times New Roman" w:hAnsi="Times New Roman" w:cs="Times New Roman"/>
          <w:i/>
          <w:sz w:val="28"/>
          <w:szCs w:val="28"/>
        </w:rPr>
        <w:t>Ἀγησίλαος</w:t>
      </w:r>
      <w:proofErr w:type="spellEnd"/>
      <w:r w:rsidRPr="00E63C43">
        <w:rPr>
          <w:rFonts w:ascii="Times New Roman" w:hAnsi="Times New Roman" w:cs="Times New Roman"/>
          <w:i/>
          <w:sz w:val="28"/>
          <w:szCs w:val="28"/>
        </w:rPr>
        <w:t xml:space="preserve"> </w:t>
      </w:r>
      <w:proofErr w:type="spellStart"/>
      <w:r w:rsidRPr="00E63C43">
        <w:rPr>
          <w:rFonts w:ascii="Times New Roman" w:hAnsi="Times New Roman" w:cs="Times New Roman"/>
          <w:i/>
          <w:sz w:val="28"/>
          <w:szCs w:val="28"/>
        </w:rPr>
        <w:t>ἐνόμιζε</w:t>
      </w:r>
      <w:proofErr w:type="spellEnd"/>
      <w:r w:rsidRPr="00E63C43">
        <w:rPr>
          <w:rFonts w:ascii="Times New Roman" w:hAnsi="Times New Roman" w:cs="Times New Roman"/>
          <w:i/>
          <w:sz w:val="28"/>
          <w:szCs w:val="28"/>
        </w:rPr>
        <w:t xml:space="preserve"> </w:t>
      </w:r>
      <w:proofErr w:type="spellStart"/>
      <w:r w:rsidRPr="00E63C43">
        <w:rPr>
          <w:rFonts w:ascii="Times New Roman" w:hAnsi="Times New Roman" w:cs="Times New Roman"/>
          <w:i/>
          <w:sz w:val="28"/>
          <w:szCs w:val="28"/>
          <w:u w:val="single"/>
        </w:rPr>
        <w:t>τοὺς</w:t>
      </w:r>
      <w:proofErr w:type="spellEnd"/>
      <w:r w:rsidRPr="00E63C43">
        <w:rPr>
          <w:rFonts w:ascii="Times New Roman" w:hAnsi="Times New Roman" w:cs="Times New Roman"/>
          <w:i/>
          <w:sz w:val="28"/>
          <w:szCs w:val="28"/>
          <w:u w:val="single"/>
        </w:rPr>
        <w:t xml:space="preserve"> </w:t>
      </w:r>
      <w:proofErr w:type="spellStart"/>
      <w:r w:rsidRPr="00E63C43">
        <w:rPr>
          <w:rFonts w:ascii="Times New Roman" w:hAnsi="Times New Roman" w:cs="Times New Roman"/>
          <w:i/>
          <w:sz w:val="28"/>
          <w:szCs w:val="28"/>
          <w:u w:val="single"/>
        </w:rPr>
        <w:t>πολίτας</w:t>
      </w:r>
      <w:proofErr w:type="spellEnd"/>
      <w:r w:rsidRPr="00E63C43">
        <w:rPr>
          <w:rFonts w:ascii="Times New Roman" w:hAnsi="Times New Roman" w:cs="Times New Roman"/>
          <w:i/>
          <w:sz w:val="28"/>
          <w:szCs w:val="28"/>
        </w:rPr>
        <w:t xml:space="preserve"> </w:t>
      </w:r>
      <w:proofErr w:type="spellStart"/>
      <w:r w:rsidRPr="00E63C43">
        <w:rPr>
          <w:rFonts w:ascii="Times New Roman" w:hAnsi="Times New Roman" w:cs="Times New Roman"/>
          <w:i/>
          <w:sz w:val="28"/>
          <w:szCs w:val="28"/>
          <w:u w:val="single"/>
        </w:rPr>
        <w:t>ἑταίρους</w:t>
      </w:r>
      <w:proofErr w:type="spellEnd"/>
      <w:r>
        <w:rPr>
          <w:rFonts w:ascii="Times New Roman" w:hAnsi="Times New Roman" w:cs="Times New Roman"/>
          <w:i/>
          <w:sz w:val="28"/>
          <w:szCs w:val="28"/>
        </w:rPr>
        <w:t xml:space="preserve"> </w:t>
      </w:r>
      <w:r>
        <w:rPr>
          <w:rFonts w:ascii="Times New Roman" w:hAnsi="Times New Roman" w:cs="Times New Roman"/>
          <w:sz w:val="28"/>
          <w:szCs w:val="28"/>
        </w:rPr>
        <w:t>(= ο Αγησίλαος θεωρούσε τους     πολίτες φίλους).</w:t>
      </w:r>
    </w:p>
    <w:p w:rsidR="00E63C43" w:rsidRPr="00906A04" w:rsidRDefault="0084702F" w:rsidP="00906A0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Για περισσότερες λεπτομέρειες και παρα</w:t>
      </w:r>
      <w:r w:rsidR="00B8682B">
        <w:rPr>
          <w:rFonts w:ascii="Times New Roman" w:hAnsi="Times New Roman" w:cs="Times New Roman"/>
          <w:sz w:val="28"/>
          <w:szCs w:val="28"/>
        </w:rPr>
        <w:t xml:space="preserve">δείγματα μελετήστε το έγγραφο </w:t>
      </w:r>
      <w:r w:rsidR="00B8682B" w:rsidRPr="00B8682B">
        <w:rPr>
          <w:rFonts w:ascii="Times New Roman" w:hAnsi="Times New Roman" w:cs="Times New Roman"/>
          <w:sz w:val="28"/>
          <w:szCs w:val="28"/>
        </w:rPr>
        <w:t>39</w:t>
      </w:r>
      <w:r>
        <w:rPr>
          <w:rFonts w:ascii="Times New Roman" w:hAnsi="Times New Roman" w:cs="Times New Roman"/>
          <w:sz w:val="28"/>
          <w:szCs w:val="28"/>
        </w:rPr>
        <w:t xml:space="preserve"> («Μεταβατικά και αμετάβατα ρήματα-Το αντικείμενο»)</w:t>
      </w:r>
      <w:r w:rsidR="002D4DA1">
        <w:rPr>
          <w:rFonts w:ascii="Times New Roman" w:hAnsi="Times New Roman" w:cs="Times New Roman"/>
          <w:sz w:val="28"/>
          <w:szCs w:val="28"/>
        </w:rPr>
        <w:t>.</w:t>
      </w:r>
    </w:p>
    <w:p w:rsidR="00D41CE3" w:rsidRPr="00D41CE3" w:rsidRDefault="00D41CE3" w:rsidP="00D41CE3">
      <w:pPr>
        <w:pStyle w:val="a3"/>
        <w:ind w:left="1440"/>
        <w:jc w:val="both"/>
        <w:rPr>
          <w:rFonts w:ascii="Times New Roman" w:hAnsi="Times New Roman" w:cs="Times New Roman"/>
          <w:b/>
          <w:sz w:val="28"/>
          <w:szCs w:val="28"/>
          <w:u w:val="dotted"/>
        </w:rPr>
      </w:pPr>
    </w:p>
    <w:p w:rsidR="000C1887" w:rsidRPr="00906A04" w:rsidRDefault="004C45B5" w:rsidP="000C1887">
      <w:pPr>
        <w:pStyle w:val="a3"/>
        <w:numPr>
          <w:ilvl w:val="0"/>
          <w:numId w:val="1"/>
        </w:numPr>
        <w:jc w:val="both"/>
        <w:rPr>
          <w:rFonts w:ascii="Times New Roman" w:hAnsi="Times New Roman" w:cs="Times New Roman"/>
          <w:b/>
          <w:sz w:val="28"/>
          <w:szCs w:val="28"/>
        </w:rPr>
      </w:pPr>
      <w:r>
        <w:rPr>
          <w:rFonts w:ascii="Times New Roman" w:hAnsi="Times New Roman" w:cs="Times New Roman"/>
          <w:sz w:val="28"/>
          <w:szCs w:val="28"/>
        </w:rPr>
        <w:t xml:space="preserve">Να </w:t>
      </w:r>
      <w:r w:rsidR="00906A04">
        <w:rPr>
          <w:rFonts w:ascii="Times New Roman" w:hAnsi="Times New Roman" w:cs="Times New Roman"/>
          <w:sz w:val="28"/>
          <w:szCs w:val="28"/>
        </w:rPr>
        <w:t xml:space="preserve">λύσετε τις ασκήσεις </w:t>
      </w:r>
      <w:r>
        <w:rPr>
          <w:rFonts w:ascii="Times New Roman" w:hAnsi="Times New Roman" w:cs="Times New Roman"/>
          <w:sz w:val="28"/>
          <w:szCs w:val="28"/>
        </w:rPr>
        <w:t>7, 8</w:t>
      </w:r>
      <w:r w:rsidR="00906A04" w:rsidRPr="00906A04">
        <w:rPr>
          <w:rFonts w:ascii="Times New Roman" w:hAnsi="Times New Roman" w:cs="Times New Roman"/>
          <w:sz w:val="28"/>
          <w:szCs w:val="28"/>
        </w:rPr>
        <w:t xml:space="preserve"> </w:t>
      </w:r>
      <w:r w:rsidR="00906A04">
        <w:rPr>
          <w:rFonts w:ascii="Times New Roman" w:hAnsi="Times New Roman" w:cs="Times New Roman"/>
          <w:sz w:val="28"/>
          <w:szCs w:val="28"/>
        </w:rPr>
        <w:t>και 9</w:t>
      </w:r>
      <w:r>
        <w:rPr>
          <w:rFonts w:ascii="Times New Roman" w:hAnsi="Times New Roman" w:cs="Times New Roman"/>
          <w:sz w:val="28"/>
          <w:szCs w:val="28"/>
        </w:rPr>
        <w:t xml:space="preserve"> </w:t>
      </w:r>
      <w:r w:rsidR="00906A04">
        <w:rPr>
          <w:rFonts w:ascii="Times New Roman" w:hAnsi="Times New Roman" w:cs="Times New Roman"/>
          <w:sz w:val="28"/>
          <w:szCs w:val="28"/>
        </w:rPr>
        <w:t>του σχολικού βιβλίου (σελ. 66-67)</w:t>
      </w:r>
      <w:r>
        <w:rPr>
          <w:rFonts w:ascii="Times New Roman" w:hAnsi="Times New Roman" w:cs="Times New Roman"/>
          <w:sz w:val="28"/>
          <w:szCs w:val="28"/>
        </w:rPr>
        <w:t xml:space="preserve">. </w:t>
      </w:r>
    </w:p>
    <w:p w:rsidR="00906A04" w:rsidRPr="00B8682B" w:rsidRDefault="00906A04" w:rsidP="00906A04">
      <w:pPr>
        <w:pStyle w:val="a3"/>
        <w:rPr>
          <w:rFonts w:ascii="Times New Roman" w:hAnsi="Times New Roman" w:cs="Times New Roman"/>
          <w:b/>
          <w:sz w:val="28"/>
          <w:szCs w:val="28"/>
          <w:lang w:val="en-US"/>
        </w:rPr>
      </w:pPr>
    </w:p>
    <w:p w:rsidR="00906A04" w:rsidRPr="000C1887" w:rsidRDefault="00906A04" w:rsidP="000C1887">
      <w:pPr>
        <w:pStyle w:val="a3"/>
        <w:numPr>
          <w:ilvl w:val="0"/>
          <w:numId w:val="1"/>
        </w:numPr>
        <w:jc w:val="both"/>
        <w:rPr>
          <w:rFonts w:ascii="Times New Roman" w:hAnsi="Times New Roman" w:cs="Times New Roman"/>
          <w:b/>
          <w:sz w:val="28"/>
          <w:szCs w:val="28"/>
        </w:rPr>
      </w:pPr>
      <w:r>
        <w:rPr>
          <w:rFonts w:ascii="Times New Roman" w:hAnsi="Times New Roman" w:cs="Times New Roman"/>
          <w:sz w:val="28"/>
          <w:szCs w:val="28"/>
        </w:rPr>
        <w:t>Να βρείτε τα αντικείμενα των ρημάτων στην πρώτη περίοδο του κειμένου 7 του σχολικού βιβλίου στη σελίδα 52 (</w:t>
      </w:r>
      <w:r w:rsidR="00371337">
        <w:rPr>
          <w:rFonts w:ascii="Times New Roman" w:hAnsi="Times New Roman" w:cs="Times New Roman"/>
          <w:sz w:val="28"/>
          <w:szCs w:val="28"/>
        </w:rPr>
        <w:t>«</w:t>
      </w:r>
      <w:proofErr w:type="spellStart"/>
      <w:r>
        <w:rPr>
          <w:rFonts w:ascii="Times New Roman" w:hAnsi="Times New Roman" w:cs="Times New Roman"/>
          <w:sz w:val="28"/>
          <w:szCs w:val="28"/>
        </w:rPr>
        <w:t>Ἅπαντες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ἐπιστάμεθα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ποιεῖν</w:t>
      </w:r>
      <w:proofErr w:type="spellEnd"/>
      <w:r>
        <w:rPr>
          <w:rFonts w:ascii="Times New Roman" w:hAnsi="Times New Roman" w:cs="Times New Roman"/>
          <w:sz w:val="28"/>
          <w:szCs w:val="28"/>
        </w:rPr>
        <w:t>») και να δηλώσετε την πτώση τους.</w:t>
      </w:r>
    </w:p>
    <w:p w:rsidR="000C1887" w:rsidRPr="000C1887" w:rsidRDefault="000C1887" w:rsidP="000C1887">
      <w:pPr>
        <w:pStyle w:val="a3"/>
        <w:jc w:val="both"/>
        <w:rPr>
          <w:rFonts w:ascii="Times New Roman" w:hAnsi="Times New Roman" w:cs="Times New Roman"/>
          <w:b/>
          <w:sz w:val="28"/>
          <w:szCs w:val="28"/>
        </w:rPr>
      </w:pPr>
    </w:p>
    <w:p w:rsidR="00F36F92" w:rsidRPr="00EC2B4D" w:rsidRDefault="00C11732" w:rsidP="00EC2B4D">
      <w:pPr>
        <w:pStyle w:val="a3"/>
        <w:numPr>
          <w:ilvl w:val="0"/>
          <w:numId w:val="1"/>
        </w:numPr>
        <w:jc w:val="both"/>
        <w:rPr>
          <w:rFonts w:ascii="Times New Roman" w:hAnsi="Times New Roman" w:cs="Times New Roman"/>
          <w:b/>
          <w:sz w:val="28"/>
          <w:szCs w:val="28"/>
        </w:rPr>
      </w:pPr>
      <w:r>
        <w:rPr>
          <w:rFonts w:ascii="Times New Roman" w:hAnsi="Times New Roman" w:cs="Times New Roman"/>
          <w:sz w:val="28"/>
          <w:szCs w:val="28"/>
        </w:rPr>
        <w:t xml:space="preserve">Στη συνέχεια, λύστε τις ασκήσεις </w:t>
      </w:r>
      <w:r w:rsidR="00B8682B">
        <w:rPr>
          <w:rFonts w:ascii="Times New Roman" w:hAnsi="Times New Roman" w:cs="Times New Roman"/>
          <w:sz w:val="28"/>
          <w:szCs w:val="28"/>
        </w:rPr>
        <w:t xml:space="preserve">του εγγράφου </w:t>
      </w:r>
      <w:r w:rsidR="00B8682B" w:rsidRPr="00B8682B">
        <w:rPr>
          <w:rFonts w:ascii="Times New Roman" w:hAnsi="Times New Roman" w:cs="Times New Roman"/>
          <w:sz w:val="28"/>
          <w:szCs w:val="28"/>
        </w:rPr>
        <w:t>40</w:t>
      </w:r>
      <w:r>
        <w:rPr>
          <w:rFonts w:ascii="Times New Roman" w:hAnsi="Times New Roman" w:cs="Times New Roman"/>
          <w:sz w:val="28"/>
          <w:szCs w:val="28"/>
        </w:rPr>
        <w:t xml:space="preserve"> (</w:t>
      </w:r>
      <w:r w:rsidRPr="00C11732">
        <w:rPr>
          <w:rFonts w:ascii="Times New Roman" w:hAnsi="Times New Roman" w:cs="Times New Roman"/>
          <w:sz w:val="28"/>
          <w:szCs w:val="28"/>
        </w:rPr>
        <w:t>Ασκήσεις στο αντικείμενο</w:t>
      </w:r>
      <w:r>
        <w:rPr>
          <w:rFonts w:ascii="Times New Roman" w:hAnsi="Times New Roman" w:cs="Times New Roman"/>
          <w:sz w:val="28"/>
          <w:szCs w:val="28"/>
        </w:rPr>
        <w:t>)</w:t>
      </w:r>
      <w:r w:rsidR="00F36F92" w:rsidRPr="000C1887">
        <w:rPr>
          <w:rFonts w:ascii="Times New Roman" w:hAnsi="Times New Roman" w:cs="Times New Roman"/>
          <w:sz w:val="28"/>
          <w:szCs w:val="28"/>
        </w:rPr>
        <w:t xml:space="preserve">. </w:t>
      </w:r>
    </w:p>
    <w:p w:rsidR="00EC2B4D" w:rsidRPr="00EC2B4D" w:rsidRDefault="00EC2B4D" w:rsidP="00EC2B4D">
      <w:pPr>
        <w:pStyle w:val="a3"/>
        <w:rPr>
          <w:rFonts w:ascii="Times New Roman" w:hAnsi="Times New Roman" w:cs="Times New Roman"/>
          <w:b/>
          <w:sz w:val="28"/>
          <w:szCs w:val="28"/>
        </w:rPr>
      </w:pPr>
    </w:p>
    <w:p w:rsidR="00EC2B4D" w:rsidRPr="00EC2B4D" w:rsidRDefault="00EC2B4D" w:rsidP="00EC2B4D">
      <w:pPr>
        <w:pStyle w:val="a3"/>
        <w:jc w:val="both"/>
        <w:rPr>
          <w:rFonts w:ascii="Times New Roman" w:hAnsi="Times New Roman" w:cs="Times New Roman"/>
          <w:b/>
          <w:sz w:val="28"/>
          <w:szCs w:val="28"/>
        </w:rPr>
      </w:pPr>
    </w:p>
    <w:p w:rsidR="000C1887" w:rsidRPr="000C1887" w:rsidRDefault="000C1887" w:rsidP="000C1887">
      <w:pPr>
        <w:pStyle w:val="a3"/>
        <w:rPr>
          <w:rFonts w:ascii="Times New Roman" w:hAnsi="Times New Roman" w:cs="Times New Roman"/>
          <w:b/>
          <w:sz w:val="28"/>
          <w:szCs w:val="28"/>
        </w:rPr>
      </w:pPr>
    </w:p>
    <w:p w:rsidR="00BF0B5F" w:rsidRPr="00B8682B" w:rsidRDefault="00BF0B5F" w:rsidP="00F36F92">
      <w:pPr>
        <w:pStyle w:val="a3"/>
        <w:jc w:val="both"/>
        <w:rPr>
          <w:rFonts w:ascii="Times New Roman" w:hAnsi="Times New Roman" w:cs="Times New Roman"/>
          <w:i/>
          <w:sz w:val="28"/>
          <w:szCs w:val="28"/>
          <w:u w:val="single"/>
          <w:lang w:val="en-US"/>
        </w:rPr>
      </w:pPr>
    </w:p>
    <w:sectPr w:rsidR="00BF0B5F" w:rsidRPr="00B8682B" w:rsidSect="00E63C43">
      <w:pgSz w:w="11906" w:h="16838"/>
      <w:pgMar w:top="993" w:right="1133"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2876"/>
    <w:multiLevelType w:val="hybridMultilevel"/>
    <w:tmpl w:val="DE4CC678"/>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02CD2BAE"/>
    <w:multiLevelType w:val="hybridMultilevel"/>
    <w:tmpl w:val="A2F6327A"/>
    <w:lvl w:ilvl="0" w:tplc="EDD813F2">
      <w:start w:val="1"/>
      <w:numFmt w:val="lowerLetter"/>
      <w:lvlText w:val="%1)"/>
      <w:lvlJc w:val="lef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169F76F0"/>
    <w:multiLevelType w:val="hybridMultilevel"/>
    <w:tmpl w:val="D07EED14"/>
    <w:lvl w:ilvl="0" w:tplc="04080009">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273379BA"/>
    <w:multiLevelType w:val="hybridMultilevel"/>
    <w:tmpl w:val="54FC97F2"/>
    <w:lvl w:ilvl="0" w:tplc="04080009">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42F6202E"/>
    <w:multiLevelType w:val="hybridMultilevel"/>
    <w:tmpl w:val="548836C0"/>
    <w:lvl w:ilvl="0" w:tplc="04080009">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5">
    <w:nsid w:val="59554B8E"/>
    <w:multiLevelType w:val="hybridMultilevel"/>
    <w:tmpl w:val="40A8DF32"/>
    <w:lvl w:ilvl="0" w:tplc="2BA2759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D094497"/>
    <w:multiLevelType w:val="hybridMultilevel"/>
    <w:tmpl w:val="111CBD4A"/>
    <w:lvl w:ilvl="0" w:tplc="04080009">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7">
    <w:nsid w:val="766E35F7"/>
    <w:multiLevelType w:val="hybridMultilevel"/>
    <w:tmpl w:val="0E1EDDDC"/>
    <w:lvl w:ilvl="0" w:tplc="0408000D">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8">
    <w:nsid w:val="7A6264D4"/>
    <w:multiLevelType w:val="hybridMultilevel"/>
    <w:tmpl w:val="CBFE5414"/>
    <w:lvl w:ilvl="0" w:tplc="04080011">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num w:numId="1">
    <w:abstractNumId w:val="5"/>
  </w:num>
  <w:num w:numId="2">
    <w:abstractNumId w:val="1"/>
  </w:num>
  <w:num w:numId="3">
    <w:abstractNumId w:val="8"/>
  </w:num>
  <w:num w:numId="4">
    <w:abstractNumId w:val="0"/>
  </w:num>
  <w:num w:numId="5">
    <w:abstractNumId w:val="3"/>
  </w:num>
  <w:num w:numId="6">
    <w:abstractNumId w:val="2"/>
  </w:num>
  <w:num w:numId="7">
    <w:abstractNumId w:val="7"/>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54E1B"/>
    <w:rsid w:val="00013C7F"/>
    <w:rsid w:val="000321FA"/>
    <w:rsid w:val="00054D71"/>
    <w:rsid w:val="00076D90"/>
    <w:rsid w:val="000A6C76"/>
    <w:rsid w:val="000C1887"/>
    <w:rsid w:val="00110ADC"/>
    <w:rsid w:val="0029647E"/>
    <w:rsid w:val="002D4DA1"/>
    <w:rsid w:val="002F4E97"/>
    <w:rsid w:val="00371337"/>
    <w:rsid w:val="003A545C"/>
    <w:rsid w:val="00454E1B"/>
    <w:rsid w:val="004C45B5"/>
    <w:rsid w:val="004E1E27"/>
    <w:rsid w:val="004F49E1"/>
    <w:rsid w:val="005216DE"/>
    <w:rsid w:val="005428B7"/>
    <w:rsid w:val="0058659F"/>
    <w:rsid w:val="005969B8"/>
    <w:rsid w:val="005C21F4"/>
    <w:rsid w:val="00621D6E"/>
    <w:rsid w:val="00671BFD"/>
    <w:rsid w:val="0074642F"/>
    <w:rsid w:val="00797A04"/>
    <w:rsid w:val="0084702F"/>
    <w:rsid w:val="00906A04"/>
    <w:rsid w:val="00A203AD"/>
    <w:rsid w:val="00A54538"/>
    <w:rsid w:val="00A616AD"/>
    <w:rsid w:val="00AD2BAE"/>
    <w:rsid w:val="00B65D26"/>
    <w:rsid w:val="00B8682B"/>
    <w:rsid w:val="00BF0B5F"/>
    <w:rsid w:val="00C11732"/>
    <w:rsid w:val="00C347D4"/>
    <w:rsid w:val="00C612BB"/>
    <w:rsid w:val="00C63389"/>
    <w:rsid w:val="00D41CE3"/>
    <w:rsid w:val="00D619C0"/>
    <w:rsid w:val="00E63C43"/>
    <w:rsid w:val="00EA68A2"/>
    <w:rsid w:val="00EB3B51"/>
    <w:rsid w:val="00EC2B4D"/>
    <w:rsid w:val="00F36F92"/>
    <w:rsid w:val="00F424B8"/>
    <w:rsid w:val="00F56672"/>
    <w:rsid w:val="00F62D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D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E1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539</Words>
  <Characters>2915</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gwgw</dc:creator>
  <cp:keywords/>
  <dc:description/>
  <cp:lastModifiedBy>gwgw</cp:lastModifiedBy>
  <cp:revision>27</cp:revision>
  <dcterms:created xsi:type="dcterms:W3CDTF">2020-03-26T14:04:00Z</dcterms:created>
  <dcterms:modified xsi:type="dcterms:W3CDTF">2021-04-01T11:44:00Z</dcterms:modified>
</cp:coreProperties>
</file>