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484" w:rsidRDefault="003049F7" w:rsidP="00C56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ΦΥΛΛΟ ΕΡΓΑΣΙΑΣ ΓΙΑ ΤΗΝ ΑΝΑΓΕΝΝΗΣΗ ΚΑΙ ΤΗ ΘΡΗΣΚΕΥΤΙΚΗ ΜΕΤΑΡΡΥΘΜΙΣΗ</w:t>
      </w:r>
    </w:p>
    <w:p w:rsidR="003049F7" w:rsidRDefault="003049F7" w:rsidP="003049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49F7" w:rsidRDefault="003049F7" w:rsidP="003049F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Α- </w:t>
      </w:r>
      <w:r>
        <w:rPr>
          <w:rFonts w:ascii="Times New Roman" w:hAnsi="Times New Roman" w:cs="Times New Roman"/>
          <w:i/>
          <w:sz w:val="28"/>
          <w:szCs w:val="28"/>
        </w:rPr>
        <w:t>Τοποθετήστε τις παρακάτω προσωπικότητες που συνδέονται με την Αναγέννηση ή τη Μεταρρύθμιση στην κατάλληλη στήλη όπου η καθεμιά ταιριάζει.</w:t>
      </w:r>
    </w:p>
    <w:p w:rsidR="00C56FA8" w:rsidRPr="003049F7" w:rsidRDefault="003049F7" w:rsidP="00304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Λεονάρντο ντα Βίντσι, Έρασμος, </w:t>
      </w:r>
      <w:proofErr w:type="spellStart"/>
      <w:r>
        <w:rPr>
          <w:rFonts w:ascii="Times New Roman" w:hAnsi="Times New Roman" w:cs="Times New Roman"/>
          <w:sz w:val="28"/>
          <w:szCs w:val="28"/>
        </w:rPr>
        <w:t>Ραμπελαί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Λούθηρος, επίσκοπος Βησσαρίων, Θερβάντες, Μποτιτσέλι, Τόμας Μορ, Μιχαήλ Άγγελος, Δομήνικος Θεοτοκόπουλος, </w:t>
      </w:r>
      <w:proofErr w:type="spellStart"/>
      <w:r>
        <w:rPr>
          <w:rFonts w:ascii="Times New Roman" w:hAnsi="Times New Roman" w:cs="Times New Roman"/>
          <w:sz w:val="28"/>
          <w:szCs w:val="28"/>
        </w:rPr>
        <w:t>Μακιαβέλλι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Ραφαήλ </w:t>
      </w:r>
      <w:proofErr w:type="spellStart"/>
      <w:r>
        <w:rPr>
          <w:rFonts w:ascii="Times New Roman" w:hAnsi="Times New Roman" w:cs="Times New Roman"/>
          <w:sz w:val="28"/>
          <w:szCs w:val="28"/>
        </w:rPr>
        <w:t>Σάντι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Γεώργιος Γεμιστός ή Πλήθων, </w:t>
      </w:r>
      <w:r w:rsidR="00C56FA8">
        <w:rPr>
          <w:rFonts w:ascii="Times New Roman" w:hAnsi="Times New Roman" w:cs="Times New Roman"/>
          <w:sz w:val="28"/>
          <w:szCs w:val="28"/>
        </w:rPr>
        <w:t xml:space="preserve">Καλβίνος, </w:t>
      </w:r>
      <w:proofErr w:type="spellStart"/>
      <w:r w:rsidR="00C56FA8">
        <w:rPr>
          <w:rFonts w:ascii="Times New Roman" w:hAnsi="Times New Roman" w:cs="Times New Roman"/>
          <w:sz w:val="28"/>
          <w:szCs w:val="28"/>
        </w:rPr>
        <w:t>Μονταίν</w:t>
      </w:r>
      <w:proofErr w:type="spellEnd"/>
      <w:r w:rsidR="00C56F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6FA8">
        <w:rPr>
          <w:rFonts w:ascii="Times New Roman" w:hAnsi="Times New Roman" w:cs="Times New Roman"/>
          <w:sz w:val="28"/>
          <w:szCs w:val="28"/>
        </w:rPr>
        <w:t>Ντύρερ</w:t>
      </w:r>
      <w:proofErr w:type="spellEnd"/>
      <w:r w:rsidR="00C56FA8">
        <w:rPr>
          <w:rFonts w:ascii="Times New Roman" w:hAnsi="Times New Roman" w:cs="Times New Roman"/>
          <w:sz w:val="28"/>
          <w:szCs w:val="28"/>
        </w:rPr>
        <w:t xml:space="preserve">, Σαίξπηρ, Μπος, </w:t>
      </w:r>
      <w:proofErr w:type="spellStart"/>
      <w:r w:rsidR="00C56FA8">
        <w:rPr>
          <w:rFonts w:ascii="Times New Roman" w:hAnsi="Times New Roman" w:cs="Times New Roman"/>
          <w:sz w:val="28"/>
          <w:szCs w:val="28"/>
        </w:rPr>
        <w:t>Τιτσιάνο</w:t>
      </w:r>
      <w:proofErr w:type="spellEnd"/>
      <w:r w:rsidR="00C56FA8">
        <w:rPr>
          <w:rFonts w:ascii="Times New Roman" w:hAnsi="Times New Roman" w:cs="Times New Roman"/>
          <w:sz w:val="28"/>
          <w:szCs w:val="28"/>
        </w:rPr>
        <w:t xml:space="preserve">, Γουτεμβέργιος, </w:t>
      </w:r>
      <w:proofErr w:type="spellStart"/>
      <w:r w:rsidR="00C56FA8">
        <w:rPr>
          <w:rFonts w:ascii="Times New Roman" w:hAnsi="Times New Roman" w:cs="Times New Roman"/>
          <w:sz w:val="28"/>
          <w:szCs w:val="28"/>
        </w:rPr>
        <w:t>Μπρέγκελ</w:t>
      </w:r>
      <w:proofErr w:type="spellEnd"/>
    </w:p>
    <w:tbl>
      <w:tblPr>
        <w:tblStyle w:val="a3"/>
        <w:tblW w:w="0" w:type="auto"/>
        <w:tblLook w:val="04A0"/>
      </w:tblPr>
      <w:tblGrid>
        <w:gridCol w:w="1766"/>
        <w:gridCol w:w="1454"/>
        <w:gridCol w:w="1710"/>
        <w:gridCol w:w="1622"/>
        <w:gridCol w:w="1549"/>
        <w:gridCol w:w="2179"/>
      </w:tblGrid>
      <w:tr w:rsidR="00C56FA8" w:rsidTr="00C56FA8">
        <w:tc>
          <w:tcPr>
            <w:tcW w:w="1713" w:type="dxa"/>
          </w:tcPr>
          <w:p w:rsidR="00C56FA8" w:rsidRP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Ανθρωπιστές</w:t>
            </w:r>
          </w:p>
        </w:tc>
        <w:tc>
          <w:tcPr>
            <w:tcW w:w="1713" w:type="dxa"/>
          </w:tcPr>
          <w:p w:rsidR="00C56FA8" w:rsidRP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Έλληνες λόγιοι</w:t>
            </w:r>
          </w:p>
        </w:tc>
        <w:tc>
          <w:tcPr>
            <w:tcW w:w="1713" w:type="dxa"/>
          </w:tcPr>
          <w:p w:rsidR="00C56FA8" w:rsidRP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Εφεύρεση τυπογραφίας</w:t>
            </w:r>
          </w:p>
        </w:tc>
        <w:tc>
          <w:tcPr>
            <w:tcW w:w="1713" w:type="dxa"/>
          </w:tcPr>
          <w:p w:rsidR="00C56FA8" w:rsidRP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Λογοτέχνες</w:t>
            </w:r>
          </w:p>
        </w:tc>
        <w:tc>
          <w:tcPr>
            <w:tcW w:w="1714" w:type="dxa"/>
          </w:tcPr>
          <w:p w:rsidR="00C56FA8" w:rsidRP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Ζωγράφοι</w:t>
            </w:r>
          </w:p>
        </w:tc>
        <w:tc>
          <w:tcPr>
            <w:tcW w:w="1714" w:type="dxa"/>
          </w:tcPr>
          <w:p w:rsidR="00C56FA8" w:rsidRP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Μεταρρυθμιστές</w:t>
            </w: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56FA8" w:rsidTr="00C56FA8"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3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14" w:type="dxa"/>
          </w:tcPr>
          <w:p w:rsidR="00C56FA8" w:rsidRDefault="00C56FA8" w:rsidP="003049F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3049F7" w:rsidRDefault="003049F7" w:rsidP="003049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FA8" w:rsidRDefault="00C56FA8" w:rsidP="003049F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Β- </w:t>
      </w:r>
      <w:r>
        <w:rPr>
          <w:rFonts w:ascii="Times New Roman" w:hAnsi="Times New Roman" w:cs="Times New Roman"/>
          <w:i/>
          <w:sz w:val="28"/>
          <w:szCs w:val="28"/>
        </w:rPr>
        <w:t>Αντιστοιχίστε τους δημιουργούς με τα έργα:</w:t>
      </w:r>
    </w:p>
    <w:tbl>
      <w:tblPr>
        <w:tblStyle w:val="a3"/>
        <w:tblW w:w="0" w:type="auto"/>
        <w:tblLook w:val="04A0"/>
      </w:tblPr>
      <w:tblGrid>
        <w:gridCol w:w="5140"/>
        <w:gridCol w:w="5140"/>
      </w:tblGrid>
      <w:tr w:rsidR="00C56FA8" w:rsidTr="00C56FA8">
        <w:tc>
          <w:tcPr>
            <w:tcW w:w="5140" w:type="dxa"/>
          </w:tcPr>
          <w:p w:rsidR="00C56FA8" w:rsidRP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Δημιουργοί</w:t>
            </w:r>
          </w:p>
        </w:tc>
        <w:tc>
          <w:tcPr>
            <w:tcW w:w="5140" w:type="dxa"/>
          </w:tcPr>
          <w:p w:rsidR="00C56FA8" w:rsidRPr="00C56FA8" w:rsidRDefault="00C56FA8" w:rsidP="00C56F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Έργα</w:t>
            </w:r>
          </w:p>
        </w:tc>
      </w:tr>
      <w:tr w:rsidR="00C56FA8" w:rsidTr="00C56FA8">
        <w:tc>
          <w:tcPr>
            <w:tcW w:w="5140" w:type="dxa"/>
          </w:tcPr>
          <w:p w:rsidR="00C56FA8" w:rsidRPr="00C56FA8" w:rsidRDefault="00C56FA8" w:rsidP="00C56FA8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Λεονάρντο ντα Βίντσι</w:t>
            </w:r>
          </w:p>
        </w:tc>
        <w:tc>
          <w:tcPr>
            <w:tcW w:w="5140" w:type="dxa"/>
          </w:tcPr>
          <w:p w:rsidR="00C56FA8" w:rsidRPr="003F307E" w:rsidRDefault="003F307E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Δον Κιχώτης</w:t>
            </w:r>
          </w:p>
        </w:tc>
      </w:tr>
      <w:tr w:rsidR="00C56FA8" w:rsidTr="00C56FA8">
        <w:tc>
          <w:tcPr>
            <w:tcW w:w="5140" w:type="dxa"/>
          </w:tcPr>
          <w:p w:rsidR="00C56FA8" w:rsidRPr="00C56FA8" w:rsidRDefault="00C56FA8" w:rsidP="00C56FA8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Θερβάντες</w:t>
            </w:r>
          </w:p>
        </w:tc>
        <w:tc>
          <w:tcPr>
            <w:tcW w:w="5140" w:type="dxa"/>
          </w:tcPr>
          <w:p w:rsidR="00C56FA8" w:rsidRPr="003F307E" w:rsidRDefault="003F307E" w:rsidP="003049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Μαντόν</w:t>
            </w:r>
            <w:r w:rsidR="00F543BF">
              <w:rPr>
                <w:rFonts w:ascii="Times New Roman" w:hAnsi="Times New Roman" w:cs="Times New Roman"/>
                <w:sz w:val="28"/>
                <w:szCs w:val="28"/>
              </w:rPr>
              <w:t>ες</w:t>
            </w:r>
          </w:p>
        </w:tc>
      </w:tr>
      <w:tr w:rsidR="00C56FA8" w:rsidTr="00C56FA8">
        <w:tc>
          <w:tcPr>
            <w:tcW w:w="5140" w:type="dxa"/>
          </w:tcPr>
          <w:p w:rsidR="00C56FA8" w:rsidRPr="003F307E" w:rsidRDefault="003F307E" w:rsidP="003F307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Μιχαήλ Άγγελος</w:t>
            </w:r>
          </w:p>
        </w:tc>
        <w:tc>
          <w:tcPr>
            <w:tcW w:w="5140" w:type="dxa"/>
          </w:tcPr>
          <w:p w:rsidR="00C56FA8" w:rsidRPr="003F307E" w:rsidRDefault="003F307E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Μόνα Λίζα</w:t>
            </w:r>
          </w:p>
        </w:tc>
      </w:tr>
      <w:tr w:rsidR="00C56FA8" w:rsidTr="00C56FA8">
        <w:tc>
          <w:tcPr>
            <w:tcW w:w="5140" w:type="dxa"/>
          </w:tcPr>
          <w:p w:rsidR="00C56FA8" w:rsidRPr="003F307E" w:rsidRDefault="003F307E" w:rsidP="003F307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Ραφαήλ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Σάντι</w:t>
            </w:r>
            <w:proofErr w:type="spellEnd"/>
          </w:p>
        </w:tc>
        <w:tc>
          <w:tcPr>
            <w:tcW w:w="5140" w:type="dxa"/>
          </w:tcPr>
          <w:p w:rsidR="00C56FA8" w:rsidRPr="003F307E" w:rsidRDefault="003F307E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Η γέννηση της Αφροδίτης</w:t>
            </w:r>
          </w:p>
        </w:tc>
      </w:tr>
      <w:tr w:rsidR="00C56FA8" w:rsidTr="00C56FA8">
        <w:tc>
          <w:tcPr>
            <w:tcW w:w="5140" w:type="dxa"/>
          </w:tcPr>
          <w:p w:rsidR="00C56FA8" w:rsidRPr="003F307E" w:rsidRDefault="003F307E" w:rsidP="003F307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Μονταίν</w:t>
            </w:r>
            <w:proofErr w:type="spellEnd"/>
          </w:p>
        </w:tc>
        <w:tc>
          <w:tcPr>
            <w:tcW w:w="5140" w:type="dxa"/>
          </w:tcPr>
          <w:p w:rsidR="00C56FA8" w:rsidRPr="0062016C" w:rsidRDefault="003F307E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ε. </w:t>
            </w:r>
            <w:r w:rsidR="0062016C">
              <w:rPr>
                <w:rFonts w:ascii="Times New Roman" w:hAnsi="Times New Roman" w:cs="Times New Roman"/>
                <w:sz w:val="28"/>
                <w:szCs w:val="28"/>
              </w:rPr>
              <w:t>Αυτοπροσωπογραφία</w:t>
            </w:r>
          </w:p>
        </w:tc>
      </w:tr>
      <w:tr w:rsidR="00C56FA8" w:rsidTr="00C56FA8">
        <w:tc>
          <w:tcPr>
            <w:tcW w:w="5140" w:type="dxa"/>
          </w:tcPr>
          <w:p w:rsidR="00C56FA8" w:rsidRPr="003F307E" w:rsidRDefault="003F307E" w:rsidP="003F307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Μπος</w:t>
            </w:r>
          </w:p>
        </w:tc>
        <w:tc>
          <w:tcPr>
            <w:tcW w:w="5140" w:type="dxa"/>
          </w:tcPr>
          <w:p w:rsidR="00C56FA8" w:rsidRPr="0062016C" w:rsidRDefault="003F307E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στ.</w:t>
            </w:r>
            <w:r w:rsidR="00620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2016C">
              <w:rPr>
                <w:rFonts w:ascii="Times New Roman" w:hAnsi="Times New Roman" w:cs="Times New Roman"/>
                <w:sz w:val="28"/>
                <w:szCs w:val="28"/>
              </w:rPr>
              <w:t>Δοκίμιο</w:t>
            </w:r>
          </w:p>
        </w:tc>
      </w:tr>
      <w:tr w:rsidR="003F307E" w:rsidTr="00C56FA8">
        <w:tc>
          <w:tcPr>
            <w:tcW w:w="5140" w:type="dxa"/>
          </w:tcPr>
          <w:p w:rsidR="003F307E" w:rsidRDefault="003F307E" w:rsidP="003F307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Θεοτοκόπουλος</w:t>
            </w:r>
          </w:p>
        </w:tc>
        <w:tc>
          <w:tcPr>
            <w:tcW w:w="5140" w:type="dxa"/>
          </w:tcPr>
          <w:p w:rsidR="003F307E" w:rsidRPr="0062016C" w:rsidRDefault="0062016C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ζ.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 κήπος των ηδονών</w:t>
            </w:r>
          </w:p>
        </w:tc>
      </w:tr>
      <w:tr w:rsidR="003F307E" w:rsidTr="00C56FA8">
        <w:tc>
          <w:tcPr>
            <w:tcW w:w="5140" w:type="dxa"/>
          </w:tcPr>
          <w:p w:rsidR="003F307E" w:rsidRDefault="003F307E" w:rsidP="003F307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Τιτσιάνο</w:t>
            </w:r>
            <w:proofErr w:type="spellEnd"/>
          </w:p>
        </w:tc>
        <w:tc>
          <w:tcPr>
            <w:tcW w:w="5140" w:type="dxa"/>
          </w:tcPr>
          <w:p w:rsidR="003F307E" w:rsidRPr="0062016C" w:rsidRDefault="0062016C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η.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Μόνα Λίζα</w:t>
            </w:r>
          </w:p>
        </w:tc>
      </w:tr>
      <w:tr w:rsidR="003F307E" w:rsidTr="00C56FA8">
        <w:tc>
          <w:tcPr>
            <w:tcW w:w="5140" w:type="dxa"/>
          </w:tcPr>
          <w:p w:rsidR="003F307E" w:rsidRDefault="003F307E" w:rsidP="003F307E">
            <w:pPr>
              <w:pStyle w:val="a4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Μπρέγκελ</w:t>
            </w:r>
            <w:proofErr w:type="spellEnd"/>
          </w:p>
        </w:tc>
        <w:tc>
          <w:tcPr>
            <w:tcW w:w="5140" w:type="dxa"/>
          </w:tcPr>
          <w:p w:rsidR="003F307E" w:rsidRPr="0062016C" w:rsidRDefault="0062016C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Άμλετ</w:t>
            </w:r>
          </w:p>
        </w:tc>
      </w:tr>
      <w:tr w:rsidR="003F307E" w:rsidTr="00C56FA8">
        <w:tc>
          <w:tcPr>
            <w:tcW w:w="5140" w:type="dxa"/>
          </w:tcPr>
          <w:p w:rsidR="003F307E" w:rsidRDefault="003F307E" w:rsidP="003F307E">
            <w:pPr>
              <w:pStyle w:val="a4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Μακιαβέλλι</w:t>
            </w:r>
            <w:proofErr w:type="spellEnd"/>
          </w:p>
        </w:tc>
        <w:tc>
          <w:tcPr>
            <w:tcW w:w="5140" w:type="dxa"/>
          </w:tcPr>
          <w:p w:rsidR="003F307E" w:rsidRPr="0062016C" w:rsidRDefault="0062016C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Οι ζητιάνοι</w:t>
            </w:r>
          </w:p>
        </w:tc>
      </w:tr>
      <w:tr w:rsidR="003F307E" w:rsidTr="00C56FA8">
        <w:tc>
          <w:tcPr>
            <w:tcW w:w="5140" w:type="dxa"/>
          </w:tcPr>
          <w:p w:rsidR="003F307E" w:rsidRDefault="003F307E" w:rsidP="003F307E">
            <w:pPr>
              <w:pStyle w:val="a4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Μποτιτσέλι</w:t>
            </w:r>
          </w:p>
        </w:tc>
        <w:tc>
          <w:tcPr>
            <w:tcW w:w="5140" w:type="dxa"/>
          </w:tcPr>
          <w:p w:rsidR="003F307E" w:rsidRPr="0062016C" w:rsidRDefault="0062016C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ια.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Η Δευτέρα Παρουσία</w:t>
            </w:r>
          </w:p>
        </w:tc>
      </w:tr>
      <w:tr w:rsidR="003F307E" w:rsidTr="00C56FA8">
        <w:tc>
          <w:tcPr>
            <w:tcW w:w="5140" w:type="dxa"/>
          </w:tcPr>
          <w:p w:rsidR="003F307E" w:rsidRDefault="003F307E" w:rsidP="003F307E">
            <w:pPr>
              <w:pStyle w:val="a4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Σαίξπηρ</w:t>
            </w:r>
          </w:p>
        </w:tc>
        <w:tc>
          <w:tcPr>
            <w:tcW w:w="5140" w:type="dxa"/>
          </w:tcPr>
          <w:p w:rsidR="003F307E" w:rsidRPr="0062016C" w:rsidRDefault="0062016C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ιβ.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Η Αφροδίτη του Ουρμπίνο</w:t>
            </w:r>
          </w:p>
        </w:tc>
      </w:tr>
      <w:tr w:rsidR="003F307E" w:rsidTr="00C56FA8">
        <w:tc>
          <w:tcPr>
            <w:tcW w:w="5140" w:type="dxa"/>
          </w:tcPr>
          <w:p w:rsidR="003F307E" w:rsidRDefault="003F307E" w:rsidP="003F307E">
            <w:pPr>
              <w:pStyle w:val="a4"/>
              <w:numPr>
                <w:ilvl w:val="0"/>
                <w:numId w:val="2"/>
              </w:num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Ντύρερ</w:t>
            </w:r>
            <w:proofErr w:type="spellEnd"/>
          </w:p>
        </w:tc>
        <w:tc>
          <w:tcPr>
            <w:tcW w:w="5140" w:type="dxa"/>
          </w:tcPr>
          <w:p w:rsidR="003F307E" w:rsidRPr="0062016C" w:rsidRDefault="0062016C" w:rsidP="0030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ιγ.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Ο ηγεμόνας</w:t>
            </w:r>
          </w:p>
        </w:tc>
      </w:tr>
    </w:tbl>
    <w:p w:rsidR="00C56FA8" w:rsidRDefault="00C56FA8" w:rsidP="003049F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2AC0" w:rsidRDefault="0062016C" w:rsidP="003049F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Γ- </w:t>
      </w:r>
      <w:r w:rsidR="003C3766">
        <w:rPr>
          <w:rFonts w:ascii="Times New Roman" w:hAnsi="Times New Roman" w:cs="Times New Roman"/>
          <w:i/>
          <w:sz w:val="28"/>
          <w:szCs w:val="28"/>
        </w:rPr>
        <w:t>Αναγνωρίστε στα παρακάτω κτίρια</w:t>
      </w:r>
      <w:r w:rsidR="00552AC0">
        <w:rPr>
          <w:rFonts w:ascii="Times New Roman" w:hAnsi="Times New Roman" w:cs="Times New Roman"/>
          <w:i/>
          <w:sz w:val="28"/>
          <w:szCs w:val="28"/>
        </w:rPr>
        <w:t xml:space="preserve"> τα χαρακτηριστικά της επιστροφής στην κλασική τέχνη, που παρατηρείται στην αναγεννησιακή αρχιτεκτονική.</w:t>
      </w:r>
    </w:p>
    <w:p w:rsidR="00552AC0" w:rsidRDefault="00552AC0" w:rsidP="003C376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638425" cy="3543025"/>
            <wp:effectExtent l="19050" t="0" r="0" b="0"/>
            <wp:docPr id="7" name="Εικόνα 7" descr="C:\Users\gwgw\Desktop\Αναγέννηση-εικόνες\66959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wgw\Desktop\Αναγέννηση-εικόνες\6695983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01" cy="355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7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376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458852" cy="2590800"/>
            <wp:effectExtent l="19050" t="0" r="8248" b="0"/>
            <wp:docPr id="10" name="Εικόνα 10" descr="C:\Users\gwgw\Desktop\Αναγέννηση-εικόνες\αρχείο λήψ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wgw\Desktop\Αναγέννηση-εικόνες\αρχείο λήψη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52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66" w:rsidRPr="00552AC0" w:rsidRDefault="003C3766" w:rsidP="003C376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76B8C" w:rsidRDefault="00552AC0" w:rsidP="003049F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Δ- </w:t>
      </w:r>
      <w:r w:rsidR="00676B8C">
        <w:rPr>
          <w:rFonts w:ascii="Times New Roman" w:hAnsi="Times New Roman" w:cs="Times New Roman"/>
          <w:i/>
          <w:sz w:val="28"/>
          <w:szCs w:val="28"/>
        </w:rPr>
        <w:t xml:space="preserve">Παρατηρήστε τον παρακάτω πίνακα του Μποτιτσέλι με τίτλο </w:t>
      </w:r>
      <w:r w:rsidR="00676B8C" w:rsidRPr="00676B8C">
        <w:rPr>
          <w:rFonts w:ascii="Times New Roman" w:hAnsi="Times New Roman" w:cs="Times New Roman"/>
          <w:sz w:val="28"/>
          <w:szCs w:val="28"/>
        </w:rPr>
        <w:t>«Η γέννηση της Αφροδίτης»</w:t>
      </w:r>
      <w:r w:rsidR="00676B8C">
        <w:rPr>
          <w:rFonts w:ascii="Times New Roman" w:hAnsi="Times New Roman" w:cs="Times New Roman"/>
          <w:sz w:val="28"/>
          <w:szCs w:val="28"/>
        </w:rPr>
        <w:t xml:space="preserve"> </w:t>
      </w:r>
      <w:r w:rsidR="00676B8C">
        <w:rPr>
          <w:rFonts w:ascii="Times New Roman" w:hAnsi="Times New Roman" w:cs="Times New Roman"/>
          <w:i/>
          <w:sz w:val="28"/>
          <w:szCs w:val="28"/>
        </w:rPr>
        <w:t>και αναζητήστε σε αυτόν στοιχεία που αναδεικνύουν τον διαφορετικό τρόπο σκέψης και θεώρησης της ζωής που εισάγει η Αναγέννηση.</w:t>
      </w:r>
    </w:p>
    <w:p w:rsidR="00676B8C" w:rsidRPr="00676B8C" w:rsidRDefault="00676B8C" w:rsidP="003049F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390640" cy="4014121"/>
            <wp:effectExtent l="19050" t="0" r="0" b="0"/>
            <wp:docPr id="1" name="Εικόνα 1" descr="C:\Users\gwgw\Desktop\Αναγέννηση-εικόνες\1920px-Sandro_Botticelli_-_La_nascita_di_Venere_-_Google_Art_Project_-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gw\Desktop\Αναγέννηση-εικόνες\1920px-Sandro_Botticelli_-_La_nascita_di_Venere_-_Google_Art_Project_-_edit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1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8C" w:rsidRDefault="00676B8C" w:rsidP="003049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B8C" w:rsidRDefault="00552AC0" w:rsidP="003049F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Ε</w:t>
      </w:r>
      <w:r w:rsidR="00676B8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73B6E">
        <w:rPr>
          <w:rFonts w:ascii="Times New Roman" w:hAnsi="Times New Roman" w:cs="Times New Roman"/>
          <w:i/>
          <w:sz w:val="28"/>
          <w:szCs w:val="28"/>
        </w:rPr>
        <w:t>Ας «παίξουμε» λίγο με την τέχνη!! Η Αναγέννηση, εξάλλου, στις συνειδήσεις μας είναι συνδεδεμένη κυρίως με τους μεγάλους ζωγράφους της.</w:t>
      </w:r>
      <w:r w:rsidR="00676B8C">
        <w:rPr>
          <w:rFonts w:ascii="Times New Roman" w:hAnsi="Times New Roman" w:cs="Times New Roman"/>
          <w:i/>
          <w:sz w:val="28"/>
          <w:szCs w:val="28"/>
        </w:rPr>
        <w:t xml:space="preserve"> Παρατηρήστε τους πίνακες στο </w:t>
      </w:r>
      <w:r w:rsidR="00676B8C">
        <w:rPr>
          <w:rFonts w:ascii="Times New Roman" w:hAnsi="Times New Roman" w:cs="Times New Roman"/>
          <w:i/>
          <w:sz w:val="28"/>
          <w:szCs w:val="28"/>
        </w:rPr>
        <w:lastRenderedPageBreak/>
        <w:t>βιβλίο σας στις σελίδες 115-119 και όσα γράφονται για τους ζωγράφους και προσπαθήστε να συνδέστε τους παρακάτω πίνακες με τα ονόματα των ζωγράφων που ακολουθούν</w:t>
      </w:r>
      <w:r w:rsidR="00F543BF">
        <w:rPr>
          <w:rFonts w:ascii="Times New Roman" w:hAnsi="Times New Roman" w:cs="Times New Roman"/>
          <w:i/>
          <w:sz w:val="28"/>
          <w:szCs w:val="28"/>
        </w:rPr>
        <w:t xml:space="preserve"> (μερικοί καλλιτέχνες αντιπροσωπεύονται από περισσότερα από ένα έργα)</w:t>
      </w:r>
      <w:r w:rsidR="00676B8C">
        <w:rPr>
          <w:rFonts w:ascii="Times New Roman" w:hAnsi="Times New Roman" w:cs="Times New Roman"/>
          <w:i/>
          <w:sz w:val="28"/>
          <w:szCs w:val="28"/>
        </w:rPr>
        <w:t>:</w:t>
      </w:r>
    </w:p>
    <w:p w:rsidR="00676B8C" w:rsidRDefault="00F543BF" w:rsidP="00304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Μποτιτσέλι, Λεονάρντο ντα Βίντσι, Μιχαήλ Άγγελος, Ραφαήλ </w:t>
      </w:r>
      <w:proofErr w:type="spellStart"/>
      <w:r>
        <w:rPr>
          <w:rFonts w:ascii="Times New Roman" w:hAnsi="Times New Roman" w:cs="Times New Roman"/>
          <w:sz w:val="28"/>
          <w:szCs w:val="28"/>
        </w:rPr>
        <w:t>Σάντι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Τιτσιάνο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Ιερώνυμος Μπος, </w:t>
      </w:r>
      <w:proofErr w:type="spellStart"/>
      <w:r>
        <w:rPr>
          <w:rFonts w:ascii="Times New Roman" w:hAnsi="Times New Roman" w:cs="Times New Roman"/>
          <w:sz w:val="28"/>
          <w:szCs w:val="28"/>
        </w:rPr>
        <w:t>Άλμπρεχτ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Ντύρερ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Πίτερ </w:t>
      </w:r>
      <w:proofErr w:type="spellStart"/>
      <w:r>
        <w:rPr>
          <w:rFonts w:ascii="Times New Roman" w:hAnsi="Times New Roman" w:cs="Times New Roman"/>
          <w:sz w:val="28"/>
          <w:szCs w:val="28"/>
        </w:rPr>
        <w:t>Μπρέγκελ</w:t>
      </w:r>
      <w:proofErr w:type="spellEnd"/>
      <w:r>
        <w:rPr>
          <w:rFonts w:ascii="Times New Roman" w:hAnsi="Times New Roman" w:cs="Times New Roman"/>
          <w:sz w:val="28"/>
          <w:szCs w:val="28"/>
        </w:rPr>
        <w:t>, Δομήνικος Θεοτοκόπουλος.</w:t>
      </w:r>
    </w:p>
    <w:p w:rsidR="00F543BF" w:rsidRDefault="00F543BF" w:rsidP="003049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3BF" w:rsidRDefault="00F543BF" w:rsidP="00F543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759582"/>
            <wp:effectExtent l="19050" t="0" r="0" b="0"/>
            <wp:docPr id="2" name="Εικόνα 2" descr="C:\Users\gwgw\Desktop\Αναγέννηση-εικόνες\1lastju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wgw\Desktop\Αναγέννηση-εικόνες\1lastjud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5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BF" w:rsidRDefault="00F543BF" w:rsidP="00F543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3C3766" w:rsidRDefault="003C3766" w:rsidP="00F543B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43BF" w:rsidRDefault="00F543BF" w:rsidP="00F543B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257425" cy="3479677"/>
            <wp:effectExtent l="19050" t="0" r="9525" b="0"/>
            <wp:docPr id="3" name="Εικόνα 3" descr="C:\Users\gwgw\Desktop\Αναγέννηση-εικόνες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wgw\Desktop\Αναγέννηση-εικόνες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7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BF" w:rsidRDefault="00F543BF" w:rsidP="00F543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F543BF" w:rsidRDefault="00F543BF" w:rsidP="00F543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640" cy="2793404"/>
            <wp:effectExtent l="19050" t="0" r="0" b="0"/>
            <wp:docPr id="4" name="Εικόνα 4" descr="C:\Users\gwgw\Desktop\Αναγέννηση-εικόνες\annunciation-da-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gw\Desktop\Αναγέννηση-εικόνες\annunciation-da-vinc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BF" w:rsidRDefault="00F543BF" w:rsidP="00F543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3C3766" w:rsidRDefault="003C3766" w:rsidP="00F543B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43BF" w:rsidRDefault="00552AC0" w:rsidP="003C37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3565700" cy="2771775"/>
            <wp:effectExtent l="19050" t="0" r="0" b="0"/>
            <wp:docPr id="6" name="Εικόνα 6" descr="C:\Users\gwgw\Desktop\Αναγέννηση-εικόνες\Tondals-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wgw\Desktop\Αναγέννηση-εικόνες\Tondals-Visi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BF" w:rsidRDefault="003C3766" w:rsidP="00F543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3C3766" w:rsidRDefault="003C3766" w:rsidP="003C37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376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3724275" cy="2451717"/>
            <wp:effectExtent l="19050" t="0" r="9525" b="0"/>
            <wp:docPr id="14" name="Εικόνα 12" descr="C:\Users\gwgw\Desktop\Αναγέννηση-εικόνες\320px-Botticelli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wgw\Desktop\Αναγέννηση-εικόνες\320px-Botticelli-primaver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5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594A3B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3C3766" w:rsidRDefault="003C3766" w:rsidP="003C37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324225" cy="3876019"/>
            <wp:effectExtent l="19050" t="0" r="9525" b="0"/>
            <wp:docPr id="8" name="Εικόνα 8" descr="C:\Users\gwgw\Desktop\Αναγέννηση-εικόνες\leonardo-eikoniki-pragmatikoti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wgw\Desktop\Αναγέννηση-εικόνες\leonardo-eikoniki-pragmatikotita-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87" cy="387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66" w:rsidRDefault="003C3766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3C3766" w:rsidRDefault="003C3766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3766" w:rsidRDefault="003C3766" w:rsidP="003C37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376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3867150" cy="3650895"/>
            <wp:effectExtent l="19050" t="0" r="0" b="0"/>
            <wp:docPr id="12" name="Εικόνα 11" descr="C:\Users\gwgw\Desktop\Αναγέννηση-εικόνες\El-Greco-i-proskinisi-ton-poime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wgw\Desktop\Αναγέννηση-εικόνες\El-Greco-i-proskinisi-ton-poimeno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6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66" w:rsidRDefault="003C3766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594A3B" w:rsidRDefault="00594A3B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4A3B" w:rsidRDefault="00594A3B" w:rsidP="00594A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15000" cy="3999082"/>
            <wp:effectExtent l="19050" t="0" r="0" b="0"/>
            <wp:docPr id="15" name="Εικόνα 13" descr="C:\Users\gwgw\Desktop\Αναγέννηση-εικόνες\census-at-bethlehem-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wgw\Desktop\Αναγέννηση-εικόνες\census-at-bethlehem-15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32" cy="40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66" w:rsidRDefault="00594A3B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594A3B" w:rsidRDefault="00594A3B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4A3B" w:rsidRDefault="00594A3B" w:rsidP="00594A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41438" cy="3705225"/>
            <wp:effectExtent l="19050" t="0" r="1762" b="0"/>
            <wp:docPr id="16" name="Εικόνα 14" descr="C:\Users\gwgw\Desktop\Αναγέννηση-εικόνες\cf81ceb1cf86ceb1ceb7cebbceb7-cf80ceb1cebdceb1ceb3ceb9ceb1-cebcceb5-cf84ceb7cebd-cebaceb1cf81ceb4ceb5cf81ceb9cebdc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wgw\Desktop\Αναγέννηση-εικόνες\cf81ceb1cf86ceb1ceb7cebbceb7-cf80ceb1cebdceb1ceb3ceb9ceb1-cebcceb5-cf84ceb7cebd-cebaceb1cf81ceb4ceb5cf81ceb9cebdceb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38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594A3B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594A3B" w:rsidRDefault="00594A3B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4A3B" w:rsidRDefault="00594A3B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15075" cy="2505075"/>
            <wp:effectExtent l="19050" t="0" r="9525" b="0"/>
            <wp:docPr id="17" name="Εικόνα 15" descr="C:\Users\gwgw\Desktop\Αναγέννηση-εικόνες\Tiziano_-_Amor_Sacro_y_Amor_Profano_(Galería_Borghese,_Roma,_15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wgw\Desktop\Αναγέννηση-εικόνες\Tiziano_-_Amor_Sacro_y_Amor_Profano_(Galería_Borghese,_Roma,_15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594A3B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594A3B" w:rsidRDefault="00594A3B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353175" cy="2543175"/>
            <wp:effectExtent l="19050" t="0" r="9525" b="0"/>
            <wp:docPr id="18" name="Εικόνα 16" descr="C:\Users\gwgw\Desktop\Αναγέννηση-εικόνες\Venus_and_Mars_National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wgw\Desktop\Αναγέννηση-εικόνες\Venus_and_Mars_National_Galler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594A3B" w:rsidP="003C376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594A3B" w:rsidRDefault="00594A3B" w:rsidP="00594A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4A3B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497953" cy="3314700"/>
            <wp:effectExtent l="19050" t="0" r="0" b="0"/>
            <wp:docPr id="22" name="Εικόνα 17" descr="C:\Users\gwgw\Desktop\Αναγέννηση-εικόνες\DAVINCI_LIF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wgw\Desktop\Αναγέννηση-εικόνες\DAVINCI_LIFO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10" cy="332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594A3B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594A3B" w:rsidRDefault="00594A3B" w:rsidP="00594A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4A3B">
        <w:rPr>
          <w:rFonts w:ascii="Times New Roman" w:hAnsi="Times New Roman" w:cs="Times New Roman"/>
          <w:i/>
          <w:sz w:val="28"/>
          <w:szCs w:val="28"/>
        </w:rPr>
        <w:lastRenderedPageBreak/>
        <w:drawing>
          <wp:inline distT="0" distB="0" distL="0" distR="0">
            <wp:extent cx="2581275" cy="3446135"/>
            <wp:effectExtent l="19050" t="0" r="9525" b="0"/>
            <wp:docPr id="21" name="Εικόνα 18" descr="C:\Users\gwgw\Desktop\Αναγέννηση-εικόνες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wgw\Desktop\Αναγέννηση-εικόνες\images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594A3B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594A3B" w:rsidRDefault="00594A3B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4A3B" w:rsidRDefault="00594A3B" w:rsidP="00594A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13837" cy="4495800"/>
            <wp:effectExtent l="19050" t="0" r="0" b="0"/>
            <wp:docPr id="23" name="Εικόνα 19" descr="C:\Users\gwgw\Desktop\Αναγέννηση-εικόνες\El_Expolio,_por_El_Gr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wgw\Desktop\Αναγέννηση-εικόνες\El_Expolio,_por_El_Grec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37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594A3B" w:rsidP="00594A3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94A3B" w:rsidRDefault="00594A3B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AE4A10" w:rsidRDefault="00AE4A10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4A10" w:rsidRDefault="00AE4A10" w:rsidP="00AE4A1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124200" cy="3756553"/>
            <wp:effectExtent l="19050" t="0" r="0" b="0"/>
            <wp:docPr id="24" name="Εικόνα 20" descr="C:\Users\gwgw\Desktop\Αναγέννηση-εικόνες\cumaeasibylla-big-e141097309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wgw\Desktop\Αναγέννηση-εικόνες\cumaeasibylla-big-e141097309567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5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3B" w:rsidRDefault="00AE4A10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p w:rsidR="00AE4A10" w:rsidRDefault="00AE4A10" w:rsidP="00594A3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4A10" w:rsidRDefault="00AE4A10" w:rsidP="00AE4A1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10005" cy="3743325"/>
            <wp:effectExtent l="19050" t="0" r="4645" b="0"/>
            <wp:docPr id="25" name="Εικόνα 21" descr="C:\Users\gwgw\Desktop\Αναγέννηση-εικόνες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wgw\Desktop\Αναγέννηση-εικόνες\1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0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10" w:rsidRPr="00F543BF" w:rsidRDefault="00AE4A10" w:rsidP="00AE4A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Καλλιτέχνης:</w:t>
      </w:r>
    </w:p>
    <w:sectPr w:rsidR="00AE4A10" w:rsidRPr="00F543BF" w:rsidSect="00594A3B">
      <w:pgSz w:w="11906" w:h="16838"/>
      <w:pgMar w:top="567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54414"/>
    <w:multiLevelType w:val="hybridMultilevel"/>
    <w:tmpl w:val="75721CB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A064D8"/>
    <w:multiLevelType w:val="hybridMultilevel"/>
    <w:tmpl w:val="EA94EE32"/>
    <w:lvl w:ilvl="0" w:tplc="76E6B3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049F7"/>
    <w:rsid w:val="003049F7"/>
    <w:rsid w:val="003C3766"/>
    <w:rsid w:val="003F307E"/>
    <w:rsid w:val="00552AC0"/>
    <w:rsid w:val="00594A3B"/>
    <w:rsid w:val="0062016C"/>
    <w:rsid w:val="00676B8C"/>
    <w:rsid w:val="00A73B6E"/>
    <w:rsid w:val="00AE4A10"/>
    <w:rsid w:val="00C56FA8"/>
    <w:rsid w:val="00F543BF"/>
    <w:rsid w:val="00FF5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6F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6FA8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67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676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gwgw</dc:creator>
  <cp:keywords/>
  <dc:description/>
  <cp:lastModifiedBy>gwgw</cp:lastModifiedBy>
  <cp:revision>5</cp:revision>
  <dcterms:created xsi:type="dcterms:W3CDTF">2020-06-08T00:24:00Z</dcterms:created>
  <dcterms:modified xsi:type="dcterms:W3CDTF">2020-06-09T22:32:00Z</dcterms:modified>
</cp:coreProperties>
</file>