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68" w:rsidRDefault="00E0568E" w:rsidP="00E056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0647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ΑΣΚΗΣΕΙΣ ΑΣΤΡΟΥ (Νέα Εποχή)</w:t>
      </w:r>
    </w:p>
    <w:p w:rsidR="00E0568E" w:rsidRDefault="00E0568E" w:rsidP="00E056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2570"/>
        <w:gridCol w:w="2570"/>
        <w:gridCol w:w="2570"/>
      </w:tblGrid>
      <w:tr w:rsidR="00E0568E" w:rsidTr="004E0647"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0568E" w:rsidRP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E">
              <w:rPr>
                <w:rFonts w:ascii="Times New Roman" w:hAnsi="Times New Roman" w:cs="Times New Roman"/>
                <w:sz w:val="24"/>
                <w:szCs w:val="24"/>
              </w:rPr>
              <w:t>τι;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0568E" w:rsidRP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E">
              <w:rPr>
                <w:rFonts w:ascii="Times New Roman" w:hAnsi="Times New Roman" w:cs="Times New Roman"/>
                <w:sz w:val="24"/>
                <w:szCs w:val="24"/>
              </w:rPr>
              <w:t>πότε;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0568E" w:rsidRP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E">
              <w:rPr>
                <w:rFonts w:ascii="Times New Roman" w:hAnsi="Times New Roman" w:cs="Times New Roman"/>
                <w:sz w:val="24"/>
                <w:szCs w:val="24"/>
              </w:rPr>
              <w:t>πού;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0568E" w:rsidRP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ιδρυτής</w:t>
            </w:r>
          </w:p>
        </w:tc>
      </w:tr>
      <w:tr w:rsidR="00E0568E" w:rsidTr="004E0647"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0568E" w:rsidRPr="00E0568E" w:rsidRDefault="00525868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7.1pt;margin-top:8.25pt;width:102.75pt;height:31.5pt;flip:x y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82.35pt;margin-top:54.7pt;width:97.5pt;height:37.5pt;flip:x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68E" w:rsidRPr="00E0568E" w:rsidRDefault="00525868" w:rsidP="00E05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0" type="#_x0000_t32" style="position:absolute;left:0;text-align:left;margin-left:180.35pt;margin-top:4.5pt;width:77.25pt;height:35.25pt;flip:y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9" type="#_x0000_t32" style="position:absolute;left:0;text-align:left;margin-left:138.35pt;margin-top:4.5pt;width:42pt;height:35.25pt;flip:y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left:0;text-align:left;margin-left:64.1pt;margin-top:4.5pt;width:41.25pt;height:35.25pt;flip:x y;z-index:251659264;mso-position-horizontal-relative:text;mso-position-vertical-relative:text" o:connectortype="straight">
                  <v:stroke endarrow="block"/>
                </v:shape>
              </w:pict>
            </w:r>
          </w:p>
          <w:p w:rsidR="00E0568E" w:rsidRPr="00E0568E" w:rsidRDefault="00E0568E" w:rsidP="00E05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68E" w:rsidRPr="00E0568E" w:rsidRDefault="00E0568E" w:rsidP="00E05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68E" w:rsidRPr="00E0568E" w:rsidRDefault="00525868" w:rsidP="00E0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1" type="#_x0000_t32" style="position:absolute;left:0;text-align:left;margin-left:192.35pt;margin-top:7.3pt;width:81.75pt;height:.05pt;z-index:251662336" o:connectortype="straight">
                  <v:stroke endarrow="block"/>
                </v:shape>
              </w:pict>
            </w:r>
            <w:r w:rsidR="00E0568E" w:rsidRPr="00E0568E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Σχολή της Μαγναύρας</w:t>
            </w:r>
          </w:p>
          <w:p w:rsidR="00E0568E" w:rsidRPr="00E0568E" w:rsidRDefault="00525868" w:rsidP="00E05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6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2" type="#_x0000_t32" style="position:absolute;left:0;text-align:left;margin-left:118.95pt;margin-top:.75pt;width:.05pt;height:32.8pt;z-index:251663360" o:connectortype="straight">
                  <v:stroke endarrow="block"/>
                </v:shape>
              </w:pict>
            </w:r>
          </w:p>
          <w:p w:rsidR="00E0568E" w:rsidRPr="00E0568E" w:rsidRDefault="00E0568E" w:rsidP="00E05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68E" w:rsidRPr="00E0568E" w:rsidRDefault="00E0568E" w:rsidP="00E05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E" w:rsidRP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διευθυντής</w:t>
            </w:r>
          </w:p>
        </w:tc>
      </w:tr>
      <w:tr w:rsidR="00E0568E" w:rsidTr="004E0647"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0568E" w:rsidRP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προσφορά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σχολές</w:t>
            </w:r>
          </w:p>
          <w:p w:rsidR="004E0647" w:rsidRDefault="004E0647" w:rsidP="004E06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47" w:rsidRDefault="004E0647" w:rsidP="004E06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47" w:rsidRDefault="004E0647" w:rsidP="004E06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47" w:rsidRPr="004E0647" w:rsidRDefault="004E0647" w:rsidP="004E06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E0568E" w:rsidRP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68E" w:rsidRDefault="00E0568E" w:rsidP="004E0647">
      <w:pPr>
        <w:rPr>
          <w:rFonts w:ascii="Times New Roman" w:hAnsi="Times New Roman" w:cs="Times New Roman"/>
          <w:sz w:val="28"/>
          <w:szCs w:val="28"/>
        </w:rPr>
      </w:pPr>
    </w:p>
    <w:p w:rsidR="00E0568E" w:rsidRDefault="00E0568E" w:rsidP="00E056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3427"/>
        <w:gridCol w:w="3427"/>
      </w:tblGrid>
      <w:tr w:rsidR="00E0568E" w:rsidTr="004E0647">
        <w:tc>
          <w:tcPr>
            <w:tcW w:w="3426" w:type="dxa"/>
          </w:tcPr>
          <w:p w:rsidR="00E0568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τι;</w:t>
            </w:r>
          </w:p>
        </w:tc>
        <w:tc>
          <w:tcPr>
            <w:tcW w:w="3427" w:type="dxa"/>
          </w:tcPr>
          <w:p w:rsidR="00E0568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αξίωμα</w:t>
            </w:r>
          </w:p>
        </w:tc>
        <w:tc>
          <w:tcPr>
            <w:tcW w:w="3427" w:type="dxa"/>
          </w:tcPr>
          <w:p w:rsidR="00E0568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πότε;</w:t>
            </w:r>
          </w:p>
        </w:tc>
      </w:tr>
      <w:tr w:rsidR="00E0568E" w:rsidTr="004E0647">
        <w:tc>
          <w:tcPr>
            <w:tcW w:w="3426" w:type="dxa"/>
          </w:tcPr>
          <w:p w:rsidR="00E0568E" w:rsidRPr="0013394E" w:rsidRDefault="00525868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95.1pt;margin-top:58.75pt;width:133.5pt;height:34.5pt;flip:x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95.1pt;margin-top:7pt;width:128.25pt;height:37.5pt;flip:x y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27" w:type="dxa"/>
          </w:tcPr>
          <w:p w:rsidR="00E0568E" w:rsidRPr="0013394E" w:rsidRDefault="00525868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104.55pt;margin-top:7pt;width:110.25pt;height:37.5pt;flip:y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76.15pt;margin-top:7pt;width:0;height:33pt;flip:y;z-index:251666432;mso-position-horizontal-relative:text;mso-position-vertical-relative:text" o:connectortype="straight">
                  <v:stroke endarrow="block"/>
                </v:shape>
              </w:pict>
            </w:r>
          </w:p>
          <w:p w:rsidR="00E0568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4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68E" w:rsidRPr="0013394E" w:rsidRDefault="00E0568E" w:rsidP="00E0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94E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Φώτιος</w:t>
            </w:r>
          </w:p>
          <w:p w:rsidR="00E0568E" w:rsidRPr="0013394E" w:rsidRDefault="00525868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104.55pt;margin-top:.25pt;width:75pt;height:34.5pt;z-index:251668480" o:connectortype="straight">
                  <v:stroke endarrow="block"/>
                </v:shape>
              </w:pict>
            </w:r>
          </w:p>
          <w:p w:rsidR="00E0568E" w:rsidRPr="0013394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0568E" w:rsidRPr="0013394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68E" w:rsidTr="004E0647">
        <w:tc>
          <w:tcPr>
            <w:tcW w:w="3426" w:type="dxa"/>
          </w:tcPr>
          <w:p w:rsidR="00E0568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9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έργα</w:t>
            </w:r>
          </w:p>
          <w:p w:rsidR="0013394E" w:rsidRDefault="0013394E" w:rsidP="0013394E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4E" w:rsidRDefault="0013394E" w:rsidP="0013394E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4E" w:rsidRDefault="0013394E" w:rsidP="0013394E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4E" w:rsidRPr="0013394E" w:rsidRDefault="0013394E" w:rsidP="0013394E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4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0568E" w:rsidRPr="0013394E" w:rsidRDefault="00E0568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E0568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σπουδαιότερο επίτευγμα</w:t>
            </w:r>
          </w:p>
        </w:tc>
      </w:tr>
    </w:tbl>
    <w:p w:rsidR="00E0568E" w:rsidRDefault="00E0568E" w:rsidP="00E05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94E" w:rsidRDefault="0013394E" w:rsidP="00E056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484"/>
        <w:gridCol w:w="3427"/>
      </w:tblGrid>
      <w:tr w:rsidR="0013394E" w:rsidTr="004E0647">
        <w:tc>
          <w:tcPr>
            <w:tcW w:w="3369" w:type="dxa"/>
          </w:tcPr>
          <w:p w:rsidR="0013394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τι;</w:t>
            </w:r>
          </w:p>
        </w:tc>
        <w:tc>
          <w:tcPr>
            <w:tcW w:w="3484" w:type="dxa"/>
          </w:tcPr>
          <w:p w:rsidR="0013394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πού;</w:t>
            </w:r>
          </w:p>
        </w:tc>
        <w:tc>
          <w:tcPr>
            <w:tcW w:w="3427" w:type="dxa"/>
          </w:tcPr>
          <w:p w:rsidR="0013394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πότε;</w:t>
            </w:r>
          </w:p>
        </w:tc>
      </w:tr>
      <w:tr w:rsidR="0013394E" w:rsidTr="004E0647">
        <w:tc>
          <w:tcPr>
            <w:tcW w:w="3369" w:type="dxa"/>
          </w:tcPr>
          <w:p w:rsidR="0013394E" w:rsidRDefault="00525868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left:0;text-align:left;margin-left:95.1pt;margin-top:7.05pt;width:66.75pt;height:31.5pt;flip:x y;z-index:251670528;mso-position-horizontal-relative:text;mso-position-vertical-relative:text" o:connectortype="straight">
                  <v:stroke endarrow="block"/>
                </v:shape>
              </w:pict>
            </w:r>
          </w:p>
          <w:p w:rsidR="004E0647" w:rsidRDefault="004E0647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47" w:rsidRDefault="004E0647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4E" w:rsidRDefault="00525868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left:0;text-align:left;margin-left:82.35pt;margin-top:6.25pt;width:79.5pt;height:18.65pt;flip:x;z-index:251676672" o:connectortype="straight">
                  <v:stroke endarrow="block"/>
                </v:shape>
              </w:pict>
            </w:r>
          </w:p>
          <w:p w:rsid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32" w:rsidRDefault="00173332" w:rsidP="0017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κατηγορία γραμματειακού είδους</w:t>
            </w:r>
          </w:p>
          <w:p w:rsidR="0013394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13394E" w:rsidRDefault="00525868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156.15pt;margin-top:2.55pt;width:73.5pt;height:43.5pt;flip:y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left:0;text-align:left;margin-left:79.05pt;margin-top:2.55pt;width:0;height:22.5pt;flip:y;z-index:251671552;mso-position-horizontal-relative:text;mso-position-vertical-relative:text" o:connectortype="straight">
                  <v:stroke endarrow="block"/>
                </v:shape>
              </w:pict>
            </w:r>
          </w:p>
          <w:p w:rsidR="0013394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4E" w:rsidRPr="0013394E" w:rsidRDefault="00525868" w:rsidP="004E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48" type="#_x0000_t32" style="position:absolute;left:0;text-align:left;margin-left:156.15pt;margin-top:25.95pt;width:36pt;height:4.5pt;flip:y;z-index:251679744" o:connectortype="straight">
                  <v:stroke endarrow="block"/>
                </v:shape>
              </w:pict>
            </w:r>
            <w:r w:rsidR="0013394E" w:rsidRPr="004E0647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ακριτικά τραγούδια/βυζαντινή επική ποίηση</w:t>
            </w:r>
            <w:r w:rsidR="0013394E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 xml:space="preserve"> </w:t>
            </w:r>
          </w:p>
          <w:p w:rsidR="0013394E" w:rsidRPr="0013394E" w:rsidRDefault="00525868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left:0;text-align:left;margin-left:129.9pt;margin-top:.15pt;width:94.5pt;height:26.95pt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79.05pt;margin-top:.15pt;width:0;height:26.95pt;z-index:251675648" o:connectortype="straight">
                  <v:stroke endarrow="block"/>
                </v:shape>
              </w:pict>
            </w:r>
          </w:p>
          <w:p w:rsidR="0013394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47" w:rsidRDefault="004E0647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47" w:rsidRDefault="004E0647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4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από ποιους</w:t>
            </w:r>
            <w:r w:rsidR="004E0647">
              <w:rPr>
                <w:rFonts w:ascii="Times New Roman" w:hAnsi="Times New Roman" w:cs="Times New Roman"/>
                <w:sz w:val="24"/>
                <w:szCs w:val="24"/>
              </w:rPr>
              <w:t xml:space="preserve"> (δημιουργοί)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394E" w:rsidTr="004E0647">
        <w:tc>
          <w:tcPr>
            <w:tcW w:w="3369" w:type="dxa"/>
          </w:tcPr>
          <w:p w:rsidR="0013394E" w:rsidRPr="00173332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4" w:type="dxa"/>
          </w:tcPr>
          <w:p w:rsidR="0013394E" w:rsidRPr="0013394E" w:rsidRDefault="004E0647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εκτελεστές</w:t>
            </w:r>
            <w:r w:rsidR="001339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27" w:type="dxa"/>
          </w:tcPr>
          <w:p w:rsidR="0013394E" w:rsidRPr="0013394E" w:rsidRDefault="0013394E" w:rsidP="00E0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έμπνευση;</w:t>
            </w:r>
          </w:p>
        </w:tc>
      </w:tr>
    </w:tbl>
    <w:p w:rsidR="0013394E" w:rsidRDefault="0013394E" w:rsidP="00E05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94E" w:rsidRPr="00E0568E" w:rsidRDefault="0013394E" w:rsidP="004E0647">
      <w:pPr>
        <w:rPr>
          <w:rFonts w:ascii="Times New Roman" w:hAnsi="Times New Roman" w:cs="Times New Roman"/>
          <w:sz w:val="28"/>
          <w:szCs w:val="28"/>
        </w:rPr>
      </w:pPr>
    </w:p>
    <w:sectPr w:rsidR="0013394E" w:rsidRPr="00E0568E" w:rsidSect="00E0568E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3498"/>
    <w:multiLevelType w:val="hybridMultilevel"/>
    <w:tmpl w:val="E6201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C6FBC"/>
    <w:multiLevelType w:val="hybridMultilevel"/>
    <w:tmpl w:val="77C8C026"/>
    <w:lvl w:ilvl="0" w:tplc="0408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568E"/>
    <w:rsid w:val="0013394E"/>
    <w:rsid w:val="00173332"/>
    <w:rsid w:val="004E0647"/>
    <w:rsid w:val="00525868"/>
    <w:rsid w:val="00E0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41"/>
        <o:r id="V:Rule21" type="connector" idref="#_x0000_s1040"/>
        <o:r id="V:Rule22" type="connector" idref="#_x0000_s1026"/>
        <o:r id="V:Rule23" type="connector" idref="#_x0000_s1034"/>
        <o:r id="V:Rule24" type="connector" idref="#_x0000_s1039"/>
        <o:r id="V:Rule25" type="connector" idref="#_x0000_s1027"/>
        <o:r id="V:Rule26" type="connector" idref="#_x0000_s1030"/>
        <o:r id="V:Rule27" type="connector" idref="#_x0000_s1035"/>
        <o:r id="V:Rule28" type="connector" idref="#_x0000_s1036"/>
        <o:r id="V:Rule29" type="connector" idref="#_x0000_s1045"/>
        <o:r id="V:Rule30" type="connector" idref="#_x0000_s1031"/>
        <o:r id="V:Rule31" type="connector" idref="#_x0000_s1038"/>
        <o:r id="V:Rule32" type="connector" idref="#_x0000_s1029"/>
        <o:r id="V:Rule33" type="connector" idref="#_x0000_s1033"/>
        <o:r id="V:Rule34" type="connector" idref="#_x0000_s1047"/>
        <o:r id="V:Rule35" type="connector" idref="#_x0000_s1032"/>
        <o:r id="V:Rule36" type="connector" idref="#_x0000_s1044"/>
        <o:r id="V:Rule37" type="connector" idref="#_x0000_s1048"/>
        <o:r id="V:Rule3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4</cp:revision>
  <dcterms:created xsi:type="dcterms:W3CDTF">2020-12-18T08:39:00Z</dcterms:created>
  <dcterms:modified xsi:type="dcterms:W3CDTF">2021-01-08T08:40:00Z</dcterms:modified>
</cp:coreProperties>
</file>