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ascii="sans-serif" w:hAnsi="sans-serif"/>
          <w:b/>
          <w:bCs/>
          <w:sz w:val="29"/>
        </w:rPr>
        <w:t>Ασκήσεις &amp; Ερωτήσεις Θεωρίας</w:t>
      </w:r>
    </w:p>
    <w:p>
      <w:pPr>
        <w:pStyle w:val="Normal"/>
        <w:jc w:val="center"/>
        <w:rPr>
          <w:rFonts w:ascii="sans-serif" w:hAnsi="sans-serif"/>
          <w:sz w:val="29"/>
        </w:rPr>
      </w:pPr>
      <w:r>
        <w:rPr>
          <w:b/>
          <w:bCs/>
        </w:rPr>
      </w:r>
    </w:p>
    <w:p>
      <w:pPr>
        <w:pStyle w:val="Normal"/>
        <w:jc w:val="center"/>
        <w:rPr>
          <w:rFonts w:ascii="sans-serif" w:hAnsi="sans-serif"/>
          <w:sz w:val="29"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rFonts w:ascii="sans-serif" w:hAnsi="sans-serif"/>
          <w:b/>
          <w:bCs/>
          <w:sz w:val="20"/>
          <w:szCs w:val="20"/>
        </w:rPr>
        <w:t>2.2 Ποια από τα παρακάτω υλικά είναι μίγματα;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Το αποσταγμένο νερό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Το θαλασσινό νερό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Το μέλι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Το γάλα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Το υδρογόνο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Το αίμα</w:t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rFonts w:ascii="sans-serif" w:hAnsi="sans-serif"/>
          <w:b/>
          <w:bCs/>
          <w:sz w:val="20"/>
          <w:szCs w:val="20"/>
        </w:rPr>
        <w:t>2.2 Να χαρακτηρίσετε τα παρακάτω μίγματα σε ομογενή (Ο) και ετερογενή (Ε).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νερό με οινόπνευμα.....…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νερό με χώμα.....…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ζάχαρη με σκόνη καφέ .....…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-σοκολάτα.....…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χυμός φρούτων.....…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-νερόμελάδι.....…</w:t>
      </w:r>
    </w:p>
    <w:p>
      <w:pPr>
        <w:pStyle w:val="Normal"/>
        <w:rPr>
          <w:rFonts w:ascii="monospace" w:hAnsi="monospace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rFonts w:ascii="sans-serif" w:hAnsi="sans-serif"/>
          <w:b/>
          <w:bCs/>
          <w:sz w:val="20"/>
          <w:szCs w:val="20"/>
        </w:rPr>
        <w:t>2.2 Να χαρακτηρίσετε τα παρακάτω μίγματα σε ομογενή (Ο) και ετερογενή (Ε).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-Κρασί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Φυσικός χυμός πορτοκαλιού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Σαλάτα</w:t>
      </w:r>
    </w:p>
    <w:p>
      <w:pPr>
        <w:pStyle w:val="Normal"/>
        <w:rPr>
          <w:sz w:val="20"/>
          <w:szCs w:val="20"/>
        </w:rPr>
      </w:pPr>
      <w:r>
        <w:rPr>
          <w:rFonts w:ascii="monospace" w:hAnsi="monospace"/>
          <w:sz w:val="20"/>
          <w:szCs w:val="20"/>
        </w:rPr>
        <w:t>-</w:t>
      </w:r>
      <w:r>
        <w:rPr>
          <w:rFonts w:ascii="sans-serif" w:hAnsi="sans-serif"/>
          <w:sz w:val="20"/>
          <w:szCs w:val="20"/>
        </w:rPr>
        <w:t>Αέρας</w:t>
      </w:r>
    </w:p>
    <w:p>
      <w:pPr>
        <w:pStyle w:val="Normal"/>
        <w:rPr>
          <w:rFonts w:ascii="sans-serif" w:hAnsi="sans-serif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rFonts w:ascii="sans-serif" w:hAnsi="sans-serif"/>
          <w:b/>
          <w:bCs/>
          <w:sz w:val="20"/>
          <w:szCs w:val="20"/>
        </w:rPr>
        <w:t>2.2 Να χαρακτηρίσετε με Σ τις σωστές και με Λ τις λανθασμένες προτάσεις: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 xml:space="preserve">α)Το ετερογενές μίγμα είναι καθαρή ουσία. 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β)Τα μίγματα σχηματίζονται με ανάμιξη των συστατικών τους σε σταθερές αναλογίες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γ)Τα συστατικά τωνμιγμάτων δεν διατηρούν τις ιδιότητές τους.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δ)Τα μίγματα περιέχουν τουλάχιστονδύο ουσίες.</w:t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rFonts w:ascii="sans-serif" w:hAnsi="sans-serif"/>
          <w:b/>
          <w:bCs/>
          <w:sz w:val="20"/>
          <w:szCs w:val="20"/>
        </w:rPr>
        <w:t>2.2 Να συμπληρωθούν τα κενά με τις κατάλληλες λέξεις.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α)Τα....................μίγματα έχουν ομοιόμορφησύστασησ ́ όλη τους τη μάζα.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β)Στα....................μίγματα διακρίνονται τα συστατικάτους.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γ)Τα περισσότερα υλικά στη φύσηείναι.........................…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 xml:space="preserve">δ)Διάλυμα είναι κάθε.................μίγμα πουαποτελείται από δύο ή περισσότερα .......................................... 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 xml:space="preserve">ε)Το συστατικό του διαλύματος που βρίσκεται στη μεγαλύτερη ποσότητα ονομάζεται........................ 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 xml:space="preserve">στ)Ο σπουδαιότεροςδιαλύτης στη φύση είναι το ...................... 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ζ)Τα συστατικά του μίγματος διατηρούν τις.........................τους ιδιότητες.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η)Λέμε έτσι και το ομογενές μείγμα διάλυμα: ...................…</w:t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rFonts w:ascii="sans-serif" w:hAnsi="sans-serif"/>
          <w:b/>
          <w:bCs/>
          <w:sz w:val="20"/>
          <w:szCs w:val="20"/>
        </w:rPr>
        <w:t>2.2 Ποια από τα παρακάτω μίγματα είναι διαλύματα;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α)αναψυκτικό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β)λάδι και ξ</w:t>
      </w:r>
      <w:r>
        <w:rPr>
          <w:rFonts w:ascii="sans-serif" w:hAnsi="sans-serif"/>
          <w:sz w:val="20"/>
          <w:szCs w:val="20"/>
        </w:rPr>
        <w:t>ύ</w:t>
      </w:r>
      <w:r>
        <w:rPr>
          <w:rFonts w:ascii="sans-serif" w:hAnsi="sans-serif"/>
          <w:sz w:val="20"/>
          <w:szCs w:val="20"/>
        </w:rPr>
        <w:t>δι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γ)κέρματα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δ)κρασί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ε)νερό με ζάχαρη</w:t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b/>
          <w:bCs/>
          <w:sz w:val="20"/>
          <w:szCs w:val="20"/>
        </w:rPr>
        <w:t>2.2 Ποιες από τις παρακάτω ουσίες χρησιμοποιούνται συχνά ως διαλύτες;</w:t>
      </w:r>
      <w:r>
        <w:rPr>
          <w:rFonts w:ascii="sans-serif" w:hAnsi="sans-serif"/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α)Βενζίνη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β)Αιθανόλη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γ)Ασετόν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δ)Νερό</w:t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sz w:val="20"/>
          <w:szCs w:val="20"/>
        </w:rPr>
        <w:t>ε)Ζάχαρη</w:t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ascii="sans-serif" w:hAnsi="sans-serif"/>
          <w:b/>
          <w:bCs/>
          <w:sz w:val="20"/>
          <w:szCs w:val="20"/>
        </w:rPr>
        <w:t>2.2 Κάντε σωστά τις αντιστοιχίσεις:</w:t>
      </w:r>
    </w:p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475"/>
        <w:gridCol w:w="3163"/>
      </w:tblGrid>
      <w:tr>
        <w:trPr/>
        <w:tc>
          <w:tcPr>
            <w:tcW w:w="6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1.Είναι ο παγκόσμιος διαλύτης 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Α.Ετερογενές</w:t>
            </w:r>
          </w:p>
        </w:tc>
      </w:tr>
      <w:tr>
        <w:trPr/>
        <w:tc>
          <w:tcPr>
            <w:tcW w:w="6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2.Έτσι λέγεται το συστατικό του μίγματος που βρίσκεται στη μικρότερη αναλογία</w:t>
              <w:tab/>
            </w: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Β.Νερό</w:t>
            </w:r>
          </w:p>
        </w:tc>
      </w:tr>
      <w:tr>
        <w:trPr/>
        <w:tc>
          <w:tcPr>
            <w:tcW w:w="6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3.Είναι το μείγμα του νερού με το χώμα </w:t>
            </w: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Γ.Ομογενές</w:t>
            </w:r>
          </w:p>
        </w:tc>
      </w:tr>
      <w:tr>
        <w:trPr/>
        <w:tc>
          <w:tcPr>
            <w:tcW w:w="6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4.Μείγμα με ομοιόμορφη σύσταση σ’ όλη του τη μάζα </w:t>
              <w:tab/>
            </w: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Δ.Διαλύτης</w:t>
            </w:r>
          </w:p>
        </w:tc>
      </w:tr>
      <w:tr>
        <w:trPr/>
        <w:tc>
          <w:tcPr>
            <w:tcW w:w="64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5.Είναι το συστατικό του μείγματος με τη μεγαλύτερη αναλογία</w:t>
            </w: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Ε.Διαλυμένη ουσία</w:t>
            </w:r>
          </w:p>
        </w:tc>
      </w:tr>
    </w:tbl>
    <w:p>
      <w:pPr>
        <w:pStyle w:val="Normal"/>
        <w:rPr>
          <w:rFonts w:ascii="sans-serif" w:hAnsi="sans-serif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auto"/>
    <w:pitch w:val="default"/>
  </w:font>
  <w:font w:name="monospace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2</Pages>
  <Words>265</Words>
  <Characters>1804</Characters>
  <CharactersWithSpaces>2022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2020-04-11T20:48:00Z</dcterms:created>
  <dc:creator/>
  <dc:description/>
  <dc:language>en-US</dc:language>
  <cp:lastModifiedBy/>
  <dcterms:modified xsi:type="dcterms:W3CDTF">2020-04-11T21:03:35Z</dcterms:modified>
  <cp:revision>1</cp:revision>
  <dc:subject/>
  <dc:title/>
</cp:coreProperties>
</file>