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2C1" w:rsidRPr="000042C1"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ΟΡΙΣΜΟΙ</w:t>
      </w:r>
      <w:r w:rsidR="000042C1" w:rsidRPr="000042C1">
        <w:rPr>
          <w:rFonts w:ascii="Arial" w:hAnsi="Arial" w:cs="Arial"/>
          <w:color w:val="666666"/>
        </w:rPr>
        <w:t xml:space="preserve">    </w:t>
      </w:r>
      <w:r>
        <w:rPr>
          <w:rFonts w:ascii="Arial" w:hAnsi="Arial" w:cs="Arial"/>
          <w:color w:val="666666"/>
        </w:rPr>
        <w:t>Α. ΟΙΚΟΝΟΜΙΚΕΣ ΕΞΕΛΙΞΕΙΣ</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b/>
          <w:bCs/>
          <w:color w:val="111111"/>
          <w:u w:val="single"/>
        </w:rPr>
        <w:t>Μεγάλη Ιδέα</w:t>
      </w:r>
    </w:p>
    <w:p w:rsidR="006A0201" w:rsidRPr="004F0A2A"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000000"/>
        </w:rPr>
        <w:t>Η «Μεγάλη Ιδέα» εκπορεύθηκε από την αντίληψη ότι το μικρό ελληνικό βασίλειο του 19ου αι. δεν ήταν παρά μία ημιτελής κατασκευή, τα θεμέλια απλώς που δημιουργούσαν προσδοκίες για ολοκλήρωση του εθνικού οράματος, πράγμα που προϋπέθετε σημαντική διεύρυνση των συνόρων. Η έντονη παρουσία της εθνικής αυτής ιδεολογίας είχε επιπτώσεις στον πολιτικό και οικονομικό χώρο, ιδιαίτερα σε εποχές που τα προβλήματα έμοιαζαν με ανοικτές πληγές, στην περίπτωση της Κρήτης ή, αργότερα, της Μακεδονίας. Οι ελληνικές κυβερνήσεις δεν είχαν στραμμένο το ενδιαφέρον τους, μέσα σ' αυτές τις συνθήκες, αποκλειστικά στα εσωτερικά ζητήματα, στην οικονομική ανόρθωση και τη γεφύρωση του χάσματος με τη Δύση. Όλα αυτά συνυφαίνονταν με το εθνικό όραμα, μεγαλώνοντας το κόστος των προσπαθειών και καθιστώντας συχνά τις οικονομικές πρωτοβουλίες έρμαια των εθνικών κρίσεων.</w:t>
      </w:r>
      <w:r w:rsidR="006A0201">
        <w:rPr>
          <w:rFonts w:ascii="Arial" w:hAnsi="Arial" w:cs="Arial"/>
          <w:color w:val="666666"/>
        </w:rPr>
        <w:t xml:space="preserve"> Διατυπώθηκε από τον </w:t>
      </w:r>
      <w:proofErr w:type="spellStart"/>
      <w:r w:rsidR="006A0201">
        <w:rPr>
          <w:rFonts w:ascii="Arial" w:hAnsi="Arial" w:cs="Arial"/>
          <w:color w:val="666666"/>
        </w:rPr>
        <w:t>Κωλλέτη</w:t>
      </w:r>
      <w:proofErr w:type="spellEnd"/>
      <w:r w:rsidR="006A0201">
        <w:rPr>
          <w:rFonts w:ascii="Arial" w:hAnsi="Arial" w:cs="Arial"/>
          <w:color w:val="666666"/>
        </w:rPr>
        <w:t xml:space="preserve"> το 1844.</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b/>
          <w:bCs/>
          <w:color w:val="000000"/>
          <w:u w:val="single"/>
        </w:rPr>
        <w:t>Συνθήκη του Κιουτσούκ Καϊναρτζή (1774)</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000000"/>
        </w:rPr>
        <w:t>Με τη συνθήκη του Κιουτσούκ Καϊναρτζή (1774) μεταξύ της Ρωσίας και της Οθωμανικής αυτοκρατορίας, με την οποία τερματιζόταν ένας μεταξύ τους πόλεμος, τα χριστιανικά -ελληνικά- πλοία προστατεύονταν από τη ρωσική ισχύ και έτσι ευνοήθηκε η ραγδαία ανάπτυξη των δραστηριοτήτων τους.</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 </w:t>
      </w:r>
      <w:r>
        <w:rPr>
          <w:rFonts w:ascii="Arial" w:hAnsi="Arial" w:cs="Arial"/>
          <w:b/>
          <w:bCs/>
          <w:color w:val="111111"/>
          <w:u w:val="single"/>
        </w:rPr>
        <w:t>Εθνικές γαίες ή εθνικά κτήματα</w:t>
      </w:r>
    </w:p>
    <w:p w:rsidR="000042C1" w:rsidRPr="004F0A2A"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000000"/>
        </w:rPr>
        <w:t>«Εθνικές γαίες» ήταν οι ακίνητες, οι κτηματικές ιδιοκτησίες των Οθωμανών στις περιοχές που περιήλθαν στον έλεγχο του ελληνικού κράτους. Η γη αυτή ανήκε είτε στο οθωμανικό δημόσιο είτε σε μουσουλμανικά ιδρύματα είτε σε ιδιώτες, ως ιδιοκτησία ή ως δικαίωμα νομής (εκμετάλλευσης). Οι περιουσίες αυτές περιήλθαν στην κυριότητα του ελληνικού κράτους «</w:t>
      </w:r>
      <w:proofErr w:type="spellStart"/>
      <w:r>
        <w:rPr>
          <w:rFonts w:ascii="Arial" w:hAnsi="Arial" w:cs="Arial"/>
          <w:color w:val="000000"/>
        </w:rPr>
        <w:t>επαναστατικώ</w:t>
      </w:r>
      <w:proofErr w:type="spellEnd"/>
      <w:r>
        <w:rPr>
          <w:rFonts w:ascii="Arial" w:hAnsi="Arial" w:cs="Arial"/>
          <w:color w:val="000000"/>
        </w:rPr>
        <w:t xml:space="preserve"> </w:t>
      </w:r>
      <w:proofErr w:type="spellStart"/>
      <w:r>
        <w:rPr>
          <w:rFonts w:ascii="Arial" w:hAnsi="Arial" w:cs="Arial"/>
          <w:color w:val="000000"/>
        </w:rPr>
        <w:t>δικαίω</w:t>
      </w:r>
      <w:proofErr w:type="spellEnd"/>
      <w:r>
        <w:rPr>
          <w:rFonts w:ascii="Arial" w:hAnsi="Arial" w:cs="Arial"/>
          <w:color w:val="000000"/>
        </w:rPr>
        <w:t>». Για τις ελληνικές επαναστατικές κυβερνήσεις αποτέλεσαν το πρώτο και, ουσιαστικά, το μόνο κεφάλαιο στη διάρκεια του πολέμου, γι' αυτό και χρησιμοποιήθηκαν ως υποθήκη για τη σύναψη δανείων ή ως μέσα εξασφάλισης εσόδων, μέσω της εκποίησής τους. Υπολογίζεται ότι η έκταση των εθνικών κτημάτων ανερχόταν χονδρικά σε 4.</w:t>
      </w:r>
      <w:r w:rsidR="00D429C1">
        <w:rPr>
          <w:rFonts w:ascii="Arial" w:hAnsi="Arial" w:cs="Arial"/>
          <w:color w:val="000000"/>
        </w:rPr>
        <w:t>000.000 έως 5.000.000 στρέμματα</w:t>
      </w:r>
      <w:r w:rsidR="00F27927">
        <w:rPr>
          <w:rFonts w:ascii="Arial" w:hAnsi="Arial" w:cs="Arial"/>
          <w:color w:val="666666"/>
        </w:rPr>
        <w:br/>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b/>
          <w:bCs/>
          <w:color w:val="111111"/>
          <w:u w:val="single"/>
        </w:rPr>
        <w:t>Εκδοτικό δικαίωμα</w:t>
      </w:r>
      <w:r w:rsidR="00F27927" w:rsidRPr="00F27927">
        <w:rPr>
          <w:rFonts w:ascii="Arial" w:hAnsi="Arial" w:cs="Arial"/>
          <w:b/>
          <w:bCs/>
          <w:color w:val="111111"/>
          <w:u w:val="single"/>
        </w:rPr>
        <w:t xml:space="preserve"> </w:t>
      </w:r>
      <w:r>
        <w:rPr>
          <w:rFonts w:ascii="Arial" w:hAnsi="Arial" w:cs="Arial"/>
          <w:color w:val="000000"/>
        </w:rPr>
        <w:t xml:space="preserve">Πρόκειται για τη δυνατότητα μίας κεντρικής τράπεζας να εκδίδει τραπεζογραμμάτια, χαρτονομίσματα δηλαδή, για λογαριασμό ενός κράτους. Το τελευταίο μάλιστα ενισχύει ή και επιβάλλει την κυκλοφορία τους. Για την Εθνική Τράπεζα, μέχρι να ιδρυθεί η Τράπεζα της </w:t>
      </w:r>
      <w:r>
        <w:rPr>
          <w:rFonts w:ascii="Arial" w:hAnsi="Arial" w:cs="Arial"/>
          <w:color w:val="000000"/>
        </w:rPr>
        <w:lastRenderedPageBreak/>
        <w:t>Ελλάδος, το εκδοτικό δικαίωμα ήταν το μεγάλο της πλεονέκτημα και ταυτόχρονα η κύρια πηγή εσόδων της.</w:t>
      </w:r>
      <w:r>
        <w:rPr>
          <w:rFonts w:ascii="Arial" w:hAnsi="Arial" w:cs="Arial"/>
          <w:color w:val="666666"/>
        </w:rPr>
        <w:t> </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b/>
          <w:bCs/>
          <w:color w:val="111111"/>
          <w:u w:val="single"/>
        </w:rPr>
        <w:t>Η πτώχευση του 1893</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000000"/>
        </w:rPr>
        <w:t>Κατά το έτος 1893 η Ελλάδα βρέθηκε σε αδυναμία να εξυπηρετήσει τα τοκοχρεολύσια των εξωτερικών της δανείων και ζήτησε επαναδιαπραγμάτευση του δημόσιου χρέους της. Η «πτώχευση», όπως χαρακτηρίστηκε, δεν ήταν ασυνήθιστη επιλογή των φτωχότερων κρατών, στην Ελλάδα όμως της εποχής εκείνης είχε μεγάλο πολιτικό κόστος. Οι διαπραγματεύσεις με τις πιστώτριες χώρες συνεχίστηκαν μέχρι τον ελληνοτουρκικό πόλεμο του 1897.</w:t>
      </w:r>
      <w:r>
        <w:rPr>
          <w:rFonts w:ascii="Arial" w:hAnsi="Arial" w:cs="Arial"/>
          <w:color w:val="666666"/>
        </w:rPr>
        <w:t> </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b/>
          <w:bCs/>
          <w:color w:val="111111"/>
          <w:u w:val="single"/>
        </w:rPr>
        <w:t>Διεθνής Οικονομικός Έλεγχος</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000000"/>
        </w:rPr>
        <w:t>Τα οικονομικ</w:t>
      </w:r>
      <w:r w:rsidR="00F27927">
        <w:rPr>
          <w:rFonts w:ascii="Arial" w:hAnsi="Arial" w:cs="Arial"/>
          <w:color w:val="000000"/>
        </w:rPr>
        <w:t>ά του ελληνικού κράτους, μετά την πτώχευση του 1893 και τον ατυχή ελληνοτουρκικό πόλεμο του 1897</w:t>
      </w:r>
      <w:r>
        <w:rPr>
          <w:rFonts w:ascii="Arial" w:hAnsi="Arial" w:cs="Arial"/>
          <w:color w:val="000000"/>
        </w:rPr>
        <w:t>, οδηγήθηκαν σε καθεστώς Διεθνούς Οικονομικού Ελέγχου (ΔΟΕ). Εκπρόσωποι έξι δυνάμεων (Αγγλία, Γαλλία, Αυστρία, Γερμανία, Ρωσία, Ιταλία) ανέλαβαν τη διαχείριση βασικών κρατικών εσόδων. Επρόκειτο για τα έσοδα των μονοπωλίων αλατιού, φωτιστικού πετρελαίου, σπίρτων, παιγνιόχαρτων, χαρτιού σιγαρέτων, τα έσοδα από την εξόρυξη της σμύριδας της Νάξου, το φόρο καπνού, τα λιμενικά δικαιώματα του Πειραιά, το φόρο χαρτοσήμου κ.λπ. Το ύψος αυτών των εσόδων ανερχόταν σε 28.000.000 έως 30.000.000 δραχμές. Στόχος αυτής της υποχρεωτικής διαχείρισης ήταν η εκπλήρωση των υποχρεώσεων της χώρας προς την Οθωμανική αυτοκρατορία, δηλαδή η καταβολή της πολεμικής αποζημίωσης ύψους 92.000.000 δραχμών και η εξυπηρέτηση των άλλων δανείων. Η διεθνής επιτροπή, που ξεκίνησε τη λειτουργία της το 1898, αντιμετώπισε τις τρέχουσες ανάγκες με ένα μεγάλο δάνειο, που χορηγήθηκε με την εγγύηση των Δυνάμεων. Στη συνέχεια, εκτός από το βασικό της ρόλο, δηλαδή την εξασφάλιση της αποπληρωμής των δανείων, λειτούργησε επιπρόσθετα ως τεχνικό συμβουλευτικό σώμα, συμβάλλοντας γενικότερα στη βελτίωση των επι</w:t>
      </w:r>
      <w:r w:rsidR="00D429C1">
        <w:rPr>
          <w:rFonts w:ascii="Arial" w:hAnsi="Arial" w:cs="Arial"/>
          <w:color w:val="000000"/>
        </w:rPr>
        <w:t>δόσεων της ελληνικής οικονομί</w:t>
      </w:r>
      <w:r w:rsidR="00F27927">
        <w:rPr>
          <w:rFonts w:ascii="Arial" w:hAnsi="Arial" w:cs="Arial"/>
          <w:color w:val="000000"/>
        </w:rPr>
        <w:t>ας.</w:t>
      </w:r>
      <w:r>
        <w:rPr>
          <w:rFonts w:ascii="Arial" w:hAnsi="Arial" w:cs="Arial"/>
          <w:color w:val="666666"/>
        </w:rPr>
        <w:t> </w:t>
      </w:r>
    </w:p>
    <w:p w:rsidR="0036707D" w:rsidRDefault="0036707D" w:rsidP="0036707D">
      <w:pPr>
        <w:pStyle w:val="Web"/>
        <w:shd w:val="clear" w:color="auto" w:fill="FFFFFF"/>
        <w:spacing w:before="240" w:beforeAutospacing="0" w:after="480" w:afterAutospacing="0"/>
        <w:rPr>
          <w:rFonts w:ascii="Arial" w:hAnsi="Arial" w:cs="Arial"/>
          <w:color w:val="666666"/>
        </w:rPr>
      </w:pPr>
      <w:r>
        <w:rPr>
          <w:rStyle w:val="a3"/>
          <w:rFonts w:ascii="Arial" w:hAnsi="Arial" w:cs="Arial"/>
          <w:color w:val="111111"/>
          <w:u w:val="single"/>
        </w:rPr>
        <w:t>Αγροτική μεταρρύθμιση</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Αγροτική μεταρρύθμιση είναι η αλλαγή στο καθεστώς ιδιοκτησίας της γης, η κατάργηση δηλαδή των μεγάλων ιδιοκτησιών και η κατάτμηση των αξιοποιήσιμων εδαφών σε μικρές παραγωγικές μονάδες, οικογενειακού χαρακτήρα, που ανταποκρίνονται καλύτερα στις νέες παραγωγικές και κοινωνικές συνθήκες.</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 </w:t>
      </w:r>
    </w:p>
    <w:p w:rsidR="0036707D" w:rsidRDefault="0036707D" w:rsidP="0036707D">
      <w:pPr>
        <w:pStyle w:val="Web"/>
        <w:shd w:val="clear" w:color="auto" w:fill="FFFFFF"/>
        <w:spacing w:before="240" w:beforeAutospacing="0" w:after="480" w:afterAutospacing="0"/>
        <w:rPr>
          <w:rFonts w:ascii="Arial" w:hAnsi="Arial" w:cs="Arial"/>
          <w:color w:val="666666"/>
        </w:rPr>
      </w:pPr>
      <w:r>
        <w:rPr>
          <w:rStyle w:val="a3"/>
          <w:rFonts w:ascii="Arial" w:hAnsi="Arial" w:cs="Arial"/>
          <w:color w:val="111111"/>
          <w:u w:val="single"/>
        </w:rPr>
        <w:lastRenderedPageBreak/>
        <w:t>Τσιφλίκια</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 xml:space="preserve">Τα τσιφλίκια ήταν μεγάλα αγροκτήματα ή και ολόκληρα χωριά, τα οποία ανήκαν σε έναν </w:t>
      </w:r>
      <w:proofErr w:type="spellStart"/>
      <w:r>
        <w:rPr>
          <w:rFonts w:ascii="Arial" w:hAnsi="Arial" w:cs="Arial"/>
          <w:color w:val="666666"/>
        </w:rPr>
        <w:t>μεγαλογαιοκτήμονα</w:t>
      </w:r>
      <w:proofErr w:type="spellEnd"/>
      <w:r>
        <w:rPr>
          <w:rFonts w:ascii="Arial" w:hAnsi="Arial" w:cs="Arial"/>
          <w:color w:val="666666"/>
        </w:rPr>
        <w:t xml:space="preserve"> (τσιφλικά) και καλλιεργούνταν από κολίγους (εξαρτημένους αγρότες). Τα λίγα εναπομείναντα τσιφλίκια στην Αττική και την Εύβοια δε δημιουργούσαν ιδιαίτερο πρόβλημα. Όμως, μετά την προσάρτηση της Άρτας και της Θεσσαλίας στην Ελλάδα το 1881, τα τσιφλίκια της Θεσσαλίας αγοράστηκαν από Έλληνες του εξωτερικού, οι οποίοι διατήρησαν τον αναχρονιστικό θεσμό των κολίγων και άσκησαν πολιτικές και κοινωνικές πιέσεις για να κερδοσκοπήσουν από την παραγωγή του σιταριού. </w:t>
      </w:r>
    </w:p>
    <w:p w:rsidR="0036707D" w:rsidRDefault="0036707D" w:rsidP="0036707D">
      <w:pPr>
        <w:pStyle w:val="Web"/>
        <w:shd w:val="clear" w:color="auto" w:fill="FFFFFF"/>
        <w:spacing w:before="240" w:beforeAutospacing="0" w:after="480" w:afterAutospacing="0"/>
        <w:rPr>
          <w:rFonts w:ascii="Arial" w:hAnsi="Arial" w:cs="Arial"/>
          <w:color w:val="666666"/>
        </w:rPr>
      </w:pPr>
      <w:r>
        <w:rPr>
          <w:rStyle w:val="a3"/>
          <w:rFonts w:ascii="Arial" w:hAnsi="Arial" w:cs="Arial"/>
          <w:color w:val="111111"/>
          <w:u w:val="single"/>
        </w:rPr>
        <w:t>Κιλελέρ (-Εξέγερσή του)</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Κιλελέρ ήταν το χωριό στο οποίο έγινε το 1910 η πιο σημαντική σύγκρουση για το αγροτικό ζήτημα, ως αποτέλεσμα των τριβών που προκλήθηκαν μετά την ψήφιση νόμων το 1907, οι οποίοι επέτρεπαν στην εκάστοτε ελληνική κυβέρνηση να απαλλοτριώνει μεγάλες ιδιοκτησίες, ώστε να μπορεί να τις διανέμει σε ακτήμονες, και των οποίων η εφαρμογή αποδείχθηκε δύσκολη υπόθεση.</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 </w:t>
      </w:r>
      <w:r>
        <w:rPr>
          <w:rStyle w:val="a3"/>
          <w:rFonts w:ascii="Arial" w:hAnsi="Arial" w:cs="Arial"/>
          <w:color w:val="111111"/>
          <w:u w:val="single"/>
        </w:rPr>
        <w:t>Αγροτική Τράπεζα</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Η ίδρυσή της Αγροτικής Τράπεζας προωθήθηκε μετά την ολοκλήρωση της αγροτικής μεταρρύθμισης του 1917, προκειμένου να αντιμετωπιστούν τα  προβλήματα που είχε δημιουργήσει η νέα κατάσταση. Ανέλαβε, μάλιστα, την είσπραξη των χρεών των αγροτών προσφύγων, μετά τη διάλυση της ΕΑΠ το 1930.</w:t>
      </w:r>
    </w:p>
    <w:p w:rsidR="0036707D" w:rsidRDefault="0036707D" w:rsidP="0036707D">
      <w:pPr>
        <w:pStyle w:val="Web"/>
        <w:shd w:val="clear" w:color="auto" w:fill="FFFFFF"/>
        <w:spacing w:before="240" w:beforeAutospacing="0" w:after="480" w:afterAutospacing="0"/>
        <w:rPr>
          <w:rFonts w:ascii="Arial" w:hAnsi="Arial" w:cs="Arial"/>
          <w:color w:val="666666"/>
        </w:rPr>
      </w:pPr>
      <w:proofErr w:type="spellStart"/>
      <w:r>
        <w:rPr>
          <w:rStyle w:val="a3"/>
          <w:rFonts w:ascii="Arial" w:hAnsi="Arial" w:cs="Arial"/>
          <w:color w:val="111111"/>
          <w:u w:val="single"/>
        </w:rPr>
        <w:t>Φεντερασιόν</w:t>
      </w:r>
      <w:proofErr w:type="spellEnd"/>
    </w:p>
    <w:p w:rsidR="0036707D" w:rsidRPr="00D429C1"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 xml:space="preserve">Η </w:t>
      </w:r>
      <w:proofErr w:type="spellStart"/>
      <w:r>
        <w:rPr>
          <w:rFonts w:ascii="Arial" w:hAnsi="Arial" w:cs="Arial"/>
          <w:color w:val="666666"/>
        </w:rPr>
        <w:t>Φεντερασιόν</w:t>
      </w:r>
      <w:proofErr w:type="spellEnd"/>
      <w:r>
        <w:rPr>
          <w:rFonts w:ascii="Arial" w:hAnsi="Arial" w:cs="Arial"/>
          <w:color w:val="666666"/>
        </w:rPr>
        <w:t xml:space="preserve"> ήταν η μεγάλη πολυεθνική εργατική οργάνωση της Θεσσαλονίκης, με πρωτεργάτες σοσιαλιστές από την ανοικτή σε νέες ιδέες εβραϊκή κοινότητα της πόλης, που αποτέλεσε σημαντικό δίαυλο για τη διάδοση σοσιαλιστικής κα</w:t>
      </w:r>
      <w:r w:rsidR="00D429C1">
        <w:rPr>
          <w:rFonts w:ascii="Arial" w:hAnsi="Arial" w:cs="Arial"/>
          <w:color w:val="666666"/>
        </w:rPr>
        <w:t>ι εργατικής ιδεολογίας στη χώρα</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 </w:t>
      </w:r>
      <w:r>
        <w:rPr>
          <w:rStyle w:val="a3"/>
          <w:rFonts w:ascii="Arial" w:hAnsi="Arial" w:cs="Arial"/>
          <w:color w:val="111111"/>
          <w:u w:val="single"/>
        </w:rPr>
        <w:t>ΓΣΕΕ</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Η Γενική Συνομοσπονδία Εργατών Ελλάδας ιδρύθηκε προς το τέλος του Α' Παγκοσμίου πολέμου και συμπεριέλαβε κλαδικά και τοπικά σωματεία. Ήταν αποτέλεσμα της ταχύτατης ωρίμανσης του εργατικού και σοσιαλιστικού κινήματος ως συνέπεια των πιέσεων που δέχτηκε η ελληνική κοινωνία, της εμπλοκής της στις διεθνείς υποθέσεις και του αντίκτυπου της ρωσικής επανάστασης στη διάρκεια του Α' Παγκοσμίου πολέμου.</w:t>
      </w:r>
    </w:p>
    <w:p w:rsidR="0036707D" w:rsidRDefault="0036707D" w:rsidP="0036707D">
      <w:pPr>
        <w:pStyle w:val="Web"/>
        <w:shd w:val="clear" w:color="auto" w:fill="FFFFFF"/>
        <w:spacing w:before="240" w:beforeAutospacing="0" w:after="480" w:afterAutospacing="0"/>
        <w:rPr>
          <w:rFonts w:ascii="Arial" w:hAnsi="Arial" w:cs="Arial"/>
          <w:color w:val="666666"/>
        </w:rPr>
      </w:pPr>
      <w:proofErr w:type="spellStart"/>
      <w:r>
        <w:rPr>
          <w:rStyle w:val="a3"/>
          <w:rFonts w:ascii="Arial" w:hAnsi="Arial" w:cs="Arial"/>
          <w:color w:val="111111"/>
          <w:u w:val="single"/>
        </w:rPr>
        <w:lastRenderedPageBreak/>
        <w:t>Βενιζελισμός</w:t>
      </w:r>
      <w:proofErr w:type="spellEnd"/>
    </w:p>
    <w:p w:rsidR="0036707D" w:rsidRDefault="0036707D" w:rsidP="0036707D">
      <w:pPr>
        <w:pStyle w:val="Web"/>
        <w:shd w:val="clear" w:color="auto" w:fill="FFFFFF"/>
        <w:spacing w:before="240" w:beforeAutospacing="0" w:after="480" w:afterAutospacing="0"/>
        <w:rPr>
          <w:rFonts w:ascii="Arial" w:hAnsi="Arial" w:cs="Arial"/>
          <w:color w:val="666666"/>
        </w:rPr>
      </w:pPr>
      <w:proofErr w:type="spellStart"/>
      <w:r>
        <w:rPr>
          <w:rFonts w:ascii="Arial" w:hAnsi="Arial" w:cs="Arial"/>
          <w:color w:val="666666"/>
        </w:rPr>
        <w:t>Βενιζελισμός</w:t>
      </w:r>
      <w:proofErr w:type="spellEnd"/>
      <w:r>
        <w:rPr>
          <w:rFonts w:ascii="Arial" w:hAnsi="Arial" w:cs="Arial"/>
          <w:color w:val="666666"/>
        </w:rPr>
        <w:t xml:space="preserve"> ήταν η νέα πολιτική αντίληψη που εμφανίστηκε την περίοδο 1910-1922, κατά την οποία η Ελλάδα βρισκόταν σε συνεχή πολεμική ετοιμότητα, και εκφράστηκε με τον Ελευθέριο Βενιζέλο. Στον οικονομικό τομέα φαίνεται ότι ο </w:t>
      </w:r>
      <w:proofErr w:type="spellStart"/>
      <w:r>
        <w:rPr>
          <w:rFonts w:ascii="Arial" w:hAnsi="Arial" w:cs="Arial"/>
          <w:color w:val="666666"/>
        </w:rPr>
        <w:t>βενιζελισμός</w:t>
      </w:r>
      <w:proofErr w:type="spellEnd"/>
      <w:r>
        <w:rPr>
          <w:rFonts w:ascii="Arial" w:hAnsi="Arial" w:cs="Arial"/>
          <w:color w:val="666666"/>
        </w:rPr>
        <w:t xml:space="preserve"> θεωρούσε το ελληνικό κράτος ως μοχλό έκφρασης και ανάπτυξης του ελληνισμού. Το ελληνικό κράτος δηλαδή έπρεπε να επιδιώξει την ενσωμάτωση του εκτός συνόρων ελληνισμού και με ενιαία εθνική και κρατική υπόσταση, να διεκδικήσει την θέση του στον τότε σύγχρονο κόσμο. Αυτό προϋπέθετε όχι μόνο θεσμικό εκσυγχρονισμό, που θα καθιστούσε το κράτος αποτελεσματικό και αξιόπιστο, αλλά και γενικότερη προσήλωση στην ιδέα της ανάπτυξης των παραγωγικών δυνάμεων του έθνους.</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 </w:t>
      </w:r>
      <w:r>
        <w:rPr>
          <w:rStyle w:val="a3"/>
          <w:rFonts w:ascii="Arial" w:hAnsi="Arial" w:cs="Arial"/>
          <w:color w:val="111111"/>
          <w:u w:val="single"/>
        </w:rPr>
        <w:t>Διχοτόμηση χαρτονομίσματος/διχοτόμηση δραχμής</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Η διχοτόμηση του χαρτονομίσματος/διχοτόμηση της δραχμής ήταν ένα πρωτότυπο εσωτερικό αναγκαστικό δάνειο, στο οποίο προέβη η ελληνική κυβέρνηση τον Μάρτιο του 1922,</w:t>
      </w:r>
      <w:r w:rsidR="00F27927">
        <w:rPr>
          <w:rFonts w:ascii="Arial" w:hAnsi="Arial" w:cs="Arial"/>
          <w:color w:val="666666"/>
        </w:rPr>
        <w:t xml:space="preserve">όταν τα δημοσιονομικά δεδομένα έφτασαν σε πλήρες αδιέξοδο, </w:t>
      </w:r>
      <w:r>
        <w:rPr>
          <w:rFonts w:ascii="Arial" w:hAnsi="Arial" w:cs="Arial"/>
          <w:color w:val="666666"/>
        </w:rPr>
        <w:t xml:space="preserve"> λίγους μήνες πριν από την κατάρρευση του ελληνικού μετώπου στη Μικρά Ασία. Το χαρτονόμισμα διχοτομήθηκε. Το μισό τμήμα, το αριστερό, εξακολουθούσε να κυκλοφορεί στο 50% της αναγραφόμενης αξίας, ενώ το δεξιό ανταλλάχθηκε με ομολογίες του Δημοσίου. Η επιχείρηση ήταν επιτυχής, το κράτος απέκτησε 1.200.000.000 </w:t>
      </w:r>
      <w:proofErr w:type="spellStart"/>
      <w:r>
        <w:rPr>
          <w:rFonts w:ascii="Arial" w:hAnsi="Arial" w:cs="Arial"/>
          <w:color w:val="666666"/>
        </w:rPr>
        <w:t>δρχ</w:t>
      </w:r>
      <w:proofErr w:type="spellEnd"/>
      <w:r>
        <w:rPr>
          <w:rFonts w:ascii="Arial" w:hAnsi="Arial" w:cs="Arial"/>
          <w:color w:val="666666"/>
        </w:rPr>
        <w:t xml:space="preserve"> και </w:t>
      </w:r>
      <w:r w:rsidR="00F27927">
        <w:rPr>
          <w:rFonts w:ascii="Arial" w:hAnsi="Arial" w:cs="Arial"/>
          <w:color w:val="666666"/>
        </w:rPr>
        <w:t>το πείραμα επαναλήφθηκε το 1926. Ο νομισματικός αυτός ελιγμός δεν στάθηκε ικανός  να προλάβει τη Μικρασιατική  καταστροφή και τις βαρύτατες  συνέπειές της.</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 </w:t>
      </w:r>
      <w:proofErr w:type="spellStart"/>
      <w:r>
        <w:rPr>
          <w:rStyle w:val="a3"/>
          <w:rFonts w:ascii="Arial" w:hAnsi="Arial" w:cs="Arial"/>
          <w:color w:val="111111"/>
          <w:u w:val="single"/>
        </w:rPr>
        <w:t>Ούλεν</w:t>
      </w:r>
      <w:proofErr w:type="spellEnd"/>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 xml:space="preserve">Η </w:t>
      </w:r>
      <w:proofErr w:type="spellStart"/>
      <w:r>
        <w:rPr>
          <w:rFonts w:ascii="Arial" w:hAnsi="Arial" w:cs="Arial"/>
          <w:color w:val="666666"/>
        </w:rPr>
        <w:t>Ούλεν</w:t>
      </w:r>
      <w:proofErr w:type="spellEnd"/>
      <w:r>
        <w:rPr>
          <w:rFonts w:ascii="Arial" w:hAnsi="Arial" w:cs="Arial"/>
          <w:color w:val="666666"/>
        </w:rPr>
        <w:t xml:space="preserve"> ήταν μία Αμερικανική εταιρεία, η οποία ανέλαβε το 1925 τη λύση του ζητήματος της υδροδότησης της Αθήνας με την κατασκευή του φράγματος και της τεχνητής λίμνης του Μαραθώνα. Το πολεοδομικό συγκρότημα της Αθήνας είχε ξεπεράσει, με την έλευση των προσφύγων, το 1.000.000 κατοίκους και φυσικά δεν μπορούσε πλέον να υδρεύεται με το χρονολογούμενο από τους ρωμαϊκούς χρόνους Αδριάνειο Υδραγωγείο. </w:t>
      </w:r>
    </w:p>
    <w:p w:rsidR="0036707D" w:rsidRDefault="0036707D" w:rsidP="0036707D">
      <w:pPr>
        <w:pStyle w:val="Web"/>
        <w:shd w:val="clear" w:color="auto" w:fill="FFFFFF"/>
        <w:spacing w:before="240" w:beforeAutospacing="0" w:after="480" w:afterAutospacing="0"/>
        <w:rPr>
          <w:rFonts w:ascii="Arial" w:hAnsi="Arial" w:cs="Arial"/>
          <w:color w:val="666666"/>
        </w:rPr>
      </w:pPr>
      <w:proofErr w:type="spellStart"/>
      <w:r>
        <w:rPr>
          <w:rStyle w:val="a3"/>
          <w:rFonts w:ascii="Arial" w:hAnsi="Arial" w:cs="Arial"/>
          <w:color w:val="111111"/>
          <w:u w:val="single"/>
        </w:rPr>
        <w:t>Πάουερ</w:t>
      </w:r>
      <w:proofErr w:type="spellEnd"/>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 xml:space="preserve">Η </w:t>
      </w:r>
      <w:proofErr w:type="spellStart"/>
      <w:r>
        <w:rPr>
          <w:rFonts w:ascii="Arial" w:hAnsi="Arial" w:cs="Arial"/>
          <w:color w:val="666666"/>
        </w:rPr>
        <w:t>Πάουερ</w:t>
      </w:r>
      <w:proofErr w:type="spellEnd"/>
      <w:r>
        <w:rPr>
          <w:rFonts w:ascii="Arial" w:hAnsi="Arial" w:cs="Arial"/>
          <w:color w:val="666666"/>
        </w:rPr>
        <w:t xml:space="preserve"> ήταν μία Βρετανική εταιρεία που, την ίδια περίπου εποχή με την ΟΥΛΕΝ (μέσα της δεκαετίας του 1920), ανέλαβε την εγκατάσταση μονάδων παραγωγής ηλεκτρικού ρεύματος στην πρωτεύουσα αλλά και τη δημιουργία σύγχρονου δικτύου αστικών συγκοινωνιών, βασισμένου σε ηλεκτροκίνητα τραμ και λεωφορεία.</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lastRenderedPageBreak/>
        <w:t> </w:t>
      </w:r>
    </w:p>
    <w:p w:rsidR="0036707D" w:rsidRDefault="0036707D" w:rsidP="0036707D">
      <w:pPr>
        <w:pStyle w:val="Web"/>
        <w:shd w:val="clear" w:color="auto" w:fill="FFFFFF"/>
        <w:spacing w:before="240" w:beforeAutospacing="0" w:after="480" w:afterAutospacing="0"/>
        <w:rPr>
          <w:rFonts w:ascii="Arial" w:hAnsi="Arial" w:cs="Arial"/>
          <w:color w:val="666666"/>
        </w:rPr>
      </w:pPr>
      <w:r>
        <w:rPr>
          <w:rStyle w:val="a3"/>
          <w:rFonts w:ascii="Arial" w:hAnsi="Arial" w:cs="Arial"/>
          <w:color w:val="111111"/>
          <w:u w:val="single"/>
        </w:rPr>
        <w:t>Κρατικός παρεμβατισμός</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Ο κρατικός παρεμβατισμός είναι η οικονομική αντίληψη-πρακτική σύμφωνα με την οποία το κράτος παρεμβαίνει και ρυθμίζει την οικον</w:t>
      </w:r>
      <w:r w:rsidR="00F27927">
        <w:rPr>
          <w:rFonts w:ascii="Arial" w:hAnsi="Arial" w:cs="Arial"/>
          <w:color w:val="666666"/>
        </w:rPr>
        <w:t>ομική δραστηριότητα. δημιουργών</w:t>
      </w:r>
      <w:r>
        <w:rPr>
          <w:rFonts w:ascii="Arial" w:hAnsi="Arial" w:cs="Arial"/>
          <w:color w:val="666666"/>
        </w:rPr>
        <w:t>τας συνθήκες κλειστής οικονομίας. Το κράτος για να αποτρέψει τις εισαγωγές επιβάλλει δασμολογικό προστατευτισμό (τελωνειακούς δασμούς) στα εισαγόμενα προϊόντα, ενώ παράλληλα προσπαθεί να ενισχύσει την εγχώρια παραγωγή με εξαγωγές, με στόχο την αυτάρκεια της χώρας. Η οικονομική αυτή πρακτική υιοθετήθηκε από το ελληνικό κράτος μετά την κρίση του 1932.</w:t>
      </w:r>
    </w:p>
    <w:p w:rsidR="0036707D" w:rsidRDefault="0036707D" w:rsidP="0036707D">
      <w:pPr>
        <w:pStyle w:val="Web"/>
        <w:shd w:val="clear" w:color="auto" w:fill="FFFFFF"/>
        <w:spacing w:before="240" w:beforeAutospacing="0" w:after="480" w:afterAutospacing="0"/>
        <w:rPr>
          <w:rFonts w:ascii="Arial" w:hAnsi="Arial" w:cs="Arial"/>
          <w:color w:val="666666"/>
        </w:rPr>
      </w:pPr>
      <w:proofErr w:type="spellStart"/>
      <w:r>
        <w:rPr>
          <w:rStyle w:val="a3"/>
          <w:rFonts w:ascii="Arial" w:hAnsi="Arial" w:cs="Arial"/>
          <w:color w:val="111111"/>
          <w:u w:val="single"/>
        </w:rPr>
        <w:t>Κλήριγκ</w:t>
      </w:r>
      <w:proofErr w:type="spellEnd"/>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 xml:space="preserve">Το </w:t>
      </w:r>
      <w:proofErr w:type="spellStart"/>
      <w:r>
        <w:rPr>
          <w:rFonts w:ascii="Arial" w:hAnsi="Arial" w:cs="Arial"/>
          <w:color w:val="666666"/>
        </w:rPr>
        <w:t>κλήριγκ</w:t>
      </w:r>
      <w:proofErr w:type="spellEnd"/>
      <w:r>
        <w:rPr>
          <w:rFonts w:ascii="Arial" w:hAnsi="Arial" w:cs="Arial"/>
          <w:color w:val="666666"/>
        </w:rPr>
        <w:t xml:space="preserve"> ήταν μία μέθοδος διακανονισμού, η οποία κυριάρχησε προοδευτικά στο εξωτερικό εμπόριο μετά την οικονομική κρίση του 1932. Οι διεθνείς συναλλαγές δε γίνονταν με βάση το μετατρέψιμο συνάλλαγμα αλλά με βάση διακρατικές συμφωνίες που κοστολογούσαν τα προς ανταλλαγή προϊόντα και φρόντιζαν να ισοσκελίσουν την αξία των εισαγωγών με την αντίστοιχη των εξαγωγών, στο πλαίσιο ειδικών λογαριασμών. Για μια χώρα, όπως η Ελλάδα,</w:t>
      </w:r>
      <w:r w:rsidR="00D429C1" w:rsidRPr="00D429C1">
        <w:rPr>
          <w:rFonts w:ascii="Arial" w:hAnsi="Arial" w:cs="Arial"/>
          <w:color w:val="666666"/>
        </w:rPr>
        <w:t xml:space="preserve"> </w:t>
      </w:r>
      <w:r>
        <w:rPr>
          <w:rFonts w:ascii="Arial" w:hAnsi="Arial" w:cs="Arial"/>
          <w:color w:val="666666"/>
        </w:rPr>
        <w:t>όπου οι συναλλαγές με το εξωτερικό ήταν έντονα ελλειμματικές, η διαδικασία αυτή, πέρα από τα αρνητικά, είχε και θετικά στοιχεία.</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 </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 </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 </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 </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 </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 </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 </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 </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lastRenderedPageBreak/>
        <w:t> </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 </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 </w:t>
      </w:r>
    </w:p>
    <w:p w:rsidR="0036707D"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 </w:t>
      </w:r>
    </w:p>
    <w:p w:rsidR="0036707D" w:rsidRPr="00D429C1" w:rsidRDefault="0036707D" w:rsidP="0036707D">
      <w:pPr>
        <w:pStyle w:val="Web"/>
        <w:shd w:val="clear" w:color="auto" w:fill="FFFFFF"/>
        <w:spacing w:before="240" w:beforeAutospacing="0" w:after="480" w:afterAutospacing="0"/>
        <w:rPr>
          <w:rFonts w:ascii="Arial" w:hAnsi="Arial" w:cs="Arial"/>
          <w:color w:val="666666"/>
        </w:rPr>
      </w:pPr>
      <w:r>
        <w:rPr>
          <w:rFonts w:ascii="Arial" w:hAnsi="Arial" w:cs="Arial"/>
          <w:color w:val="666666"/>
        </w:rPr>
        <w:t> </w:t>
      </w:r>
    </w:p>
    <w:p w:rsidR="00BD2460" w:rsidRPr="00D429C1" w:rsidRDefault="00BD2460" w:rsidP="0036707D">
      <w:pPr>
        <w:pStyle w:val="Web"/>
        <w:shd w:val="clear" w:color="auto" w:fill="FFFFFF"/>
        <w:spacing w:before="240" w:beforeAutospacing="0" w:after="480" w:afterAutospacing="0"/>
        <w:rPr>
          <w:rFonts w:ascii="Arial" w:hAnsi="Arial" w:cs="Arial"/>
          <w:color w:val="666666"/>
        </w:rPr>
      </w:pPr>
    </w:p>
    <w:p w:rsidR="00BD2460" w:rsidRPr="00D429C1" w:rsidRDefault="00BD2460" w:rsidP="0036707D">
      <w:pPr>
        <w:pStyle w:val="Web"/>
        <w:shd w:val="clear" w:color="auto" w:fill="FFFFFF"/>
        <w:spacing w:before="240" w:beforeAutospacing="0" w:after="480" w:afterAutospacing="0"/>
        <w:rPr>
          <w:rFonts w:ascii="Arial" w:hAnsi="Arial" w:cs="Arial"/>
          <w:color w:val="666666"/>
        </w:rPr>
      </w:pPr>
    </w:p>
    <w:p w:rsidR="00BD2460" w:rsidRPr="00D429C1" w:rsidRDefault="00BD2460" w:rsidP="0036707D">
      <w:pPr>
        <w:pStyle w:val="Web"/>
        <w:shd w:val="clear" w:color="auto" w:fill="FFFFFF"/>
        <w:spacing w:before="240" w:beforeAutospacing="0" w:after="480" w:afterAutospacing="0"/>
        <w:rPr>
          <w:rFonts w:ascii="Arial" w:hAnsi="Arial" w:cs="Arial"/>
          <w:color w:val="666666"/>
        </w:rPr>
      </w:pPr>
    </w:p>
    <w:p w:rsidR="00BD2460" w:rsidRPr="00D429C1" w:rsidRDefault="00BD2460" w:rsidP="0036707D">
      <w:pPr>
        <w:pStyle w:val="Web"/>
        <w:shd w:val="clear" w:color="auto" w:fill="FFFFFF"/>
        <w:spacing w:before="240" w:beforeAutospacing="0" w:after="480" w:afterAutospacing="0"/>
        <w:rPr>
          <w:rFonts w:ascii="Arial" w:hAnsi="Arial" w:cs="Arial"/>
          <w:color w:val="666666"/>
        </w:rPr>
      </w:pPr>
    </w:p>
    <w:p w:rsidR="00754ABC" w:rsidRDefault="00754ABC">
      <w:bookmarkStart w:id="0" w:name="_GoBack"/>
      <w:bookmarkEnd w:id="0"/>
    </w:p>
    <w:sectPr w:rsidR="00754A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7D"/>
    <w:rsid w:val="000042C1"/>
    <w:rsid w:val="0036707D"/>
    <w:rsid w:val="004F0A2A"/>
    <w:rsid w:val="006A0201"/>
    <w:rsid w:val="00754ABC"/>
    <w:rsid w:val="00BD2460"/>
    <w:rsid w:val="00D429C1"/>
    <w:rsid w:val="00F279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6707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670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6707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670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41702">
      <w:bodyDiv w:val="1"/>
      <w:marLeft w:val="0"/>
      <w:marRight w:val="0"/>
      <w:marTop w:val="0"/>
      <w:marBottom w:val="0"/>
      <w:divBdr>
        <w:top w:val="none" w:sz="0" w:space="0" w:color="auto"/>
        <w:left w:val="none" w:sz="0" w:space="0" w:color="auto"/>
        <w:bottom w:val="none" w:sz="0" w:space="0" w:color="auto"/>
        <w:right w:val="none" w:sz="0" w:space="0" w:color="auto"/>
      </w:divBdr>
    </w:div>
    <w:div w:id="166824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1496</Words>
  <Characters>8081</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Ασπασία</dc:creator>
  <cp:lastModifiedBy>Ασπασία</cp:lastModifiedBy>
  <cp:revision>9</cp:revision>
  <dcterms:created xsi:type="dcterms:W3CDTF">2020-03-27T18:09:00Z</dcterms:created>
  <dcterms:modified xsi:type="dcterms:W3CDTF">2020-12-09T15:10:00Z</dcterms:modified>
</cp:coreProperties>
</file>