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89A" w:rsidRDefault="0062389A" w:rsidP="00C749D6">
      <w:pPr>
        <w:spacing w:line="360" w:lineRule="auto"/>
        <w:jc w:val="center"/>
        <w:rPr>
          <w:rFonts w:eastAsia="Arial Unicode MS"/>
          <w:b/>
        </w:rPr>
      </w:pPr>
      <w:r>
        <w:rPr>
          <w:rFonts w:eastAsia="Arial Unicode MS"/>
          <w:b/>
        </w:rPr>
        <w:t>ΚΕΦΑΛΑΙΟ</w:t>
      </w:r>
    </w:p>
    <w:p w:rsidR="00C749D6" w:rsidRPr="00FE43F3" w:rsidRDefault="00C749D6" w:rsidP="00C749D6">
      <w:pPr>
        <w:spacing w:line="360" w:lineRule="auto"/>
        <w:jc w:val="center"/>
        <w:rPr>
          <w:rFonts w:eastAsia="Arial Unicode MS"/>
        </w:rPr>
      </w:pPr>
      <w:r>
        <w:rPr>
          <w:rFonts w:eastAsia="Arial Unicode MS"/>
          <w:b/>
        </w:rPr>
        <w:t>ΘΕΡΜΟΧΗΜΕΙΑ</w:t>
      </w:r>
    </w:p>
    <w:p w:rsidR="00C749D6" w:rsidRDefault="0062389A" w:rsidP="00C749D6">
      <w:pPr>
        <w:spacing w:line="360" w:lineRule="auto"/>
        <w:jc w:val="both"/>
        <w:rPr>
          <w:rFonts w:eastAsia="Arial Unicode MS"/>
        </w:rPr>
      </w:pPr>
      <w:r>
        <w:rPr>
          <w:rFonts w:eastAsia="Arial Unicode MS"/>
          <w:b/>
        </w:rPr>
        <w:t>Θερμοχημεία,</w:t>
      </w:r>
      <w:r w:rsidR="00C749D6" w:rsidRPr="00FE43F3">
        <w:rPr>
          <w:rFonts w:eastAsia="Arial Unicode MS"/>
          <w:b/>
        </w:rPr>
        <w:t xml:space="preserve"> </w:t>
      </w:r>
      <w:r w:rsidR="00C749D6">
        <w:rPr>
          <w:rFonts w:eastAsia="Arial Unicode MS"/>
        </w:rPr>
        <w:t xml:space="preserve">είναι ο κλάδος της χημείας ο οποίος μελετά τις </w:t>
      </w:r>
      <w:r w:rsidR="00267A81">
        <w:rPr>
          <w:rFonts w:eastAsia="Arial Unicode MS"/>
        </w:rPr>
        <w:t xml:space="preserve">μετατροπές της χημικής </w:t>
      </w:r>
      <w:r w:rsidR="00C749D6">
        <w:rPr>
          <w:rFonts w:eastAsia="Arial Unicode MS"/>
        </w:rPr>
        <w:t xml:space="preserve">ενέργειας, </w:t>
      </w:r>
      <w:r w:rsidR="00267A81">
        <w:rPr>
          <w:rFonts w:eastAsia="Arial Unicode MS"/>
        </w:rPr>
        <w:t>σε</w:t>
      </w:r>
      <w:r w:rsidR="00C749D6">
        <w:rPr>
          <w:rFonts w:eastAsia="Arial Unicode MS"/>
        </w:rPr>
        <w:t xml:space="preserve"> θερμότητα</w:t>
      </w:r>
      <w:r w:rsidR="00267A81">
        <w:rPr>
          <w:rFonts w:eastAsia="Arial Unicode MS"/>
        </w:rPr>
        <w:t xml:space="preserve"> και αντίστροφα</w:t>
      </w:r>
      <w:r w:rsidR="00C749D6" w:rsidRPr="00FE43F3">
        <w:rPr>
          <w:rFonts w:eastAsia="Arial Unicode MS"/>
        </w:rPr>
        <w:t>.</w:t>
      </w:r>
    </w:p>
    <w:p w:rsidR="00DE559F" w:rsidRDefault="00DE559F" w:rsidP="00C749D6">
      <w:pPr>
        <w:spacing w:line="360" w:lineRule="auto"/>
        <w:jc w:val="both"/>
        <w:rPr>
          <w:rFonts w:eastAsia="Arial Unicode MS"/>
        </w:rPr>
      </w:pPr>
    </w:p>
    <w:p w:rsidR="00267A81" w:rsidRDefault="00267A81" w:rsidP="00C749D6">
      <w:pPr>
        <w:spacing w:line="360" w:lineRule="auto"/>
        <w:jc w:val="both"/>
        <w:rPr>
          <w:rFonts w:eastAsia="Arial Unicode MS"/>
        </w:rPr>
      </w:pPr>
      <w:r w:rsidRPr="00267A81">
        <w:rPr>
          <w:rFonts w:eastAsia="Arial Unicode MS"/>
          <w:b/>
        </w:rPr>
        <w:t>Ηλεκτροχημεία</w:t>
      </w:r>
      <w:r w:rsidRPr="00267A81">
        <w:rPr>
          <w:rFonts w:eastAsia="Arial Unicode MS"/>
        </w:rPr>
        <w:t xml:space="preserve">, </w:t>
      </w:r>
      <w:r>
        <w:rPr>
          <w:rFonts w:eastAsia="Arial Unicode MS"/>
        </w:rPr>
        <w:t xml:space="preserve">είναι ο κλάδος της χημείας ο οποίος μελετά </w:t>
      </w:r>
      <w:r w:rsidRPr="00267A81">
        <w:rPr>
          <w:rFonts w:eastAsia="Arial Unicode MS"/>
        </w:rPr>
        <w:t xml:space="preserve">τις μετατροπές της χημικής </w:t>
      </w:r>
      <w:r>
        <w:rPr>
          <w:rFonts w:eastAsia="Arial Unicode MS"/>
        </w:rPr>
        <w:t>ενέργειας</w:t>
      </w:r>
      <w:r w:rsidRPr="00267A81">
        <w:rPr>
          <w:rFonts w:eastAsia="Arial Unicode MS"/>
        </w:rPr>
        <w:t xml:space="preserve"> σε </w:t>
      </w:r>
      <w:r>
        <w:rPr>
          <w:rFonts w:eastAsia="Arial Unicode MS"/>
        </w:rPr>
        <w:t>ηλεκτρική</w:t>
      </w:r>
      <w:r w:rsidRPr="00267A81">
        <w:rPr>
          <w:rFonts w:eastAsia="Arial Unicode MS"/>
        </w:rPr>
        <w:t xml:space="preserve"> ενέργεια και αντίστροφα</w:t>
      </w:r>
      <w:r>
        <w:rPr>
          <w:rFonts w:eastAsia="Arial Unicode MS"/>
        </w:rPr>
        <w:t>.</w:t>
      </w:r>
      <w:r w:rsidR="002A3F74">
        <w:rPr>
          <w:rFonts w:eastAsia="Arial Unicode MS"/>
        </w:rPr>
        <w:t xml:space="preserve"> </w:t>
      </w:r>
    </w:p>
    <w:p w:rsidR="00DE559F" w:rsidRDefault="00DE559F" w:rsidP="00C749D6">
      <w:pPr>
        <w:spacing w:line="360" w:lineRule="auto"/>
        <w:jc w:val="both"/>
        <w:rPr>
          <w:rFonts w:eastAsia="Arial Unicode MS"/>
        </w:rPr>
      </w:pPr>
    </w:p>
    <w:p w:rsidR="00267A81" w:rsidRDefault="00267A81" w:rsidP="00267A81">
      <w:pPr>
        <w:spacing w:line="360" w:lineRule="auto"/>
        <w:jc w:val="both"/>
        <w:rPr>
          <w:rFonts w:eastAsia="Arial Unicode MS"/>
        </w:rPr>
      </w:pPr>
      <w:r>
        <w:rPr>
          <w:rFonts w:eastAsia="Arial Unicode MS"/>
          <w:b/>
        </w:rPr>
        <w:t>Φωτο</w:t>
      </w:r>
      <w:r w:rsidRPr="00267A81">
        <w:rPr>
          <w:rFonts w:eastAsia="Arial Unicode MS"/>
          <w:b/>
        </w:rPr>
        <w:t>χημεία</w:t>
      </w:r>
      <w:r w:rsidRPr="00267A81">
        <w:rPr>
          <w:rFonts w:eastAsia="Arial Unicode MS"/>
        </w:rPr>
        <w:t xml:space="preserve">, </w:t>
      </w:r>
      <w:r>
        <w:rPr>
          <w:rFonts w:eastAsia="Arial Unicode MS"/>
        </w:rPr>
        <w:t xml:space="preserve">είναι ο κλάδος της χημείας ο οποίος μελετά </w:t>
      </w:r>
      <w:r w:rsidRPr="00267A81">
        <w:rPr>
          <w:rFonts w:eastAsia="Arial Unicode MS"/>
        </w:rPr>
        <w:t xml:space="preserve">τις μετατροπές της χημικής </w:t>
      </w:r>
      <w:r>
        <w:rPr>
          <w:rFonts w:eastAsia="Arial Unicode MS"/>
        </w:rPr>
        <w:t>ενέργειας</w:t>
      </w:r>
      <w:r w:rsidRPr="00267A81">
        <w:rPr>
          <w:rFonts w:eastAsia="Arial Unicode MS"/>
        </w:rPr>
        <w:t xml:space="preserve"> σε </w:t>
      </w:r>
      <w:r>
        <w:rPr>
          <w:rFonts w:eastAsia="Arial Unicode MS"/>
        </w:rPr>
        <w:t>φωτεινή</w:t>
      </w:r>
      <w:r w:rsidRPr="00267A81">
        <w:rPr>
          <w:rFonts w:eastAsia="Arial Unicode MS"/>
        </w:rPr>
        <w:t xml:space="preserve"> ενέργεια και αντίστροφα</w:t>
      </w:r>
      <w:r>
        <w:rPr>
          <w:rFonts w:eastAsia="Arial Unicode MS"/>
        </w:rPr>
        <w:t>.</w:t>
      </w:r>
    </w:p>
    <w:p w:rsidR="00DE559F" w:rsidRDefault="00DE559F" w:rsidP="00267A81">
      <w:pPr>
        <w:spacing w:line="360" w:lineRule="auto"/>
        <w:jc w:val="both"/>
        <w:rPr>
          <w:rFonts w:eastAsia="Arial Unicode MS"/>
        </w:rPr>
      </w:pPr>
    </w:p>
    <w:p w:rsidR="00267A81" w:rsidRDefault="00267A81" w:rsidP="00C749D6">
      <w:pPr>
        <w:spacing w:line="360" w:lineRule="auto"/>
        <w:jc w:val="both"/>
        <w:rPr>
          <w:rFonts w:eastAsia="Arial Unicode MS"/>
        </w:rPr>
      </w:pPr>
      <w:r w:rsidRPr="00267A81">
        <w:rPr>
          <w:rFonts w:eastAsia="Arial Unicode MS"/>
          <w:b/>
        </w:rPr>
        <w:t>Χημική θερμοδυναμική</w:t>
      </w:r>
      <w:r>
        <w:rPr>
          <w:rFonts w:eastAsia="Arial Unicode MS"/>
        </w:rPr>
        <w:t xml:space="preserve"> </w:t>
      </w:r>
      <w:r w:rsidRPr="00267A81">
        <w:rPr>
          <w:rFonts w:eastAsia="Arial Unicode MS"/>
        </w:rPr>
        <w:t>είναι ο κλάδος της χημείας που μελετά όλες αυτές τις ενεργειακές μετατροπές που συνοδεύουν μια χημική μεταβολή (αντίδραση).</w:t>
      </w:r>
    </w:p>
    <w:p w:rsidR="00DE559F" w:rsidRDefault="00DE559F" w:rsidP="00C749D6">
      <w:pPr>
        <w:spacing w:line="360" w:lineRule="auto"/>
        <w:jc w:val="both"/>
        <w:rPr>
          <w:rFonts w:eastAsia="Arial Unicode MS"/>
        </w:rPr>
      </w:pPr>
    </w:p>
    <w:p w:rsidR="0062389A" w:rsidRDefault="0062389A" w:rsidP="00C749D6">
      <w:pPr>
        <w:spacing w:line="360" w:lineRule="auto"/>
        <w:jc w:val="both"/>
        <w:rPr>
          <w:rFonts w:eastAsia="Arial Unicode MS"/>
        </w:rPr>
      </w:pPr>
      <w:r w:rsidRPr="0062389A">
        <w:rPr>
          <w:rFonts w:eastAsia="Arial Unicode MS"/>
          <w:b/>
        </w:rPr>
        <w:t>Σύστημα</w:t>
      </w:r>
      <w:r>
        <w:rPr>
          <w:rFonts w:eastAsia="Arial Unicode MS"/>
        </w:rPr>
        <w:t xml:space="preserve"> </w:t>
      </w:r>
      <w:r w:rsidRPr="0062389A">
        <w:rPr>
          <w:rFonts w:eastAsia="Arial Unicode MS"/>
        </w:rPr>
        <w:t>είναι ο χώρος που γίνεται η αντίδραση. Οτιδήποτε άλλο εκτός αυτού ονομάζεται</w:t>
      </w:r>
      <w:r>
        <w:rPr>
          <w:rFonts w:eastAsia="Arial Unicode MS"/>
        </w:rPr>
        <w:t xml:space="preserve"> </w:t>
      </w:r>
      <w:r w:rsidRPr="0062389A">
        <w:rPr>
          <w:rFonts w:eastAsia="Arial Unicode MS"/>
          <w:b/>
        </w:rPr>
        <w:t>περιβάλλον</w:t>
      </w:r>
      <w:r w:rsidRPr="0062389A">
        <w:rPr>
          <w:rFonts w:eastAsia="Arial Unicode MS"/>
        </w:rPr>
        <w:t>.</w:t>
      </w:r>
    </w:p>
    <w:p w:rsidR="0062389A" w:rsidRDefault="0062389A" w:rsidP="0062389A">
      <w:pPr>
        <w:spacing w:line="360" w:lineRule="auto"/>
        <w:jc w:val="center"/>
        <w:rPr>
          <w:rFonts w:eastAsia="Arial Unicode MS"/>
        </w:rPr>
      </w:pPr>
      <w:r>
        <w:rPr>
          <w:noProof/>
        </w:rPr>
        <w:drawing>
          <wp:inline distT="0" distB="0" distL="0" distR="0">
            <wp:extent cx="2686048" cy="1515533"/>
            <wp:effectExtent l="19050" t="0" r="2" b="0"/>
            <wp:docPr id="1" name="Εικόνα 42" descr="ΣΧΗΜΑ 2.1 Οι εξώθερμες αντιδράσεις ελευθερώνουν θερμότητα, ενώ οι ενδόθερμες απορροφού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ΣΧΗΜΑ 2.1 Οι εξώθερμες αντιδράσεις ελευθερώνουν θερμότητα, ενώ οι ενδόθερμες απορροφούν."/>
                    <pic:cNvPicPr>
                      <a:picLocks noChangeAspect="1" noChangeArrowheads="1"/>
                    </pic:cNvPicPr>
                  </pic:nvPicPr>
                  <pic:blipFill>
                    <a:blip r:embed="rId8"/>
                    <a:srcRect/>
                    <a:stretch>
                      <a:fillRect/>
                    </a:stretch>
                  </pic:blipFill>
                  <pic:spPr bwMode="auto">
                    <a:xfrm>
                      <a:off x="0" y="0"/>
                      <a:ext cx="2689487" cy="1517473"/>
                    </a:xfrm>
                    <a:prstGeom prst="rect">
                      <a:avLst/>
                    </a:prstGeom>
                    <a:noFill/>
                    <a:ln w="9525">
                      <a:noFill/>
                      <a:miter lim="800000"/>
                      <a:headEnd/>
                      <a:tailEnd/>
                    </a:ln>
                  </pic:spPr>
                </pic:pic>
              </a:graphicData>
            </a:graphic>
          </wp:inline>
        </w:drawing>
      </w:r>
    </w:p>
    <w:p w:rsidR="00291E50" w:rsidRDefault="00291E50" w:rsidP="0062389A">
      <w:pPr>
        <w:spacing w:line="360" w:lineRule="auto"/>
        <w:jc w:val="center"/>
        <w:rPr>
          <w:rFonts w:eastAsia="Arial Unicode MS"/>
        </w:rPr>
      </w:pPr>
    </w:p>
    <w:p w:rsidR="0062389A" w:rsidRDefault="0062389A" w:rsidP="00C749D6">
      <w:pPr>
        <w:spacing w:line="360" w:lineRule="auto"/>
        <w:jc w:val="both"/>
        <w:rPr>
          <w:rFonts w:eastAsia="Arial Unicode MS"/>
        </w:rPr>
      </w:pPr>
      <w:r w:rsidRPr="0062389A">
        <w:rPr>
          <w:rFonts w:eastAsia="Arial Unicode MS"/>
          <w:b/>
        </w:rPr>
        <w:t>Θερμότητα</w:t>
      </w:r>
      <w:r>
        <w:rPr>
          <w:rFonts w:eastAsia="Arial Unicode MS"/>
        </w:rPr>
        <w:t xml:space="preserve"> </w:t>
      </w:r>
      <w:r w:rsidRPr="0062389A">
        <w:rPr>
          <w:rFonts w:eastAsia="Arial Unicode MS"/>
        </w:rPr>
        <w:t>είναι η ενέργεια που μεταφέρεται από ένα σύστημα σ’ ένα άλλο λόγω διαφοράς θερμοκρασίας.</w:t>
      </w:r>
    </w:p>
    <w:p w:rsidR="0062389A" w:rsidRDefault="0062389A" w:rsidP="00C749D6">
      <w:pPr>
        <w:spacing w:line="360" w:lineRule="auto"/>
        <w:jc w:val="both"/>
        <w:rPr>
          <w:rFonts w:eastAsia="Arial Unicode MS"/>
        </w:rPr>
      </w:pPr>
      <w:r w:rsidRPr="0062389A">
        <w:rPr>
          <w:rFonts w:eastAsia="Arial Unicode MS"/>
          <w:b/>
        </w:rPr>
        <w:t>Θερμοκρασία</w:t>
      </w:r>
      <w:r>
        <w:rPr>
          <w:rFonts w:eastAsia="Arial Unicode MS"/>
        </w:rPr>
        <w:t xml:space="preserve"> </w:t>
      </w:r>
      <w:r w:rsidRPr="0062389A">
        <w:rPr>
          <w:rFonts w:eastAsia="Arial Unicode MS"/>
        </w:rPr>
        <w:t>είναι το μέτρο κίνησης των δομικών μονάδων της ύλης π.χ. των μορίων.</w:t>
      </w:r>
    </w:p>
    <w:p w:rsidR="00267A81" w:rsidRDefault="00267A81" w:rsidP="00267A81">
      <w:pPr>
        <w:spacing w:line="360" w:lineRule="auto"/>
        <w:jc w:val="both"/>
        <w:rPr>
          <w:rFonts w:eastAsia="Arial Unicode MS"/>
        </w:rPr>
      </w:pPr>
      <w:r w:rsidRPr="00267A81">
        <w:rPr>
          <w:rFonts w:eastAsia="Arial Unicode MS"/>
          <w:b/>
        </w:rPr>
        <w:t>Θερμοχημική εξίσωση</w:t>
      </w:r>
      <w:r w:rsidR="0062389A">
        <w:rPr>
          <w:rFonts w:eastAsia="Arial Unicode MS"/>
          <w:b/>
        </w:rPr>
        <w:t>,</w:t>
      </w:r>
      <w:r>
        <w:rPr>
          <w:rFonts w:eastAsia="Arial Unicode MS"/>
          <w:b/>
        </w:rPr>
        <w:t xml:space="preserve"> </w:t>
      </w:r>
      <w:r>
        <w:rPr>
          <w:rFonts w:eastAsia="Arial Unicode MS"/>
        </w:rPr>
        <w:t>είναι κάθε χημική αντίδραση στην οποία στο δεύτερο μέλος αναγράφεται το ποσό θερμότητας που εκλύεται ή που απορροφάται.</w:t>
      </w:r>
    </w:p>
    <w:p w:rsidR="0062389A" w:rsidRPr="005E6AC8" w:rsidRDefault="0062389A" w:rsidP="0062389A">
      <w:pPr>
        <w:spacing w:line="360" w:lineRule="auto"/>
        <w:jc w:val="center"/>
        <w:rPr>
          <w:rFonts w:eastAsia="Arial Unicode MS"/>
          <w:b/>
        </w:rPr>
      </w:pPr>
      <w:r w:rsidRPr="0062389A">
        <w:rPr>
          <w:rFonts w:eastAsia="Arial Unicode MS"/>
          <w:b/>
        </w:rPr>
        <w:t>Εξώθερμη αντίδραση</w:t>
      </w:r>
      <w:r w:rsidRPr="005E6AC8">
        <w:rPr>
          <w:rFonts w:eastAsia="Arial Unicode MS"/>
          <w:b/>
        </w:rPr>
        <w:t>:</w:t>
      </w:r>
    </w:p>
    <w:p w:rsidR="006F60E0" w:rsidRPr="005E6AC8" w:rsidRDefault="00267A81" w:rsidP="00267A81">
      <w:pPr>
        <w:spacing w:line="360" w:lineRule="auto"/>
        <w:jc w:val="center"/>
        <w:rPr>
          <w:rFonts w:eastAsia="Arial Unicode MS"/>
        </w:rPr>
      </w:pPr>
      <w:r>
        <w:rPr>
          <w:rFonts w:eastAsia="Arial Unicode MS"/>
        </w:rPr>
        <w:t>Π</w:t>
      </w:r>
      <w:r w:rsidRPr="005E6AC8">
        <w:rPr>
          <w:rFonts w:eastAsia="Arial Unicode MS"/>
        </w:rPr>
        <w:t>.</w:t>
      </w:r>
      <w:r>
        <w:rPr>
          <w:rFonts w:eastAsia="Arial Unicode MS"/>
        </w:rPr>
        <w:t>χ</w:t>
      </w:r>
      <w:r w:rsidRPr="005E6AC8">
        <w:rPr>
          <w:rFonts w:eastAsia="Arial Unicode MS"/>
        </w:rPr>
        <w:t xml:space="preserve">. </w:t>
      </w:r>
      <w:r w:rsidRPr="00267A81">
        <w:rPr>
          <w:rFonts w:eastAsia="Arial Unicode MS"/>
          <w:lang w:val="en-US"/>
        </w:rPr>
        <w:t>CH</w:t>
      </w:r>
      <w:r w:rsidRPr="005E6AC8">
        <w:rPr>
          <w:rFonts w:eastAsia="Arial Unicode MS"/>
          <w:vertAlign w:val="subscript"/>
        </w:rPr>
        <w:t>4</w:t>
      </w:r>
      <w:r w:rsidRPr="005E6AC8">
        <w:rPr>
          <w:rFonts w:eastAsia="Arial Unicode MS"/>
        </w:rPr>
        <w:t>(</w:t>
      </w:r>
      <w:r w:rsidRPr="00267A81">
        <w:rPr>
          <w:rFonts w:eastAsia="Arial Unicode MS"/>
          <w:lang w:val="en-US"/>
        </w:rPr>
        <w:t>g</w:t>
      </w:r>
      <w:r w:rsidRPr="005E6AC8">
        <w:rPr>
          <w:rFonts w:eastAsia="Arial Unicode MS"/>
        </w:rPr>
        <w:t>) + 2</w:t>
      </w:r>
      <w:r w:rsidRPr="00267A81">
        <w:rPr>
          <w:rFonts w:eastAsia="Arial Unicode MS"/>
          <w:lang w:val="en-US"/>
        </w:rPr>
        <w:t>O</w:t>
      </w:r>
      <w:r w:rsidRPr="005E6AC8">
        <w:rPr>
          <w:rFonts w:eastAsia="Arial Unicode MS"/>
          <w:vertAlign w:val="subscript"/>
        </w:rPr>
        <w:t>2</w:t>
      </w:r>
      <w:r w:rsidRPr="005E6AC8">
        <w:rPr>
          <w:rFonts w:eastAsia="Arial Unicode MS"/>
        </w:rPr>
        <w:t>(</w:t>
      </w:r>
      <w:r w:rsidRPr="00267A81">
        <w:rPr>
          <w:rFonts w:eastAsia="Arial Unicode MS"/>
          <w:lang w:val="en-US"/>
        </w:rPr>
        <w:t>g</w:t>
      </w:r>
      <w:r w:rsidRPr="005E6AC8">
        <w:rPr>
          <w:rFonts w:eastAsia="Arial Unicode MS"/>
        </w:rPr>
        <w:t xml:space="preserve">) → </w:t>
      </w:r>
      <w:r w:rsidRPr="00267A81">
        <w:rPr>
          <w:rFonts w:eastAsia="Arial Unicode MS"/>
          <w:lang w:val="en-US"/>
        </w:rPr>
        <w:t>CO</w:t>
      </w:r>
      <w:r w:rsidRPr="005E6AC8">
        <w:rPr>
          <w:rFonts w:eastAsia="Arial Unicode MS"/>
          <w:vertAlign w:val="subscript"/>
        </w:rPr>
        <w:t>2</w:t>
      </w:r>
      <w:r w:rsidRPr="005E6AC8">
        <w:rPr>
          <w:rFonts w:eastAsia="Arial Unicode MS"/>
        </w:rPr>
        <w:t>(</w:t>
      </w:r>
      <w:r w:rsidRPr="00267A81">
        <w:rPr>
          <w:rFonts w:eastAsia="Arial Unicode MS"/>
          <w:lang w:val="en-US"/>
        </w:rPr>
        <w:t>g</w:t>
      </w:r>
      <w:r w:rsidRPr="005E6AC8">
        <w:rPr>
          <w:rFonts w:eastAsia="Arial Unicode MS"/>
        </w:rPr>
        <w:t>) + 2</w:t>
      </w:r>
      <w:r w:rsidRPr="00267A81">
        <w:rPr>
          <w:rFonts w:eastAsia="Arial Unicode MS"/>
          <w:lang w:val="en-US"/>
        </w:rPr>
        <w:t>H</w:t>
      </w:r>
      <w:r w:rsidRPr="005E6AC8">
        <w:rPr>
          <w:rFonts w:eastAsia="Arial Unicode MS"/>
          <w:vertAlign w:val="subscript"/>
        </w:rPr>
        <w:t>2</w:t>
      </w:r>
      <w:r w:rsidRPr="00267A81">
        <w:rPr>
          <w:rFonts w:eastAsia="Arial Unicode MS"/>
          <w:lang w:val="en-US"/>
        </w:rPr>
        <w:t>O</w:t>
      </w:r>
      <w:r w:rsidRPr="005E6AC8">
        <w:rPr>
          <w:rFonts w:eastAsia="Arial Unicode MS"/>
        </w:rPr>
        <w:t>(</w:t>
      </w:r>
      <w:r w:rsidRPr="00267A81">
        <w:rPr>
          <w:rFonts w:eastAsia="Arial Unicode MS"/>
          <w:lang w:val="en-US"/>
        </w:rPr>
        <w:t>l</w:t>
      </w:r>
      <w:r w:rsidRPr="005E6AC8">
        <w:rPr>
          <w:rFonts w:eastAsia="Arial Unicode MS"/>
        </w:rPr>
        <w:t xml:space="preserve">) + 890 </w:t>
      </w:r>
      <w:r w:rsidRPr="00267A81">
        <w:rPr>
          <w:rFonts w:eastAsia="Arial Unicode MS"/>
          <w:lang w:val="en-US"/>
        </w:rPr>
        <w:t>kJ</w:t>
      </w:r>
    </w:p>
    <w:p w:rsidR="00267A81" w:rsidRDefault="00267A81" w:rsidP="00267A81">
      <w:pPr>
        <w:spacing w:line="360" w:lineRule="auto"/>
        <w:jc w:val="center"/>
        <w:rPr>
          <w:rFonts w:eastAsia="Arial Unicode MS"/>
        </w:rPr>
      </w:pPr>
      <w:r>
        <w:rPr>
          <w:rFonts w:eastAsia="Arial Unicode MS"/>
        </w:rPr>
        <w:t>( δηλ</w:t>
      </w:r>
      <w:r w:rsidRPr="00267A81">
        <w:rPr>
          <w:rFonts w:eastAsia="Arial Unicode MS"/>
        </w:rPr>
        <w:t xml:space="preserve">. </w:t>
      </w:r>
      <w:r>
        <w:rPr>
          <w:rFonts w:eastAsia="Arial Unicode MS"/>
        </w:rPr>
        <w:t xml:space="preserve">εκλύονται 890 </w:t>
      </w:r>
      <w:r w:rsidRPr="00267A81">
        <w:rPr>
          <w:rFonts w:eastAsia="Arial Unicode MS"/>
          <w:lang w:val="en-US"/>
        </w:rPr>
        <w:t>kJ</w:t>
      </w:r>
      <w:r>
        <w:rPr>
          <w:rFonts w:eastAsia="Arial Unicode MS"/>
        </w:rPr>
        <w:t xml:space="preserve"> για </w:t>
      </w:r>
      <w:r w:rsidR="0019020A">
        <w:rPr>
          <w:rFonts w:eastAsia="Arial Unicode MS"/>
        </w:rPr>
        <w:t xml:space="preserve">κάθε </w:t>
      </w:r>
      <w:r>
        <w:rPr>
          <w:rFonts w:eastAsia="Arial Unicode MS"/>
        </w:rPr>
        <w:t xml:space="preserve">1 </w:t>
      </w:r>
      <w:r>
        <w:rPr>
          <w:rFonts w:eastAsia="Arial Unicode MS"/>
          <w:lang w:val="en-US"/>
        </w:rPr>
        <w:t>mol</w:t>
      </w:r>
      <w:r w:rsidRPr="00267A81">
        <w:rPr>
          <w:rFonts w:eastAsia="Arial Unicode MS"/>
        </w:rPr>
        <w:t xml:space="preserve"> </w:t>
      </w:r>
      <w:r w:rsidRPr="00267A81">
        <w:rPr>
          <w:rFonts w:eastAsia="Arial Unicode MS"/>
          <w:lang w:val="en-US"/>
        </w:rPr>
        <w:t>CH</w:t>
      </w:r>
      <w:r w:rsidRPr="00267A81">
        <w:rPr>
          <w:rFonts w:eastAsia="Arial Unicode MS"/>
          <w:vertAlign w:val="subscript"/>
        </w:rPr>
        <w:t>4</w:t>
      </w:r>
      <w:r w:rsidR="00F92119">
        <w:rPr>
          <w:rFonts w:eastAsia="Arial Unicode MS"/>
        </w:rPr>
        <w:t xml:space="preserve"> που καίγεται)</w:t>
      </w:r>
    </w:p>
    <w:p w:rsidR="0062389A" w:rsidRPr="0062389A" w:rsidRDefault="0062389A" w:rsidP="0062389A">
      <w:pPr>
        <w:spacing w:line="360" w:lineRule="auto"/>
        <w:jc w:val="center"/>
        <w:rPr>
          <w:rFonts w:eastAsia="Arial Unicode MS"/>
          <w:b/>
        </w:rPr>
      </w:pPr>
      <w:r w:rsidRPr="0062389A">
        <w:rPr>
          <w:rFonts w:eastAsia="Arial Unicode MS"/>
          <w:b/>
        </w:rPr>
        <w:t>Ενδόθερμη αντίδραση:</w:t>
      </w:r>
    </w:p>
    <w:p w:rsidR="006F60E0" w:rsidRPr="004C6F21" w:rsidRDefault="00267A81" w:rsidP="00267A81">
      <w:pPr>
        <w:spacing w:line="360" w:lineRule="auto"/>
        <w:jc w:val="center"/>
        <w:rPr>
          <w:rFonts w:eastAsia="Arial Unicode MS"/>
        </w:rPr>
      </w:pPr>
      <w:r>
        <w:rPr>
          <w:rFonts w:eastAsia="Arial Unicode MS"/>
        </w:rPr>
        <w:t>Π</w:t>
      </w:r>
      <w:r w:rsidRPr="004C6F21">
        <w:rPr>
          <w:rFonts w:eastAsia="Arial Unicode MS"/>
        </w:rPr>
        <w:t>.</w:t>
      </w:r>
      <w:r>
        <w:rPr>
          <w:rFonts w:eastAsia="Arial Unicode MS"/>
        </w:rPr>
        <w:t>χ</w:t>
      </w:r>
      <w:r w:rsidRPr="004C6F21">
        <w:rPr>
          <w:rFonts w:eastAsia="Arial Unicode MS"/>
        </w:rPr>
        <w:t xml:space="preserve">. </w:t>
      </w:r>
      <w:r>
        <w:rPr>
          <w:rFonts w:eastAsia="Arial Unicode MS"/>
          <w:lang w:val="en-US"/>
        </w:rPr>
        <w:t>CaCO</w:t>
      </w:r>
      <w:r w:rsidRPr="004C6F21">
        <w:rPr>
          <w:rFonts w:eastAsia="Arial Unicode MS"/>
          <w:vertAlign w:val="subscript"/>
        </w:rPr>
        <w:t>3(</w:t>
      </w:r>
      <w:r>
        <w:rPr>
          <w:rFonts w:eastAsia="Arial Unicode MS"/>
          <w:vertAlign w:val="subscript"/>
          <w:lang w:val="en-US"/>
        </w:rPr>
        <w:t>s</w:t>
      </w:r>
      <w:r w:rsidRPr="004C6F21">
        <w:rPr>
          <w:rFonts w:eastAsia="Arial Unicode MS"/>
          <w:vertAlign w:val="subscript"/>
        </w:rPr>
        <w:t>)</w:t>
      </w:r>
      <w:r w:rsidRPr="004C6F21">
        <w:rPr>
          <w:rFonts w:eastAsia="Arial Unicode MS"/>
        </w:rPr>
        <w:t xml:space="preserve">  →  </w:t>
      </w:r>
      <w:r>
        <w:rPr>
          <w:rFonts w:eastAsia="Arial Unicode MS"/>
          <w:lang w:val="en-US"/>
        </w:rPr>
        <w:t>CaO</w:t>
      </w:r>
      <w:r w:rsidRPr="004C6F21">
        <w:rPr>
          <w:rFonts w:eastAsia="Arial Unicode MS"/>
          <w:vertAlign w:val="subscript"/>
        </w:rPr>
        <w:t>(</w:t>
      </w:r>
      <w:r>
        <w:rPr>
          <w:rFonts w:eastAsia="Arial Unicode MS"/>
          <w:vertAlign w:val="subscript"/>
          <w:lang w:val="en-US"/>
        </w:rPr>
        <w:t>s</w:t>
      </w:r>
      <w:r w:rsidRPr="004C6F21">
        <w:rPr>
          <w:rFonts w:eastAsia="Arial Unicode MS"/>
          <w:vertAlign w:val="subscript"/>
        </w:rPr>
        <w:t>)</w:t>
      </w:r>
      <w:r w:rsidRPr="004C6F21">
        <w:rPr>
          <w:rFonts w:eastAsia="Arial Unicode MS"/>
        </w:rPr>
        <w:t xml:space="preserve">  +  </w:t>
      </w:r>
      <w:r>
        <w:rPr>
          <w:rFonts w:eastAsia="Arial Unicode MS"/>
          <w:lang w:val="en-US"/>
        </w:rPr>
        <w:t>CO</w:t>
      </w:r>
      <w:r w:rsidRPr="004C6F21">
        <w:rPr>
          <w:rFonts w:eastAsia="Arial Unicode MS"/>
          <w:vertAlign w:val="subscript"/>
        </w:rPr>
        <w:t>2(</w:t>
      </w:r>
      <w:r>
        <w:rPr>
          <w:rFonts w:eastAsia="Arial Unicode MS"/>
          <w:vertAlign w:val="subscript"/>
          <w:lang w:val="en-US"/>
        </w:rPr>
        <w:t>g</w:t>
      </w:r>
      <w:r w:rsidRPr="004C6F21">
        <w:rPr>
          <w:rFonts w:eastAsia="Arial Unicode MS"/>
          <w:vertAlign w:val="subscript"/>
        </w:rPr>
        <w:t>)</w:t>
      </w:r>
      <w:r w:rsidRPr="004C6F21">
        <w:rPr>
          <w:rFonts w:eastAsia="Arial Unicode MS"/>
        </w:rPr>
        <w:t xml:space="preserve">  </w:t>
      </w:r>
      <w:r w:rsidR="00F92119" w:rsidRPr="004C6F21">
        <w:t>−</w:t>
      </w:r>
      <w:r w:rsidRPr="004C6F21">
        <w:rPr>
          <w:rFonts w:eastAsia="Arial Unicode MS"/>
        </w:rPr>
        <w:t xml:space="preserve"> 572 </w:t>
      </w:r>
      <w:r>
        <w:rPr>
          <w:rFonts w:eastAsia="Arial Unicode MS"/>
          <w:lang w:val="en-US"/>
        </w:rPr>
        <w:t>kJ</w:t>
      </w:r>
      <w:r w:rsidR="0062389A" w:rsidRPr="004C6F21">
        <w:rPr>
          <w:rFonts w:eastAsia="Arial Unicode MS"/>
        </w:rPr>
        <w:t xml:space="preserve"> </w:t>
      </w:r>
    </w:p>
    <w:p w:rsidR="00267A81" w:rsidRDefault="00267A81" w:rsidP="00267A81">
      <w:pPr>
        <w:spacing w:line="360" w:lineRule="auto"/>
        <w:jc w:val="center"/>
        <w:rPr>
          <w:rFonts w:eastAsia="Arial Unicode MS"/>
        </w:rPr>
      </w:pPr>
      <w:r>
        <w:rPr>
          <w:rFonts w:eastAsia="Arial Unicode MS"/>
        </w:rPr>
        <w:t>( δηλ</w:t>
      </w:r>
      <w:r w:rsidRPr="00267A81">
        <w:rPr>
          <w:rFonts w:eastAsia="Arial Unicode MS"/>
        </w:rPr>
        <w:t xml:space="preserve">. </w:t>
      </w:r>
      <w:r w:rsidR="0062389A">
        <w:rPr>
          <w:rFonts w:eastAsia="Arial Unicode MS"/>
        </w:rPr>
        <w:t>απορροφώνται</w:t>
      </w:r>
      <w:r>
        <w:rPr>
          <w:rFonts w:eastAsia="Arial Unicode MS"/>
        </w:rPr>
        <w:t xml:space="preserve"> </w:t>
      </w:r>
      <w:r w:rsidR="0062389A">
        <w:rPr>
          <w:rFonts w:eastAsia="Arial Unicode MS"/>
        </w:rPr>
        <w:t>572</w:t>
      </w:r>
      <w:r>
        <w:rPr>
          <w:rFonts w:eastAsia="Arial Unicode MS"/>
        </w:rPr>
        <w:t xml:space="preserve"> </w:t>
      </w:r>
      <w:r w:rsidRPr="00267A81">
        <w:rPr>
          <w:rFonts w:eastAsia="Arial Unicode MS"/>
          <w:lang w:val="en-US"/>
        </w:rPr>
        <w:t>kJ</w:t>
      </w:r>
      <w:r>
        <w:rPr>
          <w:rFonts w:eastAsia="Arial Unicode MS"/>
        </w:rPr>
        <w:t xml:space="preserve"> για </w:t>
      </w:r>
      <w:r w:rsidR="0019020A">
        <w:rPr>
          <w:rFonts w:eastAsia="Arial Unicode MS"/>
        </w:rPr>
        <w:t xml:space="preserve">κάθε </w:t>
      </w:r>
      <w:r>
        <w:rPr>
          <w:rFonts w:eastAsia="Arial Unicode MS"/>
        </w:rPr>
        <w:t xml:space="preserve">1 </w:t>
      </w:r>
      <w:r>
        <w:rPr>
          <w:rFonts w:eastAsia="Arial Unicode MS"/>
          <w:lang w:val="en-US"/>
        </w:rPr>
        <w:t>mol</w:t>
      </w:r>
      <w:r w:rsidRPr="00267A81">
        <w:rPr>
          <w:rFonts w:eastAsia="Arial Unicode MS"/>
        </w:rPr>
        <w:t xml:space="preserve"> </w:t>
      </w:r>
      <w:r w:rsidR="0062389A">
        <w:rPr>
          <w:rFonts w:eastAsia="Arial Unicode MS"/>
          <w:lang w:val="en-US"/>
        </w:rPr>
        <w:t>CaCO</w:t>
      </w:r>
      <w:r w:rsidR="0062389A" w:rsidRPr="00267A81">
        <w:rPr>
          <w:rFonts w:eastAsia="Arial Unicode MS"/>
          <w:vertAlign w:val="subscript"/>
        </w:rPr>
        <w:t>3</w:t>
      </w:r>
      <w:r w:rsidR="00F92119">
        <w:rPr>
          <w:rFonts w:eastAsia="Arial Unicode MS"/>
        </w:rPr>
        <w:t xml:space="preserve"> που διασπάται)</w:t>
      </w:r>
    </w:p>
    <w:p w:rsidR="0062389A" w:rsidRDefault="0062389A">
      <w:pPr>
        <w:rPr>
          <w:rFonts w:eastAsia="Arial Unicode MS"/>
          <w:b/>
        </w:rPr>
      </w:pPr>
      <w:r>
        <w:rPr>
          <w:rFonts w:eastAsia="Arial Unicode MS"/>
          <w:b/>
        </w:rPr>
        <w:br w:type="page"/>
      </w:r>
    </w:p>
    <w:p w:rsidR="00DC5D6A" w:rsidRDefault="0062389A" w:rsidP="0062389A">
      <w:pPr>
        <w:spacing w:line="360" w:lineRule="auto"/>
        <w:jc w:val="both"/>
        <w:rPr>
          <w:rFonts w:eastAsia="Arial Unicode MS"/>
        </w:rPr>
      </w:pPr>
      <w:r w:rsidRPr="00FE43F3">
        <w:rPr>
          <w:rFonts w:eastAsia="Arial Unicode MS"/>
          <w:b/>
        </w:rPr>
        <w:lastRenderedPageBreak/>
        <w:t>Ενθαλπία(Η):</w:t>
      </w:r>
      <w:r>
        <w:rPr>
          <w:rFonts w:eastAsia="Arial Unicode MS"/>
          <w:b/>
        </w:rPr>
        <w:t xml:space="preserve"> </w:t>
      </w:r>
      <w:r>
        <w:rPr>
          <w:rFonts w:eastAsia="Arial Unicode MS"/>
        </w:rPr>
        <w:t xml:space="preserve">είναι </w:t>
      </w:r>
      <w:r w:rsidRPr="00FE43F3">
        <w:rPr>
          <w:rFonts w:eastAsia="Arial Unicode MS"/>
        </w:rPr>
        <w:t>το</w:t>
      </w:r>
      <w:r w:rsidRPr="00FE43F3">
        <w:rPr>
          <w:rFonts w:eastAsia="Arial Unicode MS"/>
          <w:b/>
        </w:rPr>
        <w:t xml:space="preserve"> </w:t>
      </w:r>
      <w:r>
        <w:rPr>
          <w:rFonts w:eastAsia="Arial Unicode MS"/>
        </w:rPr>
        <w:t xml:space="preserve">ενεργειακό περιεχόμενο ενός </w:t>
      </w:r>
      <w:r w:rsidRPr="00FE43F3">
        <w:rPr>
          <w:rFonts w:eastAsia="Arial Unicode MS"/>
        </w:rPr>
        <w:t>συστήμα</w:t>
      </w:r>
      <w:r>
        <w:rPr>
          <w:rFonts w:eastAsia="Arial Unicode MS"/>
        </w:rPr>
        <w:t xml:space="preserve">τος, όταν το σύστημα </w:t>
      </w:r>
      <w:r w:rsidRPr="00FE43F3">
        <w:rPr>
          <w:rFonts w:eastAsia="Arial Unicode MS"/>
        </w:rPr>
        <w:t xml:space="preserve">βρίσκεται </w:t>
      </w:r>
      <w:r>
        <w:rPr>
          <w:rFonts w:eastAsia="Arial Unicode MS"/>
        </w:rPr>
        <w:t>υπό σταθερή</w:t>
      </w:r>
      <w:r w:rsidRPr="00FE43F3">
        <w:rPr>
          <w:rFonts w:eastAsia="Arial Unicode MS"/>
        </w:rPr>
        <w:t xml:space="preserve"> πίεση.</w:t>
      </w:r>
      <w:r w:rsidR="00DE559F">
        <w:rPr>
          <w:rFonts w:eastAsia="Arial Unicode MS"/>
        </w:rPr>
        <w:t xml:space="preserve"> </w:t>
      </w:r>
      <w:r w:rsidR="00DE559F" w:rsidRPr="00DE559F">
        <w:rPr>
          <w:rFonts w:eastAsia="Arial Unicode MS"/>
        </w:rPr>
        <w:t xml:space="preserve">Η ενθαλπία είναι μία </w:t>
      </w:r>
      <w:r w:rsidR="00DE559F" w:rsidRPr="00DE559F">
        <w:rPr>
          <w:rFonts w:eastAsia="Arial Unicode MS"/>
          <w:b/>
        </w:rPr>
        <w:t>καταστατική ιδιότητα</w:t>
      </w:r>
      <w:r w:rsidR="00DE559F" w:rsidRPr="00DE559F">
        <w:rPr>
          <w:rFonts w:eastAsia="Arial Unicode MS"/>
        </w:rPr>
        <w:t xml:space="preserve">. </w:t>
      </w:r>
    </w:p>
    <w:p w:rsidR="0062389A" w:rsidRDefault="00DE559F" w:rsidP="00DC5D6A">
      <w:pPr>
        <w:spacing w:line="360" w:lineRule="auto"/>
        <w:ind w:firstLine="720"/>
        <w:jc w:val="both"/>
        <w:rPr>
          <w:rFonts w:eastAsia="Arial Unicode MS"/>
        </w:rPr>
      </w:pPr>
      <w:r w:rsidRPr="00DC5D6A">
        <w:rPr>
          <w:rFonts w:eastAsia="Arial Unicode MS"/>
          <w:b/>
        </w:rPr>
        <w:t>Καταστατική ιδιότητα</w:t>
      </w:r>
      <w:r w:rsidRPr="00DE559F">
        <w:rPr>
          <w:rFonts w:eastAsia="Arial Unicode MS"/>
        </w:rPr>
        <w:t xml:space="preserve"> ενός συστήματος είναι το μέγεθος εκείνο που εξαρτάται από την ποσότητα και τις συνθήκες στις οποίες βρίσκεται το σύστημα και όχι από τον τρόπο με τον οποίο το σύστημα έφτασε στην κατάσταση αυτή.</w:t>
      </w:r>
    </w:p>
    <w:p w:rsidR="00C749D6" w:rsidRPr="00FE43F3" w:rsidRDefault="00C749D6" w:rsidP="005A2B9C">
      <w:pPr>
        <w:spacing w:line="360" w:lineRule="auto"/>
        <w:jc w:val="both"/>
        <w:rPr>
          <w:rFonts w:eastAsia="Arial Unicode MS"/>
        </w:rPr>
      </w:pPr>
      <w:r>
        <w:rPr>
          <w:rFonts w:eastAsia="Arial Unicode MS"/>
          <w:b/>
        </w:rPr>
        <w:t>Μεταβολή</w:t>
      </w:r>
      <w:r w:rsidRPr="00FE43F3">
        <w:rPr>
          <w:rFonts w:eastAsia="Arial Unicode MS"/>
          <w:b/>
        </w:rPr>
        <w:t xml:space="preserve"> ενθαλπίας</w:t>
      </w:r>
      <w:r w:rsidR="00DC5D6A">
        <w:rPr>
          <w:rFonts w:eastAsia="Arial Unicode MS"/>
          <w:b/>
        </w:rPr>
        <w:t xml:space="preserve"> </w:t>
      </w:r>
      <w:r w:rsidRPr="00FE43F3">
        <w:rPr>
          <w:rFonts w:eastAsia="Arial Unicode MS"/>
          <w:b/>
        </w:rPr>
        <w:t>(ΔΗ):</w:t>
      </w:r>
      <w:r w:rsidR="0003415B">
        <w:rPr>
          <w:rFonts w:eastAsia="Arial Unicode MS"/>
          <w:b/>
        </w:rPr>
        <w:t xml:space="preserve"> </w:t>
      </w:r>
      <w:r>
        <w:rPr>
          <w:rFonts w:eastAsia="Arial Unicode MS"/>
        </w:rPr>
        <w:t>σε μια χημική αντίδραση είναι η διαφορά των</w:t>
      </w:r>
      <w:r w:rsidRPr="00FE43F3">
        <w:rPr>
          <w:rFonts w:eastAsia="Arial Unicode MS"/>
        </w:rPr>
        <w:t xml:space="preserve"> ενθαλ</w:t>
      </w:r>
      <w:r>
        <w:rPr>
          <w:rFonts w:eastAsia="Arial Unicode MS"/>
        </w:rPr>
        <w:t xml:space="preserve">πιών των προϊόντων και των </w:t>
      </w:r>
      <w:r w:rsidR="005A2B9C">
        <w:rPr>
          <w:rFonts w:eastAsia="Arial Unicode MS"/>
        </w:rPr>
        <w:t>αντιδρώντων</w:t>
      </w:r>
      <w:r w:rsidR="00DC5D6A">
        <w:rPr>
          <w:rFonts w:eastAsia="Arial Unicode MS"/>
        </w:rPr>
        <w:t xml:space="preserve"> </w:t>
      </w:r>
      <w:r w:rsidR="005A2B9C">
        <w:rPr>
          <w:rFonts w:eastAsia="Arial Unicode MS"/>
        </w:rPr>
        <w:t xml:space="preserve">, δηλαδή: </w:t>
      </w:r>
      <w:r w:rsidRPr="00FE43F3">
        <w:rPr>
          <w:rFonts w:eastAsia="Arial Unicode MS"/>
        </w:rPr>
        <w:t>ΔΗ</w:t>
      </w:r>
      <w:r w:rsidRPr="009C5277">
        <w:rPr>
          <w:rFonts w:eastAsia="Arial Unicode MS"/>
          <w:vertAlign w:val="subscript"/>
        </w:rPr>
        <w:t>(αντίδρασης)</w:t>
      </w:r>
      <w:r>
        <w:rPr>
          <w:rFonts w:eastAsia="Arial Unicode MS"/>
        </w:rPr>
        <w:t xml:space="preserve"> </w:t>
      </w:r>
      <w:r w:rsidRPr="00FE43F3">
        <w:rPr>
          <w:rFonts w:eastAsia="Arial Unicode MS"/>
        </w:rPr>
        <w:t>=</w:t>
      </w:r>
      <w:r>
        <w:rPr>
          <w:rFonts w:eastAsia="Arial Unicode MS"/>
        </w:rPr>
        <w:t xml:space="preserve"> </w:t>
      </w:r>
      <w:r w:rsidRPr="00FE43F3">
        <w:rPr>
          <w:rFonts w:eastAsia="Arial Unicode MS"/>
        </w:rPr>
        <w:t>Η</w:t>
      </w:r>
      <w:r w:rsidRPr="009C5277">
        <w:rPr>
          <w:rFonts w:eastAsia="Arial Unicode MS"/>
          <w:vertAlign w:val="subscript"/>
        </w:rPr>
        <w:t>(προϊόντων)</w:t>
      </w:r>
      <w:r w:rsidRPr="00FE43F3">
        <w:rPr>
          <w:rFonts w:eastAsia="Arial Unicode MS"/>
        </w:rPr>
        <w:t xml:space="preserve"> –</w:t>
      </w:r>
      <w:r>
        <w:rPr>
          <w:rFonts w:eastAsia="Arial Unicode MS"/>
        </w:rPr>
        <w:t xml:space="preserve"> </w:t>
      </w:r>
      <w:r w:rsidRPr="00FE43F3">
        <w:rPr>
          <w:rFonts w:eastAsia="Arial Unicode MS"/>
        </w:rPr>
        <w:t>Η</w:t>
      </w:r>
      <w:r w:rsidRPr="009C5277">
        <w:rPr>
          <w:rFonts w:eastAsia="Arial Unicode MS"/>
          <w:vertAlign w:val="subscript"/>
        </w:rPr>
        <w:t>(αντιδρώντων)</w:t>
      </w:r>
      <w:r>
        <w:rPr>
          <w:rFonts w:eastAsia="Arial Unicode MS"/>
        </w:rPr>
        <w:t>.</w:t>
      </w:r>
    </w:p>
    <w:p w:rsidR="00C749D6" w:rsidRPr="00FE43F3" w:rsidRDefault="00C749D6" w:rsidP="00C749D6">
      <w:pPr>
        <w:spacing w:line="360" w:lineRule="auto"/>
        <w:jc w:val="center"/>
        <w:rPr>
          <w:rFonts w:eastAsia="Arial Unicode MS"/>
        </w:rPr>
      </w:pPr>
      <w:r>
        <w:rPr>
          <w:rFonts w:eastAsia="Arial Unicode MS"/>
        </w:rPr>
        <w:t>Έστω η αντίδραση:</w:t>
      </w:r>
      <w:r>
        <w:rPr>
          <w:rFonts w:eastAsia="Arial Unicode MS"/>
        </w:rPr>
        <w:tab/>
      </w:r>
      <w:r w:rsidR="005A2B9C">
        <w:rPr>
          <w:rFonts w:eastAsia="Arial Unicode MS"/>
        </w:rPr>
        <w:t>α</w:t>
      </w:r>
      <w:r w:rsidRPr="00FE43F3">
        <w:rPr>
          <w:rFonts w:eastAsia="Arial Unicode MS"/>
        </w:rPr>
        <w:t xml:space="preserve">Α </w:t>
      </w:r>
      <w:r w:rsidR="00DC5D6A">
        <w:rPr>
          <w:rFonts w:eastAsia="Arial Unicode MS"/>
        </w:rPr>
        <w:t xml:space="preserve"> </w:t>
      </w:r>
      <w:r w:rsidRPr="00FE43F3">
        <w:rPr>
          <w:rFonts w:eastAsia="Arial Unicode MS"/>
        </w:rPr>
        <w:t xml:space="preserve">+ </w:t>
      </w:r>
      <w:r w:rsidR="00DC5D6A">
        <w:rPr>
          <w:rFonts w:eastAsia="Arial Unicode MS"/>
        </w:rPr>
        <w:t xml:space="preserve"> </w:t>
      </w:r>
      <w:r w:rsidR="005A2B9C">
        <w:rPr>
          <w:rFonts w:eastAsia="Arial Unicode MS"/>
        </w:rPr>
        <w:t>β</w:t>
      </w:r>
      <w:r w:rsidRPr="00FE43F3">
        <w:rPr>
          <w:rFonts w:eastAsia="Arial Unicode MS"/>
        </w:rPr>
        <w:t>Β</w:t>
      </w:r>
      <w:r w:rsidR="00DC5D6A">
        <w:rPr>
          <w:rFonts w:eastAsia="Arial Unicode MS"/>
        </w:rPr>
        <w:t xml:space="preserve"> </w:t>
      </w:r>
      <w:r w:rsidRPr="00FE43F3">
        <w:rPr>
          <w:rFonts w:eastAsia="Arial Unicode MS"/>
        </w:rPr>
        <w:t xml:space="preserve"> </w:t>
      </w:r>
      <w:r w:rsidRPr="00FE43F3">
        <w:rPr>
          <w:rFonts w:eastAsia="Arial Unicode MS"/>
        </w:rPr>
        <w:sym w:font="Symbol" w:char="F0AE"/>
      </w:r>
      <w:r w:rsidRPr="00FE43F3">
        <w:rPr>
          <w:rFonts w:eastAsia="Arial Unicode MS"/>
        </w:rPr>
        <w:t xml:space="preserve"> </w:t>
      </w:r>
      <w:r w:rsidR="00DC5D6A">
        <w:rPr>
          <w:rFonts w:eastAsia="Arial Unicode MS"/>
        </w:rPr>
        <w:t xml:space="preserve"> </w:t>
      </w:r>
      <w:r w:rsidR="005A2B9C">
        <w:rPr>
          <w:rFonts w:eastAsia="Arial Unicode MS"/>
        </w:rPr>
        <w:t>γ</w:t>
      </w:r>
      <w:r w:rsidRPr="00FE43F3">
        <w:rPr>
          <w:rFonts w:eastAsia="Arial Unicode MS"/>
        </w:rPr>
        <w:t xml:space="preserve">Γ </w:t>
      </w:r>
      <w:r w:rsidR="00DC5D6A">
        <w:rPr>
          <w:rFonts w:eastAsia="Arial Unicode MS"/>
        </w:rPr>
        <w:t xml:space="preserve"> </w:t>
      </w:r>
      <w:r w:rsidRPr="00FE43F3">
        <w:rPr>
          <w:rFonts w:eastAsia="Arial Unicode MS"/>
        </w:rPr>
        <w:t xml:space="preserve">+ </w:t>
      </w:r>
      <w:r w:rsidR="00DC5D6A">
        <w:rPr>
          <w:rFonts w:eastAsia="Arial Unicode MS"/>
        </w:rPr>
        <w:t xml:space="preserve"> </w:t>
      </w:r>
      <w:r w:rsidR="005A2B9C">
        <w:rPr>
          <w:rFonts w:eastAsia="Arial Unicode MS"/>
        </w:rPr>
        <w:t>δ</w:t>
      </w:r>
      <w:r w:rsidRPr="00FE43F3">
        <w:rPr>
          <w:rFonts w:eastAsia="Arial Unicode MS"/>
        </w:rPr>
        <w:t>Δ</w:t>
      </w:r>
    </w:p>
    <w:p w:rsidR="00C749D6" w:rsidRDefault="00C749D6" w:rsidP="00C749D6">
      <w:pPr>
        <w:spacing w:line="360" w:lineRule="auto"/>
        <w:jc w:val="center"/>
        <w:rPr>
          <w:rFonts w:eastAsia="Arial Unicode MS"/>
        </w:rPr>
      </w:pPr>
      <w:r w:rsidRPr="00FE43F3">
        <w:rPr>
          <w:rFonts w:eastAsia="Arial Unicode MS"/>
        </w:rPr>
        <w:t>ΔΗ</w:t>
      </w:r>
      <w:r w:rsidRPr="009C5277">
        <w:rPr>
          <w:rFonts w:eastAsia="Arial Unicode MS"/>
          <w:vertAlign w:val="subscript"/>
        </w:rPr>
        <w:t>(αντίδρασης)</w:t>
      </w:r>
      <w:r>
        <w:rPr>
          <w:rFonts w:eastAsia="Arial Unicode MS"/>
        </w:rPr>
        <w:t xml:space="preserve"> </w:t>
      </w:r>
      <w:r w:rsidRPr="00FE43F3">
        <w:rPr>
          <w:rFonts w:eastAsia="Arial Unicode MS"/>
        </w:rPr>
        <w:t>=</w:t>
      </w:r>
      <w:r>
        <w:rPr>
          <w:rFonts w:eastAsia="Arial Unicode MS"/>
        </w:rPr>
        <w:t xml:space="preserve"> </w:t>
      </w:r>
      <w:r w:rsidRPr="00FE43F3">
        <w:rPr>
          <w:rFonts w:eastAsia="Arial Unicode MS"/>
        </w:rPr>
        <w:t>Η</w:t>
      </w:r>
      <w:r w:rsidRPr="009C5277">
        <w:rPr>
          <w:rFonts w:eastAsia="Arial Unicode MS"/>
          <w:vertAlign w:val="subscript"/>
        </w:rPr>
        <w:t>(προϊόντων)</w:t>
      </w:r>
      <w:r w:rsidRPr="00FE43F3">
        <w:rPr>
          <w:rFonts w:eastAsia="Arial Unicode MS"/>
        </w:rPr>
        <w:t xml:space="preserve"> –</w:t>
      </w:r>
      <w:r>
        <w:rPr>
          <w:rFonts w:eastAsia="Arial Unicode MS"/>
        </w:rPr>
        <w:t xml:space="preserve"> </w:t>
      </w:r>
      <w:r w:rsidRPr="00FE43F3">
        <w:rPr>
          <w:rFonts w:eastAsia="Arial Unicode MS"/>
        </w:rPr>
        <w:t>Η</w:t>
      </w:r>
      <w:r w:rsidRPr="009C5277">
        <w:rPr>
          <w:rFonts w:eastAsia="Arial Unicode MS"/>
          <w:vertAlign w:val="subscript"/>
        </w:rPr>
        <w:t>(αντιδρώντων)</w:t>
      </w:r>
    </w:p>
    <w:p w:rsidR="005A2B9C" w:rsidRDefault="005A2B9C" w:rsidP="005A2B9C">
      <w:pPr>
        <w:spacing w:line="360" w:lineRule="auto"/>
        <w:ind w:firstLine="720"/>
        <w:jc w:val="both"/>
        <w:rPr>
          <w:rFonts w:eastAsia="Arial Unicode MS"/>
        </w:rPr>
      </w:pPr>
      <w:r w:rsidRPr="005A2B9C">
        <w:rPr>
          <w:rFonts w:eastAsia="Arial Unicode MS"/>
        </w:rPr>
        <w:t>όπου,</w:t>
      </w:r>
      <w:r>
        <w:rPr>
          <w:rFonts w:eastAsia="Arial Unicode MS"/>
        </w:rPr>
        <w:t xml:space="preserve"> </w:t>
      </w:r>
      <w:r>
        <w:rPr>
          <w:rFonts w:eastAsia="Arial Unicode MS"/>
        </w:rPr>
        <w:tab/>
      </w:r>
      <w:r>
        <w:rPr>
          <w:rFonts w:eastAsia="Arial Unicode MS"/>
        </w:rPr>
        <w:tab/>
      </w:r>
      <w:r w:rsidRPr="005A2B9C">
        <w:rPr>
          <w:rFonts w:eastAsia="Arial Unicode MS"/>
        </w:rPr>
        <w:t>Η</w:t>
      </w:r>
      <w:r w:rsidRPr="005A2B9C">
        <w:rPr>
          <w:rFonts w:eastAsia="Arial Unicode MS"/>
          <w:vertAlign w:val="subscript"/>
        </w:rPr>
        <w:t>(προϊόντων)</w:t>
      </w:r>
      <w:r>
        <w:rPr>
          <w:rFonts w:eastAsia="Arial Unicode MS"/>
        </w:rPr>
        <w:t xml:space="preserve"> </w:t>
      </w:r>
      <w:r w:rsidRPr="005A2B9C">
        <w:rPr>
          <w:rFonts w:eastAsia="Arial Unicode MS"/>
        </w:rPr>
        <w:t xml:space="preserve">είναι η ενθαλπία των γ mol </w:t>
      </w:r>
      <w:r w:rsidR="003835F2">
        <w:rPr>
          <w:rFonts w:eastAsia="Arial Unicode MS"/>
        </w:rPr>
        <w:t xml:space="preserve">του </w:t>
      </w:r>
      <w:r w:rsidRPr="005A2B9C">
        <w:rPr>
          <w:rFonts w:eastAsia="Arial Unicode MS"/>
        </w:rPr>
        <w:t xml:space="preserve">Γ και δ mol </w:t>
      </w:r>
      <w:r w:rsidR="003835F2">
        <w:rPr>
          <w:rFonts w:eastAsia="Arial Unicode MS"/>
        </w:rPr>
        <w:t xml:space="preserve">του </w:t>
      </w:r>
      <w:r w:rsidRPr="005A2B9C">
        <w:rPr>
          <w:rFonts w:eastAsia="Arial Unicode MS"/>
        </w:rPr>
        <w:t>Δ και</w:t>
      </w:r>
    </w:p>
    <w:p w:rsidR="005A2B9C" w:rsidRDefault="005A2B9C" w:rsidP="005A2B9C">
      <w:pPr>
        <w:spacing w:line="360" w:lineRule="auto"/>
        <w:ind w:left="1440" w:firstLine="720"/>
        <w:jc w:val="both"/>
        <w:rPr>
          <w:rFonts w:eastAsia="Arial Unicode MS"/>
        </w:rPr>
      </w:pPr>
      <w:r w:rsidRPr="005A2B9C">
        <w:rPr>
          <w:rFonts w:eastAsia="Arial Unicode MS"/>
        </w:rPr>
        <w:t>Η</w:t>
      </w:r>
      <w:r w:rsidRPr="005A2B9C">
        <w:rPr>
          <w:rFonts w:eastAsia="Arial Unicode MS"/>
          <w:vertAlign w:val="subscript"/>
        </w:rPr>
        <w:t>(αντιδρώντων)</w:t>
      </w:r>
      <w:r>
        <w:rPr>
          <w:rFonts w:eastAsia="Arial Unicode MS"/>
        </w:rPr>
        <w:t xml:space="preserve"> </w:t>
      </w:r>
      <w:r w:rsidRPr="005A2B9C">
        <w:rPr>
          <w:rFonts w:eastAsia="Arial Unicode MS"/>
        </w:rPr>
        <w:t xml:space="preserve">είναι η ενθαλπία των α mol </w:t>
      </w:r>
      <w:r w:rsidR="003835F2">
        <w:rPr>
          <w:rFonts w:eastAsia="Arial Unicode MS"/>
        </w:rPr>
        <w:t xml:space="preserve">του </w:t>
      </w:r>
      <w:r w:rsidRPr="005A2B9C">
        <w:rPr>
          <w:rFonts w:eastAsia="Arial Unicode MS"/>
        </w:rPr>
        <w:t xml:space="preserve">Α και β mol </w:t>
      </w:r>
      <w:r w:rsidR="003835F2">
        <w:rPr>
          <w:rFonts w:eastAsia="Arial Unicode MS"/>
        </w:rPr>
        <w:t xml:space="preserve">του </w:t>
      </w:r>
      <w:r w:rsidRPr="005A2B9C">
        <w:rPr>
          <w:rFonts w:eastAsia="Arial Unicode MS"/>
        </w:rPr>
        <w:t>Β.</w:t>
      </w:r>
    </w:p>
    <w:p w:rsidR="00C749D6" w:rsidRDefault="00C749D6" w:rsidP="005A2B9C">
      <w:pPr>
        <w:spacing w:line="360" w:lineRule="auto"/>
        <w:ind w:firstLine="720"/>
        <w:jc w:val="both"/>
        <w:rPr>
          <w:rFonts w:eastAsia="Arial Unicode MS"/>
        </w:rPr>
      </w:pPr>
      <w:r>
        <w:rPr>
          <w:rFonts w:eastAsia="Arial Unicode MS"/>
        </w:rPr>
        <w:t xml:space="preserve">Η </w:t>
      </w:r>
      <w:r w:rsidRPr="00DC5D6A">
        <w:rPr>
          <w:rFonts w:eastAsia="Arial Unicode MS"/>
          <w:b/>
        </w:rPr>
        <w:t>μεταβολή της ενθαλπίας</w:t>
      </w:r>
      <w:r>
        <w:rPr>
          <w:rFonts w:eastAsia="Arial Unicode MS"/>
        </w:rPr>
        <w:t xml:space="preserve"> σε ένα χημικό σύστημα είναι ίση </w:t>
      </w:r>
      <w:r w:rsidRPr="00FE43F3">
        <w:rPr>
          <w:rFonts w:eastAsia="Arial Unicode MS"/>
        </w:rPr>
        <w:t>-</w:t>
      </w:r>
      <w:r w:rsidR="0003415B">
        <w:rPr>
          <w:rFonts w:eastAsia="Arial Unicode MS"/>
        </w:rPr>
        <w:t xml:space="preserve"> </w:t>
      </w:r>
      <w:r w:rsidRPr="00FE43F3">
        <w:rPr>
          <w:rFonts w:eastAsia="Arial Unicode MS"/>
        </w:rPr>
        <w:t>κατ’</w:t>
      </w:r>
      <w:r>
        <w:rPr>
          <w:rFonts w:eastAsia="Arial Unicode MS"/>
        </w:rPr>
        <w:t xml:space="preserve"> απόλυτη τιμή</w:t>
      </w:r>
      <w:r w:rsidR="0003415B">
        <w:rPr>
          <w:rFonts w:eastAsia="Arial Unicode MS"/>
        </w:rPr>
        <w:t xml:space="preserve"> </w:t>
      </w:r>
      <w:r>
        <w:rPr>
          <w:rFonts w:eastAsia="Arial Unicode MS"/>
        </w:rPr>
        <w:t>- με το ποσό της θερμότητας που εκλύεται ή απορροφάται από</w:t>
      </w:r>
      <w:r w:rsidRPr="00FE43F3">
        <w:rPr>
          <w:rFonts w:eastAsia="Arial Unicode MS"/>
        </w:rPr>
        <w:t xml:space="preserve"> </w:t>
      </w:r>
      <w:r>
        <w:rPr>
          <w:rFonts w:eastAsia="Arial Unicode MS"/>
        </w:rPr>
        <w:t>το σύστημα , όταν η πίεση διατηρείται</w:t>
      </w:r>
      <w:r w:rsidRPr="00FE43F3">
        <w:rPr>
          <w:rFonts w:eastAsia="Arial Unicode MS"/>
        </w:rPr>
        <w:t xml:space="preserve"> σταθερή.</w:t>
      </w:r>
      <w:r w:rsidR="005A2B9C">
        <w:rPr>
          <w:rFonts w:eastAsia="Arial Unicode MS"/>
        </w:rPr>
        <w:tab/>
      </w:r>
      <w:r>
        <w:rPr>
          <w:rFonts w:eastAsia="Arial Unicode MS"/>
        </w:rPr>
        <w:t>|</w:t>
      </w:r>
      <w:r w:rsidRPr="00FE43F3">
        <w:rPr>
          <w:rFonts w:eastAsia="Arial Unicode MS"/>
        </w:rPr>
        <w:t>ΔΗ</w:t>
      </w:r>
      <w:r>
        <w:rPr>
          <w:rFonts w:eastAsia="Arial Unicode MS"/>
        </w:rPr>
        <w:t xml:space="preserve">| </w:t>
      </w:r>
      <w:r w:rsidRPr="00FE43F3">
        <w:rPr>
          <w:rFonts w:eastAsia="Arial Unicode MS"/>
        </w:rPr>
        <w:t>=</w:t>
      </w:r>
      <w:r>
        <w:rPr>
          <w:rFonts w:eastAsia="Arial Unicode MS"/>
        </w:rPr>
        <w:t xml:space="preserve"> </w:t>
      </w:r>
      <w:r w:rsidRPr="00FE43F3">
        <w:rPr>
          <w:rFonts w:eastAsia="Arial Unicode MS"/>
          <w:lang w:val="en-US"/>
        </w:rPr>
        <w:t>Q</w:t>
      </w:r>
      <w:r w:rsidRPr="00FE43F3">
        <w:rPr>
          <w:rFonts w:eastAsia="Arial Unicode MS"/>
        </w:rPr>
        <w:t xml:space="preserve"> </w:t>
      </w:r>
      <w:r w:rsidR="0003415B">
        <w:rPr>
          <w:rFonts w:eastAsia="Arial Unicode MS"/>
        </w:rPr>
        <w:tab/>
      </w:r>
      <w:r w:rsidRPr="00FE43F3">
        <w:rPr>
          <w:rFonts w:eastAsia="Arial Unicode MS"/>
        </w:rPr>
        <w:t>(</w:t>
      </w:r>
      <w:r w:rsidR="00DC5D6A">
        <w:rPr>
          <w:rFonts w:eastAsia="Arial Unicode MS"/>
        </w:rPr>
        <w:t xml:space="preserve"> </w:t>
      </w:r>
      <w:r w:rsidRPr="00FE43F3">
        <w:rPr>
          <w:rFonts w:eastAsia="Arial Unicode MS"/>
          <w:lang w:val="en-US"/>
        </w:rPr>
        <w:t>P</w:t>
      </w:r>
      <w:r>
        <w:rPr>
          <w:rFonts w:eastAsia="Arial Unicode MS"/>
        </w:rPr>
        <w:t xml:space="preserve"> </w:t>
      </w:r>
      <w:r w:rsidRPr="00FE43F3">
        <w:rPr>
          <w:rFonts w:eastAsia="Arial Unicode MS"/>
        </w:rPr>
        <w:t>=</w:t>
      </w:r>
      <w:r>
        <w:rPr>
          <w:rFonts w:eastAsia="Arial Unicode MS"/>
        </w:rPr>
        <w:t xml:space="preserve"> </w:t>
      </w:r>
      <w:r w:rsidRPr="00FE43F3">
        <w:rPr>
          <w:rFonts w:eastAsia="Arial Unicode MS"/>
        </w:rPr>
        <w:t>σταθερό</w:t>
      </w:r>
      <w:r w:rsidR="00DC5D6A">
        <w:rPr>
          <w:rFonts w:eastAsia="Arial Unicode MS"/>
        </w:rPr>
        <w:t xml:space="preserve"> </w:t>
      </w:r>
      <w:r w:rsidRPr="00FE43F3">
        <w:rPr>
          <w:rFonts w:eastAsia="Arial Unicode MS"/>
        </w:rPr>
        <w:t>)</w:t>
      </w:r>
    </w:p>
    <w:p w:rsidR="00C749D6" w:rsidRPr="0062389A" w:rsidRDefault="00C749D6" w:rsidP="00C749D6">
      <w:pPr>
        <w:spacing w:line="360" w:lineRule="auto"/>
        <w:rPr>
          <w:rFonts w:eastAsia="Arial Unicode MS"/>
          <w:b/>
        </w:rPr>
      </w:pPr>
      <w:r w:rsidRPr="0062389A">
        <w:rPr>
          <w:rFonts w:eastAsia="Arial Unicode MS"/>
          <w:b/>
        </w:rPr>
        <w:t>Σε κάθε χημική αντίδραση διακρίνουμε:</w:t>
      </w:r>
    </w:p>
    <w:p w:rsidR="00C749D6" w:rsidRPr="00FE43F3" w:rsidRDefault="00C749D6" w:rsidP="00C749D6">
      <w:pPr>
        <w:spacing w:line="360" w:lineRule="auto"/>
        <w:ind w:firstLine="720"/>
        <w:rPr>
          <w:rFonts w:eastAsia="Arial Unicode MS"/>
        </w:rPr>
      </w:pPr>
      <w:r w:rsidRPr="00FE43F3">
        <w:rPr>
          <w:rFonts w:eastAsia="Arial Unicode MS"/>
        </w:rPr>
        <w:t>Η</w:t>
      </w:r>
      <w:r w:rsidR="00DC5D6A" w:rsidRPr="009C5277">
        <w:rPr>
          <w:rFonts w:eastAsia="Arial Unicode MS"/>
          <w:vertAlign w:val="subscript"/>
        </w:rPr>
        <w:t>(προϊόντων)</w:t>
      </w:r>
      <w:r w:rsidR="00DC5D6A">
        <w:rPr>
          <w:rFonts w:eastAsia="Arial Unicode MS"/>
        </w:rPr>
        <w:t xml:space="preserve">  </w:t>
      </w:r>
      <w:r w:rsidRPr="00FE43F3">
        <w:rPr>
          <w:rFonts w:eastAsia="Arial Unicode MS"/>
        </w:rPr>
        <w:t>&lt;</w:t>
      </w:r>
      <w:r w:rsidR="00DC5D6A">
        <w:rPr>
          <w:rFonts w:eastAsia="Arial Unicode MS"/>
        </w:rPr>
        <w:t xml:space="preserve">  </w:t>
      </w:r>
      <w:r w:rsidRPr="00FE43F3">
        <w:rPr>
          <w:rFonts w:eastAsia="Arial Unicode MS"/>
        </w:rPr>
        <w:t>Η</w:t>
      </w:r>
      <w:r w:rsidR="00DC5D6A" w:rsidRPr="009C5277">
        <w:rPr>
          <w:rFonts w:eastAsia="Arial Unicode MS"/>
          <w:vertAlign w:val="subscript"/>
        </w:rPr>
        <w:t>(αντιδρώντων)</w:t>
      </w:r>
      <w:r>
        <w:rPr>
          <w:rFonts w:eastAsia="Arial Unicode MS"/>
        </w:rPr>
        <w:tab/>
      </w:r>
      <w:r w:rsidRPr="00FE43F3">
        <w:rPr>
          <w:rFonts w:eastAsia="Arial Unicode MS"/>
        </w:rPr>
        <w:sym w:font="Symbol" w:char="F0DB"/>
      </w:r>
      <w:r>
        <w:rPr>
          <w:rFonts w:eastAsia="Arial Unicode MS"/>
        </w:rPr>
        <w:tab/>
      </w:r>
      <w:r w:rsidRPr="00FE43F3">
        <w:rPr>
          <w:rFonts w:eastAsia="Arial Unicode MS"/>
        </w:rPr>
        <w:t>ΔΗ</w:t>
      </w:r>
      <w:r>
        <w:rPr>
          <w:rFonts w:eastAsia="Arial Unicode MS"/>
        </w:rPr>
        <w:t xml:space="preserve"> </w:t>
      </w:r>
      <w:r w:rsidRPr="00FE43F3">
        <w:rPr>
          <w:rFonts w:eastAsia="Arial Unicode MS"/>
        </w:rPr>
        <w:t>&lt;</w:t>
      </w:r>
      <w:r>
        <w:rPr>
          <w:rFonts w:eastAsia="Arial Unicode MS"/>
        </w:rPr>
        <w:t xml:space="preserve"> </w:t>
      </w:r>
      <w:r w:rsidRPr="00FE43F3">
        <w:rPr>
          <w:rFonts w:eastAsia="Arial Unicode MS"/>
        </w:rPr>
        <w:t xml:space="preserve">0 </w:t>
      </w:r>
      <w:r>
        <w:rPr>
          <w:rFonts w:eastAsia="Arial Unicode MS"/>
        </w:rPr>
        <w:tab/>
      </w:r>
      <w:r w:rsidRPr="00FE43F3">
        <w:rPr>
          <w:rFonts w:eastAsia="Arial Unicode MS"/>
        </w:rPr>
        <w:sym w:font="Symbol" w:char="00DB"/>
      </w:r>
      <w:r>
        <w:rPr>
          <w:rFonts w:eastAsia="Arial Unicode MS"/>
        </w:rPr>
        <w:tab/>
      </w:r>
      <w:r w:rsidRPr="00FE43F3">
        <w:rPr>
          <w:rFonts w:eastAsia="Arial Unicode MS"/>
        </w:rPr>
        <w:t>εξώθερμη , άρα (+</w:t>
      </w:r>
      <w:r w:rsidRPr="00FE43F3">
        <w:rPr>
          <w:rFonts w:eastAsia="Arial Unicode MS"/>
          <w:lang w:val="en-US"/>
        </w:rPr>
        <w:t>Q</w:t>
      </w:r>
      <w:r w:rsidRPr="00FE43F3">
        <w:rPr>
          <w:rFonts w:eastAsia="Arial Unicode MS"/>
        </w:rPr>
        <w:t>)</w:t>
      </w:r>
    </w:p>
    <w:p w:rsidR="00C749D6" w:rsidRPr="00FE43F3" w:rsidRDefault="00DC5D6A" w:rsidP="00C749D6">
      <w:pPr>
        <w:spacing w:line="360" w:lineRule="auto"/>
        <w:ind w:left="720"/>
        <w:rPr>
          <w:rFonts w:eastAsia="Arial Unicode MS"/>
        </w:rPr>
      </w:pPr>
      <w:r w:rsidRPr="00FE43F3">
        <w:rPr>
          <w:rFonts w:eastAsia="Arial Unicode MS"/>
        </w:rPr>
        <w:t>Η</w:t>
      </w:r>
      <w:r w:rsidRPr="009C5277">
        <w:rPr>
          <w:rFonts w:eastAsia="Arial Unicode MS"/>
          <w:vertAlign w:val="subscript"/>
        </w:rPr>
        <w:t>(προϊόντων)</w:t>
      </w:r>
      <w:r>
        <w:rPr>
          <w:rFonts w:eastAsia="Arial Unicode MS"/>
        </w:rPr>
        <w:t xml:space="preserve">  &gt;  </w:t>
      </w:r>
      <w:r w:rsidRPr="00FE43F3">
        <w:rPr>
          <w:rFonts w:eastAsia="Arial Unicode MS"/>
        </w:rPr>
        <w:t>Η</w:t>
      </w:r>
      <w:r w:rsidRPr="009C5277">
        <w:rPr>
          <w:rFonts w:eastAsia="Arial Unicode MS"/>
          <w:vertAlign w:val="subscript"/>
        </w:rPr>
        <w:t>(αντιδρώντων)</w:t>
      </w:r>
      <w:r w:rsidR="00C749D6">
        <w:rPr>
          <w:rFonts w:eastAsia="Arial Unicode MS"/>
        </w:rPr>
        <w:tab/>
      </w:r>
      <w:r w:rsidR="00C749D6" w:rsidRPr="00FE43F3">
        <w:rPr>
          <w:rFonts w:eastAsia="Arial Unicode MS"/>
        </w:rPr>
        <w:sym w:font="Symbol" w:char="00DB"/>
      </w:r>
      <w:r w:rsidR="00C749D6">
        <w:rPr>
          <w:rFonts w:eastAsia="Arial Unicode MS"/>
        </w:rPr>
        <w:tab/>
      </w:r>
      <w:r w:rsidR="00C749D6" w:rsidRPr="00FE43F3">
        <w:rPr>
          <w:rFonts w:eastAsia="Arial Unicode MS"/>
        </w:rPr>
        <w:t>ΔΗ</w:t>
      </w:r>
      <w:r w:rsidR="00C749D6">
        <w:rPr>
          <w:rFonts w:eastAsia="Arial Unicode MS"/>
        </w:rPr>
        <w:t xml:space="preserve"> </w:t>
      </w:r>
      <w:r w:rsidR="00C749D6" w:rsidRPr="00FE43F3">
        <w:rPr>
          <w:rFonts w:eastAsia="Arial Unicode MS"/>
        </w:rPr>
        <w:t>&gt;</w:t>
      </w:r>
      <w:r w:rsidR="00C749D6">
        <w:rPr>
          <w:rFonts w:eastAsia="Arial Unicode MS"/>
        </w:rPr>
        <w:t xml:space="preserve"> </w:t>
      </w:r>
      <w:r w:rsidR="00C749D6" w:rsidRPr="00FE43F3">
        <w:rPr>
          <w:rFonts w:eastAsia="Arial Unicode MS"/>
        </w:rPr>
        <w:t xml:space="preserve">0 </w:t>
      </w:r>
      <w:r w:rsidR="00C749D6">
        <w:rPr>
          <w:rFonts w:eastAsia="Arial Unicode MS"/>
        </w:rPr>
        <w:tab/>
      </w:r>
      <w:r w:rsidR="00C749D6" w:rsidRPr="00FE43F3">
        <w:rPr>
          <w:rFonts w:eastAsia="Arial Unicode MS"/>
        </w:rPr>
        <w:sym w:font="Symbol" w:char="00DB"/>
      </w:r>
      <w:r w:rsidR="00C749D6">
        <w:rPr>
          <w:rFonts w:eastAsia="Arial Unicode MS"/>
        </w:rPr>
        <w:tab/>
      </w:r>
      <w:r w:rsidR="00C749D6" w:rsidRPr="00FE43F3">
        <w:rPr>
          <w:rFonts w:eastAsia="Arial Unicode MS"/>
        </w:rPr>
        <w:t>ενδόθερμη , άρα (-</w:t>
      </w:r>
      <w:r w:rsidR="00C749D6" w:rsidRPr="00FE43F3">
        <w:rPr>
          <w:rFonts w:eastAsia="Arial Unicode MS"/>
          <w:lang w:val="en-US"/>
        </w:rPr>
        <w:t>Q</w:t>
      </w:r>
      <w:r w:rsidR="00C749D6" w:rsidRPr="00FE43F3">
        <w:rPr>
          <w:rFonts w:eastAsia="Arial Unicode MS"/>
        </w:rPr>
        <w:t>)</w:t>
      </w:r>
    </w:p>
    <w:p w:rsidR="00C749D6" w:rsidRPr="00FE43F3" w:rsidRDefault="00DC5D6A" w:rsidP="00C749D6">
      <w:pPr>
        <w:spacing w:line="360" w:lineRule="auto"/>
        <w:ind w:left="720"/>
        <w:rPr>
          <w:rFonts w:eastAsia="Arial Unicode MS"/>
        </w:rPr>
      </w:pPr>
      <w:r w:rsidRPr="00FE43F3">
        <w:rPr>
          <w:rFonts w:eastAsia="Arial Unicode MS"/>
        </w:rPr>
        <w:t>Η</w:t>
      </w:r>
      <w:r w:rsidRPr="009C5277">
        <w:rPr>
          <w:rFonts w:eastAsia="Arial Unicode MS"/>
          <w:vertAlign w:val="subscript"/>
        </w:rPr>
        <w:t>(προϊόντων)</w:t>
      </w:r>
      <w:r>
        <w:rPr>
          <w:rFonts w:eastAsia="Arial Unicode MS"/>
        </w:rPr>
        <w:t xml:space="preserve">  =  </w:t>
      </w:r>
      <w:r w:rsidRPr="00FE43F3">
        <w:rPr>
          <w:rFonts w:eastAsia="Arial Unicode MS"/>
        </w:rPr>
        <w:t>Η</w:t>
      </w:r>
      <w:r w:rsidRPr="009C5277">
        <w:rPr>
          <w:rFonts w:eastAsia="Arial Unicode MS"/>
          <w:vertAlign w:val="subscript"/>
        </w:rPr>
        <w:t>(αντιδρώντων)</w:t>
      </w:r>
      <w:r w:rsidR="00C749D6">
        <w:rPr>
          <w:rFonts w:eastAsia="Arial Unicode MS"/>
        </w:rPr>
        <w:tab/>
      </w:r>
      <w:r w:rsidR="00C749D6" w:rsidRPr="00FE43F3">
        <w:rPr>
          <w:rFonts w:eastAsia="Arial Unicode MS"/>
        </w:rPr>
        <w:sym w:font="Symbol" w:char="00DB"/>
      </w:r>
      <w:r w:rsidR="00C749D6">
        <w:rPr>
          <w:rFonts w:eastAsia="Arial Unicode MS"/>
        </w:rPr>
        <w:tab/>
      </w:r>
      <w:r w:rsidR="00C749D6" w:rsidRPr="00FE43F3">
        <w:rPr>
          <w:rFonts w:eastAsia="Arial Unicode MS"/>
        </w:rPr>
        <w:t>ΔΗ</w:t>
      </w:r>
      <w:r w:rsidR="00C749D6">
        <w:rPr>
          <w:rFonts w:eastAsia="Arial Unicode MS"/>
        </w:rPr>
        <w:t xml:space="preserve"> </w:t>
      </w:r>
      <w:r w:rsidR="00C749D6" w:rsidRPr="00FE43F3">
        <w:rPr>
          <w:rFonts w:eastAsia="Arial Unicode MS"/>
        </w:rPr>
        <w:t>=</w:t>
      </w:r>
      <w:r w:rsidR="00C749D6">
        <w:rPr>
          <w:rFonts w:eastAsia="Arial Unicode MS"/>
        </w:rPr>
        <w:t xml:space="preserve"> </w:t>
      </w:r>
      <w:r w:rsidR="00C749D6" w:rsidRPr="00FE43F3">
        <w:rPr>
          <w:rFonts w:eastAsia="Arial Unicode MS"/>
        </w:rPr>
        <w:t xml:space="preserve">0 </w:t>
      </w:r>
      <w:r w:rsidR="00C749D6">
        <w:rPr>
          <w:rFonts w:eastAsia="Arial Unicode MS"/>
        </w:rPr>
        <w:tab/>
      </w:r>
      <w:r w:rsidR="00C749D6" w:rsidRPr="00FE43F3">
        <w:rPr>
          <w:rFonts w:eastAsia="Arial Unicode MS"/>
        </w:rPr>
        <w:sym w:font="Symbol" w:char="00DB"/>
      </w:r>
      <w:r w:rsidR="00C749D6">
        <w:rPr>
          <w:rFonts w:eastAsia="Arial Unicode MS"/>
        </w:rPr>
        <w:tab/>
      </w:r>
      <w:r w:rsidR="00C749D6" w:rsidRPr="00FE43F3">
        <w:rPr>
          <w:rFonts w:eastAsia="Arial Unicode MS"/>
        </w:rPr>
        <w:t>θερμοουδέτερη , άρα (</w:t>
      </w:r>
      <w:r w:rsidR="00C749D6" w:rsidRPr="00FE43F3">
        <w:rPr>
          <w:rFonts w:eastAsia="Arial Unicode MS"/>
          <w:lang w:val="en-US"/>
        </w:rPr>
        <w:t>Q</w:t>
      </w:r>
      <w:r>
        <w:rPr>
          <w:rFonts w:eastAsia="Arial Unicode MS"/>
        </w:rPr>
        <w:t xml:space="preserve"> </w:t>
      </w:r>
      <w:r w:rsidR="00C749D6" w:rsidRPr="00FE43F3">
        <w:rPr>
          <w:rFonts w:eastAsia="Arial Unicode MS"/>
        </w:rPr>
        <w:t>=</w:t>
      </w:r>
      <w:r>
        <w:rPr>
          <w:rFonts w:eastAsia="Arial Unicode MS"/>
        </w:rPr>
        <w:t xml:space="preserve"> </w:t>
      </w:r>
      <w:r w:rsidR="00C749D6" w:rsidRPr="00FE43F3">
        <w:rPr>
          <w:rFonts w:eastAsia="Arial Unicode MS"/>
        </w:rPr>
        <w:t>0)</w:t>
      </w:r>
    </w:p>
    <w:p w:rsidR="00C749D6" w:rsidRDefault="006F60E0" w:rsidP="00DE559F">
      <w:pPr>
        <w:spacing w:line="360" w:lineRule="auto"/>
        <w:jc w:val="both"/>
        <w:rPr>
          <w:rFonts w:eastAsia="Arial Unicode MS"/>
        </w:rPr>
      </w:pPr>
      <w:r>
        <w:rPr>
          <w:rFonts w:eastAsia="Arial Unicode MS"/>
          <w:noProof/>
        </w:rPr>
        <w:drawing>
          <wp:anchor distT="0" distB="0" distL="114300" distR="114300" simplePos="0" relativeHeight="251657216" behindDoc="0" locked="0" layoutInCell="1" allowOverlap="1">
            <wp:simplePos x="0" y="0"/>
            <wp:positionH relativeFrom="column">
              <wp:align>left</wp:align>
            </wp:positionH>
            <wp:positionV relativeFrom="paragraph">
              <wp:posOffset>75565</wp:posOffset>
            </wp:positionV>
            <wp:extent cx="2933700" cy="1515110"/>
            <wp:effectExtent l="19050" t="0" r="0" b="0"/>
            <wp:wrapSquare wrapText="bothSides"/>
            <wp:docPr id="447" name="Εικόνα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9"/>
                    <a:srcRect/>
                    <a:stretch>
                      <a:fillRect/>
                    </a:stretch>
                  </pic:blipFill>
                  <pic:spPr bwMode="auto">
                    <a:xfrm>
                      <a:off x="0" y="0"/>
                      <a:ext cx="2933700" cy="1515110"/>
                    </a:xfrm>
                    <a:prstGeom prst="rect">
                      <a:avLst/>
                    </a:prstGeom>
                    <a:noFill/>
                    <a:ln w="9525">
                      <a:noFill/>
                      <a:miter lim="800000"/>
                      <a:headEnd/>
                      <a:tailEnd/>
                    </a:ln>
                  </pic:spPr>
                </pic:pic>
              </a:graphicData>
            </a:graphic>
          </wp:anchor>
        </w:drawing>
      </w:r>
      <w:r>
        <w:rPr>
          <w:rFonts w:eastAsia="Arial Unicode MS"/>
          <w:noProof/>
        </w:rPr>
        <w:drawing>
          <wp:anchor distT="0" distB="0" distL="114300" distR="114300" simplePos="0" relativeHeight="251658240" behindDoc="0" locked="0" layoutInCell="1" allowOverlap="1">
            <wp:simplePos x="0" y="0"/>
            <wp:positionH relativeFrom="column">
              <wp:posOffset>3269615</wp:posOffset>
            </wp:positionH>
            <wp:positionV relativeFrom="paragraph">
              <wp:posOffset>109220</wp:posOffset>
            </wp:positionV>
            <wp:extent cx="2864485" cy="1481455"/>
            <wp:effectExtent l="19050" t="0" r="0" b="0"/>
            <wp:wrapSquare wrapText="bothSides"/>
            <wp:docPr id="448" name="Εικόνα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0"/>
                    <a:srcRect/>
                    <a:stretch>
                      <a:fillRect/>
                    </a:stretch>
                  </pic:blipFill>
                  <pic:spPr bwMode="auto">
                    <a:xfrm>
                      <a:off x="0" y="0"/>
                      <a:ext cx="2864485" cy="1481455"/>
                    </a:xfrm>
                    <a:prstGeom prst="rect">
                      <a:avLst/>
                    </a:prstGeom>
                    <a:noFill/>
                    <a:ln w="9525">
                      <a:noFill/>
                      <a:miter lim="800000"/>
                      <a:headEnd/>
                      <a:tailEnd/>
                    </a:ln>
                  </pic:spPr>
                </pic:pic>
              </a:graphicData>
            </a:graphic>
          </wp:anchor>
        </w:drawing>
      </w:r>
      <w:r w:rsidR="00C749D6">
        <w:rPr>
          <w:rFonts w:eastAsia="Arial Unicode MS"/>
          <w:b/>
        </w:rPr>
        <w:t xml:space="preserve">Μονάδες της </w:t>
      </w:r>
      <w:r w:rsidR="00DE559F" w:rsidRPr="00FE43F3">
        <w:rPr>
          <w:rFonts w:eastAsia="Arial Unicode MS"/>
          <w:b/>
        </w:rPr>
        <w:t>ενθαλπίας</w:t>
      </w:r>
      <w:r w:rsidR="00DE559F">
        <w:rPr>
          <w:rFonts w:eastAsia="Arial Unicode MS"/>
          <w:b/>
        </w:rPr>
        <w:t xml:space="preserve"> και της </w:t>
      </w:r>
      <w:r w:rsidR="00C749D6">
        <w:rPr>
          <w:rFonts w:eastAsia="Arial Unicode MS"/>
          <w:b/>
        </w:rPr>
        <w:t>μεταβολής της</w:t>
      </w:r>
      <w:r w:rsidR="00C749D6" w:rsidRPr="00FE43F3">
        <w:rPr>
          <w:rFonts w:eastAsia="Arial Unicode MS"/>
          <w:b/>
        </w:rPr>
        <w:t xml:space="preserve"> ενθαλπίας</w:t>
      </w:r>
      <w:r w:rsidR="00C749D6" w:rsidRPr="00FE43F3">
        <w:rPr>
          <w:rFonts w:eastAsia="Arial Unicode MS"/>
        </w:rPr>
        <w:t>:</w:t>
      </w:r>
    </w:p>
    <w:p w:rsidR="00C749D6" w:rsidRPr="00FE43F3" w:rsidRDefault="00C749D6" w:rsidP="00C749D6">
      <w:pPr>
        <w:spacing w:line="360" w:lineRule="auto"/>
        <w:ind w:left="720"/>
        <w:rPr>
          <w:rFonts w:eastAsia="Batang"/>
        </w:rPr>
      </w:pPr>
      <w:r w:rsidRPr="00FE43F3">
        <w:rPr>
          <w:rFonts w:eastAsia="Batang"/>
        </w:rPr>
        <w:t xml:space="preserve">1 </w:t>
      </w:r>
      <w:r w:rsidRPr="00FE43F3">
        <w:rPr>
          <w:rFonts w:eastAsia="Batang"/>
          <w:lang w:val="en-US"/>
        </w:rPr>
        <w:t>Joule</w:t>
      </w:r>
      <w:r w:rsidRPr="00FE43F3">
        <w:rPr>
          <w:rFonts w:eastAsia="Batang"/>
        </w:rPr>
        <w:t xml:space="preserve"> ( </w:t>
      </w:r>
      <w:r w:rsidRPr="00FE43F3">
        <w:rPr>
          <w:rFonts w:eastAsia="Batang"/>
          <w:lang w:val="en-US"/>
        </w:rPr>
        <w:t>J</w:t>
      </w:r>
      <w:r>
        <w:rPr>
          <w:rFonts w:eastAsia="Batang"/>
        </w:rPr>
        <w:t xml:space="preserve"> ) </w:t>
      </w:r>
      <w:r w:rsidRPr="00FE43F3">
        <w:rPr>
          <w:rFonts w:eastAsia="Batang"/>
        </w:rPr>
        <w:t>(Στ</w:t>
      </w:r>
      <w:r>
        <w:rPr>
          <w:rFonts w:eastAsia="Batang"/>
        </w:rPr>
        <w:t xml:space="preserve">ο σύστημα </w:t>
      </w:r>
      <w:r w:rsidRPr="00FE43F3">
        <w:rPr>
          <w:rFonts w:eastAsia="Batang"/>
          <w:lang w:val="en-US"/>
        </w:rPr>
        <w:t>S</w:t>
      </w:r>
      <w:r w:rsidRPr="00FE43F3">
        <w:rPr>
          <w:rFonts w:eastAsia="Batang"/>
        </w:rPr>
        <w:t>.</w:t>
      </w:r>
      <w:r w:rsidRPr="00FE43F3">
        <w:rPr>
          <w:rFonts w:eastAsia="Batang"/>
          <w:lang w:val="en-US"/>
        </w:rPr>
        <w:t>I</w:t>
      </w:r>
      <w:r w:rsidRPr="00FE43F3">
        <w:rPr>
          <w:rFonts w:eastAsia="Batang"/>
        </w:rPr>
        <w:t>.)</w:t>
      </w:r>
      <w:r>
        <w:rPr>
          <w:rFonts w:eastAsia="Batang"/>
        </w:rPr>
        <w:tab/>
      </w:r>
      <w:r w:rsidRPr="00FE43F3">
        <w:rPr>
          <w:rFonts w:eastAsia="Batang"/>
        </w:rPr>
        <w:t xml:space="preserve">1 </w:t>
      </w:r>
      <w:r w:rsidRPr="00FE43F3">
        <w:rPr>
          <w:rFonts w:eastAsia="Batang"/>
          <w:lang w:val="en-US"/>
        </w:rPr>
        <w:t>KJ</w:t>
      </w:r>
      <w:r w:rsidR="0003415B">
        <w:rPr>
          <w:rFonts w:eastAsia="Batang"/>
        </w:rPr>
        <w:t xml:space="preserve"> </w:t>
      </w:r>
      <w:r w:rsidRPr="00FE43F3">
        <w:rPr>
          <w:rFonts w:eastAsia="Batang"/>
        </w:rPr>
        <w:t>=</w:t>
      </w:r>
      <w:r w:rsidR="0003415B">
        <w:rPr>
          <w:rFonts w:eastAsia="Batang"/>
        </w:rPr>
        <w:t xml:space="preserve"> </w:t>
      </w:r>
      <w:r w:rsidRPr="00FE43F3">
        <w:rPr>
          <w:rFonts w:eastAsia="Batang"/>
        </w:rPr>
        <w:t>1</w:t>
      </w:r>
      <w:r w:rsidR="0003415B">
        <w:rPr>
          <w:rFonts w:eastAsia="Batang"/>
        </w:rPr>
        <w:t>.</w:t>
      </w:r>
      <w:r w:rsidRPr="00FE43F3">
        <w:rPr>
          <w:rFonts w:eastAsia="Batang"/>
        </w:rPr>
        <w:t xml:space="preserve">000 </w:t>
      </w:r>
      <w:r w:rsidRPr="00FE43F3">
        <w:rPr>
          <w:rFonts w:eastAsia="Batang"/>
          <w:lang w:val="en-US"/>
        </w:rPr>
        <w:t>J</w:t>
      </w:r>
      <w:r>
        <w:rPr>
          <w:rFonts w:eastAsia="Batang"/>
        </w:rPr>
        <w:tab/>
      </w:r>
      <w:r>
        <w:rPr>
          <w:rFonts w:eastAsia="Batang"/>
        </w:rPr>
        <w:tab/>
      </w:r>
      <w:r w:rsidRPr="00FE43F3">
        <w:rPr>
          <w:rFonts w:eastAsia="Batang"/>
        </w:rPr>
        <w:t xml:space="preserve">1 </w:t>
      </w:r>
      <w:r w:rsidRPr="00FE43F3">
        <w:rPr>
          <w:rFonts w:eastAsia="Batang"/>
          <w:lang w:val="en-US"/>
        </w:rPr>
        <w:t>cal</w:t>
      </w:r>
      <w:r>
        <w:rPr>
          <w:rFonts w:eastAsia="Batang"/>
        </w:rPr>
        <w:t xml:space="preserve"> και</w:t>
      </w:r>
      <w:r w:rsidRPr="00FE43F3">
        <w:rPr>
          <w:rFonts w:eastAsia="Batang"/>
        </w:rPr>
        <w:t xml:space="preserve"> 1 </w:t>
      </w:r>
      <w:r w:rsidRPr="00FE43F3">
        <w:rPr>
          <w:rFonts w:eastAsia="Batang"/>
          <w:lang w:val="en-US"/>
        </w:rPr>
        <w:t>Kcal</w:t>
      </w:r>
    </w:p>
    <w:p w:rsidR="00C749D6" w:rsidRDefault="00C749D6" w:rsidP="00C749D6">
      <w:pPr>
        <w:spacing w:line="360" w:lineRule="auto"/>
        <w:rPr>
          <w:rFonts w:eastAsia="Batang"/>
        </w:rPr>
      </w:pPr>
      <w:r>
        <w:rPr>
          <w:rFonts w:eastAsia="Batang"/>
        </w:rPr>
        <w:t xml:space="preserve">Σχέση των </w:t>
      </w:r>
      <w:r w:rsidRPr="00FE43F3">
        <w:rPr>
          <w:rFonts w:eastAsia="Batang"/>
        </w:rPr>
        <w:t xml:space="preserve">μονάδων </w:t>
      </w:r>
      <w:r w:rsidRPr="00FE43F3">
        <w:rPr>
          <w:rFonts w:eastAsia="Batang"/>
          <w:lang w:val="en-US"/>
        </w:rPr>
        <w:t>Joule</w:t>
      </w:r>
      <w:r w:rsidRPr="00FE43F3">
        <w:rPr>
          <w:rFonts w:eastAsia="Batang"/>
        </w:rPr>
        <w:t xml:space="preserve"> και </w:t>
      </w:r>
      <w:r w:rsidRPr="00FE43F3">
        <w:rPr>
          <w:rFonts w:eastAsia="Batang"/>
          <w:lang w:val="en-US"/>
        </w:rPr>
        <w:t>cal</w:t>
      </w:r>
      <w:r w:rsidRPr="00FE43F3">
        <w:rPr>
          <w:rFonts w:eastAsia="Batang"/>
        </w:rPr>
        <w:t xml:space="preserve">: </w:t>
      </w:r>
      <w:r>
        <w:rPr>
          <w:rFonts w:eastAsia="Batang"/>
        </w:rPr>
        <w:tab/>
      </w:r>
      <w:r w:rsidRPr="00FE43F3">
        <w:rPr>
          <w:rFonts w:eastAsia="Batang"/>
        </w:rPr>
        <w:t xml:space="preserve">1 </w:t>
      </w:r>
      <w:r w:rsidRPr="00FE43F3">
        <w:rPr>
          <w:rFonts w:eastAsia="Batang"/>
          <w:lang w:val="en-US"/>
        </w:rPr>
        <w:t>cal</w:t>
      </w:r>
      <w:r>
        <w:rPr>
          <w:rFonts w:eastAsia="Batang"/>
        </w:rPr>
        <w:t xml:space="preserve"> </w:t>
      </w:r>
      <w:r w:rsidRPr="00FE43F3">
        <w:rPr>
          <w:rFonts w:eastAsia="Batang"/>
        </w:rPr>
        <w:t>= 4,184</w:t>
      </w:r>
      <w:r>
        <w:rPr>
          <w:rFonts w:eastAsia="Batang"/>
        </w:rPr>
        <w:t xml:space="preserve"> ≈ 4,2</w:t>
      </w:r>
      <w:r w:rsidRPr="00FE43F3">
        <w:rPr>
          <w:rFonts w:eastAsia="Batang"/>
        </w:rPr>
        <w:t xml:space="preserve"> </w:t>
      </w:r>
      <w:r w:rsidRPr="00FE43F3">
        <w:rPr>
          <w:rFonts w:eastAsia="Batang"/>
          <w:lang w:val="en-US"/>
        </w:rPr>
        <w:t>Joule</w:t>
      </w:r>
      <w:r>
        <w:rPr>
          <w:rFonts w:eastAsia="Batang"/>
        </w:rPr>
        <w:tab/>
        <w:t>και</w:t>
      </w:r>
      <w:r>
        <w:rPr>
          <w:rFonts w:eastAsia="Batang"/>
        </w:rPr>
        <w:tab/>
      </w:r>
      <w:r w:rsidRPr="00FE43F3">
        <w:rPr>
          <w:rFonts w:eastAsia="Batang"/>
        </w:rPr>
        <w:t xml:space="preserve">1 </w:t>
      </w:r>
      <w:r w:rsidRPr="00FE43F3">
        <w:rPr>
          <w:rFonts w:eastAsia="Batang"/>
          <w:lang w:val="en-US"/>
        </w:rPr>
        <w:t>Joule</w:t>
      </w:r>
      <w:r>
        <w:rPr>
          <w:rFonts w:eastAsia="Batang"/>
        </w:rPr>
        <w:t xml:space="preserve"> </w:t>
      </w:r>
      <w:r w:rsidRPr="00FE43F3">
        <w:rPr>
          <w:rFonts w:eastAsia="Batang"/>
        </w:rPr>
        <w:t>=</w:t>
      </w:r>
      <w:r>
        <w:rPr>
          <w:rFonts w:eastAsia="Batang"/>
        </w:rPr>
        <w:t xml:space="preserve"> </w:t>
      </w:r>
      <w:r w:rsidRPr="00FE43F3">
        <w:rPr>
          <w:rFonts w:eastAsia="Batang"/>
        </w:rPr>
        <w:t xml:space="preserve">0,24 </w:t>
      </w:r>
      <w:r w:rsidRPr="00FE43F3">
        <w:rPr>
          <w:rFonts w:eastAsia="Batang"/>
          <w:lang w:val="en-US"/>
        </w:rPr>
        <w:t>cal</w:t>
      </w:r>
      <w:r w:rsidRPr="00FE43F3">
        <w:rPr>
          <w:rFonts w:eastAsia="Batang"/>
        </w:rPr>
        <w:t>.</w:t>
      </w:r>
    </w:p>
    <w:p w:rsidR="00C749D6" w:rsidRPr="00FE43F3" w:rsidRDefault="00C749D6" w:rsidP="00C749D6">
      <w:pPr>
        <w:spacing w:line="360" w:lineRule="auto"/>
        <w:jc w:val="both"/>
        <w:rPr>
          <w:rFonts w:eastAsia="Arial Unicode MS"/>
          <w:b/>
        </w:rPr>
      </w:pPr>
      <w:r>
        <w:rPr>
          <w:rFonts w:eastAsia="Arial Unicode MS"/>
          <w:b/>
        </w:rPr>
        <w:t xml:space="preserve">Σχέση μεταξύ της μεταβολής ενθαλπίας μιας αντίδρασης και των </w:t>
      </w:r>
      <w:r w:rsidRPr="00FE43F3">
        <w:rPr>
          <w:rFonts w:eastAsia="Arial Unicode MS"/>
          <w:b/>
        </w:rPr>
        <w:t xml:space="preserve">ποσοτήτων </w:t>
      </w:r>
      <w:r>
        <w:rPr>
          <w:rFonts w:eastAsia="Arial Unicode MS"/>
          <w:b/>
        </w:rPr>
        <w:t xml:space="preserve">των σωμάτων </w:t>
      </w:r>
      <w:r w:rsidRPr="00FE43F3">
        <w:rPr>
          <w:rFonts w:eastAsia="Arial Unicode MS"/>
          <w:b/>
        </w:rPr>
        <w:t>π</w:t>
      </w:r>
      <w:r>
        <w:rPr>
          <w:rFonts w:eastAsia="Arial Unicode MS"/>
          <w:b/>
        </w:rPr>
        <w:t>ου μετέχουν στην αντίδραση.</w:t>
      </w:r>
    </w:p>
    <w:p w:rsidR="00C749D6" w:rsidRPr="00FE43F3" w:rsidRDefault="00C749D6" w:rsidP="00C749D6">
      <w:pPr>
        <w:spacing w:line="360" w:lineRule="auto"/>
        <w:ind w:firstLine="720"/>
        <w:jc w:val="both"/>
        <w:rPr>
          <w:rFonts w:eastAsia="Arial Unicode MS"/>
        </w:rPr>
      </w:pPr>
      <w:r>
        <w:rPr>
          <w:rFonts w:eastAsia="Arial Unicode MS"/>
        </w:rPr>
        <w:t>Η μεταβολή της ενθαλπίας σε μια χημική αντίδραση είναι</w:t>
      </w:r>
      <w:r w:rsidRPr="00FE43F3">
        <w:rPr>
          <w:rFonts w:eastAsia="Arial Unicode MS"/>
        </w:rPr>
        <w:t xml:space="preserve"> ανάλογη</w:t>
      </w:r>
      <w:r>
        <w:rPr>
          <w:rFonts w:eastAsia="Arial Unicode MS"/>
        </w:rPr>
        <w:t xml:space="preserve"> με τις μάζες </w:t>
      </w:r>
      <w:r w:rsidR="003835F2">
        <w:rPr>
          <w:rFonts w:eastAsia="Arial Unicode MS"/>
        </w:rPr>
        <w:t xml:space="preserve">ή </w:t>
      </w:r>
      <w:r w:rsidR="003835F2" w:rsidRPr="001B19D0">
        <w:rPr>
          <w:rFonts w:eastAsia="Arial Unicode MS"/>
          <w:lang w:val="en-GB"/>
        </w:rPr>
        <w:t>mol</w:t>
      </w:r>
      <w:r w:rsidR="003835F2">
        <w:rPr>
          <w:rFonts w:eastAsia="Arial Unicode MS"/>
        </w:rPr>
        <w:t xml:space="preserve"> </w:t>
      </w:r>
      <w:r>
        <w:rPr>
          <w:rFonts w:eastAsia="Arial Unicode MS"/>
        </w:rPr>
        <w:t>των σωμάτων με τις οποίες τα σώματα μετέχουν στην αντίδραση.</w:t>
      </w:r>
    </w:p>
    <w:p w:rsidR="00C749D6" w:rsidRPr="00625E17" w:rsidRDefault="00C749D6" w:rsidP="00C749D6">
      <w:pPr>
        <w:spacing w:line="360" w:lineRule="auto"/>
        <w:jc w:val="both"/>
        <w:rPr>
          <w:rFonts w:eastAsia="Arial Unicode MS"/>
          <w:b/>
        </w:rPr>
      </w:pPr>
      <w:r w:rsidRPr="00FE43F3">
        <w:rPr>
          <w:rFonts w:eastAsia="Arial Unicode MS"/>
          <w:b/>
        </w:rPr>
        <w:t>Παράδειγμα</w:t>
      </w:r>
      <w:r>
        <w:rPr>
          <w:rFonts w:eastAsia="Arial Unicode MS"/>
          <w:b/>
        </w:rPr>
        <w:t>:</w:t>
      </w:r>
      <w:r>
        <w:rPr>
          <w:rFonts w:eastAsia="Arial Unicode MS"/>
          <w:b/>
        </w:rPr>
        <w:tab/>
      </w:r>
      <w:r>
        <w:rPr>
          <w:rFonts w:eastAsia="Arial Unicode MS"/>
          <w:b/>
        </w:rPr>
        <w:tab/>
      </w:r>
      <w:r w:rsidRPr="00FE43F3">
        <w:rPr>
          <w:rFonts w:eastAsia="Arial Unicode MS"/>
          <w:lang w:val="en-US"/>
        </w:rPr>
        <w:t>C</w:t>
      </w:r>
      <w:r w:rsidRPr="00625E17">
        <w:rPr>
          <w:rFonts w:eastAsia="Arial Unicode MS"/>
          <w:vertAlign w:val="subscript"/>
        </w:rPr>
        <w:t>(</w:t>
      </w:r>
      <w:r w:rsidRPr="00FE43F3">
        <w:rPr>
          <w:rFonts w:eastAsia="Arial Unicode MS"/>
          <w:vertAlign w:val="subscript"/>
          <w:lang w:val="en-US"/>
        </w:rPr>
        <w:t>s</w:t>
      </w:r>
      <w:r w:rsidRPr="00625E17">
        <w:rPr>
          <w:rFonts w:eastAsia="Arial Unicode MS"/>
          <w:vertAlign w:val="subscript"/>
        </w:rPr>
        <w:t>)</w:t>
      </w:r>
      <w:r w:rsidRPr="00625E17">
        <w:rPr>
          <w:rFonts w:eastAsia="Arial Unicode MS"/>
        </w:rPr>
        <w:tab/>
        <w:t>+</w:t>
      </w:r>
      <w:r w:rsidRPr="00625E17">
        <w:rPr>
          <w:rFonts w:eastAsia="Arial Unicode MS"/>
        </w:rPr>
        <w:tab/>
      </w:r>
      <w:r w:rsidRPr="00FE43F3">
        <w:rPr>
          <w:rFonts w:eastAsia="Arial Unicode MS"/>
          <w:lang w:val="en-US"/>
        </w:rPr>
        <w:t>O</w:t>
      </w:r>
      <w:r w:rsidRPr="00625E17">
        <w:rPr>
          <w:rFonts w:eastAsia="Arial Unicode MS"/>
          <w:vertAlign w:val="subscript"/>
        </w:rPr>
        <w:t>2(</w:t>
      </w:r>
      <w:r w:rsidRPr="00FE43F3">
        <w:rPr>
          <w:rFonts w:eastAsia="Arial Unicode MS"/>
          <w:vertAlign w:val="subscript"/>
          <w:lang w:val="en-US"/>
        </w:rPr>
        <w:t>g</w:t>
      </w:r>
      <w:r w:rsidRPr="00625E17">
        <w:rPr>
          <w:rFonts w:eastAsia="Arial Unicode MS"/>
          <w:vertAlign w:val="subscript"/>
        </w:rPr>
        <w:t>)</w:t>
      </w:r>
      <w:r w:rsidRPr="00625E17">
        <w:rPr>
          <w:rFonts w:eastAsia="Arial Unicode MS"/>
        </w:rPr>
        <w:tab/>
      </w:r>
      <w:r w:rsidRPr="00FE43F3">
        <w:rPr>
          <w:rFonts w:eastAsia="Arial Unicode MS"/>
          <w:lang w:val="en-US"/>
        </w:rPr>
        <w:sym w:font="Symbol" w:char="00AE"/>
      </w:r>
      <w:r w:rsidRPr="00625E17">
        <w:rPr>
          <w:rFonts w:eastAsia="Arial Unicode MS"/>
        </w:rPr>
        <w:tab/>
      </w:r>
      <w:r w:rsidRPr="00FE43F3">
        <w:rPr>
          <w:rFonts w:eastAsia="Arial Unicode MS"/>
          <w:lang w:val="en-US"/>
        </w:rPr>
        <w:t>CO</w:t>
      </w:r>
      <w:r w:rsidRPr="00625E17">
        <w:rPr>
          <w:rFonts w:eastAsia="Arial Unicode MS"/>
          <w:vertAlign w:val="subscript"/>
        </w:rPr>
        <w:t>2(</w:t>
      </w:r>
      <w:r w:rsidRPr="00FE43F3">
        <w:rPr>
          <w:rFonts w:eastAsia="Arial Unicode MS"/>
          <w:vertAlign w:val="subscript"/>
          <w:lang w:val="en-US"/>
        </w:rPr>
        <w:t>g</w:t>
      </w:r>
      <w:r w:rsidRPr="00625E17">
        <w:rPr>
          <w:rFonts w:eastAsia="Arial Unicode MS"/>
          <w:vertAlign w:val="subscript"/>
        </w:rPr>
        <w:t>)</w:t>
      </w:r>
      <w:r w:rsidR="00DE559F">
        <w:rPr>
          <w:rFonts w:eastAsia="Arial Unicode MS"/>
        </w:rPr>
        <w:t xml:space="preserve">  +  394 </w:t>
      </w:r>
      <w:r w:rsidR="00DE559F" w:rsidRPr="00FE43F3">
        <w:rPr>
          <w:rFonts w:eastAsia="Arial Unicode MS"/>
        </w:rPr>
        <w:t>Κ</w:t>
      </w:r>
      <w:r w:rsidR="00DE559F" w:rsidRPr="00FE43F3">
        <w:rPr>
          <w:rFonts w:eastAsia="Arial Unicode MS"/>
          <w:lang w:val="en-US"/>
        </w:rPr>
        <w:t>J</w:t>
      </w:r>
      <w:r w:rsidR="00DE559F" w:rsidRPr="00DE559F">
        <w:rPr>
          <w:rFonts w:eastAsia="Arial Unicode MS"/>
        </w:rPr>
        <w:t xml:space="preserve"> ή </w:t>
      </w:r>
      <w:r w:rsidRPr="00FE43F3">
        <w:rPr>
          <w:rFonts w:eastAsia="Arial Unicode MS"/>
        </w:rPr>
        <w:t>ΔΗ</w:t>
      </w:r>
      <w:r w:rsidR="00DE559F">
        <w:rPr>
          <w:rFonts w:eastAsia="Arial Unicode MS"/>
        </w:rPr>
        <w:t xml:space="preserve"> </w:t>
      </w:r>
      <w:r w:rsidRPr="00625E17">
        <w:rPr>
          <w:rFonts w:eastAsia="Arial Unicode MS"/>
        </w:rPr>
        <w:t>=</w:t>
      </w:r>
      <w:r w:rsidR="00DE559F">
        <w:rPr>
          <w:rFonts w:eastAsia="Arial Unicode MS"/>
        </w:rPr>
        <w:t xml:space="preserve"> </w:t>
      </w:r>
      <w:r w:rsidR="006F60E0">
        <w:rPr>
          <w:rFonts w:eastAsia="Arial Unicode MS"/>
          <w:b/>
        </w:rPr>
        <w:t>–</w:t>
      </w:r>
      <w:r w:rsidR="00DE559F">
        <w:rPr>
          <w:rFonts w:eastAsia="Arial Unicode MS"/>
        </w:rPr>
        <w:t xml:space="preserve"> </w:t>
      </w:r>
      <w:r w:rsidRPr="00625E17">
        <w:rPr>
          <w:rFonts w:eastAsia="Arial Unicode MS"/>
        </w:rPr>
        <w:t>394</w:t>
      </w:r>
      <w:r w:rsidR="00DE559F">
        <w:rPr>
          <w:rFonts w:eastAsia="Arial Unicode MS"/>
        </w:rPr>
        <w:t xml:space="preserve"> </w:t>
      </w:r>
      <w:r w:rsidRPr="00FE43F3">
        <w:rPr>
          <w:rFonts w:eastAsia="Arial Unicode MS"/>
        </w:rPr>
        <w:t>Κ</w:t>
      </w:r>
      <w:r w:rsidRPr="00FE43F3">
        <w:rPr>
          <w:rFonts w:eastAsia="Arial Unicode MS"/>
          <w:lang w:val="en-US"/>
        </w:rPr>
        <w:t>J</w:t>
      </w:r>
      <w:r w:rsidRPr="00625E17">
        <w:rPr>
          <w:rFonts w:eastAsia="Arial Unicode MS"/>
          <w:b/>
        </w:rPr>
        <w:t xml:space="preserve"> </w:t>
      </w:r>
    </w:p>
    <w:p w:rsidR="00C749D6" w:rsidRPr="00625E17" w:rsidRDefault="006F60E0" w:rsidP="006F60E0">
      <w:pPr>
        <w:spacing w:line="360" w:lineRule="auto"/>
        <w:ind w:left="720" w:firstLine="720"/>
        <w:jc w:val="both"/>
        <w:rPr>
          <w:rFonts w:eastAsia="Arial Unicode MS"/>
        </w:rPr>
      </w:pPr>
      <w:r>
        <w:rPr>
          <w:rFonts w:eastAsia="Arial Unicode MS"/>
        </w:rPr>
        <w:t xml:space="preserve">Από </w:t>
      </w:r>
      <w:r>
        <w:rPr>
          <w:rFonts w:eastAsia="Arial Unicode MS"/>
        </w:rPr>
        <w:tab/>
      </w:r>
      <w:r w:rsidR="00C749D6" w:rsidRPr="00625E17">
        <w:rPr>
          <w:rFonts w:eastAsia="Arial Unicode MS"/>
        </w:rPr>
        <w:t>1</w:t>
      </w:r>
      <w:r>
        <w:rPr>
          <w:rFonts w:eastAsia="Arial Unicode MS"/>
        </w:rPr>
        <w:t xml:space="preserve"> </w:t>
      </w:r>
      <w:r w:rsidR="00C749D6" w:rsidRPr="001B19D0">
        <w:rPr>
          <w:rFonts w:eastAsia="Arial Unicode MS"/>
          <w:lang w:val="en-GB"/>
        </w:rPr>
        <w:t>mol</w:t>
      </w:r>
      <w:r w:rsidR="00C749D6" w:rsidRPr="00625E17">
        <w:rPr>
          <w:rFonts w:eastAsia="Arial Unicode MS"/>
        </w:rPr>
        <w:tab/>
      </w:r>
      <w:r w:rsidR="00C749D6" w:rsidRPr="00625E17">
        <w:rPr>
          <w:rFonts w:eastAsia="Arial Unicode MS"/>
        </w:rPr>
        <w:tab/>
        <w:t>1</w:t>
      </w:r>
      <w:r>
        <w:rPr>
          <w:rFonts w:eastAsia="Arial Unicode MS"/>
        </w:rPr>
        <w:t xml:space="preserve"> </w:t>
      </w:r>
      <w:r w:rsidR="00C749D6" w:rsidRPr="001B19D0">
        <w:rPr>
          <w:rFonts w:eastAsia="Arial Unicode MS"/>
          <w:lang w:val="en-GB"/>
        </w:rPr>
        <w:t>mol</w:t>
      </w:r>
      <w:r w:rsidR="00C749D6" w:rsidRPr="00625E17">
        <w:rPr>
          <w:rFonts w:eastAsia="Arial Unicode MS"/>
        </w:rPr>
        <w:tab/>
      </w:r>
      <w:r w:rsidR="00C749D6" w:rsidRPr="00625E17">
        <w:rPr>
          <w:rFonts w:eastAsia="Arial Unicode MS"/>
        </w:rPr>
        <w:tab/>
        <w:t>1</w:t>
      </w:r>
      <w:r>
        <w:rPr>
          <w:rFonts w:eastAsia="Arial Unicode MS"/>
        </w:rPr>
        <w:t xml:space="preserve"> </w:t>
      </w:r>
      <w:r w:rsidR="00C749D6" w:rsidRPr="001B19D0">
        <w:rPr>
          <w:rFonts w:eastAsia="Arial Unicode MS"/>
          <w:lang w:val="en-GB"/>
        </w:rPr>
        <w:t>mol</w:t>
      </w:r>
      <w:r w:rsidR="00C749D6" w:rsidRPr="00625E17">
        <w:rPr>
          <w:rFonts w:eastAsia="Arial Unicode MS"/>
        </w:rPr>
        <w:tab/>
      </w:r>
      <w:r w:rsidR="00C749D6" w:rsidRPr="00625E17">
        <w:rPr>
          <w:rFonts w:eastAsia="Arial Unicode MS"/>
        </w:rPr>
        <w:tab/>
      </w:r>
      <w:r w:rsidR="00C749D6" w:rsidRPr="00FE43F3">
        <w:rPr>
          <w:rFonts w:eastAsia="Arial Unicode MS"/>
        </w:rPr>
        <w:t>εκλύ</w:t>
      </w:r>
      <w:r>
        <w:rPr>
          <w:rFonts w:eastAsia="Arial Unicode MS"/>
        </w:rPr>
        <w:t>ονται</w:t>
      </w:r>
      <w:r>
        <w:rPr>
          <w:rFonts w:eastAsia="Arial Unicode MS"/>
        </w:rPr>
        <w:tab/>
      </w:r>
      <w:r w:rsidR="00C749D6" w:rsidRPr="00625E17">
        <w:rPr>
          <w:rFonts w:eastAsia="Arial Unicode MS"/>
        </w:rPr>
        <w:t xml:space="preserve"> 394 </w:t>
      </w:r>
      <w:r w:rsidR="00C749D6" w:rsidRPr="00FE43F3">
        <w:rPr>
          <w:rFonts w:eastAsia="Arial Unicode MS"/>
        </w:rPr>
        <w:t>Κ</w:t>
      </w:r>
      <w:r w:rsidR="00C749D6" w:rsidRPr="001B19D0">
        <w:rPr>
          <w:rFonts w:eastAsia="Arial Unicode MS"/>
          <w:lang w:val="en-GB"/>
        </w:rPr>
        <w:t>J</w:t>
      </w:r>
    </w:p>
    <w:p w:rsidR="00C749D6" w:rsidRDefault="006F60E0" w:rsidP="006F60E0">
      <w:pPr>
        <w:spacing w:line="360" w:lineRule="auto"/>
        <w:ind w:left="720" w:firstLine="720"/>
        <w:jc w:val="both"/>
        <w:rPr>
          <w:rFonts w:eastAsia="Arial Unicode MS"/>
        </w:rPr>
      </w:pPr>
      <w:r>
        <w:rPr>
          <w:rFonts w:eastAsia="Arial Unicode MS"/>
        </w:rPr>
        <w:t xml:space="preserve">Από </w:t>
      </w:r>
      <w:r>
        <w:rPr>
          <w:rFonts w:eastAsia="Arial Unicode MS"/>
        </w:rPr>
        <w:tab/>
      </w:r>
      <w:r w:rsidR="00C749D6" w:rsidRPr="00625E17">
        <w:rPr>
          <w:rFonts w:eastAsia="Arial Unicode MS"/>
        </w:rPr>
        <w:t>2</w:t>
      </w:r>
      <w:r>
        <w:rPr>
          <w:rFonts w:eastAsia="Arial Unicode MS"/>
        </w:rPr>
        <w:t xml:space="preserve"> </w:t>
      </w:r>
      <w:r w:rsidR="00C749D6" w:rsidRPr="001B19D0">
        <w:rPr>
          <w:rFonts w:eastAsia="Arial Unicode MS"/>
          <w:lang w:val="en-GB"/>
        </w:rPr>
        <w:t>mol</w:t>
      </w:r>
      <w:r w:rsidR="00C749D6" w:rsidRPr="00625E17">
        <w:rPr>
          <w:rFonts w:eastAsia="Arial Unicode MS"/>
        </w:rPr>
        <w:tab/>
      </w:r>
      <w:r w:rsidR="00C749D6" w:rsidRPr="00625E17">
        <w:rPr>
          <w:rFonts w:eastAsia="Arial Unicode MS"/>
        </w:rPr>
        <w:tab/>
        <w:t>2</w:t>
      </w:r>
      <w:r>
        <w:rPr>
          <w:rFonts w:eastAsia="Arial Unicode MS"/>
        </w:rPr>
        <w:t xml:space="preserve"> </w:t>
      </w:r>
      <w:r w:rsidR="00C749D6" w:rsidRPr="001B19D0">
        <w:rPr>
          <w:rFonts w:eastAsia="Arial Unicode MS"/>
          <w:lang w:val="en-GB"/>
        </w:rPr>
        <w:t>mol</w:t>
      </w:r>
      <w:r w:rsidR="00C749D6" w:rsidRPr="00625E17">
        <w:rPr>
          <w:rFonts w:eastAsia="Arial Unicode MS"/>
        </w:rPr>
        <w:tab/>
      </w:r>
      <w:r w:rsidR="00C749D6" w:rsidRPr="00625E17">
        <w:rPr>
          <w:rFonts w:eastAsia="Arial Unicode MS"/>
        </w:rPr>
        <w:tab/>
        <w:t>2</w:t>
      </w:r>
      <w:r>
        <w:rPr>
          <w:rFonts w:eastAsia="Arial Unicode MS"/>
        </w:rPr>
        <w:t xml:space="preserve"> </w:t>
      </w:r>
      <w:r w:rsidR="00C749D6" w:rsidRPr="001B19D0">
        <w:rPr>
          <w:rFonts w:eastAsia="Arial Unicode MS"/>
          <w:lang w:val="en-GB"/>
        </w:rPr>
        <w:t>mol</w:t>
      </w:r>
      <w:r w:rsidR="00C749D6" w:rsidRPr="00625E17">
        <w:rPr>
          <w:rFonts w:eastAsia="Arial Unicode MS"/>
        </w:rPr>
        <w:tab/>
      </w:r>
      <w:r w:rsidR="00C749D6" w:rsidRPr="00625E17">
        <w:rPr>
          <w:rFonts w:eastAsia="Arial Unicode MS"/>
        </w:rPr>
        <w:tab/>
      </w:r>
      <w:r w:rsidR="00C749D6" w:rsidRPr="00FE43F3">
        <w:rPr>
          <w:rFonts w:eastAsia="Arial Unicode MS"/>
        </w:rPr>
        <w:t>εκλύ</w:t>
      </w:r>
      <w:r>
        <w:rPr>
          <w:rFonts w:eastAsia="Arial Unicode MS"/>
        </w:rPr>
        <w:t>ονται</w:t>
      </w:r>
      <w:r>
        <w:rPr>
          <w:rFonts w:eastAsia="Arial Unicode MS"/>
        </w:rPr>
        <w:tab/>
      </w:r>
      <w:r w:rsidR="00DC5D6A">
        <w:rPr>
          <w:rFonts w:eastAsia="Arial Unicode MS"/>
        </w:rPr>
        <w:t>2</w:t>
      </w:r>
      <w:r w:rsidR="00DC5D6A" w:rsidRPr="00DC5D6A">
        <w:rPr>
          <w:rFonts w:eastAsia="Arial Unicode MS"/>
          <w:vertAlign w:val="superscript"/>
        </w:rPr>
        <w:t>.</w:t>
      </w:r>
      <w:r>
        <w:rPr>
          <w:rFonts w:eastAsia="Arial Unicode MS"/>
        </w:rPr>
        <w:t xml:space="preserve">394 = </w:t>
      </w:r>
      <w:r w:rsidR="00C749D6" w:rsidRPr="00625E17">
        <w:rPr>
          <w:rFonts w:eastAsia="Arial Unicode MS"/>
        </w:rPr>
        <w:t xml:space="preserve">788 </w:t>
      </w:r>
      <w:r w:rsidR="00C749D6" w:rsidRPr="00FE43F3">
        <w:rPr>
          <w:rFonts w:eastAsia="Arial Unicode MS"/>
        </w:rPr>
        <w:t>Κ</w:t>
      </w:r>
      <w:r w:rsidR="00C749D6" w:rsidRPr="001B19D0">
        <w:rPr>
          <w:rFonts w:eastAsia="Arial Unicode MS"/>
          <w:lang w:val="en-GB"/>
        </w:rPr>
        <w:t>J</w:t>
      </w:r>
    </w:p>
    <w:p w:rsidR="005A2B9C" w:rsidRDefault="005A2B9C">
      <w:pPr>
        <w:rPr>
          <w:rFonts w:eastAsia="Arial Unicode MS"/>
          <w:b/>
        </w:rPr>
      </w:pPr>
      <w:r>
        <w:rPr>
          <w:rFonts w:eastAsia="Arial Unicode MS"/>
          <w:b/>
        </w:rPr>
        <w:br w:type="page"/>
      </w:r>
    </w:p>
    <w:p w:rsidR="00C749D6" w:rsidRPr="00FE43F3" w:rsidRDefault="00C749D6" w:rsidP="00C749D6">
      <w:pPr>
        <w:spacing w:line="360" w:lineRule="auto"/>
        <w:jc w:val="center"/>
        <w:rPr>
          <w:rFonts w:eastAsia="Arial Unicode MS"/>
          <w:b/>
        </w:rPr>
      </w:pPr>
      <w:r w:rsidRPr="00FE43F3">
        <w:rPr>
          <w:rFonts w:eastAsia="Arial Unicode MS"/>
          <w:b/>
        </w:rPr>
        <w:lastRenderedPageBreak/>
        <w:t>ΕΡΩΤΗΣΕΙΣ</w:t>
      </w:r>
    </w:p>
    <w:p w:rsidR="00C749D6" w:rsidRPr="00625E17" w:rsidRDefault="00C749D6" w:rsidP="00C749D6">
      <w:pPr>
        <w:spacing w:line="360" w:lineRule="auto"/>
        <w:jc w:val="center"/>
        <w:rPr>
          <w:rFonts w:eastAsia="Arial Unicode MS"/>
          <w:b/>
        </w:rPr>
      </w:pPr>
      <w:r>
        <w:rPr>
          <w:rFonts w:eastAsia="Arial Unicode MS"/>
          <w:b/>
        </w:rPr>
        <w:t xml:space="preserve">(Μεταβολή ενέργειας στις </w:t>
      </w:r>
      <w:r w:rsidRPr="00FE43F3">
        <w:rPr>
          <w:rFonts w:eastAsia="Arial Unicode MS"/>
          <w:b/>
        </w:rPr>
        <w:t>χημικές αντιδράσεις</w:t>
      </w:r>
      <w:r>
        <w:rPr>
          <w:rFonts w:eastAsia="Arial Unicode MS"/>
          <w:b/>
        </w:rPr>
        <w:t xml:space="preserve"> – </w:t>
      </w:r>
      <w:r w:rsidRPr="00FE43F3">
        <w:rPr>
          <w:rFonts w:eastAsia="Arial Unicode MS"/>
          <w:b/>
        </w:rPr>
        <w:t>Ενθαλπία</w:t>
      </w:r>
      <w:r>
        <w:rPr>
          <w:rFonts w:eastAsia="Arial Unicode MS"/>
          <w:b/>
        </w:rPr>
        <w:t xml:space="preserve"> </w:t>
      </w:r>
      <w:r w:rsidRPr="00FE43F3">
        <w:rPr>
          <w:rFonts w:eastAsia="Arial Unicode MS"/>
          <w:b/>
        </w:rPr>
        <w:t>αντίδρασης)</w:t>
      </w:r>
    </w:p>
    <w:p w:rsidR="00C749D6" w:rsidRDefault="00C749D6" w:rsidP="00C749D6">
      <w:pPr>
        <w:spacing w:line="360" w:lineRule="auto"/>
        <w:jc w:val="center"/>
        <w:rPr>
          <w:rFonts w:eastAsia="Arial Unicode MS"/>
          <w:b/>
        </w:rPr>
      </w:pPr>
      <w:r>
        <w:rPr>
          <w:rFonts w:eastAsia="Arial Unicode MS"/>
          <w:b/>
        </w:rPr>
        <w:t>ΕΡΩΤΗΣΕΙΣ ΑΝΑΠΤΥΞΗΣ</w:t>
      </w:r>
    </w:p>
    <w:p w:rsidR="00C749D6" w:rsidRPr="00BE5050"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\s 1 </w:instrText>
      </w:r>
      <w:r>
        <w:rPr>
          <w:rFonts w:eastAsia="Arial Unicode MS"/>
          <w:b/>
        </w:rPr>
        <w:fldChar w:fldCharType="end"/>
      </w:r>
      <w:r w:rsidR="00C749D6">
        <w:rPr>
          <w:rFonts w:eastAsia="Arial Unicode MS"/>
        </w:rPr>
        <w:t xml:space="preserve"> Που οφείλονται οι ενεργειακές μεταβολές που συνοδεύουν τα φυσικά ή τα χημικά</w:t>
      </w:r>
      <w:r w:rsidR="00C749D6" w:rsidRPr="00FE43F3">
        <w:rPr>
          <w:rFonts w:eastAsia="Arial Unicode MS"/>
        </w:rPr>
        <w:t xml:space="preserve"> φαινόμενα;</w:t>
      </w:r>
    </w:p>
    <w:p w:rsidR="00A00E02" w:rsidRDefault="002515EA" w:rsidP="00C749D6">
      <w:pPr>
        <w:spacing w:line="360" w:lineRule="auto"/>
        <w:jc w:val="both"/>
      </w:pPr>
      <w:r>
        <w:rPr>
          <w:rFonts w:eastAsia="Arial Unicode MS"/>
          <w:b/>
        </w:rPr>
        <w:fldChar w:fldCharType="begin"/>
      </w:r>
      <w:r w:rsidR="00A00E02">
        <w:rPr>
          <w:rFonts w:eastAsia="Arial Unicode MS"/>
          <w:b/>
        </w:rPr>
        <w:instrText xml:space="preserve"> LISTNUM </w:instrText>
      </w:r>
      <w:r>
        <w:rPr>
          <w:rFonts w:eastAsia="Arial Unicode MS"/>
          <w:b/>
        </w:rPr>
        <w:fldChar w:fldCharType="end"/>
      </w:r>
      <w:r w:rsidR="00A00E02">
        <w:rPr>
          <w:rFonts w:eastAsia="Arial Unicode MS"/>
        </w:rPr>
        <w:t xml:space="preserve"> </w:t>
      </w:r>
      <w:r w:rsidR="00A00E02">
        <w:t>Δίνεται η θερμοχημική εξίσωση διάσπασης του CaCO</w:t>
      </w:r>
      <w:r w:rsidR="00A00E02" w:rsidRPr="00A00E02">
        <w:rPr>
          <w:vertAlign w:val="subscript"/>
        </w:rPr>
        <w:t>3</w:t>
      </w:r>
      <w:r w:rsidR="00A00E02">
        <w:t>(s):</w:t>
      </w:r>
    </w:p>
    <w:p w:rsidR="00A00E02" w:rsidRPr="00A00E02" w:rsidRDefault="00A00E02" w:rsidP="00A00E02">
      <w:pPr>
        <w:spacing w:line="360" w:lineRule="auto"/>
        <w:jc w:val="center"/>
        <w:rPr>
          <w:lang w:val="en-US"/>
        </w:rPr>
      </w:pPr>
      <w:r w:rsidRPr="00A00E02">
        <w:rPr>
          <w:lang w:val="en-US"/>
        </w:rPr>
        <w:t>CaCO</w:t>
      </w:r>
      <w:r w:rsidRPr="00A00E02">
        <w:rPr>
          <w:vertAlign w:val="subscript"/>
          <w:lang w:val="en-US"/>
        </w:rPr>
        <w:t>3</w:t>
      </w:r>
      <w:r w:rsidRPr="00A00E02">
        <w:rPr>
          <w:lang w:val="en-US"/>
        </w:rPr>
        <w:t xml:space="preserve">(s)  </w:t>
      </w:r>
      <w:r>
        <w:sym w:font="Symbol" w:char="F0AE"/>
      </w:r>
      <w:r w:rsidRPr="00A00E02">
        <w:rPr>
          <w:lang w:val="en-US"/>
        </w:rPr>
        <w:t xml:space="preserve">  CaO(s)  +  CO</w:t>
      </w:r>
      <w:r w:rsidRPr="00A00E02">
        <w:rPr>
          <w:vertAlign w:val="subscript"/>
          <w:lang w:val="en-US"/>
        </w:rPr>
        <w:t>2</w:t>
      </w:r>
      <w:r w:rsidRPr="00A00E02">
        <w:rPr>
          <w:lang w:val="en-US"/>
        </w:rPr>
        <w:t xml:space="preserve">(g),  </w:t>
      </w:r>
      <w:r>
        <w:t>ΔΗ</w:t>
      </w:r>
      <w:r w:rsidRPr="00A00E02">
        <w:rPr>
          <w:lang w:val="en-US"/>
        </w:rPr>
        <w:t xml:space="preserve"> = +180 kJ</w:t>
      </w:r>
    </w:p>
    <w:p w:rsidR="00C749D6" w:rsidRPr="00BE5050" w:rsidRDefault="00A00E02" w:rsidP="00C749D6">
      <w:pPr>
        <w:spacing w:line="360" w:lineRule="auto"/>
        <w:jc w:val="both"/>
        <w:rPr>
          <w:rFonts w:eastAsia="Arial Unicode MS"/>
        </w:rPr>
      </w:pPr>
      <w:r>
        <w:t>Ποιο ποσό θερμότητας απαιτείται για τη διάσπαση 5 mol CaCO</w:t>
      </w:r>
      <w:r w:rsidRPr="00A00E02">
        <w:rPr>
          <w:vertAlign w:val="subscript"/>
        </w:rPr>
        <w:t>3</w:t>
      </w:r>
      <w:r>
        <w:t>(s);</w:t>
      </w:r>
    </w:p>
    <w:p w:rsidR="00C749D6" w:rsidRPr="00537856" w:rsidRDefault="00FB2ECD" w:rsidP="00FB2ECD">
      <w:pPr>
        <w:spacing w:line="360" w:lineRule="auto"/>
        <w:jc w:val="right"/>
        <w:rPr>
          <w:rFonts w:eastAsia="Arial Unicode MS"/>
        </w:rPr>
      </w:pPr>
      <w:r>
        <w:rPr>
          <w:rFonts w:eastAsia="Arial Unicode MS"/>
        </w:rPr>
        <w:t xml:space="preserve">Απ: 900 </w:t>
      </w:r>
      <w:r w:rsidRPr="00A00E02">
        <w:rPr>
          <w:lang w:val="en-US"/>
        </w:rPr>
        <w:t>kJ</w:t>
      </w:r>
    </w:p>
    <w:p w:rsidR="00C749D6" w:rsidRDefault="002515EA" w:rsidP="00C749D6">
      <w:pPr>
        <w:spacing w:line="360" w:lineRule="auto"/>
        <w:jc w:val="both"/>
        <w:rPr>
          <w:rFonts w:eastAsia="Arial Unicode MS"/>
        </w:rPr>
      </w:pPr>
      <w:r>
        <w:rPr>
          <w:rFonts w:eastAsia="Arial Unicode MS"/>
          <w:noProof/>
        </w:rPr>
        <w:pict>
          <v:group id="_x0000_s1138" editas="canvas" style="position:absolute;left:0;text-align:left;margin-left:5890pt;margin-top:3pt;width:135pt;height:114pt;z-index:251630592;mso-position-horizontal:right" coordorigin="1314,12569" coordsize="2700,22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9" type="#_x0000_t75" style="position:absolute;left:1314;top:12569;width:2700;height:2280" o:preferrelative="f">
              <v:fill o:detectmouseclick="t"/>
              <v:path o:extrusionok="t" o:connecttype="none"/>
              <o:lock v:ext="edit" text="t"/>
            </v:shape>
            <v:line id="_x0000_s1140" style="position:absolute" from="1855,14489" to="3834,14489" strokeweight="1.25pt">
              <v:stroke endarrow="block"/>
            </v:line>
            <v:line id="_x0000_s1141" style="position:absolute;flip:y" from="1855,12689" to="1856,14489" strokeweight="1.25pt">
              <v:stroke endarrow="block"/>
            </v:line>
            <v:shapetype id="_x0000_t202" coordsize="21600,21600" o:spt="202" path="m,l,21600r21600,l21600,xe">
              <v:stroke joinstyle="miter"/>
              <v:path gradientshapeok="t" o:connecttype="rect"/>
            </v:shapetype>
            <v:shape id="_x0000_s1142" type="#_x0000_t202" style="position:absolute;left:1830;top:12569;width:359;height:420" filled="f" stroked="f">
              <v:textbox style="mso-next-textbox:#_x0000_s1142;mso-fit-shape-to-text:t">
                <w:txbxContent>
                  <w:p w:rsidR="0081017C" w:rsidRDefault="0081017C" w:rsidP="00C749D6">
                    <w:r>
                      <w:t>Η</w:t>
                    </w:r>
                  </w:p>
                </w:txbxContent>
              </v:textbox>
            </v:shape>
            <v:line id="_x0000_s1143" style="position:absolute" from="1855,13949" to="2574,13950" strokeweight="1.25pt"/>
            <v:shape id="_x0000_s1144" type="#_x0000_t202" style="position:absolute;left:2034;top:13589;width:442;height:420" filled="f" stroked="f">
              <v:textbox style="mso-next-textbox:#_x0000_s1144;mso-fit-shape-to-text:t">
                <w:txbxContent>
                  <w:p w:rsidR="0081017C" w:rsidRDefault="0081017C" w:rsidP="00C749D6">
                    <w:r>
                      <w:t>Α</w:t>
                    </w:r>
                  </w:p>
                </w:txbxContent>
              </v:textbox>
            </v:shape>
            <v:line id="_x0000_s1145" style="position:absolute" from="2574,13229" to="3473,13230" strokeweight="1.25pt"/>
            <v:shape id="_x0000_s1146" type="#_x0000_t202" style="position:absolute;left:2934;top:12869;width:359;height:420" filled="f" stroked="f">
              <v:textbox style="mso-next-textbox:#_x0000_s1146;mso-fit-shape-to-text:t">
                <w:txbxContent>
                  <w:p w:rsidR="0081017C" w:rsidRDefault="0081017C" w:rsidP="00C749D6">
                    <w:r>
                      <w:t>Β</w:t>
                    </w:r>
                  </w:p>
                </w:txbxContent>
              </v:textbox>
            </v:shape>
            <v:shape id="_x0000_s1147" type="#_x0000_t202" style="position:absolute;left:1854;top:14429;width:2160;height:420" filled="f" stroked="f">
              <v:textbox style="mso-next-textbox:#_x0000_s1147;mso-fit-shape-to-text:t">
                <w:txbxContent>
                  <w:p w:rsidR="0081017C" w:rsidRDefault="0081017C" w:rsidP="00C749D6">
                    <w:r>
                      <w:t>Πορεία αντίδρασης</w:t>
                    </w:r>
                  </w:p>
                </w:txbxContent>
              </v:textbox>
            </v:shape>
            <v:line id="_x0000_s1148" style="position:absolute;flip:y" from="2574,13229" to="2575,13949" strokeweight="1.25pt">
              <v:stroke dashstyle="dash"/>
            </v:line>
            <v:line id="_x0000_s1149" style="position:absolute;flip:x y" from="1854,13229" to="2754,13230" strokeweight="1.25pt">
              <v:stroke dashstyle="dash"/>
            </v:line>
            <v:shape id="_x0000_s1150" type="#_x0000_t202" style="position:absolute;left:1314;top:13769;width:720;height:420" filled="f" stroked="f">
              <v:textbox style="mso-next-textbox:#_x0000_s1150;mso-fit-shape-to-text:t">
                <w:txbxContent>
                  <w:p w:rsidR="0081017C" w:rsidRDefault="0081017C" w:rsidP="00C749D6">
                    <w:r>
                      <w:t>Η</w:t>
                    </w:r>
                    <w:r w:rsidRPr="001B19D0">
                      <w:rPr>
                        <w:vertAlign w:val="subscript"/>
                      </w:rPr>
                      <w:t>1</w:t>
                    </w:r>
                  </w:p>
                </w:txbxContent>
              </v:textbox>
            </v:shape>
            <v:shape id="_x0000_s1151" type="#_x0000_t202" style="position:absolute;left:1314;top:13049;width:720;height:420" filled="f" stroked="f">
              <v:textbox style="mso-next-textbox:#_x0000_s1151;mso-fit-shape-to-text:t">
                <w:txbxContent>
                  <w:p w:rsidR="0081017C" w:rsidRDefault="0081017C" w:rsidP="00C749D6">
                    <w:r>
                      <w:t>Η</w:t>
                    </w:r>
                    <w:r>
                      <w:rPr>
                        <w:vertAlign w:val="subscript"/>
                      </w:rPr>
                      <w:t>2</w:t>
                    </w:r>
                  </w:p>
                </w:txbxContent>
              </v:textbox>
            </v:shape>
            <w10:wrap type="square"/>
          </v:group>
        </w:pict>
      </w: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rPr>
        <w:t xml:space="preserve"> Για την αντίδραση</w:t>
      </w:r>
      <w:r w:rsidR="00C749D6" w:rsidRPr="00FE43F3">
        <w:rPr>
          <w:rFonts w:eastAsia="Arial Unicode MS"/>
        </w:rPr>
        <w:t xml:space="preserve"> Α </w:t>
      </w:r>
      <w:r w:rsidR="00C749D6" w:rsidRPr="00FE43F3">
        <w:rPr>
          <w:rFonts w:eastAsia="Arial Unicode MS"/>
        </w:rPr>
        <w:sym w:font="Symbol" w:char="F0AE"/>
      </w:r>
      <w:r w:rsidR="00C749D6">
        <w:rPr>
          <w:rFonts w:eastAsia="Arial Unicode MS"/>
        </w:rPr>
        <w:t xml:space="preserve"> Β δίνεται το διάγραμμα. Με βάση το διάγραμμα να απαντήσετε </w:t>
      </w:r>
      <w:r w:rsidR="00C749D6" w:rsidRPr="00FE43F3">
        <w:rPr>
          <w:rFonts w:eastAsia="Arial Unicode MS"/>
        </w:rPr>
        <w:t xml:space="preserve">στις </w:t>
      </w:r>
      <w:r w:rsidR="00C749D6">
        <w:rPr>
          <w:rFonts w:eastAsia="Arial Unicode MS"/>
        </w:rPr>
        <w:t>παρακάτω</w:t>
      </w:r>
      <w:r w:rsidR="00C749D6" w:rsidRPr="00FE43F3">
        <w:rPr>
          <w:rFonts w:eastAsia="Arial Unicode MS"/>
        </w:rPr>
        <w:t xml:space="preserve"> ερωτήσεις:</w:t>
      </w:r>
    </w:p>
    <w:p w:rsidR="00C749D6" w:rsidRPr="00FE43F3" w:rsidRDefault="00C749D6" w:rsidP="00C749D6">
      <w:pPr>
        <w:spacing w:line="360" w:lineRule="auto"/>
        <w:jc w:val="both"/>
        <w:rPr>
          <w:rFonts w:eastAsia="Arial Unicode MS"/>
        </w:rPr>
      </w:pPr>
      <w:r>
        <w:rPr>
          <w:rFonts w:eastAsia="Arial Unicode MS"/>
        </w:rPr>
        <w:t xml:space="preserve">α) Ποιο από τα </w:t>
      </w:r>
      <w:r w:rsidRPr="00FE43F3">
        <w:rPr>
          <w:rFonts w:eastAsia="Arial Unicode MS"/>
        </w:rPr>
        <w:t>σώματα</w:t>
      </w:r>
      <w:r>
        <w:rPr>
          <w:rFonts w:eastAsia="Arial Unicode MS"/>
        </w:rPr>
        <w:t xml:space="preserve"> έχει μεγαλύτερο </w:t>
      </w:r>
      <w:r w:rsidRPr="00FE43F3">
        <w:rPr>
          <w:rFonts w:eastAsia="Arial Unicode MS"/>
        </w:rPr>
        <w:t>ε</w:t>
      </w:r>
      <w:r>
        <w:rPr>
          <w:rFonts w:eastAsia="Arial Unicode MS"/>
        </w:rPr>
        <w:t>νεργειακό περιεχόμενο;</w:t>
      </w:r>
    </w:p>
    <w:p w:rsidR="00C749D6" w:rsidRPr="00625E17" w:rsidRDefault="00C749D6" w:rsidP="00C749D6">
      <w:pPr>
        <w:spacing w:line="360" w:lineRule="auto"/>
        <w:jc w:val="both"/>
        <w:rPr>
          <w:rFonts w:eastAsia="Arial Unicode MS"/>
        </w:rPr>
      </w:pPr>
      <w:r>
        <w:rPr>
          <w:rFonts w:eastAsia="Arial Unicode MS"/>
        </w:rPr>
        <w:t>β) Η αντίδραση μετατροπής του Α προς το Β είναι εξώθερμη ή</w:t>
      </w:r>
      <w:r w:rsidRPr="00FE43F3">
        <w:rPr>
          <w:rFonts w:eastAsia="Arial Unicode MS"/>
        </w:rPr>
        <w:t xml:space="preserve"> ενδόθερμη;</w:t>
      </w:r>
    </w:p>
    <w:p w:rsidR="00C749D6" w:rsidRPr="00625E17" w:rsidRDefault="00C749D6" w:rsidP="00C749D6">
      <w:pPr>
        <w:spacing w:line="360" w:lineRule="auto"/>
        <w:jc w:val="both"/>
        <w:rPr>
          <w:rFonts w:eastAsia="Arial Unicode MS"/>
        </w:rPr>
      </w:pPr>
    </w:p>
    <w:p w:rsidR="00C749D6"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sidRPr="00FE43F3">
        <w:rPr>
          <w:rFonts w:eastAsia="Arial Unicode MS"/>
          <w:b/>
        </w:rPr>
        <w:t xml:space="preserve"> </w:t>
      </w:r>
      <w:r w:rsidR="00C749D6">
        <w:rPr>
          <w:rFonts w:eastAsia="Arial Unicode MS"/>
        </w:rPr>
        <w:t xml:space="preserve">Να σχεδιάσετε τα διαγράμματα μεταβολής </w:t>
      </w:r>
      <w:r w:rsidR="00C749D6" w:rsidRPr="00FE43F3">
        <w:rPr>
          <w:rFonts w:eastAsia="Arial Unicode MS"/>
        </w:rPr>
        <w:t xml:space="preserve">ενθαλπίας </w:t>
      </w:r>
      <w:r w:rsidR="00C749D6">
        <w:rPr>
          <w:rFonts w:eastAsia="Arial Unicode MS"/>
        </w:rPr>
        <w:t xml:space="preserve">των παρακάτω </w:t>
      </w:r>
      <w:r w:rsidR="00C749D6" w:rsidRPr="00FE43F3">
        <w:rPr>
          <w:rFonts w:eastAsia="Arial Unicode MS"/>
        </w:rPr>
        <w:t>αντιδράσεων:</w:t>
      </w:r>
    </w:p>
    <w:p w:rsidR="0003415B" w:rsidRDefault="0003415B" w:rsidP="0003415B">
      <w:pPr>
        <w:spacing w:line="360" w:lineRule="auto"/>
        <w:ind w:firstLine="720"/>
        <w:jc w:val="both"/>
        <w:rPr>
          <w:rFonts w:eastAsia="Arial Unicode MS"/>
        </w:rPr>
      </w:pPr>
      <w:r w:rsidRPr="0003415B">
        <w:t>(</w:t>
      </w:r>
      <w:r>
        <w:t>Ι</w:t>
      </w:r>
      <w:r w:rsidRPr="0003415B">
        <w:t>):</w:t>
      </w:r>
      <w:r>
        <w:tab/>
      </w:r>
      <w:r w:rsidRPr="00FE43F3">
        <w:rPr>
          <w:rFonts w:eastAsia="Arial Unicode MS"/>
        </w:rPr>
        <w:t>Ν</w:t>
      </w:r>
      <w:r w:rsidRPr="00FE43F3">
        <w:rPr>
          <w:rFonts w:eastAsia="Arial Unicode MS"/>
          <w:vertAlign w:val="subscript"/>
        </w:rPr>
        <w:t>2(</w:t>
      </w:r>
      <w:r w:rsidRPr="00FE43F3">
        <w:rPr>
          <w:rFonts w:eastAsia="Arial Unicode MS"/>
          <w:vertAlign w:val="subscript"/>
          <w:lang w:val="en-US"/>
        </w:rPr>
        <w:t>g</w:t>
      </w:r>
      <w:r w:rsidRPr="00FE43F3">
        <w:rPr>
          <w:rFonts w:eastAsia="Arial Unicode MS"/>
          <w:vertAlign w:val="subscript"/>
        </w:rPr>
        <w:t>)</w:t>
      </w:r>
      <w:r w:rsidRPr="0003415B">
        <w:rPr>
          <w:rFonts w:eastAsia="Arial Unicode MS"/>
        </w:rPr>
        <w:t xml:space="preserve"> </w:t>
      </w:r>
      <w:r>
        <w:rPr>
          <w:rFonts w:eastAsia="Arial Unicode MS"/>
        </w:rPr>
        <w:t>+</w:t>
      </w:r>
      <w:r w:rsidRPr="0003415B">
        <w:rPr>
          <w:rFonts w:eastAsia="Arial Unicode MS"/>
        </w:rPr>
        <w:t xml:space="preserve"> </w:t>
      </w:r>
      <w:r w:rsidRPr="00FE43F3">
        <w:rPr>
          <w:rFonts w:eastAsia="Arial Unicode MS"/>
        </w:rPr>
        <w:t>Ο</w:t>
      </w:r>
      <w:r w:rsidRPr="00FE43F3">
        <w:rPr>
          <w:rFonts w:eastAsia="Arial Unicode MS"/>
          <w:vertAlign w:val="subscript"/>
        </w:rPr>
        <w:t>2(</w:t>
      </w:r>
      <w:r w:rsidRPr="00FE43F3">
        <w:rPr>
          <w:rFonts w:eastAsia="Arial Unicode MS"/>
          <w:vertAlign w:val="subscript"/>
          <w:lang w:val="en-US"/>
        </w:rPr>
        <w:t>g</w:t>
      </w:r>
      <w:r w:rsidRPr="00FE43F3">
        <w:rPr>
          <w:rFonts w:eastAsia="Arial Unicode MS"/>
          <w:vertAlign w:val="subscript"/>
        </w:rPr>
        <w:t>)</w:t>
      </w:r>
      <w:r w:rsidRPr="0003415B">
        <w:rPr>
          <w:rFonts w:eastAsia="Arial Unicode MS"/>
        </w:rPr>
        <w:t xml:space="preserve"> </w:t>
      </w:r>
      <w:r w:rsidRPr="00FE43F3">
        <w:rPr>
          <w:rFonts w:eastAsia="Arial Unicode MS"/>
          <w:lang w:val="en-US"/>
        </w:rPr>
        <w:sym w:font="Symbol" w:char="00AE"/>
      </w:r>
      <w:r>
        <w:rPr>
          <w:rFonts w:eastAsia="Arial Unicode MS"/>
        </w:rPr>
        <w:t xml:space="preserve"> </w:t>
      </w:r>
      <w:r w:rsidRPr="00FE43F3">
        <w:rPr>
          <w:rFonts w:eastAsia="Arial Unicode MS"/>
        </w:rPr>
        <w:t>2ΝΟ</w:t>
      </w:r>
      <w:r w:rsidRPr="00FE43F3">
        <w:rPr>
          <w:rFonts w:eastAsia="Arial Unicode MS"/>
          <w:vertAlign w:val="subscript"/>
        </w:rPr>
        <w:t>(</w:t>
      </w:r>
      <w:r w:rsidR="00657DEE">
        <w:rPr>
          <w:vertAlign w:val="subscript"/>
        </w:rPr>
        <w:t>ℓ</w:t>
      </w:r>
      <w:r w:rsidRPr="00FE43F3">
        <w:rPr>
          <w:rFonts w:eastAsia="Arial Unicode MS"/>
          <w:vertAlign w:val="subscript"/>
        </w:rPr>
        <w:t>)</w:t>
      </w:r>
      <w:r>
        <w:rPr>
          <w:rFonts w:eastAsia="Arial Unicode MS"/>
        </w:rPr>
        <w:t xml:space="preserve"> , </w:t>
      </w:r>
      <w:r w:rsidRPr="00FE43F3">
        <w:rPr>
          <w:rFonts w:eastAsia="Arial Unicode MS"/>
        </w:rPr>
        <w:t>ΔΗ</w:t>
      </w:r>
      <w:r>
        <w:rPr>
          <w:rFonts w:eastAsia="Arial Unicode MS"/>
        </w:rPr>
        <w:t xml:space="preserve"> </w:t>
      </w:r>
      <w:r w:rsidRPr="00FE43F3">
        <w:rPr>
          <w:rFonts w:eastAsia="Arial Unicode MS"/>
        </w:rPr>
        <w:t>=</w:t>
      </w:r>
      <w:r>
        <w:rPr>
          <w:rFonts w:eastAsia="Arial Unicode MS"/>
        </w:rPr>
        <w:t xml:space="preserve"> </w:t>
      </w:r>
      <w:r w:rsidRPr="00FE43F3">
        <w:rPr>
          <w:rFonts w:eastAsia="Arial Unicode MS"/>
        </w:rPr>
        <w:t>180 Κ</w:t>
      </w:r>
      <w:r w:rsidRPr="00FE43F3">
        <w:rPr>
          <w:rFonts w:eastAsia="Arial Unicode MS"/>
          <w:lang w:val="en-US"/>
        </w:rPr>
        <w:t>J</w:t>
      </w:r>
    </w:p>
    <w:p w:rsidR="00C749D6" w:rsidRDefault="0003415B" w:rsidP="0003415B">
      <w:pPr>
        <w:spacing w:line="360" w:lineRule="auto"/>
        <w:ind w:firstLine="720"/>
        <w:jc w:val="both"/>
        <w:rPr>
          <w:rFonts w:eastAsia="Arial Unicode MS"/>
        </w:rPr>
      </w:pPr>
      <w:r>
        <w:t>(ΙΙ):</w:t>
      </w:r>
      <w:r>
        <w:tab/>
      </w:r>
      <w:r w:rsidRPr="00FE43F3">
        <w:rPr>
          <w:rFonts w:eastAsia="Arial Unicode MS"/>
        </w:rPr>
        <w:t>Η</w:t>
      </w:r>
      <w:r w:rsidRPr="00FE43F3">
        <w:rPr>
          <w:rFonts w:eastAsia="Arial Unicode MS"/>
          <w:vertAlign w:val="subscript"/>
        </w:rPr>
        <w:t>2(</w:t>
      </w:r>
      <w:r w:rsidRPr="00FE43F3">
        <w:rPr>
          <w:rFonts w:eastAsia="Arial Unicode MS"/>
          <w:vertAlign w:val="subscript"/>
          <w:lang w:val="en-US"/>
        </w:rPr>
        <w:t>g</w:t>
      </w:r>
      <w:r w:rsidRPr="00FE43F3">
        <w:rPr>
          <w:rFonts w:eastAsia="Arial Unicode MS"/>
          <w:vertAlign w:val="subscript"/>
        </w:rPr>
        <w:t>)</w:t>
      </w:r>
      <w:r w:rsidRPr="0003415B">
        <w:rPr>
          <w:rFonts w:eastAsia="Arial Unicode MS"/>
        </w:rPr>
        <w:t xml:space="preserve"> </w:t>
      </w:r>
      <w:r>
        <w:rPr>
          <w:rFonts w:eastAsia="Arial Unicode MS"/>
        </w:rPr>
        <w:t xml:space="preserve">+ </w:t>
      </w:r>
      <w:r w:rsidRPr="00FE43F3">
        <w:rPr>
          <w:rFonts w:eastAsia="Arial Unicode MS"/>
          <w:lang w:val="en-US"/>
        </w:rPr>
        <w:t>Cl</w:t>
      </w:r>
      <w:r w:rsidRPr="00FE43F3">
        <w:rPr>
          <w:rFonts w:eastAsia="Arial Unicode MS"/>
          <w:vertAlign w:val="subscript"/>
        </w:rPr>
        <w:t>2(</w:t>
      </w:r>
      <w:r w:rsidRPr="00FE43F3">
        <w:rPr>
          <w:rFonts w:eastAsia="Arial Unicode MS"/>
          <w:vertAlign w:val="subscript"/>
          <w:lang w:val="en-US"/>
        </w:rPr>
        <w:t>g</w:t>
      </w:r>
      <w:r w:rsidRPr="00FE43F3">
        <w:rPr>
          <w:rFonts w:eastAsia="Arial Unicode MS"/>
          <w:vertAlign w:val="subscript"/>
        </w:rPr>
        <w:t>)</w:t>
      </w:r>
      <w:r w:rsidRPr="0003415B">
        <w:rPr>
          <w:rFonts w:eastAsia="Arial Unicode MS"/>
        </w:rPr>
        <w:t xml:space="preserve"> </w:t>
      </w:r>
      <w:r w:rsidRPr="00FE43F3">
        <w:rPr>
          <w:rFonts w:eastAsia="Arial Unicode MS"/>
          <w:lang w:val="en-US"/>
        </w:rPr>
        <w:sym w:font="Symbol" w:char="00AE"/>
      </w:r>
      <w:r>
        <w:rPr>
          <w:rFonts w:eastAsia="Arial Unicode MS"/>
        </w:rPr>
        <w:t xml:space="preserve"> </w:t>
      </w:r>
      <w:r w:rsidRPr="00FE43F3">
        <w:rPr>
          <w:rFonts w:eastAsia="Arial Unicode MS"/>
        </w:rPr>
        <w:t>2Η</w:t>
      </w:r>
      <w:r w:rsidRPr="00FE43F3">
        <w:rPr>
          <w:rFonts w:eastAsia="Arial Unicode MS"/>
          <w:lang w:val="en-US"/>
        </w:rPr>
        <w:t>Cl</w:t>
      </w:r>
      <w:r w:rsidRPr="00FE43F3">
        <w:rPr>
          <w:rFonts w:eastAsia="Arial Unicode MS"/>
          <w:vertAlign w:val="subscript"/>
        </w:rPr>
        <w:t>(</w:t>
      </w:r>
      <w:r w:rsidRPr="00FE43F3">
        <w:rPr>
          <w:rFonts w:eastAsia="Arial Unicode MS"/>
          <w:vertAlign w:val="subscript"/>
          <w:lang w:val="en-US"/>
        </w:rPr>
        <w:t>g</w:t>
      </w:r>
      <w:r w:rsidRPr="00FE43F3">
        <w:rPr>
          <w:rFonts w:eastAsia="Arial Unicode MS"/>
          <w:vertAlign w:val="subscript"/>
        </w:rPr>
        <w:t>)</w:t>
      </w:r>
      <w:r w:rsidRPr="0003415B">
        <w:rPr>
          <w:rFonts w:eastAsia="Arial Unicode MS"/>
        </w:rPr>
        <w:t xml:space="preserve"> </w:t>
      </w:r>
      <w:r w:rsidRPr="00FE43F3">
        <w:rPr>
          <w:rFonts w:eastAsia="Arial Unicode MS"/>
        </w:rPr>
        <w:t>ΔΗ</w:t>
      </w:r>
      <w:r>
        <w:rPr>
          <w:rFonts w:eastAsia="Arial Unicode MS"/>
        </w:rPr>
        <w:t xml:space="preserve"> </w:t>
      </w:r>
      <w:r w:rsidRPr="00FE43F3">
        <w:rPr>
          <w:rFonts w:eastAsia="Arial Unicode MS"/>
        </w:rPr>
        <w:t>=</w:t>
      </w:r>
      <w:r>
        <w:rPr>
          <w:rFonts w:eastAsia="Arial Unicode MS"/>
        </w:rPr>
        <w:t xml:space="preserve"> </w:t>
      </w:r>
      <w:r w:rsidR="004E325A">
        <w:t xml:space="preserve">− </w:t>
      </w:r>
      <w:r w:rsidRPr="00FE43F3">
        <w:rPr>
          <w:rFonts w:eastAsia="Arial Unicode MS"/>
        </w:rPr>
        <w:t>184 Κ</w:t>
      </w:r>
      <w:r w:rsidRPr="00FE43F3">
        <w:rPr>
          <w:rFonts w:eastAsia="Arial Unicode MS"/>
          <w:lang w:val="en-US"/>
        </w:rPr>
        <w:t>J</w:t>
      </w:r>
    </w:p>
    <w:p w:rsidR="00C749D6" w:rsidRDefault="00C749D6" w:rsidP="00C749D6">
      <w:pPr>
        <w:spacing w:line="360" w:lineRule="auto"/>
        <w:jc w:val="center"/>
        <w:rPr>
          <w:rFonts w:eastAsia="Arial Unicode MS"/>
          <w:b/>
        </w:rPr>
      </w:pPr>
      <w:r>
        <w:rPr>
          <w:rFonts w:eastAsia="Arial Unicode MS"/>
          <w:b/>
        </w:rPr>
        <w:t>ΕΡΩΤΗΣΕΙΣ ΠΟΛΛΑΠΛΗΣ ΕΠΙΛΟΓΗΣ</w:t>
      </w:r>
    </w:p>
    <w:p w:rsidR="00F647AE" w:rsidRDefault="00F647AE" w:rsidP="00C749D6">
      <w:pPr>
        <w:spacing w:line="360" w:lineRule="auto"/>
        <w:jc w:val="center"/>
        <w:rPr>
          <w:rFonts w:eastAsia="Arial Unicode MS"/>
          <w:b/>
        </w:rPr>
      </w:pPr>
    </w:p>
    <w:p w:rsidR="00BF165F" w:rsidRPr="00BF165F" w:rsidRDefault="002515EA" w:rsidP="00BF165F">
      <w:pPr>
        <w:spacing w:line="360" w:lineRule="auto"/>
        <w:jc w:val="both"/>
        <w:rPr>
          <w:rFonts w:eastAsia="Arial Unicode MS"/>
        </w:rPr>
      </w:pPr>
      <w:r>
        <w:rPr>
          <w:rFonts w:eastAsia="Arial Unicode MS"/>
          <w:b/>
        </w:rPr>
        <w:fldChar w:fldCharType="begin"/>
      </w:r>
      <w:r w:rsidR="00BF165F">
        <w:rPr>
          <w:rFonts w:eastAsia="Arial Unicode MS"/>
          <w:b/>
        </w:rPr>
        <w:instrText xml:space="preserve"> LISTNUM </w:instrText>
      </w:r>
      <w:r>
        <w:rPr>
          <w:rFonts w:eastAsia="Arial Unicode MS"/>
          <w:b/>
        </w:rPr>
        <w:fldChar w:fldCharType="end"/>
      </w:r>
      <w:r w:rsidR="00BF165F">
        <w:rPr>
          <w:rFonts w:eastAsia="Arial Unicode MS"/>
          <w:b/>
        </w:rPr>
        <w:t xml:space="preserve"> </w:t>
      </w:r>
      <w:r w:rsidR="00BF165F" w:rsidRPr="00BF165F">
        <w:rPr>
          <w:rFonts w:eastAsia="Arial Unicode MS"/>
        </w:rPr>
        <w:t>Από τη θερμοχημική εξίσωση, S(s) + O</w:t>
      </w:r>
      <w:r w:rsidR="00BF165F" w:rsidRPr="00BF165F">
        <w:rPr>
          <w:rFonts w:eastAsia="Arial Unicode MS"/>
          <w:vertAlign w:val="subscript"/>
        </w:rPr>
        <w:t>2</w:t>
      </w:r>
      <w:r w:rsidR="00BF165F" w:rsidRPr="00BF165F">
        <w:rPr>
          <w:rFonts w:eastAsia="Arial Unicode MS"/>
        </w:rPr>
        <w:t>(g) → SO</w:t>
      </w:r>
      <w:r w:rsidR="00BF165F" w:rsidRPr="00BF165F">
        <w:rPr>
          <w:rFonts w:eastAsia="Arial Unicode MS"/>
          <w:vertAlign w:val="subscript"/>
        </w:rPr>
        <w:t>2</w:t>
      </w:r>
      <w:r w:rsidR="00BF165F" w:rsidRPr="00BF165F">
        <w:rPr>
          <w:rFonts w:eastAsia="Arial Unicode MS"/>
        </w:rPr>
        <w:t>(g),</w:t>
      </w:r>
      <w:r w:rsidR="00BF165F">
        <w:rPr>
          <w:rFonts w:eastAsia="Arial Unicode MS"/>
        </w:rPr>
        <w:t xml:space="preserve"> ΔH</w:t>
      </w:r>
      <w:r w:rsidR="00BF165F" w:rsidRPr="00BF165F">
        <w:rPr>
          <w:rFonts w:eastAsia="Arial Unicode MS"/>
          <w:vertAlign w:val="superscript"/>
        </w:rPr>
        <w:t>ο</w:t>
      </w:r>
      <w:r w:rsidR="00BF165F">
        <w:rPr>
          <w:rFonts w:eastAsia="Arial Unicode MS"/>
        </w:rPr>
        <w:t xml:space="preserve"> = −296</w:t>
      </w:r>
      <w:r w:rsidR="00BF165F" w:rsidRPr="00BF165F">
        <w:rPr>
          <w:rFonts w:eastAsia="Arial Unicode MS"/>
        </w:rPr>
        <w:t xml:space="preserve"> kJ προκύπτει ότι:</w:t>
      </w:r>
    </w:p>
    <w:p w:rsidR="00BF165F" w:rsidRPr="00BF165F" w:rsidRDefault="00BF165F" w:rsidP="00BF165F">
      <w:pPr>
        <w:spacing w:line="360" w:lineRule="auto"/>
        <w:jc w:val="both"/>
        <w:rPr>
          <w:rFonts w:eastAsia="Arial Unicode MS"/>
        </w:rPr>
      </w:pPr>
      <w:r>
        <w:rPr>
          <w:rFonts w:eastAsia="Arial Unicode MS"/>
        </w:rPr>
        <w:t>α</w:t>
      </w:r>
      <w:r w:rsidRPr="00BF165F">
        <w:rPr>
          <w:rFonts w:eastAsia="Arial Unicode MS"/>
        </w:rPr>
        <w:t>) κατά την καύση οπο</w:t>
      </w:r>
      <w:r>
        <w:rPr>
          <w:rFonts w:eastAsia="Arial Unicode MS"/>
        </w:rPr>
        <w:t>ιασδήποτε ποσότητας S(s) ελευθε</w:t>
      </w:r>
      <w:r w:rsidRPr="00BF165F">
        <w:rPr>
          <w:rFonts w:eastAsia="Arial Unicode MS"/>
        </w:rPr>
        <w:t>ρώνεται ποσό θερμότητας ίσο με 296 kJ</w:t>
      </w:r>
      <w:r>
        <w:rPr>
          <w:rFonts w:eastAsia="Arial Unicode MS"/>
        </w:rPr>
        <w:t>.</w:t>
      </w:r>
    </w:p>
    <w:p w:rsidR="00BF165F" w:rsidRPr="00BF165F" w:rsidRDefault="00BF165F" w:rsidP="00BF165F">
      <w:pPr>
        <w:spacing w:line="360" w:lineRule="auto"/>
        <w:jc w:val="both"/>
        <w:rPr>
          <w:rFonts w:eastAsia="Arial Unicode MS"/>
        </w:rPr>
      </w:pPr>
      <w:r>
        <w:rPr>
          <w:rFonts w:eastAsia="Arial Unicode MS"/>
        </w:rPr>
        <w:t>β</w:t>
      </w:r>
      <w:r w:rsidRPr="00BF165F">
        <w:rPr>
          <w:rFonts w:eastAsia="Arial Unicode MS"/>
        </w:rPr>
        <w:t>) η αντίδραση είναι ενδόθερμη</w:t>
      </w:r>
      <w:r>
        <w:rPr>
          <w:rFonts w:eastAsia="Arial Unicode MS"/>
        </w:rPr>
        <w:t>.</w:t>
      </w:r>
    </w:p>
    <w:p w:rsidR="00BF165F" w:rsidRPr="00BF165F" w:rsidRDefault="00BF165F" w:rsidP="00BF165F">
      <w:pPr>
        <w:spacing w:line="360" w:lineRule="auto"/>
        <w:jc w:val="both"/>
        <w:rPr>
          <w:rFonts w:eastAsia="Arial Unicode MS"/>
        </w:rPr>
      </w:pPr>
      <w:r>
        <w:rPr>
          <w:rFonts w:eastAsia="Arial Unicode MS"/>
        </w:rPr>
        <w:t>γ</w:t>
      </w:r>
      <w:r w:rsidRPr="00BF165F">
        <w:rPr>
          <w:rFonts w:eastAsia="Arial Unicode MS"/>
        </w:rPr>
        <w:t>) κατά την καύση 1 mol S(s) προς SO</w:t>
      </w:r>
      <w:r w:rsidRPr="00BF165F">
        <w:rPr>
          <w:rFonts w:eastAsia="Arial Unicode MS"/>
          <w:vertAlign w:val="subscript"/>
        </w:rPr>
        <w:t>2</w:t>
      </w:r>
      <w:r w:rsidRPr="00BF165F">
        <w:rPr>
          <w:rFonts w:eastAsia="Arial Unicode MS"/>
        </w:rPr>
        <w:t>(g) ελευθερώνεται</w:t>
      </w:r>
      <w:r>
        <w:rPr>
          <w:rFonts w:eastAsia="Arial Unicode MS"/>
        </w:rPr>
        <w:t xml:space="preserve"> ποσό θερμότητας ίσο με 296</w:t>
      </w:r>
      <w:r w:rsidRPr="00BF165F">
        <w:rPr>
          <w:rFonts w:eastAsia="Arial Unicode MS"/>
        </w:rPr>
        <w:t xml:space="preserve"> kJ σε πρότυπ</w:t>
      </w:r>
      <w:r w:rsidR="00563B14">
        <w:rPr>
          <w:rFonts w:eastAsia="Arial Unicode MS"/>
        </w:rPr>
        <w:t>η κατάσταση</w:t>
      </w:r>
      <w:r>
        <w:rPr>
          <w:rFonts w:eastAsia="Arial Unicode MS"/>
        </w:rPr>
        <w:t>.</w:t>
      </w:r>
    </w:p>
    <w:p w:rsidR="00BF165F" w:rsidRDefault="00BF165F" w:rsidP="00BF165F">
      <w:pPr>
        <w:spacing w:line="360" w:lineRule="auto"/>
        <w:jc w:val="both"/>
        <w:rPr>
          <w:rFonts w:eastAsia="Arial Unicode MS"/>
        </w:rPr>
      </w:pPr>
      <w:r>
        <w:rPr>
          <w:rFonts w:eastAsia="Arial Unicode MS"/>
        </w:rPr>
        <w:t>δ</w:t>
      </w:r>
      <w:r w:rsidRPr="00BF165F">
        <w:rPr>
          <w:rFonts w:eastAsia="Arial Unicode MS"/>
        </w:rPr>
        <w:t xml:space="preserve">) για την πραγματοποίηση της αντίδρασης </w:t>
      </w:r>
      <w:r>
        <w:rPr>
          <w:rFonts w:eastAsia="Arial Unicode MS"/>
        </w:rPr>
        <w:t>απαιτείται προ</w:t>
      </w:r>
      <w:r w:rsidRPr="00BF165F">
        <w:rPr>
          <w:rFonts w:eastAsia="Arial Unicode MS"/>
        </w:rPr>
        <w:t>σφορά ενέργειας από το περιβάλλον</w:t>
      </w:r>
      <w:r>
        <w:rPr>
          <w:rFonts w:eastAsia="Arial Unicode MS"/>
        </w:rPr>
        <w:t>.</w:t>
      </w:r>
    </w:p>
    <w:p w:rsidR="00BF165F" w:rsidRPr="00BF165F" w:rsidRDefault="00BF165F" w:rsidP="00BF165F">
      <w:pPr>
        <w:spacing w:line="360" w:lineRule="auto"/>
        <w:jc w:val="both"/>
        <w:rPr>
          <w:rFonts w:eastAsia="Arial Unicode MS"/>
        </w:rPr>
      </w:pPr>
    </w:p>
    <w:p w:rsidR="00C749D6" w:rsidRPr="00FE43F3"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sidRPr="00FE43F3">
        <w:rPr>
          <w:rFonts w:eastAsia="Arial Unicode MS"/>
          <w:b/>
        </w:rPr>
        <w:t xml:space="preserve"> </w:t>
      </w:r>
      <w:r w:rsidR="00C749D6">
        <w:rPr>
          <w:rFonts w:eastAsia="Arial Unicode MS"/>
        </w:rPr>
        <w:t xml:space="preserve">Αν κατά την καύση </w:t>
      </w:r>
      <w:r w:rsidR="00A00E02">
        <w:rPr>
          <w:rFonts w:eastAsia="Arial Unicode MS"/>
        </w:rPr>
        <w:t>1</w:t>
      </w:r>
      <w:r w:rsidR="00A00E02" w:rsidRPr="00FE43F3">
        <w:rPr>
          <w:rFonts w:eastAsia="Arial Unicode MS"/>
        </w:rPr>
        <w:t xml:space="preserve"> </w:t>
      </w:r>
      <w:r w:rsidR="00A00E02" w:rsidRPr="00FE43F3">
        <w:rPr>
          <w:rFonts w:eastAsia="Arial Unicode MS"/>
          <w:lang w:val="en-US"/>
        </w:rPr>
        <w:t>mol</w:t>
      </w:r>
      <w:r w:rsidR="00A00E02" w:rsidRPr="00FE43F3">
        <w:rPr>
          <w:rFonts w:eastAsia="Arial Unicode MS"/>
        </w:rPr>
        <w:t xml:space="preserve"> </w:t>
      </w:r>
      <w:r w:rsidR="00C749D6" w:rsidRPr="00FE43F3">
        <w:rPr>
          <w:rFonts w:eastAsia="Arial Unicode MS"/>
        </w:rPr>
        <w:t>Η</w:t>
      </w:r>
      <w:r w:rsidR="00C749D6" w:rsidRPr="00FE43F3">
        <w:rPr>
          <w:rFonts w:eastAsia="Arial Unicode MS"/>
          <w:vertAlign w:val="subscript"/>
        </w:rPr>
        <w:t>2</w:t>
      </w:r>
      <w:r w:rsidR="00C749D6">
        <w:rPr>
          <w:rFonts w:eastAsia="Arial Unicode MS"/>
        </w:rPr>
        <w:t xml:space="preserve"> ελευθερώνονται </w:t>
      </w:r>
      <w:r w:rsidR="00C749D6" w:rsidRPr="00FE43F3">
        <w:rPr>
          <w:rFonts w:eastAsia="Arial Unicode MS"/>
        </w:rPr>
        <w:t>58 Κ</w:t>
      </w:r>
      <w:r w:rsidR="00C749D6" w:rsidRPr="00FE43F3">
        <w:rPr>
          <w:rFonts w:eastAsia="Arial Unicode MS"/>
          <w:lang w:val="en-US"/>
        </w:rPr>
        <w:t>cal</w:t>
      </w:r>
      <w:r w:rsidR="00C749D6" w:rsidRPr="00FE43F3">
        <w:rPr>
          <w:rFonts w:eastAsia="Arial Unicode MS"/>
        </w:rPr>
        <w:t>,</w:t>
      </w:r>
      <w:r w:rsidR="00C749D6">
        <w:rPr>
          <w:rFonts w:eastAsia="Arial Unicode MS"/>
        </w:rPr>
        <w:t xml:space="preserve"> τότε κατά την καύση</w:t>
      </w:r>
      <w:r w:rsidR="00C749D6" w:rsidRPr="00FE43F3">
        <w:rPr>
          <w:rFonts w:eastAsia="Arial Unicode MS"/>
        </w:rPr>
        <w:t xml:space="preserve"> 0,5 </w:t>
      </w:r>
      <w:r w:rsidR="00C749D6" w:rsidRPr="00FE43F3">
        <w:rPr>
          <w:rFonts w:eastAsia="Arial Unicode MS"/>
          <w:lang w:val="en-US"/>
        </w:rPr>
        <w:t>mol</w:t>
      </w:r>
      <w:r w:rsidR="00C749D6" w:rsidRPr="00FE43F3">
        <w:rPr>
          <w:rFonts w:eastAsia="Arial Unicode MS"/>
        </w:rPr>
        <w:t xml:space="preserve"> Η</w:t>
      </w:r>
      <w:r w:rsidR="00C749D6" w:rsidRPr="00FE43F3">
        <w:rPr>
          <w:rFonts w:eastAsia="Arial Unicode MS"/>
          <w:vertAlign w:val="subscript"/>
        </w:rPr>
        <w:t>2</w:t>
      </w:r>
      <w:r w:rsidR="00C749D6">
        <w:rPr>
          <w:rFonts w:eastAsia="Arial Unicode MS"/>
        </w:rPr>
        <w:t xml:space="preserve"> θα ελευθερώνονται:</w:t>
      </w:r>
    </w:p>
    <w:p w:rsidR="00C749D6" w:rsidRDefault="00C749D6" w:rsidP="00C749D6">
      <w:pPr>
        <w:spacing w:line="360" w:lineRule="auto"/>
        <w:jc w:val="both"/>
        <w:rPr>
          <w:rFonts w:eastAsia="Arial Unicode MS"/>
        </w:rPr>
      </w:pPr>
      <w:r w:rsidRPr="00FE43F3">
        <w:rPr>
          <w:rFonts w:eastAsia="Arial Unicode MS"/>
        </w:rPr>
        <w:t>α) 58 Κ</w:t>
      </w:r>
      <w:r w:rsidRPr="00FE43F3">
        <w:rPr>
          <w:rFonts w:eastAsia="Arial Unicode MS"/>
          <w:lang w:val="en-US"/>
        </w:rPr>
        <w:t>cal</w:t>
      </w:r>
      <w:r>
        <w:rPr>
          <w:rFonts w:eastAsia="Arial Unicode MS"/>
        </w:rPr>
        <w:tab/>
      </w:r>
      <w:r>
        <w:rPr>
          <w:rFonts w:eastAsia="Arial Unicode MS"/>
        </w:rPr>
        <w:tab/>
      </w:r>
      <w:r w:rsidRPr="00BE5050">
        <w:rPr>
          <w:rFonts w:eastAsia="Arial Unicode MS"/>
        </w:rPr>
        <w:tab/>
      </w:r>
      <w:r w:rsidRPr="00FE43F3">
        <w:rPr>
          <w:rFonts w:eastAsia="Arial Unicode MS"/>
        </w:rPr>
        <w:t>β) 116 Κ</w:t>
      </w:r>
      <w:r w:rsidRPr="00FE43F3">
        <w:rPr>
          <w:rFonts w:eastAsia="Arial Unicode MS"/>
          <w:lang w:val="en-US"/>
        </w:rPr>
        <w:t>cal</w:t>
      </w:r>
      <w:r w:rsidR="00BF165F">
        <w:rPr>
          <w:rFonts w:eastAsia="Arial Unicode MS"/>
        </w:rPr>
        <w:tab/>
      </w:r>
      <w:r w:rsidR="00BF165F">
        <w:rPr>
          <w:rFonts w:eastAsia="Arial Unicode MS"/>
        </w:rPr>
        <w:tab/>
      </w:r>
      <w:r w:rsidRPr="00FE43F3">
        <w:rPr>
          <w:rFonts w:eastAsia="Arial Unicode MS"/>
        </w:rPr>
        <w:t>γ) 14,5 Κ</w:t>
      </w:r>
      <w:r w:rsidRPr="00FE43F3">
        <w:rPr>
          <w:rFonts w:eastAsia="Arial Unicode MS"/>
          <w:lang w:val="en-US"/>
        </w:rPr>
        <w:t>cal</w:t>
      </w:r>
      <w:r>
        <w:rPr>
          <w:rFonts w:eastAsia="Arial Unicode MS"/>
        </w:rPr>
        <w:tab/>
      </w:r>
      <w:r>
        <w:rPr>
          <w:rFonts w:eastAsia="Arial Unicode MS"/>
        </w:rPr>
        <w:tab/>
      </w:r>
      <w:r>
        <w:rPr>
          <w:rFonts w:eastAsia="Arial Unicode MS"/>
        </w:rPr>
        <w:tab/>
      </w:r>
      <w:r w:rsidRPr="00FE43F3">
        <w:rPr>
          <w:rFonts w:eastAsia="Arial Unicode MS"/>
        </w:rPr>
        <w:t>δ) 29 Κ</w:t>
      </w:r>
      <w:r w:rsidRPr="00FE43F3">
        <w:rPr>
          <w:rFonts w:eastAsia="Arial Unicode MS"/>
          <w:lang w:val="en-US"/>
        </w:rPr>
        <w:t>cal</w:t>
      </w:r>
      <w:r w:rsidRPr="00FE43F3">
        <w:rPr>
          <w:rFonts w:eastAsia="Arial Unicode MS"/>
        </w:rPr>
        <w:t>.</w:t>
      </w:r>
    </w:p>
    <w:p w:rsidR="00E679F2" w:rsidRPr="001D3A8F" w:rsidRDefault="00E679F2" w:rsidP="00C749D6">
      <w:pPr>
        <w:spacing w:line="360" w:lineRule="auto"/>
        <w:jc w:val="both"/>
        <w:rPr>
          <w:rFonts w:eastAsia="Arial Unicode MS"/>
        </w:rPr>
      </w:pPr>
    </w:p>
    <w:p w:rsidR="00BF165F" w:rsidRPr="00BF165F" w:rsidRDefault="002515EA" w:rsidP="00BF165F">
      <w:pPr>
        <w:spacing w:line="360" w:lineRule="auto"/>
        <w:jc w:val="both"/>
        <w:rPr>
          <w:rFonts w:eastAsia="Arial Unicode MS"/>
        </w:rPr>
      </w:pPr>
      <w:r>
        <w:rPr>
          <w:rFonts w:eastAsia="Arial Unicode MS"/>
          <w:b/>
        </w:rPr>
        <w:fldChar w:fldCharType="begin"/>
      </w:r>
      <w:r w:rsidR="00BF165F">
        <w:rPr>
          <w:rFonts w:eastAsia="Arial Unicode MS"/>
          <w:b/>
        </w:rPr>
        <w:instrText xml:space="preserve"> LISTNUM </w:instrText>
      </w:r>
      <w:r>
        <w:rPr>
          <w:rFonts w:eastAsia="Arial Unicode MS"/>
          <w:b/>
        </w:rPr>
        <w:fldChar w:fldCharType="end"/>
      </w:r>
      <w:r w:rsidR="00BF165F">
        <w:rPr>
          <w:rFonts w:eastAsia="Arial Unicode MS"/>
          <w:b/>
        </w:rPr>
        <w:t xml:space="preserve"> </w:t>
      </w:r>
      <w:r w:rsidR="00BF165F">
        <w:rPr>
          <w:rFonts w:eastAsia="Arial Unicode MS"/>
        </w:rPr>
        <w:t>Το</w:t>
      </w:r>
      <w:r w:rsidR="00BF165F" w:rsidRPr="00BF165F">
        <w:rPr>
          <w:rFonts w:eastAsia="Arial Unicode MS"/>
        </w:rPr>
        <w:t xml:space="preserve"> τριοξείδιο του σιδήρου αντιδρά με μεταλλικό Al σε</w:t>
      </w:r>
      <w:r w:rsidR="00BF165F">
        <w:rPr>
          <w:rFonts w:eastAsia="Arial Unicode MS"/>
        </w:rPr>
        <w:t xml:space="preserve"> </w:t>
      </w:r>
      <w:r w:rsidR="00BF165F" w:rsidRPr="00BF165F">
        <w:rPr>
          <w:rFonts w:eastAsia="Arial Unicode MS"/>
        </w:rPr>
        <w:t>σκόνη σύμφωνα με την εξίσωση:</w:t>
      </w:r>
    </w:p>
    <w:p w:rsidR="00BF165F" w:rsidRPr="00BF165F" w:rsidRDefault="00BF165F" w:rsidP="00100FD2">
      <w:pPr>
        <w:spacing w:line="360" w:lineRule="auto"/>
        <w:rPr>
          <w:rFonts w:eastAsia="Arial Unicode MS"/>
        </w:rPr>
      </w:pPr>
      <w:r w:rsidRPr="00BF165F">
        <w:rPr>
          <w:rFonts w:eastAsia="Arial Unicode MS"/>
          <w:lang w:val="en-GB"/>
        </w:rPr>
        <w:t>Fe</w:t>
      </w:r>
      <w:r w:rsidRPr="00E679F2">
        <w:rPr>
          <w:rFonts w:eastAsia="Arial Unicode MS"/>
          <w:vertAlign w:val="subscript"/>
        </w:rPr>
        <w:t>2</w:t>
      </w:r>
      <w:r w:rsidRPr="00BF165F">
        <w:rPr>
          <w:rFonts w:eastAsia="Arial Unicode MS"/>
          <w:lang w:val="en-GB"/>
        </w:rPr>
        <w:t>O</w:t>
      </w:r>
      <w:r w:rsidRPr="00E679F2">
        <w:rPr>
          <w:rFonts w:eastAsia="Arial Unicode MS"/>
          <w:vertAlign w:val="subscript"/>
        </w:rPr>
        <w:t>3</w:t>
      </w:r>
      <w:r w:rsidRPr="00E679F2">
        <w:rPr>
          <w:rFonts w:eastAsia="Arial Unicode MS"/>
        </w:rPr>
        <w:t xml:space="preserve"> + 2</w:t>
      </w:r>
      <w:r w:rsidRPr="00BF165F">
        <w:rPr>
          <w:rFonts w:eastAsia="Arial Unicode MS"/>
          <w:lang w:val="en-GB"/>
        </w:rPr>
        <w:t>Al</w:t>
      </w:r>
      <w:r w:rsidR="0003415B" w:rsidRPr="00E679F2">
        <w:rPr>
          <w:rFonts w:eastAsia="Arial Unicode MS"/>
        </w:rPr>
        <w:t xml:space="preserve"> </w:t>
      </w:r>
      <w:r w:rsidRPr="00E679F2">
        <w:rPr>
          <w:rFonts w:eastAsia="Arial Unicode MS"/>
        </w:rPr>
        <w:t>→</w:t>
      </w:r>
      <w:r w:rsidR="0003415B" w:rsidRPr="00E679F2">
        <w:rPr>
          <w:rFonts w:eastAsia="Arial Unicode MS"/>
        </w:rPr>
        <w:t xml:space="preserve"> </w:t>
      </w:r>
      <w:r w:rsidRPr="00E679F2">
        <w:rPr>
          <w:rFonts w:eastAsia="Arial Unicode MS"/>
        </w:rPr>
        <w:t>2</w:t>
      </w:r>
      <w:r w:rsidRPr="00BF165F">
        <w:rPr>
          <w:rFonts w:eastAsia="Arial Unicode MS"/>
          <w:lang w:val="en-GB"/>
        </w:rPr>
        <w:t>Fe</w:t>
      </w:r>
      <w:r w:rsidRPr="00E679F2">
        <w:rPr>
          <w:rFonts w:eastAsia="Arial Unicode MS"/>
        </w:rPr>
        <w:t xml:space="preserve"> + </w:t>
      </w:r>
      <w:r w:rsidRPr="00BF165F">
        <w:rPr>
          <w:rFonts w:eastAsia="Arial Unicode MS"/>
          <w:lang w:val="en-GB"/>
        </w:rPr>
        <w:t>Al</w:t>
      </w:r>
      <w:r w:rsidRPr="00E679F2">
        <w:rPr>
          <w:rFonts w:eastAsia="Arial Unicode MS"/>
          <w:vertAlign w:val="subscript"/>
        </w:rPr>
        <w:t>2</w:t>
      </w:r>
      <w:r w:rsidRPr="00BF165F">
        <w:rPr>
          <w:rFonts w:eastAsia="Arial Unicode MS"/>
          <w:lang w:val="en-GB"/>
        </w:rPr>
        <w:t>O</w:t>
      </w:r>
      <w:r w:rsidRPr="00E679F2">
        <w:rPr>
          <w:rFonts w:eastAsia="Arial Unicode MS"/>
          <w:vertAlign w:val="subscript"/>
        </w:rPr>
        <w:t>3</w:t>
      </w:r>
      <w:r w:rsidRPr="00E679F2">
        <w:rPr>
          <w:rFonts w:eastAsia="Arial Unicode MS"/>
        </w:rPr>
        <w:t xml:space="preserve"> , </w:t>
      </w:r>
      <w:r w:rsidRPr="00BF165F">
        <w:rPr>
          <w:rFonts w:eastAsia="Arial Unicode MS"/>
        </w:rPr>
        <w:t>ΔΗ</w:t>
      </w:r>
      <w:r w:rsidRPr="00BF165F">
        <w:rPr>
          <w:rFonts w:eastAsia="Arial Unicode MS"/>
          <w:vertAlign w:val="superscript"/>
        </w:rPr>
        <w:t>ο</w:t>
      </w:r>
      <w:r w:rsidRPr="00E679F2">
        <w:rPr>
          <w:rFonts w:eastAsia="Arial Unicode MS"/>
        </w:rPr>
        <w:t xml:space="preserve"> = −</w:t>
      </w:r>
      <w:r w:rsidR="004E325A" w:rsidRPr="00E679F2">
        <w:rPr>
          <w:rFonts w:eastAsia="Arial Unicode MS"/>
        </w:rPr>
        <w:t xml:space="preserve"> </w:t>
      </w:r>
      <w:r w:rsidRPr="00E679F2">
        <w:rPr>
          <w:rFonts w:eastAsia="Arial Unicode MS"/>
        </w:rPr>
        <w:t xml:space="preserve">850 </w:t>
      </w:r>
      <w:r w:rsidRPr="00BF165F">
        <w:rPr>
          <w:rFonts w:eastAsia="Arial Unicode MS"/>
          <w:lang w:val="en-GB"/>
        </w:rPr>
        <w:t>kJ</w:t>
      </w:r>
      <w:r w:rsidR="00100FD2" w:rsidRPr="00E679F2">
        <w:rPr>
          <w:rFonts w:eastAsia="Arial Unicode MS"/>
        </w:rPr>
        <w:tab/>
      </w:r>
      <w:r w:rsidRPr="00BF165F">
        <w:rPr>
          <w:rFonts w:eastAsia="Arial Unicode MS"/>
        </w:rPr>
        <w:t>Ποιο</w:t>
      </w:r>
      <w:r>
        <w:rPr>
          <w:rFonts w:eastAsia="Arial Unicode MS"/>
        </w:rPr>
        <w:t xml:space="preserve"> </w:t>
      </w:r>
      <w:r w:rsidRPr="00BF165F">
        <w:rPr>
          <w:rFonts w:eastAsia="Arial Unicode MS"/>
        </w:rPr>
        <w:t xml:space="preserve">ποσό θερμότητας σε πρότυπες συνθήκες θα παραχθεί με την αντίδραση </w:t>
      </w:r>
      <w:r w:rsidR="00D215B3">
        <w:rPr>
          <w:rFonts w:eastAsia="Arial Unicode MS"/>
        </w:rPr>
        <w:t>1</w:t>
      </w:r>
      <w:r w:rsidRPr="00BF165F">
        <w:rPr>
          <w:rFonts w:eastAsia="Arial Unicode MS"/>
        </w:rPr>
        <w:t xml:space="preserve"> mol Fe</w:t>
      </w:r>
      <w:r w:rsidRPr="00BF165F">
        <w:rPr>
          <w:rFonts w:eastAsia="Arial Unicode MS"/>
          <w:vertAlign w:val="subscript"/>
        </w:rPr>
        <w:t>2</w:t>
      </w:r>
      <w:r w:rsidRPr="00BF165F">
        <w:rPr>
          <w:rFonts w:eastAsia="Arial Unicode MS"/>
        </w:rPr>
        <w:t>O</w:t>
      </w:r>
      <w:r w:rsidRPr="00BF165F">
        <w:rPr>
          <w:rFonts w:eastAsia="Arial Unicode MS"/>
          <w:vertAlign w:val="subscript"/>
        </w:rPr>
        <w:t>3</w:t>
      </w:r>
      <w:r w:rsidRPr="00BF165F">
        <w:rPr>
          <w:rFonts w:eastAsia="Arial Unicode MS"/>
        </w:rPr>
        <w:t xml:space="preserve"> και 1 mol</w:t>
      </w:r>
      <w:r>
        <w:rPr>
          <w:rFonts w:eastAsia="Arial Unicode MS"/>
        </w:rPr>
        <w:t xml:space="preserve"> </w:t>
      </w:r>
      <w:r w:rsidRPr="00BF165F">
        <w:rPr>
          <w:rFonts w:eastAsia="Arial Unicode MS"/>
        </w:rPr>
        <w:t>Al;</w:t>
      </w:r>
    </w:p>
    <w:p w:rsidR="00C749D6" w:rsidRDefault="0003415B" w:rsidP="00BF165F">
      <w:pPr>
        <w:spacing w:line="360" w:lineRule="auto"/>
        <w:jc w:val="both"/>
        <w:rPr>
          <w:rFonts w:eastAsia="Arial Unicode MS"/>
        </w:rPr>
      </w:pPr>
      <w:r>
        <w:rPr>
          <w:rFonts w:eastAsia="Arial Unicode MS"/>
        </w:rPr>
        <w:t>α</w:t>
      </w:r>
      <w:r w:rsidR="00BF165F" w:rsidRPr="00BF165F">
        <w:rPr>
          <w:rFonts w:eastAsia="Arial Unicode MS"/>
        </w:rPr>
        <w:t xml:space="preserve">) 850 kJ </w:t>
      </w:r>
      <w:r>
        <w:rPr>
          <w:rFonts w:eastAsia="Arial Unicode MS"/>
        </w:rPr>
        <w:tab/>
      </w:r>
      <w:r>
        <w:rPr>
          <w:rFonts w:eastAsia="Arial Unicode MS"/>
        </w:rPr>
        <w:tab/>
      </w:r>
      <w:r>
        <w:rPr>
          <w:rFonts w:eastAsia="Arial Unicode MS"/>
        </w:rPr>
        <w:tab/>
        <w:t>β</w:t>
      </w:r>
      <w:r w:rsidR="00BF165F" w:rsidRPr="00BF165F">
        <w:rPr>
          <w:rFonts w:eastAsia="Arial Unicode MS"/>
        </w:rPr>
        <w:t xml:space="preserve">) 425 kJ </w:t>
      </w:r>
      <w:r>
        <w:rPr>
          <w:rFonts w:eastAsia="Arial Unicode MS"/>
        </w:rPr>
        <w:tab/>
      </w:r>
      <w:r>
        <w:rPr>
          <w:rFonts w:eastAsia="Arial Unicode MS"/>
        </w:rPr>
        <w:tab/>
        <w:t>γ</w:t>
      </w:r>
      <w:r w:rsidR="00BF165F" w:rsidRPr="00BF165F">
        <w:rPr>
          <w:rFonts w:eastAsia="Arial Unicode MS"/>
        </w:rPr>
        <w:t>) 1</w:t>
      </w:r>
      <w:r>
        <w:rPr>
          <w:rFonts w:eastAsia="Arial Unicode MS"/>
        </w:rPr>
        <w:t>.</w:t>
      </w:r>
      <w:r w:rsidR="00BF165F" w:rsidRPr="00BF165F">
        <w:rPr>
          <w:rFonts w:eastAsia="Arial Unicode MS"/>
        </w:rPr>
        <w:t xml:space="preserve">700 kJ </w:t>
      </w:r>
      <w:r>
        <w:rPr>
          <w:rFonts w:eastAsia="Arial Unicode MS"/>
        </w:rPr>
        <w:tab/>
      </w:r>
      <w:r>
        <w:rPr>
          <w:rFonts w:eastAsia="Arial Unicode MS"/>
        </w:rPr>
        <w:tab/>
      </w:r>
      <w:r>
        <w:rPr>
          <w:rFonts w:eastAsia="Arial Unicode MS"/>
        </w:rPr>
        <w:tab/>
        <w:t>δ</w:t>
      </w:r>
      <w:r w:rsidR="00BF165F" w:rsidRPr="00BF165F">
        <w:rPr>
          <w:rFonts w:eastAsia="Arial Unicode MS"/>
        </w:rPr>
        <w:t>) 3</w:t>
      </w:r>
      <w:r>
        <w:rPr>
          <w:rFonts w:eastAsia="Arial Unicode MS"/>
        </w:rPr>
        <w:t>.</w:t>
      </w:r>
      <w:r w:rsidR="00BF165F" w:rsidRPr="00BF165F">
        <w:rPr>
          <w:rFonts w:eastAsia="Arial Unicode MS"/>
        </w:rPr>
        <w:t>400 kJ</w:t>
      </w:r>
    </w:p>
    <w:p w:rsidR="00A00E02" w:rsidRDefault="00A00E02">
      <w:pPr>
        <w:rPr>
          <w:rFonts w:eastAsia="Arial Unicode MS"/>
        </w:rPr>
      </w:pPr>
      <w:r>
        <w:rPr>
          <w:rFonts w:eastAsia="Arial Unicode MS"/>
        </w:rPr>
        <w:br w:type="page"/>
      </w:r>
    </w:p>
    <w:p w:rsidR="00C749D6" w:rsidRDefault="002515EA" w:rsidP="00C749D6">
      <w:pPr>
        <w:spacing w:line="360" w:lineRule="auto"/>
        <w:jc w:val="both"/>
        <w:rPr>
          <w:rFonts w:eastAsia="Arial Unicode MS"/>
        </w:rPr>
      </w:pPr>
      <w:r>
        <w:rPr>
          <w:rFonts w:eastAsia="Arial Unicode MS"/>
          <w:b/>
        </w:rPr>
        <w:lastRenderedPageBreak/>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b/>
        </w:rPr>
        <w:t xml:space="preserve"> </w:t>
      </w:r>
      <w:r w:rsidR="00C749D6">
        <w:rPr>
          <w:rFonts w:eastAsia="Arial Unicode MS"/>
        </w:rPr>
        <w:t>Ποια από τις παρακάτω εκφράσεις οι οποίες αναφέρονται στην πραγματοποίηση μιας χημικής αντίδρασης</w:t>
      </w:r>
      <w:r w:rsidR="00C749D6" w:rsidRPr="00D91B9E">
        <w:rPr>
          <w:rFonts w:eastAsia="Arial Unicode MS"/>
        </w:rPr>
        <w:t xml:space="preserve"> </w:t>
      </w:r>
      <w:r w:rsidR="00C749D6" w:rsidRPr="00C83E7D">
        <w:rPr>
          <w:rFonts w:eastAsia="Arial Unicode MS"/>
          <w:b/>
          <w:u w:val="single"/>
        </w:rPr>
        <w:t>δεν</w:t>
      </w:r>
      <w:r w:rsidR="00C749D6">
        <w:rPr>
          <w:rFonts w:eastAsia="Arial Unicode MS"/>
        </w:rPr>
        <w:t xml:space="preserve"> είναι σωστή;</w:t>
      </w:r>
    </w:p>
    <w:p w:rsidR="00C749D6" w:rsidRPr="00D91B9E" w:rsidRDefault="00C749D6" w:rsidP="00C749D6">
      <w:pPr>
        <w:spacing w:line="360" w:lineRule="auto"/>
        <w:jc w:val="both"/>
        <w:rPr>
          <w:rFonts w:eastAsia="Arial Unicode MS"/>
        </w:rPr>
      </w:pPr>
      <w:r>
        <w:rPr>
          <w:rFonts w:eastAsia="Arial Unicode MS"/>
        </w:rPr>
        <w:t xml:space="preserve">α) η ενθαλπία του συστήματος μεταβλήθηκε κατά -120 </w:t>
      </w:r>
      <w:r>
        <w:rPr>
          <w:rFonts w:eastAsia="Arial Unicode MS"/>
          <w:lang w:val="en-US"/>
        </w:rPr>
        <w:t>KJ</w:t>
      </w:r>
    </w:p>
    <w:p w:rsidR="00C749D6" w:rsidRPr="00D91B9E" w:rsidRDefault="00C749D6" w:rsidP="00C749D6">
      <w:pPr>
        <w:spacing w:line="360" w:lineRule="auto"/>
        <w:jc w:val="both"/>
        <w:rPr>
          <w:rFonts w:eastAsia="Arial Unicode MS"/>
        </w:rPr>
      </w:pPr>
      <w:r w:rsidRPr="00FE43F3">
        <w:rPr>
          <w:rFonts w:eastAsia="Arial Unicode MS"/>
        </w:rPr>
        <w:t xml:space="preserve">β) </w:t>
      </w:r>
      <w:r>
        <w:rPr>
          <w:rFonts w:eastAsia="Arial Unicode MS"/>
        </w:rPr>
        <w:t>η ενθαλπία του συστήματος μεταβλήθηκε από την αρχική τιμή των 1</w:t>
      </w:r>
      <w:r w:rsidR="00466177">
        <w:rPr>
          <w:rFonts w:eastAsia="Arial Unicode MS"/>
        </w:rPr>
        <w:t>.</w:t>
      </w:r>
      <w:r>
        <w:rPr>
          <w:rFonts w:eastAsia="Arial Unicode MS"/>
        </w:rPr>
        <w:t xml:space="preserve">420 </w:t>
      </w:r>
      <w:r>
        <w:rPr>
          <w:rFonts w:eastAsia="Arial Unicode MS"/>
          <w:lang w:val="en-US"/>
        </w:rPr>
        <w:t>KJ</w:t>
      </w:r>
      <w:r>
        <w:rPr>
          <w:rFonts w:eastAsia="Arial Unicode MS"/>
        </w:rPr>
        <w:t xml:space="preserve"> στην τελική τιμή των 1</w:t>
      </w:r>
      <w:r w:rsidR="00466177">
        <w:rPr>
          <w:rFonts w:eastAsia="Arial Unicode MS"/>
        </w:rPr>
        <w:t>.</w:t>
      </w:r>
      <w:r>
        <w:rPr>
          <w:rFonts w:eastAsia="Arial Unicode MS"/>
        </w:rPr>
        <w:t xml:space="preserve">300 </w:t>
      </w:r>
      <w:r>
        <w:rPr>
          <w:rFonts w:eastAsia="Arial Unicode MS"/>
          <w:lang w:val="en-US"/>
        </w:rPr>
        <w:t>KJ</w:t>
      </w:r>
    </w:p>
    <w:p w:rsidR="00C749D6" w:rsidRPr="00D91B9E" w:rsidRDefault="00C749D6" w:rsidP="00C749D6">
      <w:pPr>
        <w:spacing w:line="360" w:lineRule="auto"/>
        <w:jc w:val="both"/>
        <w:rPr>
          <w:rFonts w:eastAsia="Arial Unicode MS"/>
        </w:rPr>
      </w:pPr>
      <w:r w:rsidRPr="00FE43F3">
        <w:rPr>
          <w:rFonts w:eastAsia="Arial Unicode MS"/>
        </w:rPr>
        <w:t xml:space="preserve">γ) </w:t>
      </w:r>
      <w:r>
        <w:rPr>
          <w:rFonts w:eastAsia="Arial Unicode MS"/>
        </w:rPr>
        <w:t>η ενθαλπία του συστήματος μειώθηκε.</w:t>
      </w:r>
    </w:p>
    <w:p w:rsidR="00C749D6" w:rsidRPr="00625E17" w:rsidRDefault="00C749D6" w:rsidP="00C749D6">
      <w:pPr>
        <w:spacing w:line="360" w:lineRule="auto"/>
        <w:jc w:val="both"/>
        <w:rPr>
          <w:rFonts w:eastAsia="Arial Unicode MS"/>
        </w:rPr>
      </w:pPr>
      <w:r w:rsidRPr="00FE43F3">
        <w:rPr>
          <w:rFonts w:eastAsia="Arial Unicode MS"/>
        </w:rPr>
        <w:t>δ</w:t>
      </w:r>
      <w:r>
        <w:rPr>
          <w:rFonts w:eastAsia="Arial Unicode MS"/>
        </w:rPr>
        <w:t>) η ενθαλπία των αντιδρώντων ήταν μεγαλύτερη από την ενθαλπία των προϊόντων.</w:t>
      </w:r>
    </w:p>
    <w:p w:rsidR="00C749D6" w:rsidRPr="00CD625C"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b/>
        </w:rPr>
        <w:t xml:space="preserve"> </w:t>
      </w:r>
      <w:r w:rsidR="00C749D6">
        <w:rPr>
          <w:rFonts w:eastAsia="Arial Unicode MS"/>
        </w:rPr>
        <w:t xml:space="preserve">Από τη θερμοχημική εξίσωση  </w:t>
      </w:r>
      <w:r w:rsidR="00C749D6">
        <w:rPr>
          <w:rFonts w:eastAsia="Arial Unicode MS"/>
          <w:lang w:val="en-US"/>
        </w:rPr>
        <w:t>C</w:t>
      </w:r>
      <w:r w:rsidR="00C749D6" w:rsidRPr="00D91B9E">
        <w:rPr>
          <w:rFonts w:eastAsia="Arial Unicode MS"/>
        </w:rPr>
        <w:t xml:space="preserve">  +  </w:t>
      </w:r>
      <w:r w:rsidR="00C749D6">
        <w:rPr>
          <w:rFonts w:eastAsia="Arial Unicode MS"/>
          <w:lang w:val="en-US"/>
        </w:rPr>
        <w:t>O</w:t>
      </w:r>
      <w:r w:rsidR="00C749D6" w:rsidRPr="00D91B9E">
        <w:rPr>
          <w:rFonts w:eastAsia="Arial Unicode MS"/>
          <w:vertAlign w:val="subscript"/>
        </w:rPr>
        <w:t>2</w:t>
      </w:r>
      <w:r w:rsidR="00C749D6" w:rsidRPr="00D91B9E">
        <w:rPr>
          <w:rFonts w:eastAsia="Arial Unicode MS"/>
        </w:rPr>
        <w:t xml:space="preserve">  </w:t>
      </w:r>
      <w:r w:rsidR="00C749D6">
        <w:rPr>
          <w:rFonts w:eastAsia="Arial Unicode MS"/>
        </w:rPr>
        <w:sym w:font="Symbol" w:char="00AE"/>
      </w:r>
      <w:r w:rsidR="00C749D6" w:rsidRPr="00CD625C">
        <w:rPr>
          <w:rFonts w:eastAsia="Arial Unicode MS"/>
        </w:rPr>
        <w:t xml:space="preserve">  </w:t>
      </w:r>
      <w:r w:rsidR="00C749D6">
        <w:rPr>
          <w:rFonts w:eastAsia="Arial Unicode MS"/>
          <w:lang w:val="en-US"/>
        </w:rPr>
        <w:t>CO</w:t>
      </w:r>
      <w:r w:rsidR="00C749D6" w:rsidRPr="00D91B9E">
        <w:rPr>
          <w:rFonts w:eastAsia="Arial Unicode MS"/>
          <w:vertAlign w:val="subscript"/>
        </w:rPr>
        <w:t>2</w:t>
      </w:r>
      <w:r w:rsidR="00C749D6" w:rsidRPr="00D91B9E">
        <w:rPr>
          <w:rFonts w:eastAsia="Arial Unicode MS"/>
        </w:rPr>
        <w:t xml:space="preserve"> </w:t>
      </w:r>
      <w:r w:rsidR="00C749D6">
        <w:rPr>
          <w:rFonts w:eastAsia="Arial Unicode MS"/>
        </w:rPr>
        <w:t xml:space="preserve">  ΔΗ = </w:t>
      </w:r>
      <w:r w:rsidR="004E325A">
        <w:t xml:space="preserve">− </w:t>
      </w:r>
      <w:r w:rsidR="00C749D6">
        <w:rPr>
          <w:rFonts w:eastAsia="Arial Unicode MS"/>
        </w:rPr>
        <w:t>94 Κ</w:t>
      </w:r>
      <w:r w:rsidR="00C749D6">
        <w:rPr>
          <w:rFonts w:eastAsia="Arial Unicode MS"/>
          <w:lang w:val="en-US"/>
        </w:rPr>
        <w:t>cal</w:t>
      </w:r>
      <w:r w:rsidR="00C749D6" w:rsidRPr="00CD625C">
        <w:rPr>
          <w:rFonts w:eastAsia="Arial Unicode MS"/>
        </w:rPr>
        <w:t xml:space="preserve"> </w:t>
      </w:r>
      <w:r w:rsidR="00C749D6">
        <w:rPr>
          <w:rFonts w:eastAsia="Arial Unicode MS"/>
        </w:rPr>
        <w:t>προκύπτει ότι:</w:t>
      </w:r>
    </w:p>
    <w:p w:rsidR="00C749D6" w:rsidRPr="00CD625C" w:rsidRDefault="00C749D6" w:rsidP="00C749D6">
      <w:pPr>
        <w:spacing w:line="360" w:lineRule="auto"/>
        <w:jc w:val="both"/>
        <w:rPr>
          <w:rFonts w:eastAsia="Arial Unicode MS"/>
        </w:rPr>
      </w:pPr>
      <w:r>
        <w:rPr>
          <w:rFonts w:eastAsia="Arial Unicode MS"/>
        </w:rPr>
        <w:t xml:space="preserve">α) κατά την καύση οποιασδήποτε ποσότητας </w:t>
      </w:r>
      <w:r>
        <w:rPr>
          <w:rFonts w:eastAsia="Arial Unicode MS"/>
          <w:lang w:val="en-US"/>
        </w:rPr>
        <w:t>C</w:t>
      </w:r>
      <w:r>
        <w:rPr>
          <w:rFonts w:eastAsia="Arial Unicode MS"/>
        </w:rPr>
        <w:t xml:space="preserve"> εκλύονται 94 Κ</w:t>
      </w:r>
      <w:r>
        <w:rPr>
          <w:rFonts w:eastAsia="Arial Unicode MS"/>
          <w:lang w:val="en-US"/>
        </w:rPr>
        <w:t>cal</w:t>
      </w:r>
      <w:r>
        <w:rPr>
          <w:rFonts w:eastAsia="Arial Unicode MS"/>
        </w:rPr>
        <w:t>.</w:t>
      </w:r>
    </w:p>
    <w:p w:rsidR="00C749D6" w:rsidRPr="00CD625C" w:rsidRDefault="00C749D6" w:rsidP="00C749D6">
      <w:pPr>
        <w:spacing w:line="360" w:lineRule="auto"/>
        <w:jc w:val="both"/>
        <w:rPr>
          <w:rFonts w:eastAsia="Arial Unicode MS"/>
        </w:rPr>
      </w:pPr>
      <w:r>
        <w:rPr>
          <w:rFonts w:eastAsia="Arial Unicode MS"/>
        </w:rPr>
        <w:t xml:space="preserve">β) η θερμότητα που απορροφά το σύστημα από το περιβάλλον κατά τον σχηματισμό 1 </w:t>
      </w:r>
      <w:r>
        <w:rPr>
          <w:rFonts w:eastAsia="Arial Unicode MS"/>
          <w:lang w:val="en-US"/>
        </w:rPr>
        <w:t>mol</w:t>
      </w:r>
      <w:r w:rsidRPr="00CD625C">
        <w:rPr>
          <w:rFonts w:eastAsia="Arial Unicode MS"/>
        </w:rPr>
        <w:t xml:space="preserve"> </w:t>
      </w:r>
      <w:r w:rsidRPr="00CD625C">
        <w:rPr>
          <w:rFonts w:eastAsia="Arial Unicode MS"/>
          <w:lang w:val="en-US"/>
        </w:rPr>
        <w:t>CO</w:t>
      </w:r>
      <w:r w:rsidRPr="00CD625C">
        <w:rPr>
          <w:rFonts w:eastAsia="Arial Unicode MS"/>
          <w:vertAlign w:val="subscript"/>
        </w:rPr>
        <w:t>2</w:t>
      </w:r>
      <w:r>
        <w:rPr>
          <w:rFonts w:eastAsia="Arial Unicode MS"/>
        </w:rPr>
        <w:t xml:space="preserve"> </w:t>
      </w:r>
      <w:r w:rsidRPr="00CD625C">
        <w:rPr>
          <w:rFonts w:eastAsia="Arial Unicode MS"/>
        </w:rPr>
        <w:t>είναι</w:t>
      </w:r>
      <w:r>
        <w:rPr>
          <w:rFonts w:eastAsia="Arial Unicode MS"/>
        </w:rPr>
        <w:t xml:space="preserve"> 94 Κ</w:t>
      </w:r>
      <w:r>
        <w:rPr>
          <w:rFonts w:eastAsia="Arial Unicode MS"/>
          <w:lang w:val="en-US"/>
        </w:rPr>
        <w:t>cal</w:t>
      </w:r>
      <w:r w:rsidRPr="00CD625C">
        <w:rPr>
          <w:rFonts w:eastAsia="Arial Unicode MS"/>
        </w:rPr>
        <w:t>.</w:t>
      </w:r>
    </w:p>
    <w:p w:rsidR="00C749D6" w:rsidRPr="00CD625C" w:rsidRDefault="00C749D6" w:rsidP="00C749D6">
      <w:pPr>
        <w:spacing w:line="360" w:lineRule="auto"/>
        <w:jc w:val="both"/>
        <w:rPr>
          <w:rFonts w:eastAsia="Arial Unicode MS"/>
        </w:rPr>
      </w:pPr>
      <w:r>
        <w:rPr>
          <w:rFonts w:eastAsia="Arial Unicode MS"/>
        </w:rPr>
        <w:t>γ) κατά την καύση</w:t>
      </w:r>
      <w:r w:rsidRPr="00CD625C">
        <w:rPr>
          <w:rFonts w:eastAsia="Arial Unicode MS"/>
        </w:rPr>
        <w:t xml:space="preserve"> </w:t>
      </w:r>
      <w:r>
        <w:rPr>
          <w:rFonts w:eastAsia="Arial Unicode MS"/>
        </w:rPr>
        <w:t xml:space="preserve">1 </w:t>
      </w:r>
      <w:r>
        <w:rPr>
          <w:rFonts w:eastAsia="Arial Unicode MS"/>
          <w:lang w:val="en-US"/>
        </w:rPr>
        <w:t>mol</w:t>
      </w:r>
      <w:r w:rsidRPr="00CD625C">
        <w:rPr>
          <w:rFonts w:eastAsia="Arial Unicode MS"/>
        </w:rPr>
        <w:t xml:space="preserve"> </w:t>
      </w:r>
      <w:r w:rsidRPr="00CD625C">
        <w:rPr>
          <w:rFonts w:eastAsia="Arial Unicode MS"/>
          <w:lang w:val="en-US"/>
        </w:rPr>
        <w:t>C</w:t>
      </w:r>
      <w:r w:rsidRPr="00CD625C">
        <w:rPr>
          <w:rFonts w:eastAsia="Arial Unicode MS"/>
        </w:rPr>
        <w:t xml:space="preserve"> </w:t>
      </w:r>
      <w:r>
        <w:rPr>
          <w:rFonts w:eastAsia="Arial Unicode MS"/>
        </w:rPr>
        <w:t>εκλύονται στο</w:t>
      </w:r>
      <w:r w:rsidRPr="00CD625C">
        <w:rPr>
          <w:rFonts w:eastAsia="Arial Unicode MS"/>
        </w:rPr>
        <w:t xml:space="preserve"> </w:t>
      </w:r>
      <w:r>
        <w:rPr>
          <w:rFonts w:eastAsia="Arial Unicode MS"/>
        </w:rPr>
        <w:t>περιβάλλον 94 Κ</w:t>
      </w:r>
      <w:r>
        <w:rPr>
          <w:rFonts w:eastAsia="Arial Unicode MS"/>
          <w:lang w:val="en-US"/>
        </w:rPr>
        <w:t>cal</w:t>
      </w:r>
      <w:r>
        <w:rPr>
          <w:rFonts w:eastAsia="Arial Unicode MS"/>
        </w:rPr>
        <w:t>.</w:t>
      </w:r>
    </w:p>
    <w:p w:rsidR="00C749D6" w:rsidRDefault="00C749D6" w:rsidP="00C749D6">
      <w:pPr>
        <w:spacing w:line="360" w:lineRule="auto"/>
        <w:jc w:val="both"/>
        <w:rPr>
          <w:rFonts w:eastAsia="Arial Unicode MS"/>
        </w:rPr>
      </w:pPr>
      <w:r>
        <w:rPr>
          <w:rFonts w:eastAsia="Arial Unicode MS"/>
        </w:rPr>
        <w:t xml:space="preserve">δ) μάζα </w:t>
      </w:r>
      <w:r w:rsidRPr="00CD625C">
        <w:rPr>
          <w:rFonts w:eastAsia="Arial Unicode MS"/>
          <w:lang w:val="en-US"/>
        </w:rPr>
        <w:t>C</w:t>
      </w:r>
      <w:r>
        <w:rPr>
          <w:rFonts w:eastAsia="Arial Unicode MS"/>
        </w:rPr>
        <w:t xml:space="preserve">  +  μάζα </w:t>
      </w:r>
      <w:r>
        <w:rPr>
          <w:rFonts w:eastAsia="Arial Unicode MS"/>
          <w:lang w:val="en-US"/>
        </w:rPr>
        <w:t>O</w:t>
      </w:r>
      <w:r w:rsidRPr="00D91B9E">
        <w:rPr>
          <w:rFonts w:eastAsia="Arial Unicode MS"/>
          <w:vertAlign w:val="subscript"/>
        </w:rPr>
        <w:t>2</w:t>
      </w:r>
      <w:r w:rsidRPr="00D91B9E">
        <w:rPr>
          <w:rFonts w:eastAsia="Arial Unicode MS"/>
        </w:rPr>
        <w:t xml:space="preserve"> </w:t>
      </w:r>
      <w:r>
        <w:rPr>
          <w:rFonts w:eastAsia="Arial Unicode MS"/>
        </w:rPr>
        <w:t xml:space="preserve"> =  μάζα </w:t>
      </w:r>
      <w:r>
        <w:rPr>
          <w:rFonts w:eastAsia="Arial Unicode MS"/>
          <w:lang w:val="en-US"/>
        </w:rPr>
        <w:t>CO</w:t>
      </w:r>
      <w:r w:rsidRPr="00D91B9E">
        <w:rPr>
          <w:rFonts w:eastAsia="Arial Unicode MS"/>
          <w:vertAlign w:val="subscript"/>
        </w:rPr>
        <w:t>2</w:t>
      </w:r>
      <w:r w:rsidRPr="00D91B9E">
        <w:rPr>
          <w:rFonts w:eastAsia="Arial Unicode MS"/>
        </w:rPr>
        <w:t xml:space="preserve"> </w:t>
      </w:r>
      <w:r>
        <w:rPr>
          <w:rFonts w:eastAsia="Arial Unicode MS"/>
        </w:rPr>
        <w:t>– 94 Κ</w:t>
      </w:r>
      <w:r>
        <w:rPr>
          <w:rFonts w:eastAsia="Arial Unicode MS"/>
          <w:lang w:val="en-US"/>
        </w:rPr>
        <w:t>cal</w:t>
      </w:r>
    </w:p>
    <w:p w:rsidR="00E679F2" w:rsidRDefault="002515EA" w:rsidP="00E679F2">
      <w:pPr>
        <w:spacing w:line="360" w:lineRule="auto"/>
        <w:jc w:val="both"/>
        <w:rPr>
          <w:color w:val="000000"/>
          <w:shd w:val="clear" w:color="auto" w:fill="FFFFFF"/>
        </w:rPr>
      </w:pPr>
      <w:r>
        <w:rPr>
          <w:b/>
          <w:color w:val="000000"/>
          <w:shd w:val="clear" w:color="auto" w:fill="FFFFFF"/>
        </w:rPr>
        <w:fldChar w:fldCharType="begin"/>
      </w:r>
      <w:r w:rsidR="00E679F2">
        <w:rPr>
          <w:b/>
          <w:color w:val="000000"/>
          <w:shd w:val="clear" w:color="auto" w:fill="FFFFFF"/>
        </w:rPr>
        <w:instrText xml:space="preserve"> LISTNUM </w:instrText>
      </w:r>
      <w:r>
        <w:rPr>
          <w:b/>
          <w:color w:val="000000"/>
          <w:shd w:val="clear" w:color="auto" w:fill="FFFFFF"/>
        </w:rPr>
        <w:fldChar w:fldCharType="end"/>
      </w:r>
      <w:r w:rsidR="00E679F2">
        <w:rPr>
          <w:b/>
          <w:color w:val="000000"/>
          <w:shd w:val="clear" w:color="auto" w:fill="FFFFFF"/>
        </w:rPr>
        <w:t xml:space="preserve"> </w:t>
      </w:r>
      <w:r w:rsidR="00E679F2">
        <w:rPr>
          <w:color w:val="000000"/>
          <w:shd w:val="clear" w:color="auto" w:fill="FFFFFF"/>
        </w:rPr>
        <w:t>Κατά την πλήρη καύση 8 g</w:t>
      </w:r>
      <w:r w:rsidR="00E679F2">
        <w:rPr>
          <w:color w:val="000000"/>
          <w:shd w:val="clear" w:color="auto" w:fill="FFFFFF"/>
          <w:lang w:val="en-US"/>
        </w:rPr>
        <w:t>r</w:t>
      </w:r>
      <w:r w:rsidR="00E679F2">
        <w:rPr>
          <w:color w:val="000000"/>
          <w:shd w:val="clear" w:color="auto" w:fill="FFFFFF"/>
        </w:rPr>
        <w:t xml:space="preserve"> CH</w:t>
      </w:r>
      <w:r w:rsidR="00E679F2">
        <w:rPr>
          <w:color w:val="000000"/>
          <w:shd w:val="clear" w:color="auto" w:fill="FFFFFF"/>
          <w:vertAlign w:val="subscript"/>
        </w:rPr>
        <w:t>4</w:t>
      </w:r>
      <w:r w:rsidR="00E679F2">
        <w:rPr>
          <w:color w:val="000000"/>
          <w:shd w:val="clear" w:color="auto" w:fill="FFFFFF"/>
        </w:rPr>
        <w:t xml:space="preserve"> (με </w:t>
      </w:r>
      <w:r w:rsidR="00E679F2">
        <w:rPr>
          <w:color w:val="000000"/>
          <w:shd w:val="clear" w:color="auto" w:fill="FFFFFF"/>
          <w:lang w:val="en-US"/>
        </w:rPr>
        <w:t>Mr</w:t>
      </w:r>
      <w:r w:rsidR="00E679F2">
        <w:rPr>
          <w:color w:val="000000"/>
          <w:shd w:val="clear" w:color="auto" w:fill="FFFFFF"/>
        </w:rPr>
        <w:t xml:space="preserve"> = 16) ελευθερώνονται 445 kJ, όταν όλες οι ουσίες που συμμετέχουν στην αντίδραση βρίσκονται σε πρότυπη κατάσταση. Ποια είναι η σωστή θερμοχημική εξίσωση για την καύση του CH</w:t>
      </w:r>
      <w:r w:rsidR="00E679F2">
        <w:rPr>
          <w:color w:val="000000"/>
          <w:shd w:val="clear" w:color="auto" w:fill="FFFFFF"/>
          <w:vertAlign w:val="subscript"/>
        </w:rPr>
        <w:t>4</w:t>
      </w:r>
      <w:r w:rsidR="00E679F2">
        <w:rPr>
          <w:color w:val="000000"/>
          <w:shd w:val="clear" w:color="auto" w:fill="FFFFFF"/>
        </w:rPr>
        <w:t>;</w:t>
      </w:r>
    </w:p>
    <w:p w:rsidR="00E679F2" w:rsidRDefault="00E679F2" w:rsidP="00E679F2">
      <w:pPr>
        <w:spacing w:line="360" w:lineRule="auto"/>
        <w:jc w:val="both"/>
        <w:rPr>
          <w:color w:val="000000"/>
          <w:shd w:val="clear" w:color="auto" w:fill="FFFFFF"/>
          <w:lang w:val="en-US"/>
        </w:rPr>
      </w:pPr>
      <w:r>
        <w:rPr>
          <w:color w:val="000000"/>
          <w:shd w:val="clear" w:color="auto" w:fill="FFFFFF"/>
        </w:rPr>
        <w:t>α</w:t>
      </w:r>
      <w:r>
        <w:rPr>
          <w:color w:val="000000"/>
          <w:shd w:val="clear" w:color="auto" w:fill="FFFFFF"/>
          <w:lang w:val="en-US"/>
        </w:rPr>
        <w:t>) CH</w:t>
      </w:r>
      <w:r>
        <w:rPr>
          <w:color w:val="000000"/>
          <w:shd w:val="clear" w:color="auto" w:fill="FFFFFF"/>
          <w:vertAlign w:val="subscript"/>
          <w:lang w:val="en-US"/>
        </w:rPr>
        <w:t>4</w:t>
      </w:r>
      <w:r>
        <w:rPr>
          <w:color w:val="000000"/>
          <w:shd w:val="clear" w:color="auto" w:fill="FFFFFF"/>
          <w:lang w:val="en-US"/>
        </w:rPr>
        <w:t>(g) + 2O</w:t>
      </w:r>
      <w:r>
        <w:rPr>
          <w:color w:val="000000"/>
          <w:shd w:val="clear" w:color="auto" w:fill="FFFFFF"/>
          <w:vertAlign w:val="subscript"/>
          <w:lang w:val="en-US"/>
        </w:rPr>
        <w:t>2</w:t>
      </w:r>
      <w:r>
        <w:rPr>
          <w:color w:val="000000"/>
          <w:shd w:val="clear" w:color="auto" w:fill="FFFFFF"/>
          <w:lang w:val="en-US"/>
        </w:rPr>
        <w:t>(g) → CO</w:t>
      </w:r>
      <w:r>
        <w:rPr>
          <w:color w:val="000000"/>
          <w:shd w:val="clear" w:color="auto" w:fill="FFFFFF"/>
          <w:vertAlign w:val="subscript"/>
          <w:lang w:val="en-US"/>
        </w:rPr>
        <w:t>2</w:t>
      </w:r>
      <w:r>
        <w:rPr>
          <w:color w:val="000000"/>
          <w:shd w:val="clear" w:color="auto" w:fill="FFFFFF"/>
          <w:lang w:val="en-US"/>
        </w:rPr>
        <w:t>(g) + 2H</w:t>
      </w:r>
      <w:r>
        <w:rPr>
          <w:color w:val="000000"/>
          <w:shd w:val="clear" w:color="auto" w:fill="FFFFFF"/>
          <w:vertAlign w:val="subscript"/>
          <w:lang w:val="en-US"/>
        </w:rPr>
        <w:t>2</w:t>
      </w:r>
      <w:r>
        <w:rPr>
          <w:color w:val="000000"/>
          <w:shd w:val="clear" w:color="auto" w:fill="FFFFFF"/>
          <w:lang w:val="en-US"/>
        </w:rPr>
        <w:t>O(</w:t>
      </w:r>
      <w:r>
        <w:rPr>
          <w:i/>
          <w:color w:val="000000"/>
          <w:shd w:val="clear" w:color="auto" w:fill="FFFFFF"/>
          <w:lang w:val="en-US"/>
        </w:rPr>
        <w:t>l</w:t>
      </w:r>
      <w:r>
        <w:rPr>
          <w:color w:val="000000"/>
          <w:shd w:val="clear" w:color="auto" w:fill="FFFFFF"/>
          <w:lang w:val="en-US"/>
        </w:rPr>
        <w:t xml:space="preserve">) </w:t>
      </w:r>
      <w:r>
        <w:t>ΔΗ</w:t>
      </w:r>
      <w:r>
        <w:rPr>
          <w:vertAlign w:val="superscript"/>
          <w:lang w:val="en-US"/>
        </w:rPr>
        <w:t>o</w:t>
      </w:r>
      <w:r>
        <w:rPr>
          <w:lang w:val="en-US"/>
        </w:rPr>
        <w:t xml:space="preserve"> </w:t>
      </w:r>
      <w:r>
        <w:rPr>
          <w:color w:val="000000"/>
          <w:shd w:val="clear" w:color="auto" w:fill="FFFFFF"/>
          <w:lang w:val="en-US"/>
        </w:rPr>
        <w:t>= 890 Kj</w:t>
      </w:r>
    </w:p>
    <w:p w:rsidR="00E679F2" w:rsidRDefault="00E679F2" w:rsidP="00E679F2">
      <w:pPr>
        <w:spacing w:line="360" w:lineRule="auto"/>
        <w:jc w:val="both"/>
        <w:rPr>
          <w:color w:val="000000"/>
          <w:shd w:val="clear" w:color="auto" w:fill="FFFFFF"/>
          <w:lang w:val="en-US"/>
        </w:rPr>
      </w:pPr>
      <w:r>
        <w:rPr>
          <w:color w:val="000000"/>
          <w:shd w:val="clear" w:color="auto" w:fill="FFFFFF"/>
        </w:rPr>
        <w:t>β</w:t>
      </w:r>
      <w:r>
        <w:rPr>
          <w:color w:val="000000"/>
          <w:shd w:val="clear" w:color="auto" w:fill="FFFFFF"/>
          <w:lang w:val="en-US"/>
        </w:rPr>
        <w:t>) CH</w:t>
      </w:r>
      <w:r>
        <w:rPr>
          <w:color w:val="000000"/>
          <w:shd w:val="clear" w:color="auto" w:fill="FFFFFF"/>
          <w:vertAlign w:val="subscript"/>
          <w:lang w:val="en-US"/>
        </w:rPr>
        <w:t>4</w:t>
      </w:r>
      <w:r>
        <w:rPr>
          <w:color w:val="000000"/>
          <w:shd w:val="clear" w:color="auto" w:fill="FFFFFF"/>
          <w:lang w:val="en-US"/>
        </w:rPr>
        <w:t>(g) + 2O</w:t>
      </w:r>
      <w:r>
        <w:rPr>
          <w:color w:val="000000"/>
          <w:shd w:val="clear" w:color="auto" w:fill="FFFFFF"/>
          <w:vertAlign w:val="subscript"/>
          <w:lang w:val="en-US"/>
        </w:rPr>
        <w:t>2</w:t>
      </w:r>
      <w:r>
        <w:rPr>
          <w:color w:val="000000"/>
          <w:shd w:val="clear" w:color="auto" w:fill="FFFFFF"/>
          <w:lang w:val="en-US"/>
        </w:rPr>
        <w:t xml:space="preserve">(g) </w:t>
      </w:r>
      <w:r>
        <w:rPr>
          <w:lang w:val="en-US"/>
        </w:rPr>
        <w:t>→</w:t>
      </w:r>
      <w:r>
        <w:rPr>
          <w:color w:val="000000"/>
          <w:shd w:val="clear" w:color="auto" w:fill="FFFFFF"/>
          <w:lang w:val="en-US"/>
        </w:rPr>
        <w:t>CO</w:t>
      </w:r>
      <w:r>
        <w:rPr>
          <w:color w:val="000000"/>
          <w:shd w:val="clear" w:color="auto" w:fill="FFFFFF"/>
          <w:vertAlign w:val="subscript"/>
          <w:lang w:val="en-US"/>
        </w:rPr>
        <w:t>2</w:t>
      </w:r>
      <w:r>
        <w:rPr>
          <w:color w:val="000000"/>
          <w:shd w:val="clear" w:color="auto" w:fill="FFFFFF"/>
          <w:lang w:val="en-US"/>
        </w:rPr>
        <w:t>(g) + 2H</w:t>
      </w:r>
      <w:r>
        <w:rPr>
          <w:color w:val="000000"/>
          <w:shd w:val="clear" w:color="auto" w:fill="FFFFFF"/>
          <w:vertAlign w:val="subscript"/>
          <w:lang w:val="en-US"/>
        </w:rPr>
        <w:t>2</w:t>
      </w:r>
      <w:r>
        <w:rPr>
          <w:color w:val="000000"/>
          <w:shd w:val="clear" w:color="auto" w:fill="FFFFFF"/>
          <w:lang w:val="en-US"/>
        </w:rPr>
        <w:t>O(</w:t>
      </w:r>
      <w:r>
        <w:rPr>
          <w:i/>
          <w:color w:val="000000"/>
          <w:shd w:val="clear" w:color="auto" w:fill="FFFFFF"/>
          <w:lang w:val="en-US"/>
        </w:rPr>
        <w:t>l</w:t>
      </w:r>
      <w:r>
        <w:rPr>
          <w:color w:val="000000"/>
          <w:shd w:val="clear" w:color="auto" w:fill="FFFFFF"/>
          <w:lang w:val="en-US"/>
        </w:rPr>
        <w:t xml:space="preserve">) </w:t>
      </w:r>
      <w:r>
        <w:t>ΔΗ</w:t>
      </w:r>
      <w:r>
        <w:rPr>
          <w:vertAlign w:val="superscript"/>
          <w:lang w:val="en-US"/>
        </w:rPr>
        <w:t>o</w:t>
      </w:r>
      <w:r>
        <w:rPr>
          <w:color w:val="000000"/>
          <w:shd w:val="clear" w:color="auto" w:fill="FFFFFF"/>
          <w:lang w:val="en-US"/>
        </w:rPr>
        <w:t xml:space="preserve"> = -445 kJ</w:t>
      </w:r>
    </w:p>
    <w:p w:rsidR="00E679F2" w:rsidRDefault="00E679F2" w:rsidP="00E679F2">
      <w:pPr>
        <w:spacing w:line="360" w:lineRule="auto"/>
        <w:jc w:val="both"/>
        <w:rPr>
          <w:color w:val="000000"/>
          <w:shd w:val="clear" w:color="auto" w:fill="FFFFFF"/>
          <w:lang w:val="en-US"/>
        </w:rPr>
      </w:pPr>
      <w:r>
        <w:rPr>
          <w:color w:val="000000"/>
          <w:shd w:val="clear" w:color="auto" w:fill="FFFFFF"/>
        </w:rPr>
        <w:t>γ</w:t>
      </w:r>
      <w:r>
        <w:rPr>
          <w:color w:val="000000"/>
          <w:shd w:val="clear" w:color="auto" w:fill="FFFFFF"/>
          <w:lang w:val="en-US"/>
        </w:rPr>
        <w:t>) CH</w:t>
      </w:r>
      <w:r>
        <w:rPr>
          <w:color w:val="000000"/>
          <w:shd w:val="clear" w:color="auto" w:fill="FFFFFF"/>
          <w:vertAlign w:val="subscript"/>
          <w:lang w:val="en-US"/>
        </w:rPr>
        <w:t>4</w:t>
      </w:r>
      <w:r>
        <w:rPr>
          <w:color w:val="000000"/>
          <w:shd w:val="clear" w:color="auto" w:fill="FFFFFF"/>
          <w:lang w:val="en-US"/>
        </w:rPr>
        <w:t>(g) + 2O</w:t>
      </w:r>
      <w:r>
        <w:rPr>
          <w:color w:val="000000"/>
          <w:shd w:val="clear" w:color="auto" w:fill="FFFFFF"/>
          <w:vertAlign w:val="subscript"/>
          <w:lang w:val="en-US"/>
        </w:rPr>
        <w:t>2</w:t>
      </w:r>
      <w:r>
        <w:rPr>
          <w:color w:val="000000"/>
          <w:shd w:val="clear" w:color="auto" w:fill="FFFFFF"/>
          <w:lang w:val="en-US"/>
        </w:rPr>
        <w:t xml:space="preserve">(g) </w:t>
      </w:r>
      <w:r>
        <w:rPr>
          <w:lang w:val="en-US"/>
        </w:rPr>
        <w:t>→</w:t>
      </w:r>
      <w:r>
        <w:rPr>
          <w:color w:val="000000"/>
          <w:shd w:val="clear" w:color="auto" w:fill="FFFFFF"/>
          <w:lang w:val="en-US"/>
        </w:rPr>
        <w:t>CO</w:t>
      </w:r>
      <w:r>
        <w:rPr>
          <w:color w:val="000000"/>
          <w:shd w:val="clear" w:color="auto" w:fill="FFFFFF"/>
          <w:vertAlign w:val="subscript"/>
          <w:lang w:val="en-US"/>
        </w:rPr>
        <w:t>2</w:t>
      </w:r>
      <w:r>
        <w:rPr>
          <w:color w:val="000000"/>
          <w:shd w:val="clear" w:color="auto" w:fill="FFFFFF"/>
          <w:lang w:val="en-US"/>
        </w:rPr>
        <w:t>(g) + 2H</w:t>
      </w:r>
      <w:r>
        <w:rPr>
          <w:color w:val="000000"/>
          <w:shd w:val="clear" w:color="auto" w:fill="FFFFFF"/>
          <w:vertAlign w:val="subscript"/>
          <w:lang w:val="en-US"/>
        </w:rPr>
        <w:t>2</w:t>
      </w:r>
      <w:r>
        <w:rPr>
          <w:color w:val="000000"/>
          <w:shd w:val="clear" w:color="auto" w:fill="FFFFFF"/>
          <w:lang w:val="en-US"/>
        </w:rPr>
        <w:t>O(</w:t>
      </w:r>
      <w:r>
        <w:rPr>
          <w:i/>
          <w:color w:val="000000"/>
          <w:shd w:val="clear" w:color="auto" w:fill="FFFFFF"/>
          <w:lang w:val="en-US"/>
        </w:rPr>
        <w:t>l</w:t>
      </w:r>
      <w:r>
        <w:rPr>
          <w:color w:val="000000"/>
          <w:shd w:val="clear" w:color="auto" w:fill="FFFFFF"/>
          <w:lang w:val="en-US"/>
        </w:rPr>
        <w:t xml:space="preserve">) </w:t>
      </w:r>
      <w:r>
        <w:t>ΔΗ</w:t>
      </w:r>
      <w:r>
        <w:rPr>
          <w:vertAlign w:val="superscript"/>
          <w:lang w:val="en-US"/>
        </w:rPr>
        <w:t>o</w:t>
      </w:r>
      <w:r>
        <w:rPr>
          <w:color w:val="000000"/>
          <w:shd w:val="clear" w:color="auto" w:fill="FFFFFF"/>
          <w:lang w:val="en-US"/>
        </w:rPr>
        <w:t xml:space="preserve"> = -890 kJ</w:t>
      </w:r>
    </w:p>
    <w:p w:rsidR="00E679F2" w:rsidRDefault="00E679F2" w:rsidP="00E679F2">
      <w:pPr>
        <w:spacing w:line="360" w:lineRule="auto"/>
        <w:jc w:val="both"/>
        <w:rPr>
          <w:color w:val="000000"/>
          <w:shd w:val="clear" w:color="auto" w:fill="FFFFFF"/>
          <w:lang w:val="en-US"/>
        </w:rPr>
      </w:pPr>
      <w:r>
        <w:rPr>
          <w:color w:val="000000"/>
          <w:shd w:val="clear" w:color="auto" w:fill="FFFFFF"/>
        </w:rPr>
        <w:t>δ</w:t>
      </w:r>
      <w:r>
        <w:rPr>
          <w:color w:val="000000"/>
          <w:shd w:val="clear" w:color="auto" w:fill="FFFFFF"/>
          <w:lang w:val="en-US"/>
        </w:rPr>
        <w:t>) CH</w:t>
      </w:r>
      <w:r>
        <w:rPr>
          <w:color w:val="000000"/>
          <w:shd w:val="clear" w:color="auto" w:fill="FFFFFF"/>
          <w:vertAlign w:val="subscript"/>
          <w:lang w:val="en-US"/>
        </w:rPr>
        <w:t>4</w:t>
      </w:r>
      <w:r>
        <w:rPr>
          <w:color w:val="000000"/>
          <w:shd w:val="clear" w:color="auto" w:fill="FFFFFF"/>
          <w:lang w:val="en-US"/>
        </w:rPr>
        <w:t>(g) + 2O</w:t>
      </w:r>
      <w:r>
        <w:rPr>
          <w:color w:val="000000"/>
          <w:shd w:val="clear" w:color="auto" w:fill="FFFFFF"/>
          <w:vertAlign w:val="subscript"/>
          <w:lang w:val="en-US"/>
        </w:rPr>
        <w:t>2</w:t>
      </w:r>
      <w:r>
        <w:rPr>
          <w:color w:val="000000"/>
          <w:shd w:val="clear" w:color="auto" w:fill="FFFFFF"/>
          <w:lang w:val="en-US"/>
        </w:rPr>
        <w:t xml:space="preserve">(g) </w:t>
      </w:r>
      <w:r>
        <w:rPr>
          <w:lang w:val="en-US"/>
        </w:rPr>
        <w:t>→</w:t>
      </w:r>
      <w:r>
        <w:rPr>
          <w:color w:val="000000"/>
          <w:shd w:val="clear" w:color="auto" w:fill="FFFFFF"/>
          <w:lang w:val="en-US"/>
        </w:rPr>
        <w:t>CO</w:t>
      </w:r>
      <w:r>
        <w:rPr>
          <w:color w:val="000000"/>
          <w:shd w:val="clear" w:color="auto" w:fill="FFFFFF"/>
          <w:vertAlign w:val="subscript"/>
          <w:lang w:val="en-US"/>
        </w:rPr>
        <w:t>2</w:t>
      </w:r>
      <w:r>
        <w:rPr>
          <w:color w:val="000000"/>
          <w:shd w:val="clear" w:color="auto" w:fill="FFFFFF"/>
          <w:lang w:val="en-US"/>
        </w:rPr>
        <w:t>(g) + 2H</w:t>
      </w:r>
      <w:r>
        <w:rPr>
          <w:color w:val="000000"/>
          <w:shd w:val="clear" w:color="auto" w:fill="FFFFFF"/>
          <w:vertAlign w:val="subscript"/>
          <w:lang w:val="en-US"/>
        </w:rPr>
        <w:t>2</w:t>
      </w:r>
      <w:r>
        <w:rPr>
          <w:color w:val="000000"/>
          <w:shd w:val="clear" w:color="auto" w:fill="FFFFFF"/>
          <w:lang w:val="en-US"/>
        </w:rPr>
        <w:t>O(</w:t>
      </w:r>
      <w:r>
        <w:rPr>
          <w:i/>
          <w:color w:val="000000"/>
          <w:shd w:val="clear" w:color="auto" w:fill="FFFFFF"/>
          <w:lang w:val="en-US"/>
        </w:rPr>
        <w:t>l</w:t>
      </w:r>
      <w:r>
        <w:rPr>
          <w:color w:val="000000"/>
          <w:shd w:val="clear" w:color="auto" w:fill="FFFFFF"/>
          <w:lang w:val="en-US"/>
        </w:rPr>
        <w:t xml:space="preserve">) </w:t>
      </w:r>
      <w:r>
        <w:t>ΔΗ</w:t>
      </w:r>
      <w:r>
        <w:rPr>
          <w:vertAlign w:val="superscript"/>
          <w:lang w:val="en-US"/>
        </w:rPr>
        <w:t>o</w:t>
      </w:r>
      <w:r>
        <w:rPr>
          <w:color w:val="000000"/>
          <w:shd w:val="clear" w:color="auto" w:fill="FFFFFF"/>
          <w:lang w:val="en-US"/>
        </w:rPr>
        <w:t xml:space="preserve"> = 445 kJ</w:t>
      </w:r>
    </w:p>
    <w:p w:rsidR="00C749D6"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b/>
        </w:rPr>
        <w:t xml:space="preserve"> </w:t>
      </w:r>
      <w:r w:rsidR="00C749D6">
        <w:rPr>
          <w:rFonts w:eastAsia="Arial Unicode MS"/>
        </w:rPr>
        <w:t>Οι αντιδράσεις καύσης είναι:</w:t>
      </w:r>
    </w:p>
    <w:p w:rsidR="00C749D6" w:rsidRDefault="00C749D6" w:rsidP="00C749D6">
      <w:pPr>
        <w:spacing w:line="360" w:lineRule="auto"/>
        <w:jc w:val="both"/>
        <w:rPr>
          <w:rFonts w:eastAsia="Arial Unicode MS"/>
        </w:rPr>
      </w:pPr>
      <w:r>
        <w:rPr>
          <w:rFonts w:eastAsia="Arial Unicode MS"/>
        </w:rPr>
        <w:t>α) ενδόθερμες</w:t>
      </w:r>
      <w:r w:rsidR="00466177">
        <w:rPr>
          <w:rFonts w:eastAsia="Arial Unicode MS"/>
        </w:rPr>
        <w:tab/>
      </w:r>
      <w:r w:rsidR="00466177">
        <w:rPr>
          <w:rFonts w:eastAsia="Arial Unicode MS"/>
        </w:rPr>
        <w:tab/>
      </w:r>
      <w:r w:rsidR="00466177">
        <w:rPr>
          <w:rFonts w:eastAsia="Arial Unicode MS"/>
        </w:rPr>
        <w:tab/>
      </w:r>
      <w:r>
        <w:rPr>
          <w:rFonts w:eastAsia="Arial Unicode MS"/>
        </w:rPr>
        <w:t xml:space="preserve">β) εξώθερμες </w:t>
      </w:r>
    </w:p>
    <w:p w:rsidR="00C749D6" w:rsidRDefault="00C749D6" w:rsidP="00C749D6">
      <w:pPr>
        <w:spacing w:line="360" w:lineRule="auto"/>
        <w:jc w:val="both"/>
        <w:rPr>
          <w:rFonts w:eastAsia="Arial Unicode MS"/>
        </w:rPr>
      </w:pPr>
      <w:r>
        <w:rPr>
          <w:rFonts w:eastAsia="Arial Unicode MS"/>
        </w:rPr>
        <w:t>γ) ενδόθερμες ή εξώθερμες ανάλογα με το σώμα που καίγεται.</w:t>
      </w:r>
    </w:p>
    <w:p w:rsidR="00C749D6" w:rsidRDefault="00C749D6" w:rsidP="00C749D6">
      <w:pPr>
        <w:spacing w:line="360" w:lineRule="auto"/>
        <w:jc w:val="both"/>
        <w:rPr>
          <w:rFonts w:eastAsia="Arial Unicode MS"/>
        </w:rPr>
      </w:pPr>
      <w:r>
        <w:rPr>
          <w:rFonts w:eastAsia="Arial Unicode MS"/>
        </w:rPr>
        <w:t>δ) ενδόθερμες ή εξώθερμες ανάλογα με τις συνθήκες της αντίδρασης.</w:t>
      </w:r>
    </w:p>
    <w:p w:rsidR="00466177" w:rsidRPr="00466177" w:rsidRDefault="002515EA" w:rsidP="00466177">
      <w:pPr>
        <w:spacing w:line="360" w:lineRule="auto"/>
        <w:jc w:val="both"/>
        <w:rPr>
          <w:rFonts w:eastAsia="Arial Unicode MS"/>
        </w:rPr>
      </w:pPr>
      <w:r>
        <w:rPr>
          <w:rFonts w:eastAsia="Arial Unicode MS"/>
          <w:b/>
        </w:rPr>
        <w:fldChar w:fldCharType="begin"/>
      </w:r>
      <w:r w:rsidR="00466177">
        <w:rPr>
          <w:rFonts w:eastAsia="Arial Unicode MS"/>
          <w:b/>
        </w:rPr>
        <w:instrText xml:space="preserve"> LISTNUM </w:instrText>
      </w:r>
      <w:r>
        <w:rPr>
          <w:rFonts w:eastAsia="Arial Unicode MS"/>
          <w:b/>
        </w:rPr>
        <w:fldChar w:fldCharType="end"/>
      </w:r>
      <w:r w:rsidR="00466177">
        <w:rPr>
          <w:rFonts w:eastAsia="Arial Unicode MS"/>
          <w:b/>
        </w:rPr>
        <w:t xml:space="preserve"> </w:t>
      </w:r>
      <w:r w:rsidR="00466177" w:rsidRPr="00466177">
        <w:rPr>
          <w:rFonts w:eastAsia="Arial Unicode MS"/>
        </w:rPr>
        <w:t xml:space="preserve">Το ποσό θερμότητας </w:t>
      </w:r>
      <w:r w:rsidR="00466177">
        <w:rPr>
          <w:rFonts w:eastAsia="Arial Unicode MS"/>
        </w:rPr>
        <w:t>που ανταλλάσσεται με το περιβάλ</w:t>
      </w:r>
      <w:r w:rsidR="00466177" w:rsidRPr="00466177">
        <w:rPr>
          <w:rFonts w:eastAsia="Arial Unicode MS"/>
        </w:rPr>
        <w:t>λον κατά την πραγματοποίηση μιας χημικής αντίδρασης,</w:t>
      </w:r>
      <w:r w:rsidR="00466177">
        <w:rPr>
          <w:rFonts w:eastAsia="Arial Unicode MS"/>
        </w:rPr>
        <w:t xml:space="preserve"> </w:t>
      </w:r>
      <w:r w:rsidR="00466177" w:rsidRPr="00466177">
        <w:rPr>
          <w:rFonts w:eastAsia="Arial Unicode MS"/>
        </w:rPr>
        <w:t>υπό σταθερή πίεση, ισούται με τη(ν):</w:t>
      </w:r>
    </w:p>
    <w:p w:rsidR="00466177" w:rsidRPr="00466177" w:rsidRDefault="00466177" w:rsidP="00466177">
      <w:pPr>
        <w:spacing w:line="360" w:lineRule="auto"/>
        <w:jc w:val="both"/>
        <w:rPr>
          <w:rFonts w:eastAsia="Arial Unicode MS"/>
        </w:rPr>
      </w:pPr>
      <w:r>
        <w:rPr>
          <w:rFonts w:eastAsia="Arial Unicode MS"/>
        </w:rPr>
        <w:t>α</w:t>
      </w:r>
      <w:r w:rsidRPr="00466177">
        <w:rPr>
          <w:rFonts w:eastAsia="Arial Unicode MS"/>
        </w:rPr>
        <w:t>) ενθαλπία των αντιδρώντων</w:t>
      </w:r>
      <w:r>
        <w:rPr>
          <w:rFonts w:eastAsia="Arial Unicode MS"/>
        </w:rPr>
        <w:tab/>
      </w:r>
      <w:r>
        <w:rPr>
          <w:rFonts w:eastAsia="Arial Unicode MS"/>
        </w:rPr>
        <w:tab/>
      </w:r>
      <w:r>
        <w:rPr>
          <w:rFonts w:eastAsia="Arial Unicode MS"/>
        </w:rPr>
        <w:tab/>
      </w:r>
      <w:r>
        <w:rPr>
          <w:rFonts w:eastAsia="Arial Unicode MS"/>
        </w:rPr>
        <w:tab/>
        <w:t>β</w:t>
      </w:r>
      <w:r w:rsidRPr="00466177">
        <w:rPr>
          <w:rFonts w:eastAsia="Arial Unicode MS"/>
        </w:rPr>
        <w:t>) ενθαλπία των προϊόντων</w:t>
      </w:r>
      <w:r>
        <w:rPr>
          <w:rFonts w:eastAsia="Arial Unicode MS"/>
        </w:rPr>
        <w:t>.</w:t>
      </w:r>
    </w:p>
    <w:p w:rsidR="00466177" w:rsidRDefault="00466177" w:rsidP="00466177">
      <w:pPr>
        <w:spacing w:line="360" w:lineRule="auto"/>
        <w:jc w:val="both"/>
        <w:rPr>
          <w:rFonts w:eastAsia="Arial Unicode MS"/>
        </w:rPr>
      </w:pPr>
      <w:r>
        <w:rPr>
          <w:rFonts w:eastAsia="Arial Unicode MS"/>
        </w:rPr>
        <w:t>γ</w:t>
      </w:r>
      <w:r w:rsidRPr="00466177">
        <w:rPr>
          <w:rFonts w:eastAsia="Arial Unicode MS"/>
        </w:rPr>
        <w:t>) μεταβολή της εσωτερικής ενέργειας του συστήματος</w:t>
      </w:r>
      <w:r>
        <w:rPr>
          <w:rFonts w:eastAsia="Arial Unicode MS"/>
        </w:rPr>
        <w:t>.</w:t>
      </w:r>
    </w:p>
    <w:p w:rsidR="00C749D6" w:rsidRDefault="00466177" w:rsidP="00466177">
      <w:pPr>
        <w:spacing w:line="360" w:lineRule="auto"/>
        <w:jc w:val="both"/>
        <w:rPr>
          <w:rFonts w:eastAsia="Arial Unicode MS"/>
        </w:rPr>
      </w:pPr>
      <w:r>
        <w:rPr>
          <w:rFonts w:eastAsia="Arial Unicode MS"/>
        </w:rPr>
        <w:t>δ</w:t>
      </w:r>
      <w:r w:rsidRPr="00466177">
        <w:rPr>
          <w:rFonts w:eastAsia="Arial Unicode MS"/>
        </w:rPr>
        <w:t>) μεταβολή της ενθαλπία</w:t>
      </w:r>
      <w:r>
        <w:rPr>
          <w:rFonts w:eastAsia="Arial Unicode MS"/>
        </w:rPr>
        <w:t>ς</w:t>
      </w:r>
      <w:r w:rsidRPr="00466177">
        <w:rPr>
          <w:rFonts w:eastAsia="Arial Unicode MS"/>
        </w:rPr>
        <w:t xml:space="preserve"> της αντίδρασης (ΔΗ)</w:t>
      </w:r>
      <w:r>
        <w:rPr>
          <w:rFonts w:eastAsia="Arial Unicode MS"/>
        </w:rPr>
        <w:t>.</w:t>
      </w:r>
    </w:p>
    <w:p w:rsidR="00466177" w:rsidRPr="00466177" w:rsidRDefault="002515EA" w:rsidP="00466177">
      <w:pPr>
        <w:spacing w:line="360" w:lineRule="auto"/>
        <w:jc w:val="both"/>
        <w:rPr>
          <w:rFonts w:eastAsia="Arial Unicode MS"/>
        </w:rPr>
      </w:pPr>
      <w:r w:rsidRPr="00466177">
        <w:rPr>
          <w:rFonts w:eastAsia="Arial Unicode MS"/>
          <w:b/>
        </w:rPr>
        <w:fldChar w:fldCharType="begin"/>
      </w:r>
      <w:r w:rsidR="00466177" w:rsidRPr="00466177">
        <w:rPr>
          <w:rFonts w:eastAsia="Arial Unicode MS"/>
          <w:b/>
        </w:rPr>
        <w:instrText xml:space="preserve"> LISTNUM </w:instrText>
      </w:r>
      <w:r w:rsidRPr="00466177">
        <w:rPr>
          <w:rFonts w:eastAsia="Arial Unicode MS"/>
          <w:b/>
        </w:rPr>
        <w:fldChar w:fldCharType="end"/>
      </w:r>
      <w:r w:rsidR="00466177">
        <w:rPr>
          <w:rFonts w:eastAsia="Arial Unicode MS"/>
        </w:rPr>
        <w:t xml:space="preserve"> </w:t>
      </w:r>
      <w:r w:rsidR="00466177" w:rsidRPr="00466177">
        <w:rPr>
          <w:rFonts w:eastAsia="Arial Unicode MS"/>
        </w:rPr>
        <w:t xml:space="preserve">Η ενθαλπία </w:t>
      </w:r>
      <w:r w:rsidR="00466177">
        <w:rPr>
          <w:rFonts w:eastAsia="Arial Unicode MS"/>
        </w:rPr>
        <w:t xml:space="preserve">(Η) </w:t>
      </w:r>
      <w:r w:rsidR="00466177" w:rsidRPr="00466177">
        <w:rPr>
          <w:rFonts w:eastAsia="Arial Unicode MS"/>
        </w:rPr>
        <w:t>ενός συστήματος αντιδρώντων:</w:t>
      </w:r>
    </w:p>
    <w:p w:rsidR="00466177" w:rsidRPr="00466177" w:rsidRDefault="00466177" w:rsidP="00466177">
      <w:pPr>
        <w:spacing w:line="360" w:lineRule="auto"/>
        <w:jc w:val="both"/>
        <w:rPr>
          <w:rFonts w:eastAsia="Arial Unicode MS"/>
        </w:rPr>
      </w:pPr>
      <w:r>
        <w:rPr>
          <w:rFonts w:eastAsia="Arial Unicode MS"/>
        </w:rPr>
        <w:t>α</w:t>
      </w:r>
      <w:r w:rsidRPr="00466177">
        <w:rPr>
          <w:rFonts w:eastAsia="Arial Unicode MS"/>
        </w:rPr>
        <w:t>) είναι ανεξάρτητη της ποσότητας των αντιδρώντων</w:t>
      </w:r>
      <w:r>
        <w:rPr>
          <w:rFonts w:eastAsia="Arial Unicode MS"/>
        </w:rPr>
        <w:t>.</w:t>
      </w:r>
    </w:p>
    <w:p w:rsidR="00466177" w:rsidRPr="00466177" w:rsidRDefault="00466177" w:rsidP="00466177">
      <w:pPr>
        <w:spacing w:line="360" w:lineRule="auto"/>
        <w:jc w:val="both"/>
        <w:rPr>
          <w:rFonts w:eastAsia="Arial Unicode MS"/>
        </w:rPr>
      </w:pPr>
      <w:r>
        <w:rPr>
          <w:rFonts w:eastAsia="Arial Unicode MS"/>
        </w:rPr>
        <w:t>β</w:t>
      </w:r>
      <w:r w:rsidRPr="00466177">
        <w:rPr>
          <w:rFonts w:eastAsia="Arial Unicode MS"/>
        </w:rPr>
        <w:t>) είναι ανεξάρτητη τ</w:t>
      </w:r>
      <w:r>
        <w:rPr>
          <w:rFonts w:eastAsia="Arial Unicode MS"/>
        </w:rPr>
        <w:t>ων συνθηκών πίεσης και θερμοκρα</w:t>
      </w:r>
      <w:r w:rsidRPr="00466177">
        <w:rPr>
          <w:rFonts w:eastAsia="Arial Unicode MS"/>
        </w:rPr>
        <w:t>σίας στις οποίες βρίσκεται το σύστημα των αντιδρώντων</w:t>
      </w:r>
      <w:r>
        <w:rPr>
          <w:rFonts w:eastAsia="Arial Unicode MS"/>
        </w:rPr>
        <w:t>.</w:t>
      </w:r>
    </w:p>
    <w:p w:rsidR="00466177" w:rsidRPr="00466177" w:rsidRDefault="00466177" w:rsidP="00466177">
      <w:pPr>
        <w:spacing w:line="360" w:lineRule="auto"/>
        <w:jc w:val="both"/>
        <w:rPr>
          <w:rFonts w:eastAsia="Arial Unicode MS"/>
        </w:rPr>
      </w:pPr>
      <w:r>
        <w:rPr>
          <w:rFonts w:eastAsia="Arial Unicode MS"/>
        </w:rPr>
        <w:t>γ</w:t>
      </w:r>
      <w:r w:rsidRPr="00466177">
        <w:rPr>
          <w:rFonts w:eastAsia="Arial Unicode MS"/>
        </w:rPr>
        <w:t>) είναι ανεξάρτητη από τον τρόπο με τον οποίο το σύστημα</w:t>
      </w:r>
      <w:r>
        <w:rPr>
          <w:rFonts w:eastAsia="Arial Unicode MS"/>
        </w:rPr>
        <w:t xml:space="preserve"> </w:t>
      </w:r>
      <w:r w:rsidRPr="00466177">
        <w:rPr>
          <w:rFonts w:eastAsia="Arial Unicode MS"/>
        </w:rPr>
        <w:t>έφτασε στην κατάσταση αυτή</w:t>
      </w:r>
      <w:r>
        <w:rPr>
          <w:rFonts w:eastAsia="Arial Unicode MS"/>
        </w:rPr>
        <w:t>.</w:t>
      </w:r>
    </w:p>
    <w:p w:rsidR="00466177" w:rsidRPr="00466177" w:rsidRDefault="00466177" w:rsidP="00466177">
      <w:pPr>
        <w:spacing w:line="360" w:lineRule="auto"/>
        <w:jc w:val="both"/>
        <w:rPr>
          <w:rFonts w:eastAsia="Arial Unicode MS"/>
        </w:rPr>
      </w:pPr>
      <w:r>
        <w:rPr>
          <w:rFonts w:eastAsia="Arial Unicode MS"/>
        </w:rPr>
        <w:t>δ</w:t>
      </w:r>
      <w:r w:rsidRPr="00466177">
        <w:rPr>
          <w:rFonts w:eastAsia="Arial Unicode MS"/>
        </w:rPr>
        <w:t>) είναι ανεξάρτητη από τη φυσική τους κατάσταση</w:t>
      </w:r>
      <w:r>
        <w:rPr>
          <w:rFonts w:eastAsia="Arial Unicode MS"/>
        </w:rPr>
        <w:t>.</w:t>
      </w:r>
    </w:p>
    <w:p w:rsidR="00E52133" w:rsidRPr="00E52133" w:rsidRDefault="00C749D6" w:rsidP="00E52133">
      <w:pPr>
        <w:spacing w:line="360" w:lineRule="auto"/>
        <w:rPr>
          <w:rFonts w:eastAsia="Arial Unicode MS"/>
        </w:rPr>
      </w:pPr>
      <w:r>
        <w:rPr>
          <w:rFonts w:eastAsia="Arial Unicode MS"/>
        </w:rPr>
        <w:br w:type="page"/>
      </w:r>
      <w:r w:rsidR="002515EA">
        <w:rPr>
          <w:rFonts w:eastAsia="Arial Unicode MS"/>
          <w:b/>
        </w:rPr>
        <w:lastRenderedPageBreak/>
        <w:fldChar w:fldCharType="begin"/>
      </w:r>
      <w:r w:rsidR="00E52133">
        <w:rPr>
          <w:rFonts w:eastAsia="Arial Unicode MS"/>
          <w:b/>
        </w:rPr>
        <w:instrText xml:space="preserve"> LISTNUM </w:instrText>
      </w:r>
      <w:r w:rsidR="002515EA">
        <w:rPr>
          <w:rFonts w:eastAsia="Arial Unicode MS"/>
          <w:b/>
        </w:rPr>
        <w:fldChar w:fldCharType="end"/>
      </w:r>
      <w:r w:rsidR="00E52133">
        <w:rPr>
          <w:rFonts w:eastAsia="Arial Unicode MS"/>
          <w:b/>
        </w:rPr>
        <w:t xml:space="preserve"> </w:t>
      </w:r>
      <w:r w:rsidR="00E52133" w:rsidRPr="00E52133">
        <w:rPr>
          <w:rFonts w:eastAsia="Arial Unicode MS"/>
        </w:rPr>
        <w:t>Για τη θερμοχημική εξίσωση, Α(g) + Β(g) → 2Γ(g),</w:t>
      </w:r>
      <w:r w:rsidR="00E52133">
        <w:rPr>
          <w:rFonts w:eastAsia="Arial Unicode MS"/>
        </w:rPr>
        <w:t xml:space="preserve"> </w:t>
      </w:r>
      <w:r w:rsidR="00E52133" w:rsidRPr="00E52133">
        <w:rPr>
          <w:rFonts w:eastAsia="Arial Unicode MS"/>
        </w:rPr>
        <w:t>ΔΗ = x kJ, θα ισχύει:</w:t>
      </w:r>
    </w:p>
    <w:p w:rsidR="00E52133" w:rsidRPr="00E52133" w:rsidRDefault="00E52133" w:rsidP="00E52133">
      <w:pPr>
        <w:spacing w:line="360" w:lineRule="auto"/>
        <w:rPr>
          <w:rFonts w:eastAsia="Arial Unicode MS"/>
        </w:rPr>
      </w:pPr>
      <w:r>
        <w:rPr>
          <w:rFonts w:eastAsia="Arial Unicode MS"/>
        </w:rPr>
        <w:t>α</w:t>
      </w:r>
      <w:r w:rsidRPr="00E52133">
        <w:rPr>
          <w:rFonts w:eastAsia="Arial Unicode MS"/>
        </w:rPr>
        <w:t>) Αν x &gt; 0, τα προϊόντα έχουν μικρότερη ενθαλπία από τα</w:t>
      </w:r>
      <w:r>
        <w:rPr>
          <w:rFonts w:eastAsia="Arial Unicode MS"/>
        </w:rPr>
        <w:t xml:space="preserve"> </w:t>
      </w:r>
      <w:r w:rsidRPr="00E52133">
        <w:rPr>
          <w:rFonts w:eastAsia="Arial Unicode MS"/>
        </w:rPr>
        <w:t>αντιδρώντα</w:t>
      </w:r>
      <w:r>
        <w:rPr>
          <w:rFonts w:eastAsia="Arial Unicode MS"/>
        </w:rPr>
        <w:t>.</w:t>
      </w:r>
    </w:p>
    <w:p w:rsidR="00E52133" w:rsidRPr="00E52133" w:rsidRDefault="00E52133" w:rsidP="00E52133">
      <w:pPr>
        <w:spacing w:line="360" w:lineRule="auto"/>
        <w:rPr>
          <w:rFonts w:eastAsia="Arial Unicode MS"/>
        </w:rPr>
      </w:pPr>
      <w:r>
        <w:rPr>
          <w:rFonts w:eastAsia="Arial Unicode MS"/>
        </w:rPr>
        <w:t>β</w:t>
      </w:r>
      <w:r w:rsidRPr="00E52133">
        <w:rPr>
          <w:rFonts w:eastAsia="Arial Unicode MS"/>
        </w:rPr>
        <w:t>) Αν x &lt; 0, η αντίδραση</w:t>
      </w:r>
      <w:r>
        <w:rPr>
          <w:rFonts w:eastAsia="Arial Unicode MS"/>
        </w:rPr>
        <w:t xml:space="preserve"> θα έχει ως αποτέλεσμα την απορ</w:t>
      </w:r>
      <w:r w:rsidRPr="00E52133">
        <w:rPr>
          <w:rFonts w:eastAsia="Arial Unicode MS"/>
        </w:rPr>
        <w:t>ρόφηση θερμότητας από το περιβάλλον</w:t>
      </w:r>
      <w:r>
        <w:rPr>
          <w:rFonts w:eastAsia="Arial Unicode MS"/>
        </w:rPr>
        <w:t>.</w:t>
      </w:r>
    </w:p>
    <w:p w:rsidR="00E52133" w:rsidRPr="00D7799E" w:rsidRDefault="00E52133" w:rsidP="00E52133">
      <w:pPr>
        <w:spacing w:line="360" w:lineRule="auto"/>
        <w:jc w:val="both"/>
        <w:rPr>
          <w:rFonts w:eastAsia="Arial Unicode MS"/>
        </w:rPr>
      </w:pPr>
      <w:r>
        <w:rPr>
          <w:rFonts w:eastAsia="Arial Unicode MS"/>
        </w:rPr>
        <w:t>γ</w:t>
      </w:r>
      <w:r w:rsidRPr="00E52133">
        <w:rPr>
          <w:rFonts w:eastAsia="Arial Unicode MS"/>
        </w:rPr>
        <w:t>) Αν x &lt; 0, τα προϊόντα έχουν μικρότερη ενθαλπία από τα</w:t>
      </w:r>
      <w:r>
        <w:rPr>
          <w:rFonts w:eastAsia="Arial Unicode MS"/>
        </w:rPr>
        <w:t xml:space="preserve"> </w:t>
      </w:r>
      <w:r w:rsidRPr="00E52133">
        <w:rPr>
          <w:rFonts w:eastAsia="Arial Unicode MS"/>
        </w:rPr>
        <w:t>αντιδρώντα</w:t>
      </w:r>
      <w:r>
        <w:rPr>
          <w:rFonts w:eastAsia="Arial Unicode MS"/>
        </w:rPr>
        <w:t>.</w:t>
      </w:r>
    </w:p>
    <w:p w:rsidR="00E52133" w:rsidRDefault="00E52133" w:rsidP="00E52133">
      <w:pPr>
        <w:spacing w:line="360" w:lineRule="auto"/>
        <w:rPr>
          <w:rFonts w:eastAsia="Arial Unicode MS"/>
        </w:rPr>
      </w:pPr>
      <w:r>
        <w:rPr>
          <w:rFonts w:eastAsia="Arial Unicode MS"/>
        </w:rPr>
        <w:t>δ</w:t>
      </w:r>
      <w:r w:rsidRPr="00E52133">
        <w:rPr>
          <w:rFonts w:eastAsia="Arial Unicode MS"/>
        </w:rPr>
        <w:t>) Αν x &gt; 0, η αντίδραση θα έχει ως αποτέλεσμα την έκλυση</w:t>
      </w:r>
      <w:r>
        <w:rPr>
          <w:rFonts w:eastAsia="Arial Unicode MS"/>
        </w:rPr>
        <w:t xml:space="preserve"> </w:t>
      </w:r>
      <w:r w:rsidRPr="00E52133">
        <w:rPr>
          <w:rFonts w:eastAsia="Arial Unicode MS"/>
        </w:rPr>
        <w:t>θερμότητας στο περιβάλλον</w:t>
      </w:r>
      <w:r>
        <w:rPr>
          <w:rFonts w:eastAsia="Arial Unicode MS"/>
        </w:rPr>
        <w:t>.</w:t>
      </w:r>
    </w:p>
    <w:p w:rsidR="00C749D6" w:rsidRDefault="00C749D6" w:rsidP="00C749D6">
      <w:pPr>
        <w:spacing w:line="360" w:lineRule="auto"/>
        <w:jc w:val="center"/>
        <w:rPr>
          <w:rFonts w:eastAsia="Arial Unicode MS"/>
          <w:b/>
        </w:rPr>
      </w:pPr>
      <w:r>
        <w:rPr>
          <w:rFonts w:eastAsia="Arial Unicode MS"/>
          <w:b/>
        </w:rPr>
        <w:t>ΕΡΩΤΗΣΕΙΣ ΣΥΜΠΛΗΡΩΣΗΣ ΚΕΝΟΥ</w:t>
      </w:r>
    </w:p>
    <w:p w:rsidR="00C749D6" w:rsidRDefault="002515EA" w:rsidP="00C749D6">
      <w:pPr>
        <w:spacing w:line="360" w:lineRule="auto"/>
        <w:jc w:val="both"/>
        <w:rPr>
          <w:rFonts w:eastAsia="Arial Unicode MS"/>
        </w:rPr>
      </w:pPr>
      <w:r w:rsidRPr="00A874BB">
        <w:rPr>
          <w:rFonts w:eastAsia="Arial Unicode MS"/>
          <w:b/>
        </w:rPr>
        <w:fldChar w:fldCharType="begin"/>
      </w:r>
      <w:r w:rsidR="00C749D6" w:rsidRPr="00A874BB">
        <w:rPr>
          <w:rFonts w:eastAsia="Arial Unicode MS"/>
          <w:b/>
        </w:rPr>
        <w:instrText xml:space="preserve"> LISTNUM </w:instrText>
      </w:r>
      <w:r w:rsidRPr="00A874BB">
        <w:rPr>
          <w:rFonts w:eastAsia="Arial Unicode MS"/>
          <w:b/>
        </w:rPr>
        <w:fldChar w:fldCharType="end"/>
      </w:r>
      <w:r w:rsidR="00C749D6" w:rsidRPr="00A874BB">
        <w:rPr>
          <w:rFonts w:eastAsia="Arial Unicode MS"/>
          <w:b/>
        </w:rPr>
        <w:t xml:space="preserve"> </w:t>
      </w:r>
      <w:r w:rsidR="00C749D6">
        <w:rPr>
          <w:rFonts w:eastAsia="Arial Unicode MS"/>
        </w:rPr>
        <w:t xml:space="preserve">Η θερμοχημική εξίσωση </w:t>
      </w:r>
      <w:r w:rsidR="00C749D6">
        <w:rPr>
          <w:rFonts w:eastAsia="Arial Unicode MS"/>
          <w:lang w:val="en-US"/>
        </w:rPr>
        <w:t>CaCO</w:t>
      </w:r>
      <w:r w:rsidR="00C749D6" w:rsidRPr="00491C4E">
        <w:rPr>
          <w:rFonts w:eastAsia="Arial Unicode MS"/>
          <w:vertAlign w:val="subscript"/>
        </w:rPr>
        <w:t>3(</w:t>
      </w:r>
      <w:r w:rsidR="00C749D6" w:rsidRPr="00491C4E">
        <w:rPr>
          <w:rFonts w:eastAsia="Arial Unicode MS"/>
          <w:vertAlign w:val="subscript"/>
          <w:lang w:val="en-US"/>
        </w:rPr>
        <w:t>s</w:t>
      </w:r>
      <w:r w:rsidR="00C749D6" w:rsidRPr="00491C4E">
        <w:rPr>
          <w:rFonts w:eastAsia="Arial Unicode MS"/>
          <w:vertAlign w:val="subscript"/>
        </w:rPr>
        <w:t>)</w:t>
      </w:r>
      <w:r w:rsidR="00C749D6" w:rsidRPr="00491C4E">
        <w:rPr>
          <w:rFonts w:eastAsia="Arial Unicode MS"/>
        </w:rPr>
        <w:t xml:space="preserve">  </w:t>
      </w:r>
      <w:r w:rsidR="00C749D6">
        <w:rPr>
          <w:rFonts w:eastAsia="Arial Unicode MS"/>
        </w:rPr>
        <w:t>→</w:t>
      </w:r>
      <w:r w:rsidR="00C749D6" w:rsidRPr="00491C4E">
        <w:rPr>
          <w:rFonts w:eastAsia="Arial Unicode MS"/>
        </w:rPr>
        <w:t xml:space="preserve">  </w:t>
      </w:r>
      <w:r w:rsidR="00C749D6">
        <w:rPr>
          <w:rFonts w:eastAsia="Arial Unicode MS"/>
          <w:lang w:val="en-US"/>
        </w:rPr>
        <w:t>CaO</w:t>
      </w:r>
      <w:r w:rsidR="00C749D6" w:rsidRPr="00491C4E">
        <w:rPr>
          <w:rFonts w:eastAsia="Arial Unicode MS"/>
          <w:vertAlign w:val="subscript"/>
        </w:rPr>
        <w:t>(</w:t>
      </w:r>
      <w:r w:rsidR="00C749D6" w:rsidRPr="00491C4E">
        <w:rPr>
          <w:rFonts w:eastAsia="Arial Unicode MS"/>
          <w:vertAlign w:val="subscript"/>
          <w:lang w:val="en-US"/>
        </w:rPr>
        <w:t>s</w:t>
      </w:r>
      <w:r w:rsidR="00C749D6" w:rsidRPr="00491C4E">
        <w:rPr>
          <w:rFonts w:eastAsia="Arial Unicode MS"/>
          <w:vertAlign w:val="subscript"/>
        </w:rPr>
        <w:t>)</w:t>
      </w:r>
      <w:r w:rsidR="00C749D6" w:rsidRPr="00491C4E">
        <w:rPr>
          <w:rFonts w:eastAsia="Arial Unicode MS"/>
        </w:rPr>
        <w:t xml:space="preserve">  </w:t>
      </w:r>
      <w:r w:rsidR="00C749D6">
        <w:rPr>
          <w:rFonts w:eastAsia="Arial Unicode MS"/>
        </w:rPr>
        <w:t>+</w:t>
      </w:r>
      <w:r w:rsidR="00C749D6" w:rsidRPr="00491C4E">
        <w:rPr>
          <w:rFonts w:eastAsia="Arial Unicode MS"/>
        </w:rPr>
        <w:t xml:space="preserve">  </w:t>
      </w:r>
      <w:r w:rsidR="00C749D6">
        <w:rPr>
          <w:rFonts w:eastAsia="Arial Unicode MS"/>
          <w:lang w:val="en-US"/>
        </w:rPr>
        <w:t>CO</w:t>
      </w:r>
      <w:r w:rsidR="00C749D6" w:rsidRPr="00491C4E">
        <w:rPr>
          <w:rFonts w:eastAsia="Arial Unicode MS"/>
          <w:vertAlign w:val="subscript"/>
        </w:rPr>
        <w:t>2(</w:t>
      </w:r>
      <w:r w:rsidR="00C749D6" w:rsidRPr="00491C4E">
        <w:rPr>
          <w:rFonts w:eastAsia="Arial Unicode MS"/>
          <w:vertAlign w:val="subscript"/>
          <w:lang w:val="en-US"/>
        </w:rPr>
        <w:t>g</w:t>
      </w:r>
      <w:r w:rsidR="00C749D6" w:rsidRPr="00491C4E">
        <w:rPr>
          <w:rFonts w:eastAsia="Arial Unicode MS"/>
          <w:vertAlign w:val="subscript"/>
        </w:rPr>
        <w:t>)</w:t>
      </w:r>
      <w:r w:rsidR="00C749D6" w:rsidRPr="00491C4E">
        <w:rPr>
          <w:rFonts w:eastAsia="Arial Unicode MS"/>
        </w:rPr>
        <w:t xml:space="preserve"> , </w:t>
      </w:r>
      <w:r w:rsidR="00C749D6">
        <w:rPr>
          <w:rFonts w:eastAsia="Arial Unicode MS"/>
        </w:rPr>
        <w:t xml:space="preserve">ΔΗ = +572 </w:t>
      </w:r>
      <w:r w:rsidR="00C749D6">
        <w:rPr>
          <w:rFonts w:eastAsia="Arial Unicode MS"/>
          <w:lang w:val="en-US"/>
        </w:rPr>
        <w:t>kJ</w:t>
      </w:r>
      <w:r w:rsidR="00C749D6" w:rsidRPr="00491C4E">
        <w:rPr>
          <w:rFonts w:eastAsia="Arial Unicode MS"/>
        </w:rPr>
        <w:t xml:space="preserve"> </w:t>
      </w:r>
      <w:r w:rsidR="00C749D6">
        <w:rPr>
          <w:rFonts w:eastAsia="Arial Unicode MS"/>
        </w:rPr>
        <w:t xml:space="preserve">μας πληροφορεί ότι για κάθε …………………. </w:t>
      </w:r>
      <w:r w:rsidR="00C749D6">
        <w:rPr>
          <w:rFonts w:eastAsia="Arial Unicode MS"/>
          <w:lang w:val="en-US"/>
        </w:rPr>
        <w:t>CaCO</w:t>
      </w:r>
      <w:r w:rsidR="00C749D6" w:rsidRPr="00491C4E">
        <w:rPr>
          <w:rFonts w:eastAsia="Arial Unicode MS"/>
          <w:vertAlign w:val="subscript"/>
        </w:rPr>
        <w:t>3(</w:t>
      </w:r>
      <w:r w:rsidR="00C749D6" w:rsidRPr="00491C4E">
        <w:rPr>
          <w:rFonts w:eastAsia="Arial Unicode MS"/>
          <w:vertAlign w:val="subscript"/>
          <w:lang w:val="en-US"/>
        </w:rPr>
        <w:t>s</w:t>
      </w:r>
      <w:r w:rsidR="00C749D6" w:rsidRPr="00491C4E">
        <w:rPr>
          <w:rFonts w:eastAsia="Arial Unicode MS"/>
          <w:vertAlign w:val="subscript"/>
        </w:rPr>
        <w:t>)</w:t>
      </w:r>
      <w:r w:rsidR="00C749D6">
        <w:rPr>
          <w:rFonts w:eastAsia="Arial Unicode MS"/>
        </w:rPr>
        <w:t xml:space="preserve"> που διασπάται …………………………ενέργεια ίση με 572 </w:t>
      </w:r>
      <w:r w:rsidR="00C749D6">
        <w:rPr>
          <w:rFonts w:eastAsia="Arial Unicode MS"/>
          <w:lang w:val="en-US"/>
        </w:rPr>
        <w:t>kJ</w:t>
      </w:r>
      <w:r w:rsidR="00C749D6" w:rsidRPr="00491C4E">
        <w:rPr>
          <w:rFonts w:eastAsia="Arial Unicode MS"/>
        </w:rPr>
        <w:t xml:space="preserve"> </w:t>
      </w:r>
      <w:r w:rsidR="00C749D6">
        <w:rPr>
          <w:rFonts w:eastAsia="Arial Unicode MS"/>
        </w:rPr>
        <w:t>με αποτέλεσμα να ……………………… η ενθαλπία του συστήματος.</w:t>
      </w:r>
    </w:p>
    <w:p w:rsidR="00C749D6" w:rsidRPr="00491C4E" w:rsidRDefault="002515EA" w:rsidP="00C749D6">
      <w:pPr>
        <w:spacing w:line="360" w:lineRule="auto"/>
        <w:jc w:val="both"/>
        <w:rPr>
          <w:rFonts w:eastAsia="Arial Unicode MS"/>
        </w:rPr>
      </w:pPr>
      <w:r w:rsidRPr="00A874BB">
        <w:rPr>
          <w:rFonts w:eastAsia="Arial Unicode MS"/>
          <w:b/>
        </w:rPr>
        <w:fldChar w:fldCharType="begin"/>
      </w:r>
      <w:r w:rsidR="005A28E2" w:rsidRPr="00A874BB">
        <w:rPr>
          <w:rFonts w:eastAsia="Arial Unicode MS"/>
          <w:b/>
        </w:rPr>
        <w:instrText xml:space="preserve"> LISTNUM </w:instrText>
      </w:r>
      <w:r w:rsidRPr="00A874BB">
        <w:rPr>
          <w:rFonts w:eastAsia="Arial Unicode MS"/>
          <w:b/>
        </w:rPr>
        <w:fldChar w:fldCharType="end"/>
      </w:r>
      <w:r w:rsidR="005A28E2" w:rsidRPr="00A874BB">
        <w:rPr>
          <w:rFonts w:eastAsia="Arial Unicode MS"/>
          <w:b/>
        </w:rPr>
        <w:t xml:space="preserve"> </w:t>
      </w:r>
      <w:r w:rsidR="005A28E2">
        <w:rPr>
          <w:rFonts w:eastAsia="Arial Unicode MS"/>
        </w:rPr>
        <w:t>Η θερμοχημική εξίσωση Η</w:t>
      </w:r>
      <w:r w:rsidR="005A28E2" w:rsidRPr="00491C4E">
        <w:rPr>
          <w:rFonts w:eastAsia="Arial Unicode MS"/>
          <w:vertAlign w:val="subscript"/>
        </w:rPr>
        <w:t>2(</w:t>
      </w:r>
      <w:r w:rsidR="005A28E2">
        <w:rPr>
          <w:rFonts w:eastAsia="Arial Unicode MS"/>
          <w:vertAlign w:val="subscript"/>
          <w:lang w:val="en-US"/>
        </w:rPr>
        <w:t>g</w:t>
      </w:r>
      <w:r w:rsidR="005A28E2" w:rsidRPr="00491C4E">
        <w:rPr>
          <w:rFonts w:eastAsia="Arial Unicode MS"/>
          <w:vertAlign w:val="subscript"/>
        </w:rPr>
        <w:t>)</w:t>
      </w:r>
      <w:r w:rsidR="005A28E2" w:rsidRPr="00491C4E">
        <w:rPr>
          <w:rFonts w:eastAsia="Arial Unicode MS"/>
        </w:rPr>
        <w:t xml:space="preserve">  +  </w:t>
      </w:r>
      <w:r w:rsidR="005A28E2">
        <w:rPr>
          <w:rFonts w:eastAsia="Arial Unicode MS"/>
        </w:rPr>
        <w:t xml:space="preserve">½ </w:t>
      </w:r>
      <w:r w:rsidR="005A28E2">
        <w:rPr>
          <w:rFonts w:eastAsia="Arial Unicode MS"/>
          <w:lang w:val="en-US"/>
        </w:rPr>
        <w:t>O</w:t>
      </w:r>
      <w:r w:rsidR="005A28E2" w:rsidRPr="00491C4E">
        <w:rPr>
          <w:rFonts w:eastAsia="Arial Unicode MS"/>
          <w:vertAlign w:val="subscript"/>
        </w:rPr>
        <w:t>2(</w:t>
      </w:r>
      <w:r w:rsidR="005A28E2" w:rsidRPr="00491C4E">
        <w:rPr>
          <w:rFonts w:eastAsia="Arial Unicode MS"/>
          <w:vertAlign w:val="subscript"/>
          <w:lang w:val="en-US"/>
        </w:rPr>
        <w:t>g</w:t>
      </w:r>
      <w:r w:rsidR="005A28E2" w:rsidRPr="00491C4E">
        <w:rPr>
          <w:rFonts w:eastAsia="Arial Unicode MS"/>
          <w:vertAlign w:val="subscript"/>
        </w:rPr>
        <w:t>)</w:t>
      </w:r>
      <w:r w:rsidR="005A28E2" w:rsidRPr="00491C4E">
        <w:rPr>
          <w:rFonts w:eastAsia="Arial Unicode MS"/>
        </w:rPr>
        <w:t xml:space="preserve"> →  </w:t>
      </w:r>
      <w:r w:rsidR="005A28E2">
        <w:rPr>
          <w:rFonts w:eastAsia="Arial Unicode MS"/>
          <w:lang w:val="en-GB"/>
        </w:rPr>
        <w:t>H</w:t>
      </w:r>
      <w:r w:rsidR="005A28E2" w:rsidRPr="00491C4E">
        <w:rPr>
          <w:rFonts w:eastAsia="Arial Unicode MS"/>
          <w:vertAlign w:val="subscript"/>
        </w:rPr>
        <w:t>2</w:t>
      </w:r>
      <w:r w:rsidR="005A28E2">
        <w:rPr>
          <w:rFonts w:eastAsia="Arial Unicode MS"/>
          <w:lang w:val="en-US"/>
        </w:rPr>
        <w:t>O</w:t>
      </w:r>
      <w:r w:rsidR="005A28E2" w:rsidRPr="00491C4E">
        <w:rPr>
          <w:rFonts w:eastAsia="Arial Unicode MS"/>
          <w:vertAlign w:val="subscript"/>
        </w:rPr>
        <w:t>(</w:t>
      </w:r>
      <w:r w:rsidR="005A28E2" w:rsidRPr="00491C4E">
        <w:rPr>
          <w:rFonts w:eastAsia="Arial Unicode MS"/>
          <w:vertAlign w:val="subscript"/>
          <w:lang w:val="en-US"/>
        </w:rPr>
        <w:t>g</w:t>
      </w:r>
      <w:r w:rsidR="005A28E2" w:rsidRPr="00491C4E">
        <w:rPr>
          <w:rFonts w:eastAsia="Arial Unicode MS"/>
          <w:vertAlign w:val="subscript"/>
        </w:rPr>
        <w:t>)</w:t>
      </w:r>
      <w:r w:rsidR="005A28E2" w:rsidRPr="00491C4E">
        <w:rPr>
          <w:rFonts w:eastAsia="Arial Unicode MS"/>
        </w:rPr>
        <w:t xml:space="preserve"> , </w:t>
      </w:r>
      <w:r w:rsidR="005A28E2">
        <w:rPr>
          <w:rFonts w:eastAsia="Arial Unicode MS"/>
        </w:rPr>
        <w:t>ΔΗ</w:t>
      </w:r>
      <w:r w:rsidR="005A28E2" w:rsidRPr="00491C4E">
        <w:rPr>
          <w:rFonts w:eastAsia="Arial Unicode MS"/>
        </w:rPr>
        <w:t xml:space="preserve"> = </w:t>
      </w:r>
      <w:r w:rsidR="005A28E2">
        <w:t xml:space="preserve">− </w:t>
      </w:r>
      <w:r w:rsidR="005A28E2" w:rsidRPr="00491C4E">
        <w:rPr>
          <w:rFonts w:eastAsia="Arial Unicode MS"/>
        </w:rPr>
        <w:t xml:space="preserve">242 </w:t>
      </w:r>
      <w:r w:rsidR="005A28E2">
        <w:rPr>
          <w:rFonts w:eastAsia="Arial Unicode MS"/>
          <w:lang w:val="en-US"/>
        </w:rPr>
        <w:t>kJ</w:t>
      </w:r>
      <w:r w:rsidR="005A28E2" w:rsidRPr="00491C4E">
        <w:rPr>
          <w:rFonts w:eastAsia="Arial Unicode MS"/>
        </w:rPr>
        <w:t xml:space="preserve"> </w:t>
      </w:r>
      <w:r w:rsidR="005A28E2">
        <w:rPr>
          <w:rFonts w:eastAsia="Arial Unicode MS"/>
        </w:rPr>
        <w:t>μας πληροφορεί ότι για κάθε …………………. Η</w:t>
      </w:r>
      <w:r w:rsidR="005A28E2" w:rsidRPr="00491C4E">
        <w:rPr>
          <w:rFonts w:eastAsia="Arial Unicode MS"/>
          <w:vertAlign w:val="subscript"/>
        </w:rPr>
        <w:t>2(</w:t>
      </w:r>
      <w:r w:rsidR="005A28E2">
        <w:rPr>
          <w:rFonts w:eastAsia="Arial Unicode MS"/>
          <w:vertAlign w:val="subscript"/>
          <w:lang w:val="en-US"/>
        </w:rPr>
        <w:t>g</w:t>
      </w:r>
      <w:r w:rsidR="005A28E2" w:rsidRPr="00491C4E">
        <w:rPr>
          <w:rFonts w:eastAsia="Arial Unicode MS"/>
          <w:vertAlign w:val="subscript"/>
        </w:rPr>
        <w:t>)</w:t>
      </w:r>
      <w:r w:rsidR="005A28E2" w:rsidRPr="00491C4E">
        <w:rPr>
          <w:rFonts w:eastAsia="Arial Unicode MS"/>
        </w:rPr>
        <w:t xml:space="preserve"> </w:t>
      </w:r>
      <w:r w:rsidR="005A28E2">
        <w:rPr>
          <w:rFonts w:eastAsia="Arial Unicode MS"/>
        </w:rPr>
        <w:t xml:space="preserve">που καίγεται …………………… ενέργεια ίση με 242 </w:t>
      </w:r>
      <w:r w:rsidR="005A28E2">
        <w:rPr>
          <w:rFonts w:eastAsia="Arial Unicode MS"/>
          <w:lang w:val="en-US"/>
        </w:rPr>
        <w:t>kJ</w:t>
      </w:r>
      <w:r w:rsidR="005A28E2" w:rsidRPr="00491C4E">
        <w:rPr>
          <w:rFonts w:eastAsia="Arial Unicode MS"/>
        </w:rPr>
        <w:t xml:space="preserve"> </w:t>
      </w:r>
      <w:r w:rsidR="005A28E2">
        <w:rPr>
          <w:rFonts w:eastAsia="Arial Unicode MS"/>
        </w:rPr>
        <w:t>με αποτέλεσμα να ……………………… η ενθαλπία του συστήματος.</w:t>
      </w:r>
    </w:p>
    <w:p w:rsidR="00C749D6" w:rsidRPr="00491C4E" w:rsidRDefault="002515EA" w:rsidP="00C749D6">
      <w:pPr>
        <w:spacing w:line="360" w:lineRule="auto"/>
        <w:jc w:val="both"/>
        <w:rPr>
          <w:rFonts w:eastAsia="Arial Unicode MS"/>
        </w:rPr>
      </w:pPr>
      <w:r w:rsidRPr="00A874BB">
        <w:rPr>
          <w:rFonts w:eastAsia="Arial Unicode MS"/>
          <w:b/>
        </w:rPr>
        <w:fldChar w:fldCharType="begin"/>
      </w:r>
      <w:r w:rsidR="00C749D6" w:rsidRPr="00A874BB">
        <w:rPr>
          <w:rFonts w:eastAsia="Arial Unicode MS"/>
          <w:b/>
        </w:rPr>
        <w:instrText xml:space="preserve"> LISTNUM </w:instrText>
      </w:r>
      <w:r w:rsidRPr="00A874BB">
        <w:rPr>
          <w:rFonts w:eastAsia="Arial Unicode MS"/>
          <w:b/>
        </w:rPr>
        <w:fldChar w:fldCharType="end"/>
      </w:r>
      <w:r w:rsidR="00C749D6">
        <w:rPr>
          <w:rFonts w:eastAsia="Arial Unicode MS"/>
          <w:b/>
        </w:rPr>
        <w:t xml:space="preserve"> </w:t>
      </w:r>
      <w:r w:rsidR="00C749D6">
        <w:rPr>
          <w:rFonts w:eastAsia="Arial Unicode MS"/>
        </w:rPr>
        <w:t>Η μεταβολή της ενθαλπίας του συστήματος κατά την πραγματοποίηση μιας χημικής αντίδρασης είναι ………………….. των μαζών των σωμάτων που ……………………………. Έτσι</w:t>
      </w:r>
      <w:r w:rsidR="00C749D6" w:rsidRPr="00491C4E">
        <w:rPr>
          <w:rFonts w:eastAsia="Arial Unicode MS"/>
        </w:rPr>
        <w:t xml:space="preserve"> </w:t>
      </w:r>
      <w:r w:rsidR="00C749D6">
        <w:rPr>
          <w:rFonts w:eastAsia="Arial Unicode MS"/>
        </w:rPr>
        <w:t>αν</w:t>
      </w:r>
      <w:r w:rsidR="00C749D6" w:rsidRPr="00491C4E">
        <w:rPr>
          <w:rFonts w:eastAsia="Arial Unicode MS"/>
        </w:rPr>
        <w:t xml:space="preserve"> : </w:t>
      </w:r>
      <w:r w:rsidR="00C749D6">
        <w:rPr>
          <w:rFonts w:eastAsia="Arial Unicode MS"/>
        </w:rPr>
        <w:t>Η</w:t>
      </w:r>
      <w:r w:rsidR="00C749D6" w:rsidRPr="00491C4E">
        <w:rPr>
          <w:rFonts w:eastAsia="Arial Unicode MS"/>
          <w:vertAlign w:val="subscript"/>
        </w:rPr>
        <w:t>2(</w:t>
      </w:r>
      <w:r w:rsidR="00C749D6">
        <w:rPr>
          <w:rFonts w:eastAsia="Arial Unicode MS"/>
          <w:vertAlign w:val="subscript"/>
          <w:lang w:val="en-US"/>
        </w:rPr>
        <w:t>g</w:t>
      </w:r>
      <w:r w:rsidR="00C749D6" w:rsidRPr="00491C4E">
        <w:rPr>
          <w:rFonts w:eastAsia="Arial Unicode MS"/>
          <w:vertAlign w:val="subscript"/>
        </w:rPr>
        <w:t>)</w:t>
      </w:r>
      <w:r w:rsidR="00C749D6" w:rsidRPr="00491C4E">
        <w:rPr>
          <w:rFonts w:eastAsia="Arial Unicode MS"/>
        </w:rPr>
        <w:t xml:space="preserve">  +  </w:t>
      </w:r>
      <w:r w:rsidR="000D7207">
        <w:rPr>
          <w:rFonts w:eastAsia="Arial Unicode MS"/>
        </w:rPr>
        <w:t xml:space="preserve">½ </w:t>
      </w:r>
      <w:r w:rsidR="00C749D6">
        <w:rPr>
          <w:rFonts w:eastAsia="Arial Unicode MS"/>
          <w:lang w:val="en-US"/>
        </w:rPr>
        <w:t>O</w:t>
      </w:r>
      <w:r w:rsidR="00C749D6" w:rsidRPr="00491C4E">
        <w:rPr>
          <w:rFonts w:eastAsia="Arial Unicode MS"/>
          <w:vertAlign w:val="subscript"/>
        </w:rPr>
        <w:t>2(</w:t>
      </w:r>
      <w:r w:rsidR="00C749D6" w:rsidRPr="00491C4E">
        <w:rPr>
          <w:rFonts w:eastAsia="Arial Unicode MS"/>
          <w:vertAlign w:val="subscript"/>
          <w:lang w:val="en-US"/>
        </w:rPr>
        <w:t>g</w:t>
      </w:r>
      <w:r w:rsidR="00C749D6" w:rsidRPr="00491C4E">
        <w:rPr>
          <w:rFonts w:eastAsia="Arial Unicode MS"/>
          <w:vertAlign w:val="subscript"/>
        </w:rPr>
        <w:t>)</w:t>
      </w:r>
      <w:r w:rsidR="00C749D6" w:rsidRPr="00491C4E">
        <w:rPr>
          <w:rFonts w:eastAsia="Arial Unicode MS"/>
        </w:rPr>
        <w:t xml:space="preserve"> →  </w:t>
      </w:r>
      <w:r w:rsidR="00C749D6">
        <w:rPr>
          <w:rFonts w:eastAsia="Arial Unicode MS"/>
          <w:lang w:val="en-GB"/>
        </w:rPr>
        <w:t>H</w:t>
      </w:r>
      <w:r w:rsidR="00C749D6" w:rsidRPr="00491C4E">
        <w:rPr>
          <w:rFonts w:eastAsia="Arial Unicode MS"/>
          <w:vertAlign w:val="subscript"/>
        </w:rPr>
        <w:t>2</w:t>
      </w:r>
      <w:r w:rsidR="00C749D6">
        <w:rPr>
          <w:rFonts w:eastAsia="Arial Unicode MS"/>
          <w:lang w:val="en-US"/>
        </w:rPr>
        <w:t>O</w:t>
      </w:r>
      <w:r w:rsidR="00C749D6" w:rsidRPr="00491C4E">
        <w:rPr>
          <w:rFonts w:eastAsia="Arial Unicode MS"/>
          <w:vertAlign w:val="subscript"/>
        </w:rPr>
        <w:t>(</w:t>
      </w:r>
      <w:r w:rsidR="00C749D6" w:rsidRPr="00491C4E">
        <w:rPr>
          <w:rFonts w:eastAsia="Arial Unicode MS"/>
          <w:vertAlign w:val="subscript"/>
          <w:lang w:val="en-US"/>
        </w:rPr>
        <w:t>g</w:t>
      </w:r>
      <w:r w:rsidR="00C749D6" w:rsidRPr="00491C4E">
        <w:rPr>
          <w:rFonts w:eastAsia="Arial Unicode MS"/>
          <w:vertAlign w:val="subscript"/>
        </w:rPr>
        <w:t>)</w:t>
      </w:r>
      <w:r w:rsidR="00C749D6" w:rsidRPr="00491C4E">
        <w:rPr>
          <w:rFonts w:eastAsia="Arial Unicode MS"/>
        </w:rPr>
        <w:t xml:space="preserve"> , </w:t>
      </w:r>
      <w:r w:rsidR="00C749D6">
        <w:rPr>
          <w:rFonts w:eastAsia="Arial Unicode MS"/>
        </w:rPr>
        <w:t>ΔΗ</w:t>
      </w:r>
      <w:r w:rsidR="00C749D6" w:rsidRPr="00491C4E">
        <w:rPr>
          <w:rFonts w:eastAsia="Arial Unicode MS"/>
          <w:vertAlign w:val="subscript"/>
        </w:rPr>
        <w:t>1</w:t>
      </w:r>
      <w:r w:rsidR="00C749D6" w:rsidRPr="00491C4E">
        <w:rPr>
          <w:rFonts w:eastAsia="Arial Unicode MS"/>
        </w:rPr>
        <w:t xml:space="preserve"> = </w:t>
      </w:r>
      <w:r w:rsidR="004E325A">
        <w:t xml:space="preserve">− </w:t>
      </w:r>
      <w:r w:rsidR="00C749D6" w:rsidRPr="00491C4E">
        <w:rPr>
          <w:rFonts w:eastAsia="Arial Unicode MS"/>
        </w:rPr>
        <w:t xml:space="preserve">242 </w:t>
      </w:r>
      <w:r w:rsidR="00C749D6">
        <w:rPr>
          <w:rFonts w:eastAsia="Arial Unicode MS"/>
          <w:lang w:val="en-US"/>
        </w:rPr>
        <w:t>kJ</w:t>
      </w:r>
      <w:r w:rsidR="00C749D6" w:rsidRPr="00491C4E">
        <w:rPr>
          <w:rFonts w:eastAsia="Arial Unicode MS"/>
        </w:rPr>
        <w:t xml:space="preserve"> </w:t>
      </w:r>
      <w:r w:rsidR="004F1DC6">
        <w:rPr>
          <w:rFonts w:eastAsia="Arial Unicode MS"/>
        </w:rPr>
        <w:t>τότε</w:t>
      </w:r>
      <w:r w:rsidR="00C749D6" w:rsidRPr="00491C4E">
        <w:rPr>
          <w:rFonts w:eastAsia="Arial Unicode MS"/>
        </w:rPr>
        <w:t xml:space="preserve">  2</w:t>
      </w:r>
      <w:r w:rsidR="00C749D6">
        <w:rPr>
          <w:rFonts w:eastAsia="Arial Unicode MS"/>
        </w:rPr>
        <w:t>Η</w:t>
      </w:r>
      <w:r w:rsidR="00C749D6" w:rsidRPr="00491C4E">
        <w:rPr>
          <w:rFonts w:eastAsia="Arial Unicode MS"/>
          <w:vertAlign w:val="subscript"/>
        </w:rPr>
        <w:t>2(</w:t>
      </w:r>
      <w:r w:rsidR="00C749D6">
        <w:rPr>
          <w:rFonts w:eastAsia="Arial Unicode MS"/>
          <w:vertAlign w:val="subscript"/>
          <w:lang w:val="en-US"/>
        </w:rPr>
        <w:t>g</w:t>
      </w:r>
      <w:r w:rsidR="00C749D6" w:rsidRPr="00491C4E">
        <w:rPr>
          <w:rFonts w:eastAsia="Arial Unicode MS"/>
          <w:vertAlign w:val="subscript"/>
        </w:rPr>
        <w:t>)</w:t>
      </w:r>
      <w:r w:rsidR="00C749D6" w:rsidRPr="00491C4E">
        <w:rPr>
          <w:rFonts w:eastAsia="Arial Unicode MS"/>
        </w:rPr>
        <w:t xml:space="preserve">  </w:t>
      </w:r>
      <w:r w:rsidR="00C749D6">
        <w:rPr>
          <w:rFonts w:eastAsia="Arial Unicode MS"/>
        </w:rPr>
        <w:t xml:space="preserve">+ </w:t>
      </w:r>
      <w:r w:rsidR="00C749D6" w:rsidRPr="00491C4E">
        <w:rPr>
          <w:rFonts w:eastAsia="Arial Unicode MS"/>
        </w:rPr>
        <w:t xml:space="preserve"> </w:t>
      </w:r>
      <w:r w:rsidR="00C749D6">
        <w:rPr>
          <w:rFonts w:eastAsia="Arial Unicode MS"/>
          <w:lang w:val="en-US"/>
        </w:rPr>
        <w:t>O</w:t>
      </w:r>
      <w:r w:rsidR="00C749D6" w:rsidRPr="00491C4E">
        <w:rPr>
          <w:rFonts w:eastAsia="Arial Unicode MS"/>
          <w:vertAlign w:val="subscript"/>
        </w:rPr>
        <w:t>2(</w:t>
      </w:r>
      <w:r w:rsidR="00C749D6" w:rsidRPr="00491C4E">
        <w:rPr>
          <w:rFonts w:eastAsia="Arial Unicode MS"/>
          <w:vertAlign w:val="subscript"/>
          <w:lang w:val="en-US"/>
        </w:rPr>
        <w:t>g</w:t>
      </w:r>
      <w:r w:rsidR="00C749D6" w:rsidRPr="00491C4E">
        <w:rPr>
          <w:rFonts w:eastAsia="Arial Unicode MS"/>
          <w:vertAlign w:val="subscript"/>
        </w:rPr>
        <w:t>)</w:t>
      </w:r>
      <w:r w:rsidR="00C749D6" w:rsidRPr="00491C4E">
        <w:rPr>
          <w:rFonts w:eastAsia="Arial Unicode MS"/>
        </w:rPr>
        <w:t xml:space="preserve"> →  2</w:t>
      </w:r>
      <w:r w:rsidR="00C749D6">
        <w:rPr>
          <w:rFonts w:eastAsia="Arial Unicode MS"/>
          <w:lang w:val="en-GB"/>
        </w:rPr>
        <w:t>H</w:t>
      </w:r>
      <w:r w:rsidR="00C749D6" w:rsidRPr="00491C4E">
        <w:rPr>
          <w:rFonts w:eastAsia="Arial Unicode MS"/>
          <w:vertAlign w:val="subscript"/>
        </w:rPr>
        <w:t>2</w:t>
      </w:r>
      <w:r w:rsidR="00C749D6">
        <w:rPr>
          <w:rFonts w:eastAsia="Arial Unicode MS"/>
          <w:lang w:val="en-US"/>
        </w:rPr>
        <w:t>O</w:t>
      </w:r>
      <w:r w:rsidR="00C749D6" w:rsidRPr="00491C4E">
        <w:rPr>
          <w:rFonts w:eastAsia="Arial Unicode MS"/>
          <w:vertAlign w:val="subscript"/>
        </w:rPr>
        <w:t>(</w:t>
      </w:r>
      <w:r w:rsidR="00C749D6" w:rsidRPr="00491C4E">
        <w:rPr>
          <w:rFonts w:eastAsia="Arial Unicode MS"/>
          <w:vertAlign w:val="subscript"/>
          <w:lang w:val="en-US"/>
        </w:rPr>
        <w:t>g</w:t>
      </w:r>
      <w:r w:rsidR="00C749D6" w:rsidRPr="00491C4E">
        <w:rPr>
          <w:rFonts w:eastAsia="Arial Unicode MS"/>
          <w:vertAlign w:val="subscript"/>
        </w:rPr>
        <w:t>)</w:t>
      </w:r>
      <w:r w:rsidR="00C749D6" w:rsidRPr="00491C4E">
        <w:rPr>
          <w:rFonts w:eastAsia="Arial Unicode MS"/>
        </w:rPr>
        <w:t xml:space="preserve"> , </w:t>
      </w:r>
      <w:r w:rsidR="00C749D6">
        <w:rPr>
          <w:rFonts w:eastAsia="Arial Unicode MS"/>
        </w:rPr>
        <w:t>ΔΗ</w:t>
      </w:r>
      <w:r w:rsidR="00C749D6" w:rsidRPr="00491C4E">
        <w:rPr>
          <w:rFonts w:eastAsia="Arial Unicode MS"/>
          <w:vertAlign w:val="subscript"/>
        </w:rPr>
        <w:t>2</w:t>
      </w:r>
      <w:r w:rsidR="00C749D6" w:rsidRPr="00491C4E">
        <w:rPr>
          <w:rFonts w:eastAsia="Arial Unicode MS"/>
        </w:rPr>
        <w:t xml:space="preserve"> = ……</w:t>
      </w:r>
    </w:p>
    <w:p w:rsidR="00C749D6"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rPr>
        <w:t xml:space="preserve"> </w:t>
      </w:r>
      <w:r w:rsidR="00FB2ECD">
        <w:rPr>
          <w:rFonts w:eastAsia="Arial Unicode MS"/>
        </w:rPr>
        <w:t xml:space="preserve">α) </w:t>
      </w:r>
      <w:r w:rsidR="00C749D6">
        <w:rPr>
          <w:rFonts w:eastAsia="Arial Unicode MS"/>
        </w:rPr>
        <w:t>Ένα φυσικό ή χημικό φαινόμενο συνοδεύεται από …………………….. μεταβολές που εκδηλώνονται συνήθως σαν …………….. ή …………………. θερμότητας.</w:t>
      </w:r>
    </w:p>
    <w:p w:rsidR="00C749D6" w:rsidRDefault="00FB2ECD" w:rsidP="00C749D6">
      <w:pPr>
        <w:spacing w:line="360" w:lineRule="auto"/>
        <w:jc w:val="both"/>
        <w:rPr>
          <w:rFonts w:eastAsia="Arial Unicode MS"/>
        </w:rPr>
      </w:pPr>
      <w:r>
        <w:rPr>
          <w:rFonts w:eastAsia="Arial Unicode MS"/>
        </w:rPr>
        <w:t xml:space="preserve">β) </w:t>
      </w:r>
      <w:r w:rsidR="00C749D6">
        <w:rPr>
          <w:rFonts w:eastAsia="Arial Unicode MS"/>
        </w:rPr>
        <w:t>Η ενεργειακή μεταβολή οφείλεται στη διαφορά της ………………… των αντιδρώντων με την ενθαλπία των προϊόντων.</w:t>
      </w:r>
    </w:p>
    <w:p w:rsidR="00C749D6" w:rsidRDefault="00FB2ECD" w:rsidP="00C749D6">
      <w:pPr>
        <w:spacing w:line="360" w:lineRule="auto"/>
        <w:jc w:val="both"/>
        <w:rPr>
          <w:rFonts w:eastAsia="Arial Unicode MS"/>
        </w:rPr>
      </w:pPr>
      <w:r>
        <w:rPr>
          <w:rFonts w:eastAsia="Arial Unicode MS"/>
        </w:rPr>
        <w:t xml:space="preserve">γ) </w:t>
      </w:r>
      <w:r w:rsidR="00C749D6">
        <w:rPr>
          <w:rFonts w:eastAsia="Arial Unicode MS"/>
        </w:rPr>
        <w:t>Το ποσό της θερμότητας που εκλύεται ή απορροφάται σ</w:t>
      </w:r>
      <w:r w:rsidR="00100FD2">
        <w:rPr>
          <w:rFonts w:eastAsia="Arial Unicode MS"/>
        </w:rPr>
        <w:t>ε μια αντίδραση είναι ίσο με τη απόλυτη</w:t>
      </w:r>
      <w:r w:rsidR="00100FD2" w:rsidRPr="00100FD2">
        <w:rPr>
          <w:rFonts w:eastAsia="Arial Unicode MS"/>
        </w:rPr>
        <w:t xml:space="preserve"> </w:t>
      </w:r>
      <w:r w:rsidR="00100FD2">
        <w:rPr>
          <w:rFonts w:eastAsia="Arial Unicode MS"/>
        </w:rPr>
        <w:t xml:space="preserve">τιμή της </w:t>
      </w:r>
      <w:r w:rsidR="00C749D6">
        <w:rPr>
          <w:rFonts w:eastAsia="Arial Unicode MS"/>
        </w:rPr>
        <w:t>…………………….. της ………………………..</w:t>
      </w:r>
    </w:p>
    <w:p w:rsidR="00FB2ECD" w:rsidRPr="00D7799E" w:rsidRDefault="00FB2ECD" w:rsidP="00FB2ECD">
      <w:pPr>
        <w:spacing w:line="360" w:lineRule="auto"/>
        <w:jc w:val="both"/>
        <w:rPr>
          <w:rFonts w:eastAsia="Arial Unicode MS"/>
        </w:rPr>
      </w:pPr>
      <w:r>
        <w:rPr>
          <w:rFonts w:eastAsia="Arial Unicode MS"/>
        </w:rPr>
        <w:t>δ) Η μεταβολή της ενθαλπίας του συστήματος κατά την πραγματοποίηση μιας εξώθερμης αντίδρασης είναι πάντα ………………………… δηλαδή Η</w:t>
      </w:r>
      <w:r>
        <w:rPr>
          <w:rFonts w:eastAsia="Arial Unicode MS"/>
          <w:vertAlign w:val="subscript"/>
        </w:rPr>
        <w:t>(</w:t>
      </w:r>
      <w:r w:rsidRPr="00D7799E">
        <w:rPr>
          <w:rFonts w:eastAsia="Arial Unicode MS"/>
          <w:vertAlign w:val="subscript"/>
        </w:rPr>
        <w:t>προϊόντων</w:t>
      </w:r>
      <w:r>
        <w:rPr>
          <w:rFonts w:eastAsia="Arial Unicode MS"/>
          <w:vertAlign w:val="subscript"/>
        </w:rPr>
        <w:t>)</w:t>
      </w:r>
      <w:r>
        <w:rPr>
          <w:rFonts w:eastAsia="Arial Unicode MS"/>
        </w:rPr>
        <w:t xml:space="preserve"> ………. Η</w:t>
      </w:r>
      <w:r>
        <w:rPr>
          <w:rFonts w:eastAsia="Arial Unicode MS"/>
          <w:vertAlign w:val="subscript"/>
        </w:rPr>
        <w:t>(αντιδρώ</w:t>
      </w:r>
      <w:r w:rsidRPr="00D7799E">
        <w:rPr>
          <w:rFonts w:eastAsia="Arial Unicode MS"/>
          <w:vertAlign w:val="subscript"/>
        </w:rPr>
        <w:t>ντων</w:t>
      </w:r>
      <w:r>
        <w:rPr>
          <w:rFonts w:eastAsia="Arial Unicode MS"/>
          <w:vertAlign w:val="subscript"/>
        </w:rPr>
        <w:t>)</w:t>
      </w:r>
    </w:p>
    <w:p w:rsidR="00C749D6" w:rsidRDefault="002515EA" w:rsidP="00C749D6">
      <w:pPr>
        <w:spacing w:line="360" w:lineRule="auto"/>
        <w:jc w:val="both"/>
        <w:rPr>
          <w:rFonts w:eastAsia="Arial Unicode MS"/>
        </w:rPr>
      </w:pPr>
      <w:r w:rsidRPr="00537856">
        <w:rPr>
          <w:rFonts w:eastAsia="Arial Unicode MS"/>
          <w:b/>
        </w:rPr>
        <w:fldChar w:fldCharType="begin"/>
      </w:r>
      <w:r w:rsidR="00C749D6" w:rsidRPr="00537856">
        <w:rPr>
          <w:rFonts w:eastAsia="Arial Unicode MS"/>
          <w:b/>
        </w:rPr>
        <w:instrText xml:space="preserve"> LISTNUM </w:instrText>
      </w:r>
      <w:r w:rsidRPr="00537856">
        <w:rPr>
          <w:rFonts w:eastAsia="Arial Unicode MS"/>
          <w:b/>
        </w:rPr>
        <w:fldChar w:fldCharType="end"/>
      </w:r>
      <w:r w:rsidR="00C749D6">
        <w:rPr>
          <w:rFonts w:eastAsia="Arial Unicode MS"/>
        </w:rPr>
        <w:t xml:space="preserve"> Η μεταβολή της ενθαλπίας ορίζεται ΔΗ = ……………. </w:t>
      </w:r>
      <w:r w:rsidR="00C749D6">
        <w:rPr>
          <w:rFonts w:eastAsia="Arial Unicode MS"/>
        </w:rPr>
        <w:sym w:font="Symbol" w:char="002D"/>
      </w:r>
      <w:r w:rsidR="00C749D6">
        <w:rPr>
          <w:rFonts w:eastAsia="Arial Unicode MS"/>
        </w:rPr>
        <w:t xml:space="preserve"> …………. </w:t>
      </w:r>
    </w:p>
    <w:p w:rsidR="00C749D6" w:rsidRDefault="00C749D6" w:rsidP="00C749D6">
      <w:pPr>
        <w:spacing w:line="360" w:lineRule="auto"/>
        <w:jc w:val="both"/>
        <w:rPr>
          <w:rFonts w:eastAsia="Arial Unicode MS"/>
        </w:rPr>
      </w:pPr>
      <w:r>
        <w:rPr>
          <w:rFonts w:eastAsia="Arial Unicode MS"/>
        </w:rPr>
        <w:t>Αν είναι Η</w:t>
      </w:r>
      <w:r>
        <w:rPr>
          <w:rFonts w:eastAsia="Arial Unicode MS"/>
          <w:vertAlign w:val="subscript"/>
        </w:rPr>
        <w:t>(προϊόντων)</w:t>
      </w:r>
      <w:r>
        <w:rPr>
          <w:rFonts w:eastAsia="Arial Unicode MS"/>
        </w:rPr>
        <w:t>….</w:t>
      </w:r>
      <w:r>
        <w:rPr>
          <w:rFonts w:eastAsia="Arial Unicode MS"/>
          <w:lang w:val="en-US"/>
        </w:rPr>
        <w:t>H</w:t>
      </w:r>
      <w:r>
        <w:rPr>
          <w:rFonts w:eastAsia="Arial Unicode MS"/>
          <w:vertAlign w:val="subscript"/>
        </w:rPr>
        <w:t>(αντιδρώντων)</w:t>
      </w:r>
      <w:r>
        <w:rPr>
          <w:rFonts w:eastAsia="Arial Unicode MS"/>
        </w:rPr>
        <w:t xml:space="preserve"> τότε ΔΗ &gt; 0 και η αντίδραση είναι ……………………………….</w:t>
      </w:r>
    </w:p>
    <w:p w:rsidR="00C749D6" w:rsidRDefault="00C749D6" w:rsidP="00C749D6">
      <w:pPr>
        <w:spacing w:line="360" w:lineRule="auto"/>
        <w:jc w:val="both"/>
        <w:rPr>
          <w:rFonts w:eastAsia="Arial Unicode MS"/>
        </w:rPr>
      </w:pPr>
      <w:r>
        <w:rPr>
          <w:rFonts w:eastAsia="Arial Unicode MS"/>
        </w:rPr>
        <w:t>Αν είναι Η</w:t>
      </w:r>
      <w:r>
        <w:rPr>
          <w:rFonts w:eastAsia="Arial Unicode MS"/>
          <w:vertAlign w:val="subscript"/>
        </w:rPr>
        <w:t>(προϊόντων)</w:t>
      </w:r>
      <w:r>
        <w:rPr>
          <w:rFonts w:eastAsia="Arial Unicode MS"/>
        </w:rPr>
        <w:t>….</w:t>
      </w:r>
      <w:r>
        <w:rPr>
          <w:rFonts w:eastAsia="Arial Unicode MS"/>
          <w:lang w:val="en-US"/>
        </w:rPr>
        <w:t>H</w:t>
      </w:r>
      <w:r>
        <w:rPr>
          <w:rFonts w:eastAsia="Arial Unicode MS"/>
          <w:vertAlign w:val="subscript"/>
        </w:rPr>
        <w:t>(αντιδρώντων)</w:t>
      </w:r>
      <w:r>
        <w:rPr>
          <w:rFonts w:eastAsia="Arial Unicode MS"/>
        </w:rPr>
        <w:t xml:space="preserve"> τότε ΔΗ &lt; 0 και η αντίδραση είναι ………….……………………</w:t>
      </w:r>
    </w:p>
    <w:p w:rsidR="005A28E2" w:rsidRDefault="005A28E2" w:rsidP="00C749D6">
      <w:pPr>
        <w:spacing w:line="360" w:lineRule="auto"/>
        <w:jc w:val="both"/>
        <w:rPr>
          <w:rFonts w:eastAsia="Arial Unicode MS"/>
        </w:rPr>
      </w:pPr>
    </w:p>
    <w:p w:rsidR="00C749D6" w:rsidRDefault="00C749D6" w:rsidP="00C749D6">
      <w:pPr>
        <w:spacing w:line="360" w:lineRule="auto"/>
        <w:jc w:val="center"/>
        <w:rPr>
          <w:rFonts w:eastAsia="Arial Unicode MS"/>
          <w:b/>
        </w:rPr>
      </w:pPr>
      <w:r w:rsidRPr="00E5065A">
        <w:rPr>
          <w:rFonts w:eastAsia="Arial Unicode MS"/>
          <w:b/>
        </w:rPr>
        <w:t>ΕΡΩΤΗΣΕΙΣ ΣΩΣΤΟΥ ή ΛΑΘΟΥΣ</w:t>
      </w:r>
    </w:p>
    <w:p w:rsidR="005A28E2" w:rsidRDefault="005A28E2" w:rsidP="00C749D6">
      <w:pPr>
        <w:spacing w:line="360" w:lineRule="auto"/>
        <w:jc w:val="center"/>
        <w:rPr>
          <w:rFonts w:eastAsia="Arial Unicode MS"/>
          <w:b/>
        </w:rPr>
      </w:pPr>
    </w:p>
    <w:p w:rsidR="00C749D6" w:rsidRDefault="002515EA" w:rsidP="00C749D6">
      <w:pPr>
        <w:spacing w:line="360" w:lineRule="auto"/>
        <w:jc w:val="both"/>
        <w:rPr>
          <w:rFonts w:eastAsia="Arial Unicode MS"/>
        </w:rPr>
      </w:pPr>
      <w:r w:rsidRPr="00A874BB">
        <w:rPr>
          <w:rFonts w:eastAsia="Arial Unicode MS"/>
          <w:b/>
        </w:rPr>
        <w:fldChar w:fldCharType="begin"/>
      </w:r>
      <w:r w:rsidR="00C749D6" w:rsidRPr="00A874BB">
        <w:rPr>
          <w:rFonts w:eastAsia="Arial Unicode MS"/>
          <w:b/>
        </w:rPr>
        <w:instrText xml:space="preserve"> LISTNUM </w:instrText>
      </w:r>
      <w:r w:rsidRPr="00A874BB">
        <w:rPr>
          <w:rFonts w:eastAsia="Arial Unicode MS"/>
          <w:b/>
        </w:rPr>
        <w:fldChar w:fldCharType="end"/>
      </w:r>
      <w:r w:rsidR="00C749D6" w:rsidRPr="00A874BB">
        <w:rPr>
          <w:rFonts w:eastAsia="Arial Unicode MS"/>
          <w:b/>
        </w:rPr>
        <w:t xml:space="preserve"> </w:t>
      </w:r>
      <w:r w:rsidR="00B57351">
        <w:rPr>
          <w:rFonts w:eastAsia="Arial Unicode MS"/>
        </w:rPr>
        <w:t xml:space="preserve">α) </w:t>
      </w:r>
      <w:r w:rsidR="00C749D6">
        <w:rPr>
          <w:rFonts w:eastAsia="Arial Unicode MS"/>
        </w:rPr>
        <w:t>Οι εξώθερμες αντιδράσεις πραγματοποιούνται με απορρόφηση ενέργειας του συστήματος από το εξωτερικό περιβάλλον του και για το λόγο αυτό αυξάνεται η ενθαλπία του συστήματος.</w:t>
      </w:r>
    </w:p>
    <w:p w:rsidR="00C749D6" w:rsidRDefault="00B57351" w:rsidP="00C749D6">
      <w:pPr>
        <w:spacing w:line="360" w:lineRule="auto"/>
        <w:jc w:val="both"/>
        <w:rPr>
          <w:rFonts w:eastAsia="Arial Unicode MS"/>
        </w:rPr>
      </w:pPr>
      <w:r>
        <w:rPr>
          <w:rFonts w:eastAsia="Arial Unicode MS"/>
        </w:rPr>
        <w:t>β</w:t>
      </w:r>
      <w:r w:rsidRPr="00B57351">
        <w:rPr>
          <w:rFonts w:eastAsia="Arial Unicode MS"/>
        </w:rPr>
        <w:t>)</w:t>
      </w:r>
      <w:r w:rsidR="00C749D6" w:rsidRPr="00A874BB">
        <w:rPr>
          <w:rFonts w:eastAsia="Arial Unicode MS"/>
          <w:b/>
        </w:rPr>
        <w:t xml:space="preserve"> </w:t>
      </w:r>
      <w:r w:rsidR="00C749D6">
        <w:rPr>
          <w:rFonts w:eastAsia="Arial Unicode MS"/>
        </w:rPr>
        <w:t>Σε κάθε χημική αντίδραση η ενθαλπία των αντιδρώντων είναι ίση με την ενθαλπία των προϊόντων της αντίδρασης.</w:t>
      </w:r>
    </w:p>
    <w:p w:rsidR="00100FD2" w:rsidRDefault="00100FD2" w:rsidP="00100FD2">
      <w:pPr>
        <w:spacing w:line="360" w:lineRule="auto"/>
        <w:jc w:val="both"/>
        <w:rPr>
          <w:color w:val="000000"/>
          <w:shd w:val="clear" w:color="auto" w:fill="FFFFFF"/>
        </w:rPr>
      </w:pPr>
      <w:r>
        <w:rPr>
          <w:color w:val="000000"/>
          <w:shd w:val="clear" w:color="auto" w:fill="FFFFFF"/>
        </w:rPr>
        <w:t>γ) Οι αντιδράσεις που ελευθερώνουν ενέργεια υπό τη μορφή θερμότητας ονομάζονται εξώθερμες.</w:t>
      </w:r>
    </w:p>
    <w:p w:rsidR="00100FD2" w:rsidRDefault="00100FD2" w:rsidP="00100FD2">
      <w:pPr>
        <w:spacing w:line="360" w:lineRule="auto"/>
        <w:jc w:val="both"/>
        <w:rPr>
          <w:color w:val="000000"/>
          <w:shd w:val="clear" w:color="auto" w:fill="FFFFFF"/>
        </w:rPr>
      </w:pPr>
      <w:r>
        <w:rPr>
          <w:color w:val="000000"/>
          <w:shd w:val="clear" w:color="auto" w:fill="FFFFFF"/>
        </w:rPr>
        <w:t xml:space="preserve">δ) Στις εξώθερμες αντιδράσεις έχουμε </w:t>
      </w:r>
      <w:r>
        <w:rPr>
          <w:rStyle w:val="italic"/>
          <w:iCs/>
          <w:color w:val="000000"/>
          <w:shd w:val="clear" w:color="auto" w:fill="FFFFFF"/>
        </w:rPr>
        <w:t>ΔΗ</w:t>
      </w:r>
      <w:r>
        <w:rPr>
          <w:color w:val="000000"/>
          <w:shd w:val="clear" w:color="auto" w:fill="FFFFFF"/>
        </w:rPr>
        <w:t xml:space="preserve"> &gt; 0.</w:t>
      </w:r>
    </w:p>
    <w:p w:rsidR="00C749D6" w:rsidRDefault="00C749D6" w:rsidP="00C749D6">
      <w:pPr>
        <w:spacing w:line="360" w:lineRule="auto"/>
        <w:jc w:val="both"/>
        <w:rPr>
          <w:rFonts w:eastAsia="Arial Unicode MS"/>
        </w:rPr>
      </w:pPr>
      <w:r>
        <w:rPr>
          <w:rFonts w:eastAsia="Arial Unicode MS"/>
        </w:rPr>
        <w:br w:type="page"/>
      </w:r>
      <w:r w:rsidR="002515EA" w:rsidRPr="00A874BB">
        <w:rPr>
          <w:rFonts w:eastAsia="Arial Unicode MS"/>
          <w:b/>
        </w:rPr>
        <w:lastRenderedPageBreak/>
        <w:fldChar w:fldCharType="begin"/>
      </w:r>
      <w:r w:rsidRPr="00A874BB">
        <w:rPr>
          <w:rFonts w:eastAsia="Arial Unicode MS"/>
          <w:b/>
        </w:rPr>
        <w:instrText xml:space="preserve"> LISTNUM </w:instrText>
      </w:r>
      <w:r w:rsidR="002515EA" w:rsidRPr="00A874BB">
        <w:rPr>
          <w:rFonts w:eastAsia="Arial Unicode MS"/>
          <w:b/>
        </w:rPr>
        <w:fldChar w:fldCharType="end"/>
      </w:r>
      <w:r w:rsidRPr="00A874BB">
        <w:rPr>
          <w:rFonts w:eastAsia="Arial Unicode MS"/>
          <w:b/>
        </w:rPr>
        <w:t xml:space="preserve"> </w:t>
      </w:r>
      <w:r w:rsidR="000D7207">
        <w:rPr>
          <w:rFonts w:eastAsia="Arial Unicode MS"/>
        </w:rPr>
        <w:t xml:space="preserve">α) </w:t>
      </w:r>
      <w:r w:rsidRPr="00E5065A">
        <w:rPr>
          <w:rFonts w:eastAsia="Arial Unicode MS"/>
        </w:rPr>
        <w:t xml:space="preserve">Για τις </w:t>
      </w:r>
      <w:r>
        <w:rPr>
          <w:rFonts w:eastAsia="Arial Unicode MS"/>
        </w:rPr>
        <w:t>ενδό</w:t>
      </w:r>
      <w:r w:rsidRPr="00E5065A">
        <w:rPr>
          <w:rFonts w:eastAsia="Arial Unicode MS"/>
        </w:rPr>
        <w:t>θερ</w:t>
      </w:r>
      <w:r w:rsidR="003835F2">
        <w:rPr>
          <w:rFonts w:eastAsia="Arial Unicode MS"/>
        </w:rPr>
        <w:t>μ</w:t>
      </w:r>
      <w:r w:rsidRPr="00E5065A">
        <w:rPr>
          <w:rFonts w:eastAsia="Arial Unicode MS"/>
        </w:rPr>
        <w:t>ες αντιδράσεις ισχύει ΔΗ</w:t>
      </w:r>
      <w:r>
        <w:rPr>
          <w:rFonts w:eastAsia="Arial Unicode MS"/>
          <w:b/>
        </w:rPr>
        <w:t xml:space="preserve"> = </w:t>
      </w:r>
      <w:r>
        <w:rPr>
          <w:rFonts w:eastAsia="Arial Unicode MS"/>
        </w:rPr>
        <w:t>Η</w:t>
      </w:r>
      <w:r>
        <w:rPr>
          <w:rFonts w:eastAsia="Arial Unicode MS"/>
          <w:vertAlign w:val="subscript"/>
        </w:rPr>
        <w:t>(προϊόντων)</w:t>
      </w:r>
      <w:r>
        <w:rPr>
          <w:rFonts w:eastAsia="Arial Unicode MS"/>
        </w:rPr>
        <w:t xml:space="preserve"> </w:t>
      </w:r>
      <w:r w:rsidR="004E325A">
        <w:t>−</w:t>
      </w:r>
      <w:r>
        <w:rPr>
          <w:rFonts w:eastAsia="Arial Unicode MS"/>
        </w:rPr>
        <w:t xml:space="preserve"> Η</w:t>
      </w:r>
      <w:r>
        <w:rPr>
          <w:rFonts w:eastAsia="Arial Unicode MS"/>
          <w:vertAlign w:val="subscript"/>
        </w:rPr>
        <w:t>(αντιδρώντων)</w:t>
      </w:r>
      <w:r>
        <w:rPr>
          <w:rFonts w:eastAsia="Arial Unicode MS"/>
        </w:rPr>
        <w:t xml:space="preserve"> , ενώ για τις εξώθερμες ΔΗ = Η</w:t>
      </w:r>
      <w:r>
        <w:rPr>
          <w:rFonts w:eastAsia="Arial Unicode MS"/>
          <w:vertAlign w:val="subscript"/>
        </w:rPr>
        <w:t>(αντιδρώντων)</w:t>
      </w:r>
      <w:r>
        <w:rPr>
          <w:rFonts w:eastAsia="Arial Unicode MS"/>
        </w:rPr>
        <w:t xml:space="preserve"> </w:t>
      </w:r>
      <w:r w:rsidR="004E325A">
        <w:t>−</w:t>
      </w:r>
      <w:r>
        <w:rPr>
          <w:rFonts w:eastAsia="Arial Unicode MS"/>
        </w:rPr>
        <w:t xml:space="preserve"> Η</w:t>
      </w:r>
      <w:r>
        <w:rPr>
          <w:rFonts w:eastAsia="Arial Unicode MS"/>
          <w:vertAlign w:val="subscript"/>
        </w:rPr>
        <w:t>(προϊόντων)</w:t>
      </w:r>
      <w:r>
        <w:rPr>
          <w:rFonts w:eastAsia="Arial Unicode MS"/>
        </w:rPr>
        <w:t>.</w:t>
      </w:r>
    </w:p>
    <w:p w:rsidR="00C749D6" w:rsidRPr="000D7207" w:rsidRDefault="000D7207" w:rsidP="00C749D6">
      <w:pPr>
        <w:spacing w:line="360" w:lineRule="auto"/>
        <w:jc w:val="both"/>
        <w:rPr>
          <w:rFonts w:eastAsia="Arial Unicode MS"/>
          <w:b/>
        </w:rPr>
      </w:pPr>
      <w:r>
        <w:rPr>
          <w:rFonts w:eastAsia="Arial Unicode MS"/>
        </w:rPr>
        <w:t>β</w:t>
      </w:r>
      <w:r w:rsidRPr="00B57351">
        <w:rPr>
          <w:rFonts w:eastAsia="Arial Unicode MS"/>
        </w:rPr>
        <w:t>)</w:t>
      </w:r>
      <w:r>
        <w:rPr>
          <w:rFonts w:eastAsia="Arial Unicode MS"/>
          <w:b/>
        </w:rPr>
        <w:t xml:space="preserve"> </w:t>
      </w:r>
      <w:r w:rsidR="00C749D6">
        <w:rPr>
          <w:rFonts w:eastAsia="Arial Unicode MS"/>
        </w:rPr>
        <w:t>Η μεταβολή ενθαλπίας του συστήματος κατά την πραγματοποίηση μιας χημικής αντίδρασης είναι θετική ή αρνητική αν η αντίδραση είναι αντίστοιχα ενδόθερμη ή εξώθερμη.</w:t>
      </w:r>
    </w:p>
    <w:p w:rsidR="00C749D6" w:rsidRDefault="000D7207" w:rsidP="000D7207">
      <w:pPr>
        <w:spacing w:line="360" w:lineRule="auto"/>
        <w:jc w:val="both"/>
        <w:rPr>
          <w:rFonts w:eastAsia="Arial Unicode MS"/>
        </w:rPr>
      </w:pPr>
      <w:r>
        <w:rPr>
          <w:rFonts w:eastAsia="Arial Unicode MS"/>
        </w:rPr>
        <w:t>γ</w:t>
      </w:r>
      <w:r w:rsidRPr="00B57351">
        <w:rPr>
          <w:rFonts w:eastAsia="Arial Unicode MS"/>
        </w:rPr>
        <w:t>)</w:t>
      </w:r>
      <w:r>
        <w:rPr>
          <w:rFonts w:eastAsia="Arial Unicode MS"/>
        </w:rPr>
        <w:t xml:space="preserve"> </w:t>
      </w:r>
      <w:r w:rsidR="00C749D6">
        <w:rPr>
          <w:rFonts w:eastAsia="Arial Unicode MS"/>
        </w:rPr>
        <w:t xml:space="preserve">Αν από την καύση 2 </w:t>
      </w:r>
      <w:r w:rsidR="00C749D6">
        <w:rPr>
          <w:rFonts w:eastAsia="Arial Unicode MS"/>
          <w:lang w:val="en-US"/>
        </w:rPr>
        <w:t>gr</w:t>
      </w:r>
      <w:r w:rsidR="00C749D6" w:rsidRPr="00422710">
        <w:rPr>
          <w:rFonts w:eastAsia="Arial Unicode MS"/>
        </w:rPr>
        <w:t xml:space="preserve"> </w:t>
      </w:r>
      <w:r w:rsidR="00C749D6">
        <w:rPr>
          <w:rFonts w:eastAsia="Arial Unicode MS"/>
          <w:lang w:val="en-US"/>
        </w:rPr>
        <w:t>CH</w:t>
      </w:r>
      <w:r w:rsidR="00C749D6" w:rsidRPr="00422710">
        <w:rPr>
          <w:rFonts w:eastAsia="Arial Unicode MS"/>
          <w:vertAlign w:val="subscript"/>
        </w:rPr>
        <w:t>4</w:t>
      </w:r>
      <w:r w:rsidR="00C749D6" w:rsidRPr="00422710">
        <w:rPr>
          <w:rFonts w:eastAsia="Arial Unicode MS"/>
        </w:rPr>
        <w:t xml:space="preserve"> </w:t>
      </w:r>
      <w:r w:rsidR="00C749D6">
        <w:rPr>
          <w:rFonts w:eastAsia="Arial Unicode MS"/>
        </w:rPr>
        <w:t xml:space="preserve">ελευθερώνονται 26 </w:t>
      </w:r>
      <w:r w:rsidR="00C749D6">
        <w:rPr>
          <w:rFonts w:eastAsia="Arial Unicode MS"/>
          <w:lang w:val="en-US"/>
        </w:rPr>
        <w:t>kcal</w:t>
      </w:r>
      <w:r w:rsidR="00C749D6" w:rsidRPr="00422710">
        <w:rPr>
          <w:rFonts w:eastAsia="Arial Unicode MS"/>
        </w:rPr>
        <w:t xml:space="preserve"> , </w:t>
      </w:r>
      <w:r w:rsidR="00C749D6">
        <w:rPr>
          <w:rFonts w:eastAsia="Arial Unicode MS"/>
        </w:rPr>
        <w:t xml:space="preserve">τότε από την καύση </w:t>
      </w:r>
      <w:r w:rsidR="00C749D6" w:rsidRPr="00537856">
        <w:rPr>
          <w:rFonts w:eastAsia="Arial Unicode MS"/>
        </w:rPr>
        <w:t>8</w:t>
      </w:r>
      <w:r w:rsidR="00C749D6">
        <w:rPr>
          <w:rFonts w:eastAsia="Arial Unicode MS"/>
        </w:rPr>
        <w:t xml:space="preserve"> </w:t>
      </w:r>
      <w:r w:rsidR="00C749D6">
        <w:rPr>
          <w:rFonts w:eastAsia="Arial Unicode MS"/>
          <w:lang w:val="en-US"/>
        </w:rPr>
        <w:t>gr</w:t>
      </w:r>
      <w:r w:rsidR="00C749D6" w:rsidRPr="00422710">
        <w:rPr>
          <w:rFonts w:eastAsia="Arial Unicode MS"/>
        </w:rPr>
        <w:t xml:space="preserve"> </w:t>
      </w:r>
      <w:r w:rsidR="00C749D6">
        <w:rPr>
          <w:rFonts w:eastAsia="Arial Unicode MS"/>
          <w:lang w:val="en-US"/>
        </w:rPr>
        <w:t>CH</w:t>
      </w:r>
      <w:r w:rsidR="00C749D6" w:rsidRPr="00422710">
        <w:rPr>
          <w:rFonts w:eastAsia="Arial Unicode MS"/>
          <w:vertAlign w:val="subscript"/>
        </w:rPr>
        <w:t>4</w:t>
      </w:r>
      <w:r w:rsidR="00C749D6" w:rsidRPr="00422710">
        <w:rPr>
          <w:rFonts w:eastAsia="Arial Unicode MS"/>
        </w:rPr>
        <w:t xml:space="preserve"> </w:t>
      </w:r>
      <w:r w:rsidR="00C749D6">
        <w:rPr>
          <w:rFonts w:eastAsia="Arial Unicode MS"/>
        </w:rPr>
        <w:t xml:space="preserve">ελευθερώνονται 104 </w:t>
      </w:r>
      <w:r w:rsidR="00C749D6">
        <w:rPr>
          <w:rFonts w:eastAsia="Arial Unicode MS"/>
          <w:lang w:val="en-US"/>
        </w:rPr>
        <w:t>kcal</w:t>
      </w:r>
      <w:r w:rsidR="00C749D6" w:rsidRPr="00537856">
        <w:rPr>
          <w:rFonts w:eastAsia="Arial Unicode MS"/>
        </w:rPr>
        <w:t>,</w:t>
      </w:r>
      <w:r w:rsidR="00C749D6">
        <w:rPr>
          <w:rFonts w:eastAsia="Arial Unicode MS"/>
        </w:rPr>
        <w:t xml:space="preserve"> στην ίδια θερμοκρασία.</w:t>
      </w:r>
    </w:p>
    <w:p w:rsidR="00C749D6" w:rsidRPr="004E325A" w:rsidRDefault="000D7207" w:rsidP="00C749D6">
      <w:pPr>
        <w:spacing w:line="360" w:lineRule="auto"/>
        <w:jc w:val="both"/>
        <w:rPr>
          <w:rFonts w:eastAsia="Arial Unicode MS"/>
        </w:rPr>
      </w:pPr>
      <w:r>
        <w:rPr>
          <w:rFonts w:eastAsia="Arial Unicode MS"/>
        </w:rPr>
        <w:t>δ</w:t>
      </w:r>
      <w:r w:rsidRPr="00B57351">
        <w:rPr>
          <w:rFonts w:eastAsia="Arial Unicode MS"/>
        </w:rPr>
        <w:t>)</w:t>
      </w:r>
      <w:r>
        <w:rPr>
          <w:rFonts w:eastAsia="Arial Unicode MS"/>
        </w:rPr>
        <w:t xml:space="preserve"> </w:t>
      </w:r>
      <w:r w:rsidR="004E325A">
        <w:rPr>
          <w:rFonts w:eastAsia="Arial Unicode MS"/>
        </w:rPr>
        <w:t xml:space="preserve">1 </w:t>
      </w:r>
      <w:r w:rsidR="004E325A">
        <w:rPr>
          <w:rFonts w:eastAsia="Arial Unicode MS"/>
          <w:lang w:val="en-US"/>
        </w:rPr>
        <w:t>mol</w:t>
      </w:r>
      <w:r w:rsidR="004E325A">
        <w:rPr>
          <w:rFonts w:eastAsia="Arial Unicode MS"/>
        </w:rPr>
        <w:t xml:space="preserve"> </w:t>
      </w:r>
      <w:r w:rsidR="00C749D6">
        <w:rPr>
          <w:rFonts w:eastAsia="Arial Unicode MS"/>
          <w:lang w:val="en-US"/>
        </w:rPr>
        <w:t>H</w:t>
      </w:r>
      <w:r w:rsidR="00C749D6" w:rsidRPr="00537856">
        <w:rPr>
          <w:rFonts w:eastAsia="Arial Unicode MS"/>
          <w:vertAlign w:val="subscript"/>
        </w:rPr>
        <w:t>2</w:t>
      </w:r>
      <w:r w:rsidR="00C749D6">
        <w:rPr>
          <w:rFonts w:eastAsia="Arial Unicode MS"/>
          <w:lang w:val="en-US"/>
        </w:rPr>
        <w:t>O</w:t>
      </w:r>
      <w:r w:rsidR="00C749D6" w:rsidRPr="00537856">
        <w:rPr>
          <w:rFonts w:eastAsia="Arial Unicode MS"/>
        </w:rPr>
        <w:t xml:space="preserve">, </w:t>
      </w:r>
      <w:r w:rsidR="00C749D6">
        <w:rPr>
          <w:rFonts w:eastAsia="Arial Unicode MS"/>
        </w:rPr>
        <w:t xml:space="preserve">θερμοκρασίας 25 </w:t>
      </w:r>
      <w:smartTag w:uri="urn:schemas-microsoft-com:office:smarttags" w:element="metricconverter">
        <w:smartTagPr>
          <w:attr w:name="ProductID" w:val="0C"/>
        </w:smartTagPr>
        <w:r w:rsidR="00C749D6" w:rsidRPr="00537856">
          <w:rPr>
            <w:rFonts w:eastAsia="Arial Unicode MS"/>
            <w:vertAlign w:val="superscript"/>
          </w:rPr>
          <w:t>0</w:t>
        </w:r>
        <w:r w:rsidR="00C749D6">
          <w:rPr>
            <w:rFonts w:eastAsia="Arial Unicode MS"/>
            <w:lang w:val="en-US"/>
          </w:rPr>
          <w:t>C</w:t>
        </w:r>
      </w:smartTag>
      <w:r w:rsidR="00C749D6" w:rsidRPr="00537856">
        <w:rPr>
          <w:rFonts w:eastAsia="Arial Unicode MS"/>
        </w:rPr>
        <w:t xml:space="preserve"> </w:t>
      </w:r>
      <w:r w:rsidR="00C749D6">
        <w:rPr>
          <w:rFonts w:eastAsia="Arial Unicode MS"/>
        </w:rPr>
        <w:t>έχ</w:t>
      </w:r>
      <w:r w:rsidR="004E325A">
        <w:rPr>
          <w:rFonts w:eastAsia="Arial Unicode MS"/>
        </w:rPr>
        <w:t>ει</w:t>
      </w:r>
      <w:r w:rsidR="00C749D6">
        <w:rPr>
          <w:rFonts w:eastAsia="Arial Unicode MS"/>
        </w:rPr>
        <w:t xml:space="preserve"> περισσότερη ενθαλπία απ’ ότι ένα μείγμα που αποτελείται από </w:t>
      </w:r>
      <w:r w:rsidR="004E325A">
        <w:rPr>
          <w:rFonts w:eastAsia="Arial Unicode MS"/>
        </w:rPr>
        <w:t xml:space="preserve">1 </w:t>
      </w:r>
      <w:r w:rsidR="004E325A">
        <w:rPr>
          <w:rFonts w:eastAsia="Arial Unicode MS"/>
          <w:lang w:val="en-US"/>
        </w:rPr>
        <w:t>mol</w:t>
      </w:r>
      <w:r w:rsidR="004E325A">
        <w:rPr>
          <w:rFonts w:eastAsia="Arial Unicode MS"/>
        </w:rPr>
        <w:t xml:space="preserve"> </w:t>
      </w:r>
      <w:r w:rsidR="00C749D6">
        <w:rPr>
          <w:rFonts w:eastAsia="Arial Unicode MS"/>
          <w:lang w:val="en-US"/>
        </w:rPr>
        <w:t>H</w:t>
      </w:r>
      <w:r w:rsidR="00C749D6">
        <w:rPr>
          <w:rFonts w:eastAsia="Arial Unicode MS"/>
          <w:vertAlign w:val="subscript"/>
        </w:rPr>
        <w:t>2</w:t>
      </w:r>
      <w:r w:rsidR="00C749D6" w:rsidRPr="00422710">
        <w:rPr>
          <w:rFonts w:eastAsia="Arial Unicode MS"/>
        </w:rPr>
        <w:t xml:space="preserve"> </w:t>
      </w:r>
      <w:r w:rsidR="00C749D6">
        <w:rPr>
          <w:rFonts w:eastAsia="Arial Unicode MS"/>
        </w:rPr>
        <w:t xml:space="preserve">και </w:t>
      </w:r>
      <w:r w:rsidR="004E325A">
        <w:rPr>
          <w:rFonts w:eastAsia="Arial Unicode MS"/>
        </w:rPr>
        <w:t xml:space="preserve">0,5 </w:t>
      </w:r>
      <w:r w:rsidR="004E325A">
        <w:rPr>
          <w:rFonts w:eastAsia="Arial Unicode MS"/>
          <w:lang w:val="en-US"/>
        </w:rPr>
        <w:t>mol</w:t>
      </w:r>
      <w:r w:rsidR="004E325A">
        <w:rPr>
          <w:rFonts w:eastAsia="Arial Unicode MS"/>
        </w:rPr>
        <w:t xml:space="preserve"> </w:t>
      </w:r>
      <w:r w:rsidR="00C749D6">
        <w:rPr>
          <w:rFonts w:eastAsia="Arial Unicode MS"/>
        </w:rPr>
        <w:t>Ο</w:t>
      </w:r>
      <w:r w:rsidR="00C749D6">
        <w:rPr>
          <w:rFonts w:eastAsia="Arial Unicode MS"/>
          <w:vertAlign w:val="subscript"/>
        </w:rPr>
        <w:t>2</w:t>
      </w:r>
      <w:r w:rsidR="00C749D6">
        <w:rPr>
          <w:rFonts w:eastAsia="Arial Unicode MS"/>
        </w:rPr>
        <w:t xml:space="preserve"> θερμοκρασίας 25 </w:t>
      </w:r>
      <w:smartTag w:uri="urn:schemas-microsoft-com:office:smarttags" w:element="metricconverter">
        <w:smartTagPr>
          <w:attr w:name="ProductID" w:val="0C"/>
        </w:smartTagPr>
        <w:r w:rsidR="00C749D6" w:rsidRPr="00537856">
          <w:rPr>
            <w:rFonts w:eastAsia="Arial Unicode MS"/>
            <w:vertAlign w:val="superscript"/>
          </w:rPr>
          <w:t>0</w:t>
        </w:r>
        <w:r w:rsidR="00C749D6">
          <w:rPr>
            <w:rFonts w:eastAsia="Arial Unicode MS"/>
            <w:lang w:val="en-US"/>
          </w:rPr>
          <w:t>C</w:t>
        </w:r>
      </w:smartTag>
      <w:r w:rsidR="00C749D6">
        <w:rPr>
          <w:rFonts w:eastAsia="Arial Unicode MS"/>
        </w:rPr>
        <w:t>.</w:t>
      </w:r>
      <w:r w:rsidR="004E325A" w:rsidRPr="004E325A">
        <w:rPr>
          <w:rFonts w:eastAsia="Arial Unicode MS"/>
        </w:rPr>
        <w:t xml:space="preserve"> </w:t>
      </w:r>
      <w:r w:rsidR="004E325A">
        <w:rPr>
          <w:rFonts w:eastAsia="Arial Unicode MS"/>
        </w:rPr>
        <w:t>Δίνεται ότι Η</w:t>
      </w:r>
      <w:r w:rsidR="004E325A">
        <w:rPr>
          <w:rFonts w:eastAsia="Arial Unicode MS"/>
          <w:vertAlign w:val="subscript"/>
        </w:rPr>
        <w:t>2</w:t>
      </w:r>
      <w:r w:rsidR="004E325A">
        <w:rPr>
          <w:rFonts w:eastAsia="Arial Unicode MS"/>
        </w:rPr>
        <w:t xml:space="preserve">  +  ½ </w:t>
      </w:r>
      <w:r w:rsidR="004E325A">
        <w:rPr>
          <w:rFonts w:eastAsia="Arial Unicode MS"/>
          <w:lang w:val="en-US"/>
        </w:rPr>
        <w:t>O</w:t>
      </w:r>
      <w:r w:rsidR="004E325A">
        <w:rPr>
          <w:rFonts w:eastAsia="Arial Unicode MS"/>
          <w:vertAlign w:val="subscript"/>
        </w:rPr>
        <w:t>2</w:t>
      </w:r>
      <w:r w:rsidR="004E325A">
        <w:rPr>
          <w:rFonts w:eastAsia="Arial Unicode MS"/>
        </w:rPr>
        <w:t xml:space="preserve"> →  </w:t>
      </w:r>
      <w:r w:rsidR="004E325A">
        <w:rPr>
          <w:rFonts w:eastAsia="Arial Unicode MS"/>
          <w:lang w:val="en-GB"/>
        </w:rPr>
        <w:t>H</w:t>
      </w:r>
      <w:r w:rsidR="004E325A">
        <w:rPr>
          <w:rFonts w:eastAsia="Arial Unicode MS"/>
          <w:vertAlign w:val="subscript"/>
        </w:rPr>
        <w:t>2</w:t>
      </w:r>
      <w:r w:rsidR="004E325A">
        <w:rPr>
          <w:rFonts w:eastAsia="Arial Unicode MS"/>
          <w:lang w:val="en-US"/>
        </w:rPr>
        <w:t>O</w:t>
      </w:r>
      <w:r w:rsidR="004E325A">
        <w:rPr>
          <w:rFonts w:eastAsia="Arial Unicode MS"/>
        </w:rPr>
        <w:t xml:space="preserve"> , ΔΗ &lt; 0.</w:t>
      </w:r>
    </w:p>
    <w:p w:rsidR="00C749D6" w:rsidRPr="00537856" w:rsidRDefault="00C749D6" w:rsidP="00C749D6">
      <w:pPr>
        <w:spacing w:line="360" w:lineRule="auto"/>
        <w:jc w:val="both"/>
        <w:rPr>
          <w:rFonts w:eastAsia="Arial Unicode MS"/>
        </w:rPr>
      </w:pPr>
    </w:p>
    <w:p w:rsidR="00C749D6"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b/>
        </w:rPr>
        <w:t xml:space="preserve"> </w:t>
      </w:r>
      <w:r w:rsidR="00C749D6">
        <w:rPr>
          <w:rFonts w:eastAsia="Arial Unicode MS"/>
        </w:rPr>
        <w:t>Δίνεται η θερμοχημική εξίσωση:</w:t>
      </w:r>
      <w:r w:rsidR="00B57351" w:rsidRPr="00B57351">
        <w:rPr>
          <w:rFonts w:eastAsia="Arial Unicode MS"/>
        </w:rPr>
        <w:t xml:space="preserve"> </w:t>
      </w:r>
      <w:r w:rsidR="00B57351">
        <w:rPr>
          <w:rFonts w:eastAsia="Arial Unicode MS"/>
        </w:rPr>
        <w:tab/>
      </w:r>
      <w:r w:rsidR="00B57351">
        <w:rPr>
          <w:rFonts w:eastAsia="Arial Unicode MS"/>
        </w:rPr>
        <w:tab/>
      </w:r>
      <w:r w:rsidR="00B57351" w:rsidRPr="00F626FD">
        <w:rPr>
          <w:rFonts w:eastAsia="Arial Unicode MS"/>
        </w:rPr>
        <w:t>Η</w:t>
      </w:r>
      <w:r w:rsidR="00B57351" w:rsidRPr="00F626FD">
        <w:rPr>
          <w:rFonts w:eastAsia="Arial Unicode MS"/>
          <w:vertAlign w:val="subscript"/>
        </w:rPr>
        <w:t>2</w:t>
      </w:r>
      <w:r w:rsidR="00B57351" w:rsidRPr="00F626FD">
        <w:rPr>
          <w:rFonts w:eastAsia="Arial Unicode MS"/>
        </w:rPr>
        <w:t>Ο</w:t>
      </w:r>
      <w:r w:rsidR="00B57351" w:rsidRPr="00F626FD">
        <w:rPr>
          <w:rFonts w:eastAsia="Arial Unicode MS"/>
          <w:vertAlign w:val="subscript"/>
        </w:rPr>
        <w:t>(</w:t>
      </w:r>
      <w:r w:rsidR="00B57351" w:rsidRPr="00F626FD">
        <w:rPr>
          <w:rFonts w:eastAsia="Arial Unicode MS"/>
          <w:vertAlign w:val="subscript"/>
          <w:lang w:val="en-US"/>
        </w:rPr>
        <w:t>s</w:t>
      </w:r>
      <w:r w:rsidR="00B57351" w:rsidRPr="00F626FD">
        <w:rPr>
          <w:rFonts w:eastAsia="Arial Unicode MS"/>
          <w:vertAlign w:val="subscript"/>
        </w:rPr>
        <w:t>)</w:t>
      </w:r>
      <w:r w:rsidR="00B57351" w:rsidRPr="00B57351">
        <w:rPr>
          <w:rFonts w:eastAsia="Arial Unicode MS"/>
        </w:rPr>
        <w:t xml:space="preserve"> </w:t>
      </w:r>
      <w:r w:rsidR="00B57351">
        <w:rPr>
          <w:rFonts w:eastAsia="Arial Unicode MS"/>
        </w:rPr>
        <w:t xml:space="preserve"> </w:t>
      </w:r>
      <w:r w:rsidR="00B57351" w:rsidRPr="00F626FD">
        <w:rPr>
          <w:rFonts w:eastAsia="Arial Unicode MS"/>
        </w:rPr>
        <w:sym w:font="Symbol" w:char="00AE"/>
      </w:r>
      <w:r w:rsidR="00B57351">
        <w:rPr>
          <w:rFonts w:eastAsia="Arial Unicode MS"/>
        </w:rPr>
        <w:t xml:space="preserve">  </w:t>
      </w:r>
      <w:r w:rsidR="00B57351" w:rsidRPr="00F626FD">
        <w:rPr>
          <w:rFonts w:eastAsia="Arial Unicode MS"/>
        </w:rPr>
        <w:t>Η</w:t>
      </w:r>
      <w:r w:rsidR="00B57351" w:rsidRPr="00F626FD">
        <w:rPr>
          <w:rFonts w:eastAsia="Arial Unicode MS"/>
          <w:vertAlign w:val="subscript"/>
        </w:rPr>
        <w:t>2</w:t>
      </w:r>
      <w:r w:rsidR="00B57351" w:rsidRPr="00F626FD">
        <w:rPr>
          <w:rFonts w:eastAsia="Arial Unicode MS"/>
        </w:rPr>
        <w:t>Ο</w:t>
      </w:r>
      <w:r w:rsidR="00B57351" w:rsidRPr="00F626FD">
        <w:rPr>
          <w:rFonts w:eastAsia="Arial Unicode MS"/>
          <w:vertAlign w:val="subscript"/>
        </w:rPr>
        <w:t>(</w:t>
      </w:r>
      <w:r w:rsidR="00B57351" w:rsidRPr="007346EC">
        <w:rPr>
          <w:vertAlign w:val="subscript"/>
        </w:rPr>
        <w:t>ℓ</w:t>
      </w:r>
      <w:r w:rsidR="00B57351" w:rsidRPr="00F626FD">
        <w:rPr>
          <w:rFonts w:eastAsia="Arial Unicode MS"/>
          <w:vertAlign w:val="subscript"/>
        </w:rPr>
        <w:t>)</w:t>
      </w:r>
      <w:r w:rsidR="00B57351" w:rsidRPr="00B57351">
        <w:rPr>
          <w:rFonts w:eastAsia="Arial Unicode MS"/>
        </w:rPr>
        <w:t xml:space="preserve"> </w:t>
      </w:r>
      <w:r w:rsidR="00B57351">
        <w:rPr>
          <w:rFonts w:eastAsia="Arial Unicode MS"/>
        </w:rPr>
        <w:t xml:space="preserve">  </w:t>
      </w:r>
      <w:r w:rsidR="00B57351" w:rsidRPr="00F626FD">
        <w:rPr>
          <w:rFonts w:eastAsia="Arial Unicode MS"/>
        </w:rPr>
        <w:t>ΔΗ = 6 Κ</w:t>
      </w:r>
      <w:r w:rsidR="00B57351" w:rsidRPr="00F626FD">
        <w:rPr>
          <w:rFonts w:eastAsia="Arial Unicode MS"/>
          <w:lang w:val="en-US"/>
        </w:rPr>
        <w:t>J</w:t>
      </w:r>
    </w:p>
    <w:p w:rsidR="00C749D6" w:rsidRDefault="00C749D6" w:rsidP="000D7207">
      <w:pPr>
        <w:spacing w:line="360" w:lineRule="auto"/>
        <w:ind w:firstLine="720"/>
        <w:jc w:val="both"/>
        <w:rPr>
          <w:rFonts w:eastAsia="Arial Unicode MS"/>
        </w:rPr>
      </w:pPr>
      <w:r>
        <w:rPr>
          <w:rFonts w:eastAsia="Arial Unicode MS"/>
        </w:rPr>
        <w:t>Εξηγήστε ποιες από τις ακόλουθες προτάσεις είναι σωστές και ποιες είναι λανθασμένες.</w:t>
      </w:r>
    </w:p>
    <w:p w:rsidR="000D7207" w:rsidRDefault="00C749D6" w:rsidP="00C749D6">
      <w:pPr>
        <w:spacing w:line="360" w:lineRule="auto"/>
        <w:jc w:val="both"/>
        <w:rPr>
          <w:rFonts w:eastAsia="Arial Unicode MS"/>
        </w:rPr>
      </w:pPr>
      <w:r>
        <w:rPr>
          <w:rFonts w:eastAsia="Arial Unicode MS"/>
        </w:rPr>
        <w:t>α) Η</w:t>
      </w:r>
      <w:r w:rsidR="00B57351">
        <w:rPr>
          <w:rFonts w:eastAsia="Arial Unicode MS"/>
        </w:rPr>
        <w:t xml:space="preserve"> μεταβολή αυτή είναι ενδόθερμη.</w:t>
      </w:r>
    </w:p>
    <w:p w:rsidR="00C749D6" w:rsidRDefault="00C749D6" w:rsidP="00C749D6">
      <w:pPr>
        <w:spacing w:line="360" w:lineRule="auto"/>
        <w:jc w:val="both"/>
        <w:rPr>
          <w:rFonts w:eastAsia="Arial Unicode MS"/>
        </w:rPr>
      </w:pPr>
      <w:r>
        <w:rPr>
          <w:rFonts w:eastAsia="Arial Unicode MS"/>
        </w:rPr>
        <w:t>β) Η πήξη του νερού είναι φαινόμενο εξώθερμο.</w:t>
      </w:r>
    </w:p>
    <w:p w:rsidR="00C749D6" w:rsidRDefault="00C749D6" w:rsidP="00C749D6">
      <w:pPr>
        <w:spacing w:line="360" w:lineRule="auto"/>
        <w:jc w:val="both"/>
        <w:rPr>
          <w:rFonts w:eastAsia="Arial Unicode MS"/>
        </w:rPr>
      </w:pPr>
      <w:r>
        <w:rPr>
          <w:rFonts w:eastAsia="Arial Unicode MS"/>
        </w:rPr>
        <w:t>γ) Ο πάγος έχει μικρότερη ενθαλπία από το υγρό νερό.</w:t>
      </w:r>
    </w:p>
    <w:p w:rsidR="00C749D6" w:rsidRDefault="00C749D6" w:rsidP="00C749D6">
      <w:pPr>
        <w:spacing w:line="360" w:lineRule="auto"/>
        <w:jc w:val="both"/>
        <w:rPr>
          <w:rFonts w:eastAsia="Arial Unicode MS"/>
        </w:rPr>
      </w:pPr>
      <w:r>
        <w:rPr>
          <w:rFonts w:eastAsia="Arial Unicode MS"/>
        </w:rPr>
        <w:t>δ) Όταν τήκεται 1</w:t>
      </w:r>
      <w:r>
        <w:rPr>
          <w:rFonts w:eastAsia="Arial Unicode MS"/>
          <w:lang w:val="en-US"/>
        </w:rPr>
        <w:t>gr</w:t>
      </w:r>
      <w:r>
        <w:rPr>
          <w:rFonts w:eastAsia="Arial Unicode MS"/>
        </w:rPr>
        <w:t xml:space="preserve"> πάγου απορροφά θερμότητα 6 Κ</w:t>
      </w:r>
      <w:r>
        <w:rPr>
          <w:rFonts w:eastAsia="Arial Unicode MS"/>
          <w:lang w:val="en-US"/>
        </w:rPr>
        <w:t>J</w:t>
      </w:r>
      <w:r>
        <w:rPr>
          <w:rFonts w:eastAsia="Arial Unicode MS"/>
        </w:rPr>
        <w:t>.</w:t>
      </w:r>
    </w:p>
    <w:p w:rsidR="00C749D6" w:rsidRDefault="00C749D6" w:rsidP="00C749D6">
      <w:pPr>
        <w:spacing w:line="360" w:lineRule="auto"/>
        <w:jc w:val="both"/>
        <w:rPr>
          <w:rFonts w:eastAsia="Arial Unicode MS"/>
        </w:rPr>
      </w:pPr>
    </w:p>
    <w:p w:rsidR="00913FD9" w:rsidRDefault="002515EA" w:rsidP="00913FD9">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rPr>
        <w:t xml:space="preserve"> </w:t>
      </w:r>
      <w:r w:rsidR="00913FD9">
        <w:rPr>
          <w:rFonts w:eastAsia="Arial Unicode MS"/>
        </w:rPr>
        <w:t>Εξηγήστε ποιες από τις ακόλουθες προτάσεις είναι σωστές και ποιες είναι λανθασμένες.</w:t>
      </w:r>
    </w:p>
    <w:p w:rsidR="00C749D6" w:rsidRDefault="005F16D8" w:rsidP="00C749D6">
      <w:pPr>
        <w:spacing w:line="360" w:lineRule="auto"/>
        <w:jc w:val="both"/>
        <w:rPr>
          <w:rFonts w:eastAsia="Arial Unicode MS"/>
        </w:rPr>
      </w:pPr>
      <w:r>
        <w:rPr>
          <w:rFonts w:eastAsia="Arial Unicode MS"/>
        </w:rPr>
        <w:t xml:space="preserve">α) </w:t>
      </w:r>
      <w:r w:rsidR="00C749D6">
        <w:rPr>
          <w:rFonts w:eastAsia="Arial Unicode MS"/>
        </w:rPr>
        <w:t>Οι αντιδράσεις που απορροφούν ενέργεια από το περιβάλλον ονομάζονται ενδόθερμες.</w:t>
      </w:r>
    </w:p>
    <w:p w:rsidR="00C749D6" w:rsidRDefault="005F16D8" w:rsidP="00C749D6">
      <w:pPr>
        <w:spacing w:line="360" w:lineRule="auto"/>
        <w:jc w:val="both"/>
        <w:rPr>
          <w:rFonts w:eastAsia="Arial Unicode MS"/>
        </w:rPr>
      </w:pPr>
      <w:r>
        <w:rPr>
          <w:rFonts w:eastAsia="Arial Unicode MS"/>
        </w:rPr>
        <w:t xml:space="preserve">β) </w:t>
      </w:r>
      <w:r w:rsidR="00C749D6">
        <w:rPr>
          <w:rFonts w:eastAsia="Arial Unicode MS"/>
        </w:rPr>
        <w:t>Στις ενδόθερμες αντιδράσεις έχουμε ΔΗ &lt; 0.</w:t>
      </w:r>
    </w:p>
    <w:p w:rsidR="00C749D6" w:rsidRDefault="005F16D8" w:rsidP="00C749D6">
      <w:pPr>
        <w:spacing w:line="360" w:lineRule="auto"/>
        <w:jc w:val="both"/>
        <w:rPr>
          <w:rFonts w:eastAsia="Arial Unicode MS"/>
        </w:rPr>
      </w:pPr>
      <w:r>
        <w:rPr>
          <w:rFonts w:eastAsia="Arial Unicode MS"/>
        </w:rPr>
        <w:t>γ) Η μεταβολή της ενθαλπίας ορίζεται μόνο για τα χημικά φαινόμενα.</w:t>
      </w:r>
    </w:p>
    <w:p w:rsidR="005F16D8" w:rsidRDefault="00B57351" w:rsidP="00C749D6">
      <w:pPr>
        <w:spacing w:line="360" w:lineRule="auto"/>
        <w:jc w:val="both"/>
      </w:pPr>
      <w:r>
        <w:rPr>
          <w:rFonts w:eastAsia="Arial Unicode MS"/>
        </w:rPr>
        <w:t xml:space="preserve">δ) </w:t>
      </w:r>
      <w:r>
        <w:t>H καύση των υδρογονανθράκων και η εξουδετέρωση αποτελούν χαρακτηριστικά παραδείγματα εξώθερμων αντιδράσεων.</w:t>
      </w:r>
    </w:p>
    <w:p w:rsidR="00B57351" w:rsidRDefault="00B57351" w:rsidP="00C749D6">
      <w:pPr>
        <w:spacing w:line="360" w:lineRule="auto"/>
        <w:jc w:val="both"/>
        <w:rPr>
          <w:rFonts w:eastAsia="Arial Unicode MS"/>
        </w:rPr>
      </w:pPr>
    </w:p>
    <w:p w:rsidR="00C749D6"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rPr>
        <w:t xml:space="preserve"> Δίνεται η Θερμοχημική εξίσωση:</w:t>
      </w:r>
      <w:r w:rsidR="00C749D6">
        <w:rPr>
          <w:rFonts w:eastAsia="Arial Unicode MS"/>
        </w:rPr>
        <w:tab/>
      </w:r>
      <w:r w:rsidR="00C749D6">
        <w:rPr>
          <w:rFonts w:eastAsia="Arial Unicode MS"/>
        </w:rPr>
        <w:tab/>
      </w:r>
      <w:r w:rsidR="00C749D6">
        <w:rPr>
          <w:rFonts w:eastAsia="Arial Unicode MS"/>
          <w:lang w:val="en-US"/>
        </w:rPr>
        <w:t>C</w:t>
      </w:r>
      <w:r w:rsidR="00C749D6">
        <w:rPr>
          <w:rFonts w:eastAsia="Arial Unicode MS"/>
          <w:vertAlign w:val="subscript"/>
        </w:rPr>
        <w:t>(</w:t>
      </w:r>
      <w:r w:rsidR="00C749D6">
        <w:rPr>
          <w:rFonts w:eastAsia="Arial Unicode MS"/>
          <w:vertAlign w:val="subscript"/>
          <w:lang w:val="en-US"/>
        </w:rPr>
        <w:t>s</w:t>
      </w:r>
      <w:r w:rsidR="00C749D6">
        <w:rPr>
          <w:rFonts w:eastAsia="Arial Unicode MS"/>
          <w:vertAlign w:val="subscript"/>
        </w:rPr>
        <w:t>)</w:t>
      </w:r>
      <w:r w:rsidR="002F732B">
        <w:rPr>
          <w:rFonts w:eastAsia="Arial Unicode MS"/>
        </w:rPr>
        <w:t xml:space="preserve">  </w:t>
      </w:r>
      <w:r w:rsidR="00C749D6">
        <w:rPr>
          <w:rFonts w:eastAsia="Arial Unicode MS"/>
        </w:rPr>
        <w:t>+</w:t>
      </w:r>
      <w:r w:rsidR="002F732B">
        <w:rPr>
          <w:rFonts w:eastAsia="Arial Unicode MS"/>
        </w:rPr>
        <w:t xml:space="preserve">  </w:t>
      </w:r>
      <w:r w:rsidR="00C749D6">
        <w:rPr>
          <w:rFonts w:eastAsia="Arial Unicode MS"/>
          <w:lang w:val="en-US"/>
        </w:rPr>
        <w:t>O</w:t>
      </w:r>
      <w:r w:rsidR="00C749D6">
        <w:rPr>
          <w:rFonts w:eastAsia="Arial Unicode MS"/>
          <w:vertAlign w:val="subscript"/>
        </w:rPr>
        <w:t>2(</w:t>
      </w:r>
      <w:r w:rsidR="00C749D6">
        <w:rPr>
          <w:rFonts w:eastAsia="Arial Unicode MS"/>
          <w:vertAlign w:val="subscript"/>
          <w:lang w:val="en-US"/>
        </w:rPr>
        <w:t>g</w:t>
      </w:r>
      <w:r w:rsidR="00C749D6">
        <w:rPr>
          <w:rFonts w:eastAsia="Arial Unicode MS"/>
          <w:vertAlign w:val="subscript"/>
        </w:rPr>
        <w:t>)</w:t>
      </w:r>
      <w:r w:rsidR="00C749D6">
        <w:rPr>
          <w:rFonts w:eastAsia="Arial Unicode MS"/>
        </w:rPr>
        <w:t xml:space="preserve">  </w:t>
      </w:r>
      <w:r w:rsidR="00C749D6">
        <w:rPr>
          <w:rFonts w:eastAsia="Arial Unicode MS"/>
          <w:lang w:val="en-US"/>
        </w:rPr>
        <w:sym w:font="Symbol" w:char="00AE"/>
      </w:r>
      <w:r w:rsidR="00C749D6">
        <w:rPr>
          <w:rFonts w:eastAsia="Arial Unicode MS"/>
        </w:rPr>
        <w:t xml:space="preserve">  </w:t>
      </w:r>
      <w:r w:rsidR="00C749D6">
        <w:rPr>
          <w:rFonts w:eastAsia="Arial Unicode MS"/>
          <w:lang w:val="en-US"/>
        </w:rPr>
        <w:t>CO</w:t>
      </w:r>
      <w:r w:rsidR="00C749D6">
        <w:rPr>
          <w:rFonts w:eastAsia="Arial Unicode MS"/>
          <w:vertAlign w:val="subscript"/>
        </w:rPr>
        <w:t>2(</w:t>
      </w:r>
      <w:r w:rsidR="00C749D6">
        <w:rPr>
          <w:rFonts w:eastAsia="Arial Unicode MS"/>
          <w:vertAlign w:val="subscript"/>
          <w:lang w:val="en-US"/>
        </w:rPr>
        <w:t>g</w:t>
      </w:r>
      <w:r w:rsidR="00C749D6">
        <w:rPr>
          <w:rFonts w:eastAsia="Arial Unicode MS"/>
          <w:vertAlign w:val="subscript"/>
        </w:rPr>
        <w:t>)</w:t>
      </w:r>
      <w:r w:rsidR="00C749D6">
        <w:rPr>
          <w:rFonts w:eastAsia="Arial Unicode MS"/>
        </w:rPr>
        <w:tab/>
        <w:t>ΔΗ</w:t>
      </w:r>
      <w:r w:rsidR="004E325A">
        <w:rPr>
          <w:rFonts w:eastAsia="Arial Unicode MS"/>
        </w:rPr>
        <w:t xml:space="preserve"> = </w:t>
      </w:r>
      <w:r w:rsidR="004E325A">
        <w:t>−</w:t>
      </w:r>
      <w:r w:rsidR="004E325A">
        <w:rPr>
          <w:rFonts w:eastAsia="Arial Unicode MS"/>
        </w:rPr>
        <w:t xml:space="preserve"> </w:t>
      </w:r>
      <w:r w:rsidR="00C749D6">
        <w:rPr>
          <w:rFonts w:eastAsia="Arial Unicode MS"/>
        </w:rPr>
        <w:t>394 Κ</w:t>
      </w:r>
      <w:r w:rsidR="00C749D6">
        <w:rPr>
          <w:rFonts w:eastAsia="Arial Unicode MS"/>
          <w:lang w:val="en-US"/>
        </w:rPr>
        <w:t>J</w:t>
      </w:r>
      <w:r w:rsidR="00C749D6">
        <w:rPr>
          <w:rFonts w:eastAsia="Arial Unicode MS"/>
        </w:rPr>
        <w:t>.</w:t>
      </w:r>
    </w:p>
    <w:p w:rsidR="00C749D6" w:rsidRDefault="00C749D6" w:rsidP="000D7207">
      <w:pPr>
        <w:spacing w:line="360" w:lineRule="auto"/>
        <w:ind w:firstLine="720"/>
        <w:jc w:val="both"/>
        <w:rPr>
          <w:rFonts w:eastAsia="Arial Unicode MS"/>
        </w:rPr>
      </w:pPr>
      <w:r>
        <w:rPr>
          <w:rFonts w:eastAsia="Arial Unicode MS"/>
        </w:rPr>
        <w:t>Είναι σωστό ή λάθος ότι:</w:t>
      </w:r>
    </w:p>
    <w:p w:rsidR="00C749D6" w:rsidRDefault="000D7207" w:rsidP="00C749D6">
      <w:pPr>
        <w:spacing w:line="360" w:lineRule="auto"/>
        <w:jc w:val="both"/>
        <w:rPr>
          <w:rFonts w:eastAsia="Arial Unicode MS"/>
          <w:b/>
        </w:rPr>
      </w:pPr>
      <w:r>
        <w:rPr>
          <w:rFonts w:eastAsia="Arial Unicode MS"/>
        </w:rPr>
        <w:t>α</w:t>
      </w:r>
      <w:r w:rsidR="00C749D6">
        <w:rPr>
          <w:rFonts w:eastAsia="Arial Unicode MS"/>
        </w:rPr>
        <w:t>) Η αντίδραση είναι ενδόθερμη</w:t>
      </w:r>
      <w:r w:rsidR="00C749D6">
        <w:rPr>
          <w:rFonts w:eastAsia="Arial Unicode MS"/>
          <w:b/>
        </w:rPr>
        <w:t>.</w:t>
      </w:r>
    </w:p>
    <w:p w:rsidR="00C749D6" w:rsidRDefault="000D7207" w:rsidP="00C749D6">
      <w:pPr>
        <w:spacing w:line="360" w:lineRule="auto"/>
        <w:jc w:val="both"/>
        <w:rPr>
          <w:rFonts w:eastAsia="Arial Unicode MS"/>
        </w:rPr>
      </w:pPr>
      <w:r>
        <w:rPr>
          <w:rFonts w:eastAsia="Arial Unicode MS"/>
        </w:rPr>
        <w:t>β</w:t>
      </w:r>
      <w:r w:rsidR="00C749D6">
        <w:rPr>
          <w:rFonts w:eastAsia="Arial Unicode MS"/>
        </w:rPr>
        <w:t xml:space="preserve">) </w:t>
      </w:r>
      <w:r w:rsidR="00F647AE">
        <w:rPr>
          <w:rFonts w:eastAsia="Arial Unicode MS"/>
          <w:lang w:val="en-US"/>
        </w:rPr>
        <w:t>T</w:t>
      </w:r>
      <w:r w:rsidR="00F647AE">
        <w:rPr>
          <w:rFonts w:eastAsia="Arial Unicode MS"/>
        </w:rPr>
        <w:t xml:space="preserve">α αντιδρώντα δηλαδή 1 </w:t>
      </w:r>
      <w:r w:rsidR="00F647AE">
        <w:rPr>
          <w:rFonts w:eastAsia="Arial Unicode MS"/>
          <w:lang w:val="en-US"/>
        </w:rPr>
        <w:t>mol</w:t>
      </w:r>
      <w:r w:rsidR="00F647AE" w:rsidRPr="00F647AE">
        <w:rPr>
          <w:rFonts w:eastAsia="Arial Unicode MS"/>
        </w:rPr>
        <w:t xml:space="preserve"> </w:t>
      </w:r>
      <w:r w:rsidR="00F647AE">
        <w:rPr>
          <w:rFonts w:eastAsia="Arial Unicode MS"/>
          <w:lang w:val="en-US"/>
        </w:rPr>
        <w:t>C</w:t>
      </w:r>
      <w:r w:rsidR="00F647AE">
        <w:rPr>
          <w:rFonts w:eastAsia="Arial Unicode MS"/>
          <w:vertAlign w:val="subscript"/>
        </w:rPr>
        <w:t>(</w:t>
      </w:r>
      <w:r w:rsidR="00F647AE">
        <w:rPr>
          <w:rFonts w:eastAsia="Arial Unicode MS"/>
          <w:vertAlign w:val="subscript"/>
          <w:lang w:val="en-US"/>
        </w:rPr>
        <w:t>s</w:t>
      </w:r>
      <w:r w:rsidR="00F647AE">
        <w:rPr>
          <w:rFonts w:eastAsia="Arial Unicode MS"/>
          <w:vertAlign w:val="subscript"/>
        </w:rPr>
        <w:t>)</w:t>
      </w:r>
      <w:r w:rsidR="00F647AE">
        <w:rPr>
          <w:rFonts w:eastAsia="Arial Unicode MS"/>
        </w:rPr>
        <w:t xml:space="preserve"> </w:t>
      </w:r>
      <w:r w:rsidR="00F647AE" w:rsidRPr="00F647AE">
        <w:rPr>
          <w:rFonts w:eastAsia="Arial Unicode MS"/>
        </w:rPr>
        <w:t>&amp;</w:t>
      </w:r>
      <w:r w:rsidR="00F647AE">
        <w:rPr>
          <w:rFonts w:eastAsia="Arial Unicode MS"/>
        </w:rPr>
        <w:t xml:space="preserve"> 1 </w:t>
      </w:r>
      <w:r w:rsidR="00F647AE">
        <w:rPr>
          <w:rFonts w:eastAsia="Arial Unicode MS"/>
          <w:lang w:val="en-US"/>
        </w:rPr>
        <w:t>mol</w:t>
      </w:r>
      <w:r w:rsidR="00F647AE" w:rsidRPr="00F647AE">
        <w:rPr>
          <w:rFonts w:eastAsia="Arial Unicode MS"/>
        </w:rPr>
        <w:t xml:space="preserve"> </w:t>
      </w:r>
      <w:r w:rsidR="00F647AE">
        <w:rPr>
          <w:rFonts w:eastAsia="Arial Unicode MS"/>
          <w:lang w:val="en-US"/>
        </w:rPr>
        <w:t>O</w:t>
      </w:r>
      <w:r w:rsidR="00F647AE">
        <w:rPr>
          <w:rFonts w:eastAsia="Arial Unicode MS"/>
          <w:vertAlign w:val="subscript"/>
        </w:rPr>
        <w:t>2(</w:t>
      </w:r>
      <w:r w:rsidR="00F647AE">
        <w:rPr>
          <w:rFonts w:eastAsia="Arial Unicode MS"/>
          <w:vertAlign w:val="subscript"/>
          <w:lang w:val="en-US"/>
        </w:rPr>
        <w:t>g</w:t>
      </w:r>
      <w:r w:rsidR="00F647AE">
        <w:rPr>
          <w:rFonts w:eastAsia="Arial Unicode MS"/>
          <w:vertAlign w:val="subscript"/>
        </w:rPr>
        <w:t>)</w:t>
      </w:r>
      <w:r w:rsidR="00F647AE">
        <w:rPr>
          <w:rFonts w:eastAsia="Arial Unicode MS"/>
        </w:rPr>
        <w:t xml:space="preserve"> </w:t>
      </w:r>
      <w:r w:rsidR="00C749D6">
        <w:rPr>
          <w:rFonts w:eastAsia="Arial Unicode MS"/>
        </w:rPr>
        <w:t xml:space="preserve">έχουν μεγαλύτερο ενεργειακό περιεχόμενο από </w:t>
      </w:r>
      <w:r w:rsidR="00F647AE">
        <w:rPr>
          <w:rFonts w:eastAsia="Arial Unicode MS"/>
        </w:rPr>
        <w:t xml:space="preserve">τα προϊόντα δηλαδή 1 </w:t>
      </w:r>
      <w:r w:rsidR="00F647AE">
        <w:rPr>
          <w:rFonts w:eastAsia="Arial Unicode MS"/>
          <w:lang w:val="en-US"/>
        </w:rPr>
        <w:t>mol</w:t>
      </w:r>
      <w:r w:rsidR="00F647AE" w:rsidRPr="00F647AE">
        <w:rPr>
          <w:rFonts w:eastAsia="Arial Unicode MS"/>
        </w:rPr>
        <w:t xml:space="preserve"> </w:t>
      </w:r>
      <w:r w:rsidR="00F647AE">
        <w:rPr>
          <w:rFonts w:eastAsia="Arial Unicode MS"/>
          <w:lang w:val="en-US"/>
        </w:rPr>
        <w:t>CO</w:t>
      </w:r>
      <w:r w:rsidR="00F647AE">
        <w:rPr>
          <w:rFonts w:eastAsia="Arial Unicode MS"/>
          <w:vertAlign w:val="subscript"/>
        </w:rPr>
        <w:t>2(</w:t>
      </w:r>
      <w:r w:rsidR="00F647AE">
        <w:rPr>
          <w:rFonts w:eastAsia="Arial Unicode MS"/>
          <w:vertAlign w:val="subscript"/>
          <w:lang w:val="en-US"/>
        </w:rPr>
        <w:t>g</w:t>
      </w:r>
      <w:r w:rsidR="00F647AE">
        <w:rPr>
          <w:rFonts w:eastAsia="Arial Unicode MS"/>
          <w:vertAlign w:val="subscript"/>
        </w:rPr>
        <w:t>)</w:t>
      </w:r>
      <w:r w:rsidR="00F647AE">
        <w:rPr>
          <w:rFonts w:eastAsia="Arial Unicode MS"/>
        </w:rPr>
        <w:t xml:space="preserve"> </w:t>
      </w:r>
      <w:r w:rsidR="00541410">
        <w:rPr>
          <w:rFonts w:eastAsia="Arial Unicode MS"/>
        </w:rPr>
        <w:t>κατά 394 Κ</w:t>
      </w:r>
      <w:r w:rsidR="00541410">
        <w:rPr>
          <w:rFonts w:eastAsia="Arial Unicode MS"/>
          <w:lang w:val="en-US"/>
        </w:rPr>
        <w:t>J</w:t>
      </w:r>
      <w:r w:rsidR="00C749D6">
        <w:rPr>
          <w:rFonts w:eastAsia="Arial Unicode MS"/>
        </w:rPr>
        <w:t>.</w:t>
      </w:r>
    </w:p>
    <w:p w:rsidR="00541410" w:rsidRDefault="00541410" w:rsidP="00541410">
      <w:pPr>
        <w:spacing w:line="360" w:lineRule="auto"/>
        <w:jc w:val="both"/>
        <w:rPr>
          <w:rFonts w:eastAsia="Arial Unicode MS"/>
        </w:rPr>
      </w:pPr>
    </w:p>
    <w:p w:rsidR="005F16D8" w:rsidRDefault="002515EA" w:rsidP="005F16D8">
      <w:pPr>
        <w:spacing w:line="360" w:lineRule="auto"/>
        <w:jc w:val="both"/>
      </w:pPr>
      <w:r w:rsidRPr="005F16D8">
        <w:rPr>
          <w:b/>
        </w:rPr>
        <w:fldChar w:fldCharType="begin"/>
      </w:r>
      <w:r w:rsidR="005F16D8" w:rsidRPr="005F16D8">
        <w:rPr>
          <w:b/>
        </w:rPr>
        <w:instrText xml:space="preserve"> LISTNUM </w:instrText>
      </w:r>
      <w:r w:rsidRPr="005F16D8">
        <w:rPr>
          <w:b/>
        </w:rPr>
        <w:fldChar w:fldCharType="end"/>
      </w:r>
      <w:r w:rsidR="005F16D8">
        <w:t xml:space="preserve"> Δίνεται η θερμοχημική εξίσωση: ΝaOH(aq)  +  HCl(aq)  →  ΝaCl(aq)  +  H</w:t>
      </w:r>
      <w:r w:rsidR="005F16D8" w:rsidRPr="005F16D8">
        <w:rPr>
          <w:vertAlign w:val="subscript"/>
        </w:rPr>
        <w:t>2</w:t>
      </w:r>
      <w:r w:rsidR="005F16D8">
        <w:t>O , ΔΗ = −56 kJ</w:t>
      </w:r>
    </w:p>
    <w:p w:rsidR="000D7207" w:rsidRDefault="005F16D8" w:rsidP="00B57351">
      <w:pPr>
        <w:spacing w:line="360" w:lineRule="auto"/>
        <w:ind w:firstLine="720"/>
        <w:jc w:val="both"/>
      </w:pPr>
      <w:r>
        <w:t>Αναμιγνύουμε 100 m</w:t>
      </w:r>
      <w:r>
        <w:rPr>
          <w:lang w:val="en-US"/>
        </w:rPr>
        <w:t>l</w:t>
      </w:r>
      <w:r>
        <w:t xml:space="preserve"> διαλύματος ΝaOH(aq) </w:t>
      </w:r>
      <w:smartTag w:uri="urn:schemas-microsoft-com:office:smarttags" w:element="metricconverter">
        <w:smartTagPr>
          <w:attr w:name="ProductID" w:val="0,2 M"/>
        </w:smartTagPr>
        <w:r>
          <w:t>0,2 M</w:t>
        </w:r>
      </w:smartTag>
      <w:r>
        <w:t xml:space="preserve"> με 50 m</w:t>
      </w:r>
      <w:r>
        <w:rPr>
          <w:lang w:val="en-US"/>
        </w:rPr>
        <w:t>l</w:t>
      </w:r>
      <w:r>
        <w:t xml:space="preserve"> HCl(aq) άγνωστης συγκέντρωσης (</w:t>
      </w:r>
      <w:r>
        <w:rPr>
          <w:lang w:val="en-US"/>
        </w:rPr>
        <w:t>C</w:t>
      </w:r>
      <w:r>
        <w:t>) και παρατηρούμε ότι εκλύονται 1</w:t>
      </w:r>
      <w:r w:rsidRPr="005F16D8">
        <w:t>,</w:t>
      </w:r>
      <w:r w:rsidR="00F647AE">
        <w:t>12 kJ.</w:t>
      </w:r>
    </w:p>
    <w:p w:rsidR="005F16D8" w:rsidRDefault="005F16D8" w:rsidP="00B57351">
      <w:pPr>
        <w:spacing w:line="360" w:lineRule="auto"/>
        <w:ind w:firstLine="720"/>
        <w:jc w:val="both"/>
      </w:pPr>
      <w:r>
        <w:t>Από το δεδομένο αυτό συμπεραίνουμε ότι η άγνωστη συγκέντρωση (</w:t>
      </w:r>
      <w:r>
        <w:rPr>
          <w:lang w:val="en-US"/>
        </w:rPr>
        <w:t>C</w:t>
      </w:r>
      <w:r>
        <w:t>) είναι ίση ή</w:t>
      </w:r>
      <w:r w:rsidRPr="005F16D8">
        <w:t xml:space="preserve"> </w:t>
      </w:r>
      <w:r>
        <w:t xml:space="preserve">μεγαλύτερη από </w:t>
      </w:r>
      <w:smartTag w:uri="urn:schemas-microsoft-com:office:smarttags" w:element="metricconverter">
        <w:smartTagPr>
          <w:attr w:name="ProductID" w:val="0,4 M"/>
        </w:smartTagPr>
        <w:r>
          <w:t>0,4 M</w:t>
        </w:r>
      </w:smartTag>
      <w:r>
        <w:t>.</w:t>
      </w:r>
    </w:p>
    <w:p w:rsidR="00C749D6" w:rsidRPr="00186C48" w:rsidRDefault="00C749D6" w:rsidP="00C749D6">
      <w:pPr>
        <w:spacing w:line="360" w:lineRule="auto"/>
        <w:jc w:val="center"/>
        <w:rPr>
          <w:sz w:val="28"/>
          <w:szCs w:val="28"/>
        </w:rPr>
      </w:pPr>
      <w:r>
        <w:br w:type="page"/>
      </w:r>
      <w:r w:rsidRPr="00186C48">
        <w:rPr>
          <w:rFonts w:eastAsia="Arial Unicode MS"/>
          <w:sz w:val="28"/>
          <w:szCs w:val="28"/>
        </w:rPr>
        <w:lastRenderedPageBreak/>
        <w:sym w:font="Wingdings 2" w:char="F02E"/>
      </w:r>
      <w:r w:rsidRPr="00186C48">
        <w:rPr>
          <w:rFonts w:eastAsia="Arial Unicode MS"/>
          <w:b/>
          <w:sz w:val="28"/>
          <w:szCs w:val="28"/>
        </w:rPr>
        <w:t>Παράγοντες που επηρεάζουν την μεταβολή ενθαλπίας</w:t>
      </w:r>
      <w:r w:rsidRPr="00186C48">
        <w:rPr>
          <w:rFonts w:eastAsia="Arial Unicode MS"/>
          <w:sz w:val="28"/>
          <w:szCs w:val="28"/>
        </w:rPr>
        <w:t xml:space="preserve"> </w:t>
      </w:r>
      <w:r w:rsidRPr="00186C48">
        <w:rPr>
          <w:rFonts w:eastAsia="Arial Unicode MS"/>
          <w:b/>
          <w:sz w:val="28"/>
          <w:szCs w:val="28"/>
        </w:rPr>
        <w:t>σε μια αντίδραση</w:t>
      </w:r>
      <w:r>
        <w:rPr>
          <w:rFonts w:eastAsia="Arial Unicode MS"/>
          <w:b/>
          <w:sz w:val="28"/>
          <w:szCs w:val="28"/>
        </w:rPr>
        <w:t>.</w:t>
      </w:r>
    </w:p>
    <w:p w:rsidR="00C749D6" w:rsidRPr="00186C48" w:rsidRDefault="00C749D6" w:rsidP="00C749D6">
      <w:pPr>
        <w:spacing w:line="360" w:lineRule="auto"/>
        <w:rPr>
          <w:rFonts w:eastAsia="Arial Unicode MS"/>
        </w:rPr>
      </w:pPr>
      <w:r w:rsidRPr="00186C48">
        <w:rPr>
          <w:rFonts w:eastAsia="Arial Unicode MS"/>
          <w:b/>
        </w:rPr>
        <w:t>1</w:t>
      </w:r>
      <w:r>
        <w:rPr>
          <w:rFonts w:eastAsia="Arial Unicode MS"/>
          <w:b/>
        </w:rPr>
        <w:t>)</w:t>
      </w:r>
      <w:r w:rsidRPr="00186C48">
        <w:rPr>
          <w:rFonts w:eastAsia="Arial Unicode MS"/>
        </w:rPr>
        <w:t xml:space="preserve"> </w:t>
      </w:r>
      <w:r>
        <w:rPr>
          <w:rFonts w:eastAsia="Arial Unicode MS"/>
          <w:b/>
        </w:rPr>
        <w:t xml:space="preserve">Φύση των </w:t>
      </w:r>
      <w:r w:rsidRPr="00186C48">
        <w:rPr>
          <w:rFonts w:eastAsia="Arial Unicode MS"/>
          <w:b/>
        </w:rPr>
        <w:t>αντιδρώντων</w:t>
      </w:r>
      <w:r>
        <w:rPr>
          <w:rFonts w:eastAsia="Arial Unicode MS"/>
        </w:rPr>
        <w:t>.</w:t>
      </w:r>
    </w:p>
    <w:p w:rsidR="00C749D6" w:rsidRPr="00186C48" w:rsidRDefault="00C749D6" w:rsidP="00C749D6">
      <w:pPr>
        <w:spacing w:line="360" w:lineRule="auto"/>
        <w:ind w:left="1440" w:firstLine="720"/>
        <w:rPr>
          <w:rFonts w:eastAsia="Arial Unicode MS"/>
        </w:rPr>
      </w:pPr>
      <w:r>
        <w:rPr>
          <w:rFonts w:eastAsia="Arial Unicode MS"/>
        </w:rPr>
        <w:t>π.χ.</w:t>
      </w:r>
      <w:r>
        <w:rPr>
          <w:rFonts w:eastAsia="Arial Unicode MS"/>
        </w:rPr>
        <w:tab/>
      </w:r>
      <w:r w:rsidRPr="00186C48">
        <w:rPr>
          <w:rFonts w:eastAsia="Arial Unicode MS"/>
          <w:lang w:val="en-US"/>
        </w:rPr>
        <w:t>C</w:t>
      </w:r>
      <w:r w:rsidRPr="00186C48">
        <w:rPr>
          <w:rFonts w:eastAsia="Arial Unicode MS"/>
          <w:vertAlign w:val="subscript"/>
        </w:rPr>
        <w:t>(γραφίτης)</w:t>
      </w:r>
      <w:r w:rsidRPr="00186C48">
        <w:rPr>
          <w:rFonts w:eastAsia="Arial Unicode MS"/>
        </w:rPr>
        <w:t xml:space="preserve">  +  Ο</w:t>
      </w:r>
      <w:r w:rsidRPr="00186C48">
        <w:rPr>
          <w:rFonts w:eastAsia="Arial Unicode MS"/>
          <w:vertAlign w:val="subscript"/>
        </w:rPr>
        <w:t>2</w:t>
      </w:r>
      <w:r w:rsidRPr="00186C48">
        <w:rPr>
          <w:rFonts w:eastAsia="Arial Unicode MS"/>
        </w:rPr>
        <w:t xml:space="preserve">  </w:t>
      </w:r>
      <w:r w:rsidRPr="00186C48">
        <w:rPr>
          <w:rFonts w:eastAsia="Arial Unicode MS"/>
        </w:rPr>
        <w:sym w:font="Symbol" w:char="F0AE"/>
      </w:r>
      <w:r w:rsidRPr="00186C48">
        <w:rPr>
          <w:rFonts w:eastAsia="Arial Unicode MS"/>
        </w:rPr>
        <w:t xml:space="preserve">  </w:t>
      </w:r>
      <w:r w:rsidRPr="00186C48">
        <w:rPr>
          <w:rFonts w:eastAsia="Arial Unicode MS"/>
          <w:lang w:val="en-US"/>
        </w:rPr>
        <w:t>CO</w:t>
      </w:r>
      <w:r w:rsidRPr="00186C48">
        <w:rPr>
          <w:rFonts w:eastAsia="Arial Unicode MS"/>
          <w:vertAlign w:val="subscript"/>
        </w:rPr>
        <w:t>2</w:t>
      </w:r>
      <w:r>
        <w:rPr>
          <w:rFonts w:eastAsia="Arial Unicode MS"/>
        </w:rPr>
        <w:tab/>
      </w:r>
      <w:r>
        <w:rPr>
          <w:rFonts w:eastAsia="Arial Unicode MS"/>
        </w:rPr>
        <w:tab/>
      </w:r>
      <w:r w:rsidRPr="00186C48">
        <w:rPr>
          <w:rFonts w:eastAsia="Arial Unicode MS"/>
        </w:rPr>
        <w:t>ΔΗ</w:t>
      </w:r>
      <w:r>
        <w:rPr>
          <w:rFonts w:eastAsia="Arial Unicode MS"/>
        </w:rPr>
        <w:t xml:space="preserve"> </w:t>
      </w:r>
      <w:r w:rsidRPr="00186C48">
        <w:rPr>
          <w:rFonts w:eastAsia="Arial Unicode MS"/>
        </w:rPr>
        <w:t>=</w:t>
      </w:r>
      <w:r>
        <w:rPr>
          <w:rFonts w:eastAsia="Arial Unicode MS"/>
        </w:rPr>
        <w:t xml:space="preserve"> </w:t>
      </w:r>
      <w:r w:rsidRPr="00186C48">
        <w:rPr>
          <w:rFonts w:eastAsia="Arial Unicode MS"/>
        </w:rPr>
        <w:t>-393,5Κ</w:t>
      </w:r>
      <w:r w:rsidRPr="00186C48">
        <w:rPr>
          <w:rFonts w:eastAsia="Arial Unicode MS"/>
          <w:lang w:val="en-US"/>
        </w:rPr>
        <w:t>J</w:t>
      </w:r>
    </w:p>
    <w:p w:rsidR="00C749D6" w:rsidRPr="00186C48" w:rsidRDefault="00C749D6" w:rsidP="00C749D6">
      <w:pPr>
        <w:spacing w:line="360" w:lineRule="auto"/>
        <w:ind w:left="2160" w:firstLine="720"/>
        <w:rPr>
          <w:rFonts w:eastAsia="Arial Unicode MS"/>
        </w:rPr>
      </w:pPr>
      <w:r w:rsidRPr="00186C48">
        <w:rPr>
          <w:rFonts w:eastAsia="Arial Unicode MS"/>
          <w:lang w:val="en-US"/>
        </w:rPr>
        <w:t>C</w:t>
      </w:r>
      <w:r w:rsidRPr="00186C48">
        <w:rPr>
          <w:rFonts w:eastAsia="Arial Unicode MS"/>
          <w:vertAlign w:val="subscript"/>
        </w:rPr>
        <w:t>(διαμάντι)</w:t>
      </w:r>
      <w:r w:rsidRPr="00186C48">
        <w:rPr>
          <w:rFonts w:eastAsia="Arial Unicode MS"/>
        </w:rPr>
        <w:t xml:space="preserve">  +  Ο</w:t>
      </w:r>
      <w:r w:rsidRPr="00186C48">
        <w:rPr>
          <w:rFonts w:eastAsia="Arial Unicode MS"/>
          <w:vertAlign w:val="subscript"/>
        </w:rPr>
        <w:t>2</w:t>
      </w:r>
      <w:r w:rsidRPr="00186C48">
        <w:rPr>
          <w:rFonts w:eastAsia="Arial Unicode MS"/>
        </w:rPr>
        <w:t xml:space="preserve">  </w:t>
      </w:r>
      <w:r w:rsidRPr="00186C48">
        <w:rPr>
          <w:rFonts w:eastAsia="Arial Unicode MS"/>
        </w:rPr>
        <w:sym w:font="Symbol" w:char="00AE"/>
      </w:r>
      <w:r w:rsidRPr="00186C48">
        <w:rPr>
          <w:rFonts w:eastAsia="Arial Unicode MS"/>
        </w:rPr>
        <w:t xml:space="preserve">  </w:t>
      </w:r>
      <w:r w:rsidRPr="00186C48">
        <w:rPr>
          <w:rFonts w:eastAsia="Arial Unicode MS"/>
          <w:lang w:val="en-US"/>
        </w:rPr>
        <w:t>CO</w:t>
      </w:r>
      <w:r w:rsidRPr="00186C48">
        <w:rPr>
          <w:rFonts w:eastAsia="Arial Unicode MS"/>
          <w:vertAlign w:val="subscript"/>
        </w:rPr>
        <w:t>2</w:t>
      </w:r>
      <w:r>
        <w:rPr>
          <w:rFonts w:eastAsia="Arial Unicode MS"/>
        </w:rPr>
        <w:tab/>
      </w:r>
      <w:r>
        <w:rPr>
          <w:rFonts w:eastAsia="Arial Unicode MS"/>
        </w:rPr>
        <w:tab/>
      </w:r>
      <w:r w:rsidRPr="00186C48">
        <w:rPr>
          <w:rFonts w:eastAsia="Arial Unicode MS"/>
        </w:rPr>
        <w:t>ΔΗ</w:t>
      </w:r>
      <w:r>
        <w:rPr>
          <w:rFonts w:eastAsia="Arial Unicode MS"/>
        </w:rPr>
        <w:t xml:space="preserve"> </w:t>
      </w:r>
      <w:r w:rsidRPr="00186C48">
        <w:rPr>
          <w:rFonts w:eastAsia="Arial Unicode MS"/>
        </w:rPr>
        <w:t>=</w:t>
      </w:r>
      <w:r>
        <w:rPr>
          <w:rFonts w:eastAsia="Arial Unicode MS"/>
        </w:rPr>
        <w:t xml:space="preserve"> </w:t>
      </w:r>
      <w:r w:rsidRPr="00186C48">
        <w:rPr>
          <w:rFonts w:eastAsia="Arial Unicode MS"/>
        </w:rPr>
        <w:t>-395,5Κ</w:t>
      </w:r>
      <w:r w:rsidRPr="00186C48">
        <w:rPr>
          <w:rFonts w:eastAsia="Arial Unicode MS"/>
          <w:lang w:val="en-US"/>
        </w:rPr>
        <w:t>J</w:t>
      </w:r>
    </w:p>
    <w:p w:rsidR="00C749D6" w:rsidRDefault="00C749D6" w:rsidP="00C749D6">
      <w:pPr>
        <w:spacing w:line="360" w:lineRule="auto"/>
        <w:jc w:val="both"/>
        <w:rPr>
          <w:rFonts w:eastAsia="Arial Unicode MS"/>
        </w:rPr>
      </w:pPr>
      <w:r w:rsidRPr="00186C48">
        <w:rPr>
          <w:rFonts w:eastAsia="Arial Unicode MS"/>
        </w:rPr>
        <w:sym w:font="Wingdings 2" w:char="00B2"/>
      </w:r>
      <w:r w:rsidRPr="00186C48">
        <w:rPr>
          <w:rFonts w:eastAsia="Arial Unicode MS"/>
        </w:rPr>
        <w:t xml:space="preserve"> </w:t>
      </w:r>
      <w:r>
        <w:rPr>
          <w:rFonts w:eastAsia="Arial Unicode MS"/>
        </w:rPr>
        <w:t xml:space="preserve">Ο γραφίτης </w:t>
      </w:r>
      <w:r w:rsidRPr="00186C48">
        <w:rPr>
          <w:rFonts w:eastAsia="Arial Unicode MS"/>
        </w:rPr>
        <w:t xml:space="preserve">και </w:t>
      </w:r>
      <w:r>
        <w:rPr>
          <w:rFonts w:eastAsia="Arial Unicode MS"/>
        </w:rPr>
        <w:t>το διαμάντι είναι δυο αλλοτροπικές μορφές του άνθρακα και έχουν</w:t>
      </w:r>
      <w:r w:rsidRPr="00186C48">
        <w:rPr>
          <w:rFonts w:eastAsia="Arial Unicode MS"/>
        </w:rPr>
        <w:t xml:space="preserve"> διαφορετι</w:t>
      </w:r>
      <w:r>
        <w:rPr>
          <w:rFonts w:eastAsia="Arial Unicode MS"/>
        </w:rPr>
        <w:t xml:space="preserve">κό </w:t>
      </w:r>
      <w:r w:rsidRPr="00186C48">
        <w:rPr>
          <w:rFonts w:eastAsia="Arial Unicode MS"/>
        </w:rPr>
        <w:t>ενεργειακό περιεχόμενο.</w:t>
      </w:r>
      <w:r w:rsidR="006840E7">
        <w:rPr>
          <w:rFonts w:eastAsia="Arial Unicode MS"/>
        </w:rPr>
        <w:t xml:space="preserve"> Ο γραφίτης θεωρείται πιο σταθερή (πρότυπη) μορφή.</w:t>
      </w:r>
    </w:p>
    <w:p w:rsidR="00C749D6" w:rsidRPr="00AC49F5" w:rsidRDefault="00C749D6" w:rsidP="00C749D6">
      <w:pPr>
        <w:spacing w:line="360" w:lineRule="auto"/>
        <w:jc w:val="both"/>
        <w:rPr>
          <w:rFonts w:eastAsia="Arial Unicode MS"/>
        </w:rPr>
      </w:pPr>
      <w:r>
        <w:rPr>
          <w:rFonts w:eastAsia="Arial Unicode MS"/>
        </w:rPr>
        <w:t>π.χ. Τ</w:t>
      </w:r>
      <w:r w:rsidRPr="00AC49F5">
        <w:rPr>
          <w:rFonts w:eastAsia="Arial Unicode MS"/>
        </w:rPr>
        <w:t xml:space="preserve">ο θείο έχει πολλές αλλοτροπικές μορφές. </w:t>
      </w:r>
      <w:r>
        <w:rPr>
          <w:rFonts w:eastAsia="Arial Unicode MS"/>
        </w:rPr>
        <w:t>Ενδεικτικά αναφ</w:t>
      </w:r>
      <w:r w:rsidRPr="00AC49F5">
        <w:rPr>
          <w:rFonts w:eastAsia="Arial Unicode MS"/>
        </w:rPr>
        <w:t>έρουμε 3 στερεές αλλοτροπικές μορφές :</w:t>
      </w:r>
      <w:r>
        <w:rPr>
          <w:rFonts w:eastAsia="Arial Unicode MS"/>
        </w:rPr>
        <w:t xml:space="preserve"> </w:t>
      </w:r>
      <w:r w:rsidRPr="00AC49F5">
        <w:rPr>
          <w:rFonts w:eastAsia="Arial Unicode MS"/>
        </w:rPr>
        <w:t xml:space="preserve">το ρομβικό </w:t>
      </w:r>
      <w:r w:rsidR="00914E4F">
        <w:rPr>
          <w:rFonts w:eastAsia="Arial Unicode MS"/>
        </w:rPr>
        <w:t xml:space="preserve">, </w:t>
      </w:r>
      <w:r w:rsidRPr="00AC49F5">
        <w:rPr>
          <w:rFonts w:eastAsia="Arial Unicode MS"/>
        </w:rPr>
        <w:t>το πρισματικό και</w:t>
      </w:r>
      <w:r>
        <w:rPr>
          <w:rFonts w:eastAsia="Arial Unicode MS"/>
        </w:rPr>
        <w:t xml:space="preserve"> </w:t>
      </w:r>
      <w:r w:rsidRPr="00AC49F5">
        <w:rPr>
          <w:rFonts w:eastAsia="Arial Unicode MS"/>
        </w:rPr>
        <w:t>το άμορφο.</w:t>
      </w:r>
    </w:p>
    <w:p w:rsidR="00C749D6" w:rsidRPr="00186C48" w:rsidRDefault="00C749D6" w:rsidP="00C749D6">
      <w:pPr>
        <w:spacing w:line="360" w:lineRule="auto"/>
        <w:rPr>
          <w:rFonts w:eastAsia="Arial Unicode MS"/>
          <w:b/>
        </w:rPr>
      </w:pPr>
      <w:r>
        <w:rPr>
          <w:rFonts w:eastAsia="Arial Unicode MS"/>
          <w:b/>
        </w:rPr>
        <w:t>2) Φυσική κατάσταση αντιδρώντων και</w:t>
      </w:r>
      <w:r w:rsidRPr="00186C48">
        <w:rPr>
          <w:rFonts w:eastAsia="Arial Unicode MS"/>
          <w:b/>
        </w:rPr>
        <w:t xml:space="preserve"> προϊόντων</w:t>
      </w:r>
      <w:r>
        <w:rPr>
          <w:rFonts w:eastAsia="Arial Unicode MS"/>
          <w:b/>
        </w:rPr>
        <w:t>.</w:t>
      </w:r>
    </w:p>
    <w:p w:rsidR="00C749D6" w:rsidRPr="00186C48" w:rsidRDefault="00C749D6" w:rsidP="00C749D6">
      <w:pPr>
        <w:spacing w:line="360" w:lineRule="auto"/>
        <w:ind w:left="1440" w:firstLine="720"/>
        <w:rPr>
          <w:rFonts w:eastAsia="Arial Unicode MS"/>
        </w:rPr>
      </w:pPr>
      <w:r>
        <w:rPr>
          <w:rFonts w:eastAsia="Arial Unicode MS"/>
        </w:rPr>
        <w:t>π.χ.</w:t>
      </w:r>
      <w:r>
        <w:rPr>
          <w:rFonts w:eastAsia="Arial Unicode MS"/>
        </w:rPr>
        <w:tab/>
      </w:r>
      <w:r w:rsidRPr="00186C48">
        <w:rPr>
          <w:rFonts w:eastAsia="Arial Unicode MS"/>
        </w:rPr>
        <w:t>Η</w:t>
      </w:r>
      <w:r w:rsidRPr="00186C48">
        <w:rPr>
          <w:rFonts w:eastAsia="Arial Unicode MS"/>
          <w:vertAlign w:val="subscript"/>
        </w:rPr>
        <w:t>2(</w:t>
      </w:r>
      <w:r w:rsidRPr="00186C48">
        <w:rPr>
          <w:rFonts w:eastAsia="Arial Unicode MS"/>
          <w:vertAlign w:val="subscript"/>
          <w:lang w:val="en-US"/>
        </w:rPr>
        <w:t>g</w:t>
      </w:r>
      <w:r w:rsidRPr="00186C48">
        <w:rPr>
          <w:rFonts w:eastAsia="Arial Unicode MS"/>
          <w:vertAlign w:val="subscript"/>
        </w:rPr>
        <w:t>)</w:t>
      </w:r>
      <w:r w:rsidRPr="00186C48">
        <w:rPr>
          <w:rFonts w:eastAsia="Arial Unicode MS"/>
        </w:rPr>
        <w:t xml:space="preserve">  + </w:t>
      </w:r>
      <w:r>
        <w:rPr>
          <w:rFonts w:eastAsia="Arial Unicode MS"/>
        </w:rPr>
        <w:t xml:space="preserve">½ </w:t>
      </w:r>
      <w:r w:rsidRPr="00186C48">
        <w:rPr>
          <w:rFonts w:eastAsia="Arial Unicode MS"/>
        </w:rPr>
        <w:t>Ο</w:t>
      </w:r>
      <w:r w:rsidRPr="00186C48">
        <w:rPr>
          <w:rFonts w:eastAsia="Arial Unicode MS"/>
          <w:vertAlign w:val="subscript"/>
        </w:rPr>
        <w:t>2(</w:t>
      </w:r>
      <w:r w:rsidRPr="00186C48">
        <w:rPr>
          <w:rFonts w:eastAsia="Arial Unicode MS"/>
          <w:vertAlign w:val="subscript"/>
          <w:lang w:val="en-US"/>
        </w:rPr>
        <w:t>g</w:t>
      </w:r>
      <w:r w:rsidRPr="00186C48">
        <w:rPr>
          <w:rFonts w:eastAsia="Arial Unicode MS"/>
          <w:vertAlign w:val="subscript"/>
        </w:rPr>
        <w:t>)</w:t>
      </w:r>
      <w:r w:rsidRPr="00186C48">
        <w:rPr>
          <w:rFonts w:eastAsia="Arial Unicode MS"/>
        </w:rPr>
        <w:t xml:space="preserve">  </w:t>
      </w:r>
      <w:r w:rsidRPr="00186C48">
        <w:rPr>
          <w:rFonts w:eastAsia="Arial Unicode MS"/>
        </w:rPr>
        <w:sym w:font="Symbol" w:char="00AE"/>
      </w:r>
      <w:r w:rsidRPr="00186C48">
        <w:rPr>
          <w:rFonts w:eastAsia="Arial Unicode MS"/>
        </w:rPr>
        <w:t xml:space="preserve"> </w:t>
      </w:r>
      <w:r>
        <w:rPr>
          <w:rFonts w:eastAsia="Arial Unicode MS"/>
        </w:rPr>
        <w:t xml:space="preserve"> </w:t>
      </w:r>
      <w:r w:rsidRPr="00186C48">
        <w:rPr>
          <w:rFonts w:eastAsia="Arial Unicode MS"/>
        </w:rPr>
        <w:t>Η</w:t>
      </w:r>
      <w:r w:rsidRPr="00186C48">
        <w:rPr>
          <w:rFonts w:eastAsia="Arial Unicode MS"/>
          <w:vertAlign w:val="subscript"/>
        </w:rPr>
        <w:t>2</w:t>
      </w:r>
      <w:r w:rsidRPr="00186C48">
        <w:rPr>
          <w:rFonts w:eastAsia="Arial Unicode MS"/>
        </w:rPr>
        <w:t>Ο</w:t>
      </w:r>
      <w:r w:rsidRPr="00186C48">
        <w:rPr>
          <w:rFonts w:eastAsia="Arial Unicode MS"/>
          <w:vertAlign w:val="subscript"/>
        </w:rPr>
        <w:t>(</w:t>
      </w:r>
      <w:r w:rsidRPr="00186C48">
        <w:rPr>
          <w:rFonts w:eastAsia="Arial Unicode MS"/>
          <w:vertAlign w:val="subscript"/>
          <w:lang w:val="en-US"/>
        </w:rPr>
        <w:t>g</w:t>
      </w:r>
      <w:r w:rsidRPr="00186C48">
        <w:rPr>
          <w:rFonts w:eastAsia="Arial Unicode MS"/>
          <w:vertAlign w:val="subscript"/>
        </w:rPr>
        <w:t>)</w:t>
      </w:r>
      <w:r w:rsidRPr="00186C48">
        <w:rPr>
          <w:rFonts w:eastAsia="Arial Unicode MS"/>
        </w:rPr>
        <w:t xml:space="preserve"> </w:t>
      </w:r>
      <w:r>
        <w:rPr>
          <w:rFonts w:eastAsia="Arial Unicode MS"/>
        </w:rPr>
        <w:tab/>
      </w:r>
      <w:r>
        <w:rPr>
          <w:rFonts w:eastAsia="Arial Unicode MS"/>
        </w:rPr>
        <w:tab/>
      </w:r>
      <w:r w:rsidRPr="00186C48">
        <w:rPr>
          <w:rFonts w:eastAsia="Arial Unicode MS"/>
        </w:rPr>
        <w:t>ΔΗ</w:t>
      </w:r>
      <w:r>
        <w:rPr>
          <w:rFonts w:eastAsia="Arial Unicode MS"/>
        </w:rPr>
        <w:t xml:space="preserve"> </w:t>
      </w:r>
      <w:r w:rsidRPr="00186C48">
        <w:rPr>
          <w:rFonts w:eastAsia="Arial Unicode MS"/>
        </w:rPr>
        <w:t>=</w:t>
      </w:r>
      <w:r>
        <w:rPr>
          <w:rFonts w:eastAsia="Arial Unicode MS"/>
        </w:rPr>
        <w:t xml:space="preserve"> </w:t>
      </w:r>
      <w:r w:rsidR="006F60E0">
        <w:rPr>
          <w:rFonts w:eastAsia="Arial Unicode MS"/>
          <w:b/>
        </w:rPr>
        <w:t xml:space="preserve">– </w:t>
      </w:r>
      <w:r w:rsidRPr="00186C48">
        <w:rPr>
          <w:rFonts w:eastAsia="Arial Unicode MS"/>
        </w:rPr>
        <w:t>242 Κ</w:t>
      </w:r>
      <w:r w:rsidRPr="00186C48">
        <w:rPr>
          <w:rFonts w:eastAsia="Arial Unicode MS"/>
          <w:lang w:val="en-US"/>
        </w:rPr>
        <w:t>J</w:t>
      </w:r>
    </w:p>
    <w:p w:rsidR="00C749D6" w:rsidRDefault="00C749D6" w:rsidP="00C749D6">
      <w:pPr>
        <w:spacing w:line="360" w:lineRule="auto"/>
        <w:ind w:left="2160" w:firstLine="720"/>
        <w:rPr>
          <w:rFonts w:eastAsia="Arial Unicode MS"/>
        </w:rPr>
      </w:pPr>
      <w:r w:rsidRPr="00186C48">
        <w:rPr>
          <w:rFonts w:eastAsia="Arial Unicode MS"/>
        </w:rPr>
        <w:t>Η</w:t>
      </w:r>
      <w:r w:rsidRPr="00186C48">
        <w:rPr>
          <w:rFonts w:eastAsia="Arial Unicode MS"/>
          <w:vertAlign w:val="subscript"/>
        </w:rPr>
        <w:t>2(</w:t>
      </w:r>
      <w:r w:rsidRPr="00186C48">
        <w:rPr>
          <w:rFonts w:eastAsia="Arial Unicode MS"/>
          <w:vertAlign w:val="subscript"/>
          <w:lang w:val="en-US"/>
        </w:rPr>
        <w:t>g</w:t>
      </w:r>
      <w:r w:rsidRPr="00186C48">
        <w:rPr>
          <w:rFonts w:eastAsia="Arial Unicode MS"/>
          <w:vertAlign w:val="subscript"/>
        </w:rPr>
        <w:t>)</w:t>
      </w:r>
      <w:r w:rsidRPr="00186C48">
        <w:rPr>
          <w:rFonts w:eastAsia="Arial Unicode MS"/>
        </w:rPr>
        <w:t xml:space="preserve">  + </w:t>
      </w:r>
      <w:r>
        <w:rPr>
          <w:rFonts w:eastAsia="Arial Unicode MS"/>
        </w:rPr>
        <w:t xml:space="preserve">½ </w:t>
      </w:r>
      <w:r w:rsidRPr="00186C48">
        <w:rPr>
          <w:rFonts w:eastAsia="Arial Unicode MS"/>
        </w:rPr>
        <w:t>Ο</w:t>
      </w:r>
      <w:r w:rsidRPr="00186C48">
        <w:rPr>
          <w:rFonts w:eastAsia="Arial Unicode MS"/>
          <w:vertAlign w:val="subscript"/>
        </w:rPr>
        <w:t>2(</w:t>
      </w:r>
      <w:r w:rsidRPr="00186C48">
        <w:rPr>
          <w:rFonts w:eastAsia="Arial Unicode MS"/>
          <w:vertAlign w:val="subscript"/>
          <w:lang w:val="en-US"/>
        </w:rPr>
        <w:t>g</w:t>
      </w:r>
      <w:r w:rsidRPr="00186C48">
        <w:rPr>
          <w:rFonts w:eastAsia="Arial Unicode MS"/>
          <w:vertAlign w:val="subscript"/>
        </w:rPr>
        <w:t>)</w:t>
      </w:r>
      <w:r w:rsidRPr="00186C48">
        <w:rPr>
          <w:rFonts w:eastAsia="Arial Unicode MS"/>
        </w:rPr>
        <w:t xml:space="preserve">  </w:t>
      </w:r>
      <w:r w:rsidRPr="00186C48">
        <w:rPr>
          <w:rFonts w:eastAsia="Arial Unicode MS"/>
        </w:rPr>
        <w:sym w:font="Symbol" w:char="00AE"/>
      </w:r>
      <w:r w:rsidRPr="00186C48">
        <w:rPr>
          <w:rFonts w:eastAsia="Arial Unicode MS"/>
        </w:rPr>
        <w:t xml:space="preserve"> </w:t>
      </w:r>
      <w:r>
        <w:rPr>
          <w:rFonts w:eastAsia="Arial Unicode MS"/>
        </w:rPr>
        <w:t xml:space="preserve"> </w:t>
      </w:r>
      <w:r w:rsidRPr="00186C48">
        <w:rPr>
          <w:rFonts w:eastAsia="Arial Unicode MS"/>
        </w:rPr>
        <w:t>Η</w:t>
      </w:r>
      <w:r w:rsidRPr="00186C48">
        <w:rPr>
          <w:rFonts w:eastAsia="Arial Unicode MS"/>
          <w:vertAlign w:val="subscript"/>
        </w:rPr>
        <w:t>2</w:t>
      </w:r>
      <w:r w:rsidRPr="00186C48">
        <w:rPr>
          <w:rFonts w:eastAsia="Arial Unicode MS"/>
        </w:rPr>
        <w:t>Ο</w:t>
      </w:r>
      <w:r w:rsidRPr="00186C48">
        <w:rPr>
          <w:rFonts w:eastAsia="Arial Unicode MS"/>
          <w:vertAlign w:val="subscript"/>
        </w:rPr>
        <w:t>(</w:t>
      </w:r>
      <w:r w:rsidR="007346EC">
        <w:rPr>
          <w:vertAlign w:val="subscript"/>
        </w:rPr>
        <w:t>ℓ</w:t>
      </w:r>
      <w:r w:rsidRPr="00186C48">
        <w:rPr>
          <w:rFonts w:eastAsia="Arial Unicode MS"/>
          <w:vertAlign w:val="subscript"/>
        </w:rPr>
        <w:t>)</w:t>
      </w:r>
      <w:r w:rsidRPr="00186C48">
        <w:rPr>
          <w:rFonts w:eastAsia="Arial Unicode MS"/>
        </w:rPr>
        <w:t xml:space="preserve"> </w:t>
      </w:r>
      <w:r>
        <w:rPr>
          <w:rFonts w:eastAsia="Arial Unicode MS"/>
        </w:rPr>
        <w:tab/>
      </w:r>
      <w:r>
        <w:rPr>
          <w:rFonts w:eastAsia="Arial Unicode MS"/>
        </w:rPr>
        <w:tab/>
      </w:r>
      <w:r w:rsidRPr="00186C48">
        <w:rPr>
          <w:rFonts w:eastAsia="Arial Unicode MS"/>
        </w:rPr>
        <w:t>ΔΗ</w:t>
      </w:r>
      <w:r>
        <w:rPr>
          <w:rFonts w:eastAsia="Arial Unicode MS"/>
        </w:rPr>
        <w:t xml:space="preserve"> </w:t>
      </w:r>
      <w:r w:rsidRPr="00186C48">
        <w:rPr>
          <w:rFonts w:eastAsia="Arial Unicode MS"/>
        </w:rPr>
        <w:t>=</w:t>
      </w:r>
      <w:r>
        <w:rPr>
          <w:rFonts w:eastAsia="Arial Unicode MS"/>
        </w:rPr>
        <w:t xml:space="preserve"> </w:t>
      </w:r>
      <w:r w:rsidR="006F60E0">
        <w:rPr>
          <w:rFonts w:eastAsia="Arial Unicode MS"/>
          <w:b/>
        </w:rPr>
        <w:t xml:space="preserve">– </w:t>
      </w:r>
      <w:r w:rsidRPr="00186C48">
        <w:rPr>
          <w:rFonts w:eastAsia="Arial Unicode MS"/>
        </w:rPr>
        <w:t>286 Κ</w:t>
      </w:r>
      <w:r w:rsidRPr="00186C48">
        <w:rPr>
          <w:rFonts w:eastAsia="Arial Unicode MS"/>
          <w:lang w:val="en-US"/>
        </w:rPr>
        <w:t>J</w:t>
      </w:r>
    </w:p>
    <w:p w:rsidR="006840E7" w:rsidRDefault="00C749D6" w:rsidP="00C749D6">
      <w:pPr>
        <w:spacing w:line="360" w:lineRule="auto"/>
        <w:jc w:val="both"/>
        <w:rPr>
          <w:rFonts w:eastAsia="Arial Unicode MS"/>
        </w:rPr>
      </w:pPr>
      <w:r w:rsidRPr="00186C48">
        <w:rPr>
          <w:rFonts w:eastAsia="Arial Unicode MS"/>
        </w:rPr>
        <w:sym w:font="Wingdings 2" w:char="00B2"/>
      </w:r>
      <w:r w:rsidRPr="00186C48">
        <w:rPr>
          <w:rFonts w:eastAsia="Arial Unicode MS"/>
        </w:rPr>
        <w:t xml:space="preserve"> </w:t>
      </w:r>
      <w:r w:rsidR="006840E7">
        <w:rPr>
          <w:rFonts w:eastAsia="Arial Unicode MS"/>
        </w:rPr>
        <w:t xml:space="preserve">Η παραπάνω διαφορά οφείλεται στο διαφορετικό ενεργειακό περιεχόμενο του νερού στις δυο φυσικές καταστάσεις. </w:t>
      </w:r>
      <w:r w:rsidR="006F60E0">
        <w:rPr>
          <w:rFonts w:eastAsia="Arial Unicode MS"/>
        </w:rPr>
        <w:t>Γενικά όταν</w:t>
      </w:r>
      <w:r>
        <w:rPr>
          <w:rFonts w:eastAsia="Arial Unicode MS"/>
        </w:rPr>
        <w:t xml:space="preserve"> ένα σώμα βρίσκεται σε διαφορετική φυσική κατάσταση έχει και διαφορετικό ενεργειακό </w:t>
      </w:r>
      <w:r w:rsidRPr="00186C48">
        <w:rPr>
          <w:rFonts w:eastAsia="Arial Unicode MS"/>
        </w:rPr>
        <w:t>περιεχόμενο.</w:t>
      </w:r>
      <w:r w:rsidR="006F60E0">
        <w:rPr>
          <w:rFonts w:eastAsia="Arial Unicode MS"/>
        </w:rPr>
        <w:t xml:space="preserve"> </w:t>
      </w:r>
    </w:p>
    <w:p w:rsidR="00C749D6" w:rsidRDefault="006F60E0" w:rsidP="00C749D6">
      <w:pPr>
        <w:spacing w:line="360" w:lineRule="auto"/>
        <w:jc w:val="both"/>
        <w:rPr>
          <w:rFonts w:eastAsia="Arial Unicode MS"/>
        </w:rPr>
      </w:pPr>
      <w:r>
        <w:rPr>
          <w:rFonts w:eastAsia="Arial Unicode MS"/>
        </w:rPr>
        <w:t xml:space="preserve">Ισχύει ότι </w:t>
      </w:r>
      <w:r w:rsidR="006840E7">
        <w:rPr>
          <w:rFonts w:eastAsia="Arial Unicode MS"/>
        </w:rPr>
        <w:t xml:space="preserve">η (ενθαλπία) </w:t>
      </w:r>
      <w:r>
        <w:rPr>
          <w:rFonts w:eastAsia="Arial Unicode MS"/>
        </w:rPr>
        <w:t>Η</w:t>
      </w:r>
      <w:r w:rsidRPr="00186C48">
        <w:rPr>
          <w:rFonts w:eastAsia="Arial Unicode MS"/>
          <w:vertAlign w:val="subscript"/>
        </w:rPr>
        <w:t>(</w:t>
      </w:r>
      <w:r>
        <w:rPr>
          <w:rFonts w:eastAsia="Arial Unicode MS"/>
          <w:vertAlign w:val="subscript"/>
          <w:lang w:val="en-US"/>
        </w:rPr>
        <w:t>s</w:t>
      </w:r>
      <w:r w:rsidRPr="00186C48">
        <w:rPr>
          <w:rFonts w:eastAsia="Arial Unicode MS"/>
          <w:vertAlign w:val="subscript"/>
        </w:rPr>
        <w:t>)</w:t>
      </w:r>
      <w:r w:rsidRPr="00186C48">
        <w:rPr>
          <w:rFonts w:eastAsia="Arial Unicode MS"/>
        </w:rPr>
        <w:t xml:space="preserve"> </w:t>
      </w:r>
      <w:r>
        <w:rPr>
          <w:rFonts w:eastAsia="Arial Unicode MS"/>
        </w:rPr>
        <w:t>&lt; Η</w:t>
      </w:r>
      <w:r w:rsidRPr="00186C48">
        <w:rPr>
          <w:rFonts w:eastAsia="Arial Unicode MS"/>
          <w:vertAlign w:val="subscript"/>
        </w:rPr>
        <w:t>(</w:t>
      </w:r>
      <w:r>
        <w:rPr>
          <w:vertAlign w:val="subscript"/>
        </w:rPr>
        <w:t>ℓ</w:t>
      </w:r>
      <w:r w:rsidRPr="00186C48">
        <w:rPr>
          <w:rFonts w:eastAsia="Arial Unicode MS"/>
          <w:vertAlign w:val="subscript"/>
        </w:rPr>
        <w:t>)</w:t>
      </w:r>
      <w:r w:rsidRPr="00186C48">
        <w:rPr>
          <w:rFonts w:eastAsia="Arial Unicode MS"/>
        </w:rPr>
        <w:t xml:space="preserve"> </w:t>
      </w:r>
      <w:r>
        <w:rPr>
          <w:rFonts w:eastAsia="Arial Unicode MS"/>
        </w:rPr>
        <w:t>&lt; Η</w:t>
      </w:r>
      <w:r w:rsidRPr="00186C48">
        <w:rPr>
          <w:rFonts w:eastAsia="Arial Unicode MS"/>
          <w:vertAlign w:val="subscript"/>
        </w:rPr>
        <w:t>(</w:t>
      </w:r>
      <w:r w:rsidRPr="00186C48">
        <w:rPr>
          <w:rFonts w:eastAsia="Arial Unicode MS"/>
          <w:vertAlign w:val="subscript"/>
          <w:lang w:val="en-US"/>
        </w:rPr>
        <w:t>g</w:t>
      </w:r>
      <w:r w:rsidRPr="00186C48">
        <w:rPr>
          <w:rFonts w:eastAsia="Arial Unicode MS"/>
          <w:vertAlign w:val="subscript"/>
        </w:rPr>
        <w:t>)</w:t>
      </w:r>
      <w:r w:rsidRPr="006840E7">
        <w:rPr>
          <w:rFonts w:eastAsia="Arial Unicode MS"/>
        </w:rPr>
        <w:t>.</w:t>
      </w:r>
      <w:r w:rsidR="006840E7" w:rsidRPr="006840E7">
        <w:rPr>
          <w:rFonts w:eastAsia="Arial Unicode MS"/>
        </w:rPr>
        <w:t xml:space="preserve"> </w:t>
      </w:r>
      <w:r w:rsidR="006840E7">
        <w:rPr>
          <w:rFonts w:eastAsia="Arial Unicode MS"/>
        </w:rPr>
        <w:t>Οπότε η τήξη και</w:t>
      </w:r>
      <w:r w:rsidR="006840E7" w:rsidRPr="006840E7">
        <w:rPr>
          <w:rFonts w:eastAsia="Arial Unicode MS"/>
        </w:rPr>
        <w:t xml:space="preserve"> </w:t>
      </w:r>
      <w:r w:rsidR="006840E7">
        <w:rPr>
          <w:rFonts w:eastAsia="Arial Unicode MS"/>
          <w:lang w:val="en-US"/>
        </w:rPr>
        <w:t>o</w:t>
      </w:r>
      <w:r w:rsidR="006840E7" w:rsidRPr="006840E7">
        <w:rPr>
          <w:rFonts w:eastAsia="Arial Unicode MS"/>
        </w:rPr>
        <w:t xml:space="preserve"> </w:t>
      </w:r>
      <w:r w:rsidR="006840E7">
        <w:rPr>
          <w:rFonts w:eastAsia="Arial Unicode MS"/>
        </w:rPr>
        <w:t>βρασμός είναι ενδόθερμα φαινόμενα.</w:t>
      </w:r>
    </w:p>
    <w:p w:rsidR="00CD5F4C" w:rsidRPr="006840E7" w:rsidRDefault="00CD5F4C" w:rsidP="00CD5F4C">
      <w:pPr>
        <w:spacing w:line="360" w:lineRule="auto"/>
        <w:jc w:val="center"/>
        <w:rPr>
          <w:rFonts w:eastAsia="Arial Unicode MS"/>
        </w:rPr>
      </w:pPr>
      <w:r w:rsidRPr="00186C48">
        <w:rPr>
          <w:rFonts w:eastAsia="Arial Unicode MS"/>
        </w:rPr>
        <w:t>π</w:t>
      </w:r>
      <w:r w:rsidRPr="006F60E0">
        <w:rPr>
          <w:rFonts w:eastAsia="Arial Unicode MS"/>
        </w:rPr>
        <w:t>.</w:t>
      </w:r>
      <w:r w:rsidRPr="00186C48">
        <w:rPr>
          <w:rFonts w:eastAsia="Arial Unicode MS"/>
        </w:rPr>
        <w:t>χ</w:t>
      </w:r>
      <w:r w:rsidRPr="006F60E0">
        <w:rPr>
          <w:rFonts w:eastAsia="Arial Unicode MS"/>
        </w:rPr>
        <w:t>.</w:t>
      </w:r>
      <w:r w:rsidRPr="006F60E0">
        <w:rPr>
          <w:rFonts w:eastAsia="Arial Unicode MS"/>
        </w:rPr>
        <w:tab/>
      </w:r>
      <w:r w:rsidRPr="00186C48">
        <w:rPr>
          <w:rFonts w:eastAsia="Arial Unicode MS"/>
        </w:rPr>
        <w:t>Η</w:t>
      </w:r>
      <w:r w:rsidRPr="00186C48">
        <w:rPr>
          <w:rFonts w:eastAsia="Arial Unicode MS"/>
          <w:vertAlign w:val="subscript"/>
        </w:rPr>
        <w:t>2</w:t>
      </w:r>
      <w:r w:rsidRPr="00186C48">
        <w:rPr>
          <w:rFonts w:eastAsia="Arial Unicode MS"/>
        </w:rPr>
        <w:t>Ο</w:t>
      </w:r>
      <w:r w:rsidRPr="00186C48">
        <w:rPr>
          <w:rFonts w:eastAsia="Arial Unicode MS"/>
          <w:vertAlign w:val="subscript"/>
        </w:rPr>
        <w:t>(</w:t>
      </w:r>
      <w:r>
        <w:rPr>
          <w:vertAlign w:val="subscript"/>
        </w:rPr>
        <w:t>ℓ</w:t>
      </w:r>
      <w:r w:rsidRPr="00186C48">
        <w:rPr>
          <w:rFonts w:eastAsia="Arial Unicode MS"/>
          <w:vertAlign w:val="subscript"/>
        </w:rPr>
        <w:t>)</w:t>
      </w:r>
      <w:r w:rsidRPr="00186C48">
        <w:rPr>
          <w:rFonts w:eastAsia="Arial Unicode MS"/>
        </w:rPr>
        <w:t xml:space="preserve">  </w:t>
      </w:r>
      <w:r w:rsidRPr="00186C48">
        <w:rPr>
          <w:rFonts w:eastAsia="Arial Unicode MS"/>
        </w:rPr>
        <w:sym w:font="Symbol" w:char="00AE"/>
      </w:r>
      <w:r w:rsidRPr="00186C48">
        <w:rPr>
          <w:rFonts w:eastAsia="Arial Unicode MS"/>
        </w:rPr>
        <w:t xml:space="preserve"> </w:t>
      </w:r>
      <w:r>
        <w:rPr>
          <w:rFonts w:eastAsia="Arial Unicode MS"/>
        </w:rPr>
        <w:t xml:space="preserve"> </w:t>
      </w:r>
      <w:r w:rsidRPr="00186C48">
        <w:rPr>
          <w:rFonts w:eastAsia="Arial Unicode MS"/>
        </w:rPr>
        <w:t>Η</w:t>
      </w:r>
      <w:r w:rsidRPr="00186C48">
        <w:rPr>
          <w:rFonts w:eastAsia="Arial Unicode MS"/>
          <w:vertAlign w:val="subscript"/>
        </w:rPr>
        <w:t>2</w:t>
      </w:r>
      <w:r w:rsidRPr="00186C48">
        <w:rPr>
          <w:rFonts w:eastAsia="Arial Unicode MS"/>
        </w:rPr>
        <w:t>Ο</w:t>
      </w:r>
      <w:r w:rsidRPr="00186C48">
        <w:rPr>
          <w:rFonts w:eastAsia="Arial Unicode MS"/>
          <w:vertAlign w:val="subscript"/>
        </w:rPr>
        <w:t>(</w:t>
      </w:r>
      <w:r w:rsidRPr="00186C48">
        <w:rPr>
          <w:rFonts w:eastAsia="Arial Unicode MS"/>
          <w:vertAlign w:val="subscript"/>
          <w:lang w:val="en-US"/>
        </w:rPr>
        <w:t>g</w:t>
      </w:r>
      <w:r w:rsidRPr="00186C48">
        <w:rPr>
          <w:rFonts w:eastAsia="Arial Unicode MS"/>
          <w:vertAlign w:val="subscript"/>
        </w:rPr>
        <w:t>)</w:t>
      </w:r>
      <w:r>
        <w:rPr>
          <w:rFonts w:eastAsia="Arial Unicode MS"/>
        </w:rPr>
        <w:tab/>
      </w:r>
      <w:r w:rsidRPr="00186C48">
        <w:rPr>
          <w:rFonts w:eastAsia="Arial Unicode MS"/>
        </w:rPr>
        <w:t>ΔΗ</w:t>
      </w:r>
      <w:r>
        <w:rPr>
          <w:rFonts w:eastAsia="Arial Unicode MS"/>
        </w:rPr>
        <w:t xml:space="preserve"> </w:t>
      </w:r>
      <w:r w:rsidRPr="00186C48">
        <w:rPr>
          <w:rFonts w:eastAsia="Arial Unicode MS"/>
        </w:rPr>
        <w:t>=</w:t>
      </w:r>
      <w:r>
        <w:rPr>
          <w:rFonts w:eastAsia="Arial Unicode MS"/>
        </w:rPr>
        <w:t xml:space="preserve"> </w:t>
      </w:r>
      <w:r>
        <w:rPr>
          <w:rFonts w:eastAsia="Arial Unicode MS"/>
          <w:b/>
        </w:rPr>
        <w:t xml:space="preserve">+ </w:t>
      </w:r>
      <w:r w:rsidRPr="00CD5F4C">
        <w:rPr>
          <w:rFonts w:eastAsia="Arial Unicode MS"/>
        </w:rPr>
        <w:t>44</w:t>
      </w:r>
      <w:r w:rsidRPr="00186C48">
        <w:rPr>
          <w:rFonts w:eastAsia="Arial Unicode MS"/>
        </w:rPr>
        <w:t xml:space="preserve"> Κ</w:t>
      </w:r>
      <w:r w:rsidRPr="00186C48">
        <w:rPr>
          <w:rFonts w:eastAsia="Arial Unicode MS"/>
          <w:lang w:val="en-US"/>
        </w:rPr>
        <w:t>J</w:t>
      </w:r>
    </w:p>
    <w:p w:rsidR="00C749D6" w:rsidRPr="00186C48" w:rsidRDefault="00195BAA" w:rsidP="00C749D6">
      <w:pPr>
        <w:spacing w:line="360" w:lineRule="auto"/>
        <w:rPr>
          <w:rFonts w:eastAsia="Arial Unicode MS"/>
          <w:b/>
        </w:rPr>
      </w:pPr>
      <w:r>
        <w:rPr>
          <w:rFonts w:eastAsia="Arial Unicode MS"/>
          <w:b/>
        </w:rPr>
        <w:t>3</w:t>
      </w:r>
      <w:r w:rsidR="00C749D6">
        <w:rPr>
          <w:rFonts w:eastAsia="Arial Unicode MS"/>
          <w:b/>
        </w:rPr>
        <w:t xml:space="preserve">) Συνθήκες πίεσης και </w:t>
      </w:r>
      <w:r w:rsidR="00C749D6" w:rsidRPr="00186C48">
        <w:rPr>
          <w:rFonts w:eastAsia="Arial Unicode MS"/>
          <w:b/>
        </w:rPr>
        <w:t>θερμοκρασίας</w:t>
      </w:r>
      <w:r w:rsidR="00C749D6">
        <w:rPr>
          <w:rFonts w:eastAsia="Arial Unicode MS"/>
          <w:b/>
        </w:rPr>
        <w:t>.</w:t>
      </w:r>
    </w:p>
    <w:p w:rsidR="00CD5F4C" w:rsidRDefault="00C749D6" w:rsidP="00326B16">
      <w:pPr>
        <w:spacing w:line="360" w:lineRule="auto"/>
        <w:ind w:firstLine="720"/>
        <w:jc w:val="both"/>
        <w:rPr>
          <w:rFonts w:eastAsia="Arial Unicode MS"/>
        </w:rPr>
      </w:pPr>
      <w:r>
        <w:rPr>
          <w:rFonts w:eastAsia="Arial Unicode MS"/>
        </w:rPr>
        <w:t xml:space="preserve">Επειδή η μεταβολή της ενθαλπίας εξαρτάται από τις συνθήκες πίεσης και θερμοκρασίας ορίζουμε μια κατάσταση </w:t>
      </w:r>
      <w:r w:rsidRPr="00186C48">
        <w:rPr>
          <w:rFonts w:eastAsia="Arial Unicode MS"/>
        </w:rPr>
        <w:t>αναφοράς</w:t>
      </w:r>
      <w:r>
        <w:rPr>
          <w:rFonts w:eastAsia="Arial Unicode MS"/>
        </w:rPr>
        <w:t xml:space="preserve"> (</w:t>
      </w:r>
      <w:r w:rsidRPr="00DE559F">
        <w:rPr>
          <w:rFonts w:eastAsia="Arial Unicode MS"/>
          <w:b/>
        </w:rPr>
        <w:t>πρότυπη κατάσταση:</w:t>
      </w:r>
      <w:r>
        <w:rPr>
          <w:rFonts w:eastAsia="Arial Unicode MS"/>
        </w:rPr>
        <w:t xml:space="preserve"> </w:t>
      </w:r>
      <w:r w:rsidR="00CD5F4C">
        <w:rPr>
          <w:rFonts w:eastAsia="Arial Unicode MS"/>
        </w:rPr>
        <w:t xml:space="preserve">είναι </w:t>
      </w:r>
      <w:r w:rsidRPr="00186C48">
        <w:rPr>
          <w:rFonts w:eastAsia="Arial Unicode MS"/>
        </w:rPr>
        <w:t>Ρ</w:t>
      </w:r>
      <w:r>
        <w:rPr>
          <w:rFonts w:eastAsia="Arial Unicode MS"/>
        </w:rPr>
        <w:t xml:space="preserve"> </w:t>
      </w:r>
      <w:r w:rsidRPr="00186C48">
        <w:rPr>
          <w:rFonts w:eastAsia="Arial Unicode MS"/>
        </w:rPr>
        <w:t>=</w:t>
      </w:r>
      <w:r>
        <w:rPr>
          <w:rFonts w:eastAsia="Arial Unicode MS"/>
        </w:rPr>
        <w:t xml:space="preserve"> </w:t>
      </w:r>
      <w:r w:rsidRPr="00186C48">
        <w:rPr>
          <w:rFonts w:eastAsia="Arial Unicode MS"/>
        </w:rPr>
        <w:t xml:space="preserve">1 </w:t>
      </w:r>
      <w:r w:rsidRPr="00186C48">
        <w:rPr>
          <w:rFonts w:eastAsia="Arial Unicode MS"/>
          <w:lang w:val="en-US"/>
        </w:rPr>
        <w:t>atm</w:t>
      </w:r>
      <w:r>
        <w:rPr>
          <w:rFonts w:eastAsia="Arial Unicode MS"/>
        </w:rPr>
        <w:t xml:space="preserve"> </w:t>
      </w:r>
      <w:r w:rsidRPr="00186C48">
        <w:rPr>
          <w:rFonts w:eastAsia="Arial Unicode MS"/>
        </w:rPr>
        <w:t>,</w:t>
      </w:r>
      <w:r>
        <w:rPr>
          <w:rFonts w:eastAsia="Arial Unicode MS"/>
        </w:rPr>
        <w:t xml:space="preserve"> </w:t>
      </w:r>
      <w:r w:rsidRPr="00186C48">
        <w:rPr>
          <w:rFonts w:eastAsia="Arial Unicode MS"/>
        </w:rPr>
        <w:t>θ</w:t>
      </w:r>
      <w:r>
        <w:rPr>
          <w:rFonts w:eastAsia="Arial Unicode MS"/>
        </w:rPr>
        <w:t xml:space="preserve"> </w:t>
      </w:r>
      <w:r w:rsidRPr="00186C48">
        <w:rPr>
          <w:rFonts w:eastAsia="Arial Unicode MS"/>
        </w:rPr>
        <w:t>=</w:t>
      </w:r>
      <w:r>
        <w:rPr>
          <w:rFonts w:eastAsia="Arial Unicode MS"/>
        </w:rPr>
        <w:t xml:space="preserve"> </w:t>
      </w:r>
      <w:r w:rsidRPr="00186C48">
        <w:rPr>
          <w:rFonts w:eastAsia="Arial Unicode MS"/>
        </w:rPr>
        <w:t>25</w:t>
      </w:r>
      <w:r w:rsidR="00DE559F">
        <w:rPr>
          <w:rFonts w:eastAsia="Arial Unicode MS"/>
        </w:rPr>
        <w:t xml:space="preserve"> </w:t>
      </w:r>
      <w:r w:rsidRPr="00DE559F">
        <w:rPr>
          <w:rFonts w:eastAsia="Arial Unicode MS"/>
          <w:vertAlign w:val="superscript"/>
        </w:rPr>
        <w:t>0</w:t>
      </w:r>
      <w:r w:rsidRPr="00DE559F">
        <w:rPr>
          <w:rFonts w:eastAsia="Arial Unicode MS"/>
        </w:rPr>
        <w:t>C</w:t>
      </w:r>
      <w:r w:rsidR="00DE559F">
        <w:rPr>
          <w:rFonts w:eastAsia="Arial Unicode MS"/>
        </w:rPr>
        <w:t xml:space="preserve"> </w:t>
      </w:r>
      <w:r w:rsidR="00DE559F" w:rsidRPr="00DE559F">
        <w:rPr>
          <w:rFonts w:eastAsia="Arial Unicode MS"/>
        </w:rPr>
        <w:t>και για διαλύματα η</w:t>
      </w:r>
      <w:r w:rsidR="00DE559F">
        <w:rPr>
          <w:rFonts w:eastAsia="Arial Unicode MS"/>
        </w:rPr>
        <w:t xml:space="preserve"> </w:t>
      </w:r>
      <w:r w:rsidR="00DE559F" w:rsidRPr="00DE559F">
        <w:rPr>
          <w:rFonts w:eastAsia="Arial Unicode MS"/>
        </w:rPr>
        <w:t xml:space="preserve">συγκέντρωση </w:t>
      </w:r>
      <w:r w:rsidR="00DE559F">
        <w:rPr>
          <w:rFonts w:eastAsia="Arial Unicode MS"/>
          <w:lang w:val="en-US"/>
        </w:rPr>
        <w:t>C</w:t>
      </w:r>
      <w:r w:rsidR="00DE559F" w:rsidRPr="00DE559F">
        <w:rPr>
          <w:rFonts w:eastAsia="Arial Unicode MS"/>
        </w:rPr>
        <w:t xml:space="preserve"> = 1 Μ</w:t>
      </w:r>
      <w:r w:rsidR="00F950AB" w:rsidRPr="00F950AB">
        <w:rPr>
          <w:rFonts w:eastAsia="Arial Unicode MS"/>
        </w:rPr>
        <w:t xml:space="preserve"> </w:t>
      </w:r>
      <w:r w:rsidR="00F950AB">
        <w:rPr>
          <w:rFonts w:eastAsia="Arial Unicode MS"/>
        </w:rPr>
        <w:t xml:space="preserve">και </w:t>
      </w:r>
      <w:r w:rsidR="00CD5F4C">
        <w:rPr>
          <w:rFonts w:eastAsia="Arial Unicode MS"/>
        </w:rPr>
        <w:t>το</w:t>
      </w:r>
      <w:r w:rsidR="00F950AB" w:rsidRPr="00F950AB">
        <w:rPr>
          <w:rFonts w:eastAsia="Arial Unicode MS"/>
        </w:rPr>
        <w:t xml:space="preserve"> </w:t>
      </w:r>
      <w:r w:rsidR="00F950AB">
        <w:rPr>
          <w:rFonts w:eastAsia="Arial Unicode MS"/>
        </w:rPr>
        <w:t xml:space="preserve">στοιχείο ή χημική ένωση </w:t>
      </w:r>
      <w:r w:rsidR="00CD5F4C">
        <w:rPr>
          <w:rFonts w:eastAsia="Arial Unicode MS"/>
        </w:rPr>
        <w:t>να είναι</w:t>
      </w:r>
      <w:r w:rsidR="00F950AB">
        <w:rPr>
          <w:rFonts w:eastAsia="Arial Unicode MS"/>
        </w:rPr>
        <w:t xml:space="preserve"> </w:t>
      </w:r>
      <w:r w:rsidR="00CD5F4C">
        <w:rPr>
          <w:rFonts w:eastAsia="Arial Unicode MS"/>
        </w:rPr>
        <w:t xml:space="preserve">στην </w:t>
      </w:r>
      <w:r w:rsidR="00F950AB">
        <w:rPr>
          <w:rFonts w:eastAsia="Arial Unicode MS"/>
        </w:rPr>
        <w:t>πιο σταθερή τ</w:t>
      </w:r>
      <w:r w:rsidR="00CD5F4C">
        <w:rPr>
          <w:rFonts w:eastAsia="Arial Unicode MS"/>
        </w:rPr>
        <w:t>ου</w:t>
      </w:r>
      <w:r w:rsidR="00F950AB">
        <w:rPr>
          <w:rFonts w:eastAsia="Arial Unicode MS"/>
        </w:rPr>
        <w:t xml:space="preserve"> μορφή</w:t>
      </w:r>
      <w:r w:rsidRPr="00186C48">
        <w:rPr>
          <w:rFonts w:eastAsia="Arial Unicode MS"/>
        </w:rPr>
        <w:t xml:space="preserve">) </w:t>
      </w:r>
      <w:r>
        <w:rPr>
          <w:rFonts w:eastAsia="Arial Unicode MS"/>
        </w:rPr>
        <w:t>στην οποία μετρώνται όλες οι τιμές ΔΗ των αντιδράσεων.</w:t>
      </w:r>
      <w:r w:rsidR="00CD5F4C">
        <w:rPr>
          <w:rFonts w:eastAsia="Arial Unicode MS"/>
        </w:rPr>
        <w:t xml:space="preserve"> </w:t>
      </w:r>
      <w:r>
        <w:rPr>
          <w:rFonts w:eastAsia="Arial Unicode MS"/>
        </w:rPr>
        <w:t xml:space="preserve">Έτσι γίνεται η σύγκριση των τιμών ΔΗ των αντιδράσεων μεταξύ τους. </w:t>
      </w:r>
    </w:p>
    <w:p w:rsidR="00C749D6" w:rsidRPr="00186C48" w:rsidRDefault="00C749D6" w:rsidP="00CD5F4C">
      <w:pPr>
        <w:spacing w:line="360" w:lineRule="auto"/>
        <w:jc w:val="both"/>
        <w:rPr>
          <w:rFonts w:eastAsia="Arial Unicode MS"/>
        </w:rPr>
      </w:pPr>
      <w:r>
        <w:rPr>
          <w:rFonts w:eastAsia="Arial Unicode MS"/>
        </w:rPr>
        <w:t xml:space="preserve">Τότε η ΔΗ λέγεται </w:t>
      </w:r>
      <w:r>
        <w:rPr>
          <w:rFonts w:eastAsia="Arial Unicode MS"/>
          <w:b/>
        </w:rPr>
        <w:t xml:space="preserve">πρότυπη μεταβολή ενθαλπίας ή πρότυπη </w:t>
      </w:r>
      <w:r w:rsidRPr="00186C48">
        <w:rPr>
          <w:rFonts w:eastAsia="Arial Unicode MS"/>
          <w:b/>
        </w:rPr>
        <w:t>ενθαλπία</w:t>
      </w:r>
      <w:r>
        <w:rPr>
          <w:rFonts w:eastAsia="Arial Unicode MS"/>
        </w:rPr>
        <w:t xml:space="preserve"> και συμβολίζεται με</w:t>
      </w:r>
      <w:r w:rsidRPr="00186C48">
        <w:rPr>
          <w:rFonts w:eastAsia="Arial Unicode MS"/>
        </w:rPr>
        <w:t xml:space="preserve"> </w:t>
      </w:r>
      <w:r w:rsidRPr="00186C48">
        <w:rPr>
          <w:rFonts w:eastAsia="Arial Unicode MS"/>
          <w:b/>
        </w:rPr>
        <w:t>ΔΗ</w:t>
      </w:r>
      <w:r w:rsidR="00CD5F4C">
        <w:rPr>
          <w:rFonts w:eastAsia="Arial Unicode MS"/>
          <w:b/>
          <w:vertAlign w:val="superscript"/>
        </w:rPr>
        <w:t>ο</w:t>
      </w:r>
      <w:r w:rsidRPr="00186C48">
        <w:rPr>
          <w:rFonts w:eastAsia="Arial Unicode MS"/>
        </w:rPr>
        <w:t>.</w:t>
      </w:r>
    </w:p>
    <w:p w:rsidR="00C749D6" w:rsidRPr="005E6AC8" w:rsidRDefault="00C749D6" w:rsidP="006840E7">
      <w:pPr>
        <w:spacing w:line="360" w:lineRule="auto"/>
        <w:rPr>
          <w:rFonts w:eastAsia="Arial Unicode MS"/>
          <w:sz w:val="28"/>
          <w:szCs w:val="28"/>
          <w:vertAlign w:val="superscript"/>
        </w:rPr>
      </w:pPr>
      <w:r w:rsidRPr="0060164D">
        <w:rPr>
          <w:rFonts w:eastAsia="Arial Unicode MS"/>
        </w:rPr>
        <w:sym w:font="Wingdings 2" w:char="00B2"/>
      </w:r>
      <w:r w:rsidRPr="0060164D">
        <w:rPr>
          <w:rFonts w:eastAsia="Arial Unicode MS"/>
        </w:rPr>
        <w:t xml:space="preserve"> </w:t>
      </w:r>
      <w:r>
        <w:rPr>
          <w:rFonts w:eastAsia="Arial Unicode MS"/>
          <w:b/>
        </w:rPr>
        <w:t xml:space="preserve">Πρότυπη ενθαλπία </w:t>
      </w:r>
      <w:r w:rsidRPr="0060164D">
        <w:rPr>
          <w:rFonts w:eastAsia="Arial Unicode MS"/>
          <w:b/>
        </w:rPr>
        <w:t>αντίδρασης</w:t>
      </w:r>
      <w:r>
        <w:rPr>
          <w:rFonts w:eastAsia="Arial Unicode MS"/>
          <w:b/>
        </w:rPr>
        <w:t xml:space="preserve"> </w:t>
      </w:r>
      <w:r w:rsidRPr="0060164D">
        <w:rPr>
          <w:rFonts w:eastAsia="Arial Unicode MS"/>
          <w:b/>
        </w:rPr>
        <w:t>(ΔΗ</w:t>
      </w:r>
      <w:r w:rsidR="00CD5F4C">
        <w:rPr>
          <w:rFonts w:eastAsia="Arial Unicode MS"/>
          <w:b/>
          <w:vertAlign w:val="superscript"/>
        </w:rPr>
        <w:t>ο</w:t>
      </w:r>
      <w:r w:rsidRPr="0060164D">
        <w:rPr>
          <w:rFonts w:eastAsia="Arial Unicode MS"/>
          <w:b/>
        </w:rPr>
        <w:t>)</w:t>
      </w:r>
      <w:r>
        <w:rPr>
          <w:rFonts w:eastAsia="Arial Unicode MS"/>
          <w:b/>
        </w:rPr>
        <w:t>.</w:t>
      </w:r>
      <w:r w:rsidR="006840E7" w:rsidRPr="006840E7">
        <w:rPr>
          <w:rFonts w:eastAsia="Arial Unicode MS"/>
          <w:b/>
        </w:rPr>
        <w:tab/>
      </w:r>
      <w:r w:rsidR="006840E7" w:rsidRPr="005E6AC8">
        <w:rPr>
          <w:rFonts w:eastAsia="Arial Unicode MS"/>
          <w:b/>
        </w:rPr>
        <w:tab/>
      </w:r>
      <w:r w:rsidRPr="00FF0DA9">
        <w:rPr>
          <w:rFonts w:eastAsia="Arial Unicode MS"/>
        </w:rPr>
        <w:t>α</w:t>
      </w:r>
      <w:r w:rsidRPr="005E6AC8">
        <w:rPr>
          <w:rFonts w:eastAsia="Arial Unicode MS"/>
        </w:rPr>
        <w:t xml:space="preserve"> </w:t>
      </w:r>
      <w:r w:rsidRPr="00FF0DA9">
        <w:rPr>
          <w:rFonts w:eastAsia="Arial Unicode MS"/>
        </w:rPr>
        <w:t>Α</w:t>
      </w:r>
      <w:r w:rsidRPr="005E6AC8">
        <w:rPr>
          <w:rFonts w:eastAsia="Arial Unicode MS"/>
        </w:rPr>
        <w:t xml:space="preserve">  +  </w:t>
      </w:r>
      <w:r w:rsidRPr="00FF0DA9">
        <w:rPr>
          <w:rFonts w:eastAsia="Arial Unicode MS"/>
        </w:rPr>
        <w:t>β</w:t>
      </w:r>
      <w:r w:rsidRPr="005E6AC8">
        <w:rPr>
          <w:rFonts w:eastAsia="Arial Unicode MS"/>
        </w:rPr>
        <w:t xml:space="preserve"> </w:t>
      </w:r>
      <w:r w:rsidRPr="00FF0DA9">
        <w:rPr>
          <w:rFonts w:eastAsia="Arial Unicode MS"/>
        </w:rPr>
        <w:t>Β</w:t>
      </w:r>
      <w:r w:rsidRPr="005E6AC8">
        <w:rPr>
          <w:rFonts w:eastAsia="Arial Unicode MS"/>
        </w:rPr>
        <w:t xml:space="preserve">  </w:t>
      </w:r>
      <w:r>
        <w:rPr>
          <w:rFonts w:eastAsia="Arial Unicode MS"/>
        </w:rPr>
        <w:sym w:font="Symbol" w:char="00AE"/>
      </w:r>
      <w:r w:rsidRPr="005E6AC8">
        <w:rPr>
          <w:rFonts w:eastAsia="Arial Unicode MS"/>
        </w:rPr>
        <w:t xml:space="preserve"> </w:t>
      </w:r>
      <w:r>
        <w:rPr>
          <w:rFonts w:eastAsia="Arial Unicode MS"/>
        </w:rPr>
        <w:t>γ</w:t>
      </w:r>
      <w:r w:rsidRPr="005E6AC8">
        <w:rPr>
          <w:rFonts w:eastAsia="Arial Unicode MS"/>
        </w:rPr>
        <w:t xml:space="preserve"> </w:t>
      </w:r>
      <w:r>
        <w:rPr>
          <w:rFonts w:eastAsia="Arial Unicode MS"/>
        </w:rPr>
        <w:t>Γ</w:t>
      </w:r>
      <w:r w:rsidRPr="005E6AC8">
        <w:rPr>
          <w:rFonts w:eastAsia="Arial Unicode MS"/>
        </w:rPr>
        <w:t xml:space="preserve">  +  </w:t>
      </w:r>
      <w:r>
        <w:rPr>
          <w:rFonts w:eastAsia="Arial Unicode MS"/>
        </w:rPr>
        <w:t>δ</w:t>
      </w:r>
      <w:r w:rsidRPr="005E6AC8">
        <w:rPr>
          <w:rFonts w:eastAsia="Arial Unicode MS"/>
        </w:rPr>
        <w:t xml:space="preserve"> </w:t>
      </w:r>
      <w:r>
        <w:rPr>
          <w:rFonts w:eastAsia="Arial Unicode MS"/>
        </w:rPr>
        <w:t>Δ</w:t>
      </w:r>
      <w:r w:rsidRPr="005E6AC8">
        <w:rPr>
          <w:rFonts w:eastAsia="Arial Unicode MS"/>
        </w:rPr>
        <w:t xml:space="preserve">  </w:t>
      </w:r>
      <w:r w:rsidRPr="00FF0DA9">
        <w:rPr>
          <w:rFonts w:eastAsia="Arial Unicode MS"/>
          <w:sz w:val="28"/>
          <w:szCs w:val="28"/>
        </w:rPr>
        <w:t>ΔΗ</w:t>
      </w:r>
      <w:r w:rsidR="006840E7">
        <w:rPr>
          <w:rFonts w:eastAsia="Arial Unicode MS"/>
          <w:sz w:val="28"/>
          <w:szCs w:val="28"/>
          <w:vertAlign w:val="superscript"/>
          <w:lang w:val="en-US"/>
        </w:rPr>
        <w:t>o</w:t>
      </w:r>
    </w:p>
    <w:p w:rsidR="00C749D6" w:rsidRDefault="00195BAA" w:rsidP="00C749D6">
      <w:pPr>
        <w:spacing w:line="360" w:lineRule="auto"/>
        <w:jc w:val="both"/>
        <w:rPr>
          <w:rFonts w:eastAsia="Arial Unicode MS"/>
        </w:rPr>
      </w:pPr>
      <w:r>
        <w:rPr>
          <w:rFonts w:eastAsia="Arial Unicode MS"/>
          <w:b/>
        </w:rPr>
        <w:t>ΠΑΡΑΤΗΡΗΣΗ.!</w:t>
      </w:r>
      <w:r w:rsidRPr="00186C48">
        <w:rPr>
          <w:rFonts w:eastAsia="Arial Unicode MS"/>
          <w:b/>
        </w:rPr>
        <w:t xml:space="preserve"> </w:t>
      </w:r>
      <w:r w:rsidR="00C749D6">
        <w:rPr>
          <w:rFonts w:eastAsia="Arial Unicode MS"/>
        </w:rPr>
        <w:sym w:font="Wingdings 2" w:char="003F"/>
      </w:r>
      <w:r w:rsidR="00C749D6">
        <w:rPr>
          <w:rFonts w:eastAsia="Arial Unicode MS"/>
        </w:rPr>
        <w:t xml:space="preserve"> Η τιμή της </w:t>
      </w:r>
      <w:r w:rsidR="00C749D6" w:rsidRPr="00EA5A99">
        <w:rPr>
          <w:rFonts w:eastAsia="Arial Unicode MS"/>
        </w:rPr>
        <w:t>ΔΗ</w:t>
      </w:r>
      <w:r w:rsidR="00C749D6">
        <w:rPr>
          <w:rFonts w:eastAsia="Arial Unicode MS"/>
        </w:rPr>
        <w:t xml:space="preserve"> μιας αντίδρασης αναφέρεται στην πλήρη μετατροπή α </w:t>
      </w:r>
      <w:r w:rsidR="00C749D6">
        <w:rPr>
          <w:rFonts w:eastAsia="Arial Unicode MS"/>
          <w:lang w:val="en-US"/>
        </w:rPr>
        <w:t>mol</w:t>
      </w:r>
      <w:r w:rsidR="00C749D6">
        <w:rPr>
          <w:rFonts w:eastAsia="Arial Unicode MS"/>
        </w:rPr>
        <w:t xml:space="preserve"> του Α και β </w:t>
      </w:r>
      <w:r w:rsidR="00C749D6">
        <w:rPr>
          <w:rFonts w:eastAsia="Arial Unicode MS"/>
          <w:lang w:val="en-US"/>
        </w:rPr>
        <w:t>mol</w:t>
      </w:r>
      <w:r w:rsidR="00C749D6" w:rsidRPr="00EA5A99">
        <w:rPr>
          <w:rFonts w:eastAsia="Arial Unicode MS"/>
        </w:rPr>
        <w:t xml:space="preserve"> </w:t>
      </w:r>
      <w:r w:rsidR="00C749D6">
        <w:rPr>
          <w:rFonts w:eastAsia="Arial Unicode MS"/>
        </w:rPr>
        <w:t xml:space="preserve">του Β σε γ </w:t>
      </w:r>
      <w:r w:rsidR="00C749D6">
        <w:rPr>
          <w:rFonts w:eastAsia="Arial Unicode MS"/>
          <w:lang w:val="en-US"/>
        </w:rPr>
        <w:t>mol</w:t>
      </w:r>
      <w:r w:rsidR="00C749D6" w:rsidRPr="00EA5A99">
        <w:rPr>
          <w:rFonts w:eastAsia="Arial Unicode MS"/>
        </w:rPr>
        <w:t xml:space="preserve"> </w:t>
      </w:r>
      <w:r w:rsidR="00C749D6">
        <w:rPr>
          <w:rFonts w:eastAsia="Arial Unicode MS"/>
        </w:rPr>
        <w:t xml:space="preserve">του Γ και δ </w:t>
      </w:r>
      <w:r w:rsidR="00C749D6">
        <w:rPr>
          <w:rFonts w:eastAsia="Arial Unicode MS"/>
          <w:lang w:val="en-US"/>
        </w:rPr>
        <w:t>mol</w:t>
      </w:r>
      <w:r w:rsidR="00C749D6">
        <w:rPr>
          <w:rFonts w:eastAsia="Arial Unicode MS"/>
        </w:rPr>
        <w:t xml:space="preserve"> του Δ , δηλαδή στη χημική εξίσωση όπως είναι γραμμένη με το</w:t>
      </w:r>
      <w:r w:rsidR="00DC5D6A">
        <w:rPr>
          <w:rFonts w:eastAsia="Arial Unicode MS"/>
        </w:rPr>
        <w:t>υς συγκεκριμένους συντελεστές .</w:t>
      </w:r>
    </w:p>
    <w:p w:rsidR="00C749D6" w:rsidRDefault="00C749D6" w:rsidP="006840E7">
      <w:pPr>
        <w:spacing w:line="360" w:lineRule="auto"/>
        <w:jc w:val="both"/>
        <w:rPr>
          <w:rFonts w:eastAsia="Arial Unicode MS"/>
        </w:rPr>
      </w:pPr>
      <w:r>
        <w:rPr>
          <w:rFonts w:eastAsia="Arial Unicode MS"/>
        </w:rPr>
        <w:sym w:font="Wingdings 2" w:char="F03F"/>
      </w:r>
      <w:r>
        <w:rPr>
          <w:rFonts w:eastAsia="Arial Unicode MS"/>
        </w:rPr>
        <w:t xml:space="preserve"> </w:t>
      </w:r>
      <w:r w:rsidR="00DC5D6A">
        <w:rPr>
          <w:rFonts w:eastAsia="Arial Unicode MS"/>
        </w:rPr>
        <w:t xml:space="preserve">Π.χ.  Α  +  2Β  </w:t>
      </w:r>
      <w:r w:rsidR="00DC5D6A">
        <w:rPr>
          <w:rFonts w:eastAsia="Arial Unicode MS"/>
        </w:rPr>
        <w:sym w:font="Symbol" w:char="00AE"/>
      </w:r>
      <w:r w:rsidR="00DC5D6A">
        <w:rPr>
          <w:rFonts w:eastAsia="Arial Unicode MS"/>
        </w:rPr>
        <w:t xml:space="preserve">  2Γ , </w:t>
      </w:r>
      <w:r w:rsidR="00DC5D6A" w:rsidRPr="00EA5A99">
        <w:rPr>
          <w:rFonts w:eastAsia="Arial Unicode MS"/>
        </w:rPr>
        <w:t>ΔΗ</w:t>
      </w:r>
      <w:r w:rsidR="00DC5D6A">
        <w:rPr>
          <w:rFonts w:eastAsia="Arial Unicode MS"/>
        </w:rPr>
        <w:t xml:space="preserve"> = -300 Κ</w:t>
      </w:r>
      <w:r w:rsidR="00DC5D6A">
        <w:rPr>
          <w:rFonts w:eastAsia="Arial Unicode MS"/>
          <w:lang w:val="en-US"/>
        </w:rPr>
        <w:t>J</w:t>
      </w:r>
      <w:r w:rsidR="00DC5D6A">
        <w:rPr>
          <w:rFonts w:eastAsia="Arial Unicode MS"/>
        </w:rPr>
        <w:t xml:space="preserve"> </w:t>
      </w:r>
      <w:r>
        <w:rPr>
          <w:rFonts w:eastAsia="Arial Unicode MS"/>
        </w:rPr>
        <w:t>Σημαίνει ότι:</w:t>
      </w:r>
      <w:r w:rsidR="006840E7">
        <w:rPr>
          <w:rFonts w:eastAsia="Arial Unicode MS"/>
        </w:rPr>
        <w:t xml:space="preserve"> </w:t>
      </w:r>
      <w:r>
        <w:rPr>
          <w:rFonts w:eastAsia="Arial Unicode MS"/>
        </w:rPr>
        <w:t xml:space="preserve">κατά την αντίδραση 1 </w:t>
      </w:r>
      <w:r>
        <w:rPr>
          <w:rFonts w:eastAsia="Arial Unicode MS"/>
          <w:lang w:val="en-US"/>
        </w:rPr>
        <w:t>mol</w:t>
      </w:r>
      <w:r>
        <w:rPr>
          <w:rFonts w:eastAsia="Arial Unicode MS"/>
        </w:rPr>
        <w:t xml:space="preserve"> του Α και 2 </w:t>
      </w:r>
      <w:r>
        <w:rPr>
          <w:rFonts w:eastAsia="Arial Unicode MS"/>
          <w:lang w:val="en-US"/>
        </w:rPr>
        <w:t>mol</w:t>
      </w:r>
      <w:r w:rsidRPr="00EA5A99">
        <w:rPr>
          <w:rFonts w:eastAsia="Arial Unicode MS"/>
        </w:rPr>
        <w:t xml:space="preserve"> </w:t>
      </w:r>
      <w:r>
        <w:rPr>
          <w:rFonts w:eastAsia="Arial Unicode MS"/>
        </w:rPr>
        <w:t xml:space="preserve">του Β παράγονται 2 </w:t>
      </w:r>
      <w:r>
        <w:rPr>
          <w:rFonts w:eastAsia="Arial Unicode MS"/>
          <w:lang w:val="en-US"/>
        </w:rPr>
        <w:t>mol</w:t>
      </w:r>
      <w:r>
        <w:rPr>
          <w:rFonts w:eastAsia="Arial Unicode MS"/>
        </w:rPr>
        <w:t xml:space="preserve"> του Γ και εκλύονται </w:t>
      </w:r>
      <w:r w:rsidR="00DC5D6A">
        <w:rPr>
          <w:rFonts w:eastAsia="Arial Unicode MS"/>
        </w:rPr>
        <w:t xml:space="preserve">και </w:t>
      </w:r>
      <w:r>
        <w:rPr>
          <w:rFonts w:eastAsia="Arial Unicode MS"/>
        </w:rPr>
        <w:t>300 Κ</w:t>
      </w:r>
      <w:r>
        <w:rPr>
          <w:rFonts w:eastAsia="Arial Unicode MS"/>
          <w:lang w:val="en-US"/>
        </w:rPr>
        <w:t>J</w:t>
      </w:r>
      <w:r w:rsidRPr="00EA5A99">
        <w:rPr>
          <w:rFonts w:eastAsia="Arial Unicode MS"/>
        </w:rPr>
        <w:t>.</w:t>
      </w:r>
    </w:p>
    <w:p w:rsidR="00195BAA" w:rsidRPr="006F60E0" w:rsidRDefault="00195BAA" w:rsidP="00195BAA">
      <w:pPr>
        <w:spacing w:line="360" w:lineRule="auto"/>
        <w:jc w:val="both"/>
        <w:rPr>
          <w:rFonts w:eastAsia="Arial Unicode MS"/>
        </w:rPr>
      </w:pPr>
      <w:r>
        <w:rPr>
          <w:rFonts w:eastAsia="Arial Unicode MS"/>
        </w:rPr>
        <w:sym w:font="Wingdings 2" w:char="003F"/>
      </w:r>
      <w:r>
        <w:rPr>
          <w:rFonts w:eastAsia="Arial Unicode MS"/>
        </w:rPr>
        <w:t xml:space="preserve"> Η τιμή της ΔΗ αναφέρεται στην αντίδραση όπως αυτή είναι γραμμένη στη χημική εξίσωση.</w:t>
      </w:r>
      <w:r>
        <w:rPr>
          <w:rFonts w:eastAsia="Arial Unicode MS"/>
        </w:rPr>
        <w:tab/>
      </w:r>
      <w:r w:rsidRPr="00186C48">
        <w:rPr>
          <w:rFonts w:eastAsia="Arial Unicode MS"/>
        </w:rPr>
        <w:t>π</w:t>
      </w:r>
      <w:r w:rsidRPr="006F60E0">
        <w:rPr>
          <w:rFonts w:eastAsia="Arial Unicode MS"/>
        </w:rPr>
        <w:t>.</w:t>
      </w:r>
      <w:r w:rsidRPr="00186C48">
        <w:rPr>
          <w:rFonts w:eastAsia="Arial Unicode MS"/>
        </w:rPr>
        <w:t>χ</w:t>
      </w:r>
      <w:r w:rsidRPr="006F60E0">
        <w:rPr>
          <w:rFonts w:eastAsia="Arial Unicode MS"/>
        </w:rPr>
        <w:t>.</w:t>
      </w:r>
      <w:r w:rsidRPr="006F60E0">
        <w:rPr>
          <w:rFonts w:eastAsia="Arial Unicode MS"/>
        </w:rPr>
        <w:tab/>
      </w:r>
      <w:r w:rsidRPr="00186C48">
        <w:rPr>
          <w:rFonts w:eastAsia="Arial Unicode MS"/>
          <w:lang w:val="en-US"/>
        </w:rPr>
        <w:t>CH</w:t>
      </w:r>
      <w:r w:rsidRPr="006F60E0">
        <w:rPr>
          <w:rFonts w:eastAsia="Arial Unicode MS"/>
          <w:vertAlign w:val="subscript"/>
        </w:rPr>
        <w:t>4(</w:t>
      </w:r>
      <w:r w:rsidRPr="00186C48">
        <w:rPr>
          <w:rFonts w:eastAsia="Arial Unicode MS"/>
          <w:vertAlign w:val="subscript"/>
          <w:lang w:val="en-US"/>
        </w:rPr>
        <w:t>g</w:t>
      </w:r>
      <w:r w:rsidRPr="006F60E0">
        <w:rPr>
          <w:rFonts w:eastAsia="Arial Unicode MS"/>
          <w:vertAlign w:val="subscript"/>
        </w:rPr>
        <w:t>)</w:t>
      </w:r>
      <w:r w:rsidRPr="006F60E0">
        <w:rPr>
          <w:rFonts w:eastAsia="Arial Unicode MS"/>
        </w:rPr>
        <w:t xml:space="preserve">  +  2</w:t>
      </w:r>
      <w:r w:rsidRPr="00186C48">
        <w:rPr>
          <w:rFonts w:eastAsia="Arial Unicode MS"/>
          <w:lang w:val="en-US"/>
        </w:rPr>
        <w:t>O</w:t>
      </w:r>
      <w:r w:rsidRPr="006F60E0">
        <w:rPr>
          <w:rFonts w:eastAsia="Arial Unicode MS"/>
          <w:vertAlign w:val="subscript"/>
        </w:rPr>
        <w:t>2(</w:t>
      </w:r>
      <w:r w:rsidRPr="00186C48">
        <w:rPr>
          <w:rFonts w:eastAsia="Arial Unicode MS"/>
          <w:vertAlign w:val="subscript"/>
          <w:lang w:val="en-US"/>
        </w:rPr>
        <w:t>g</w:t>
      </w:r>
      <w:r w:rsidRPr="006F60E0">
        <w:rPr>
          <w:rFonts w:eastAsia="Arial Unicode MS"/>
          <w:vertAlign w:val="subscript"/>
        </w:rPr>
        <w:t>)</w:t>
      </w:r>
      <w:r w:rsidRPr="006F60E0">
        <w:rPr>
          <w:rFonts w:eastAsia="Arial Unicode MS"/>
        </w:rPr>
        <w:t xml:space="preserve">  </w:t>
      </w:r>
      <w:r w:rsidRPr="00186C48">
        <w:rPr>
          <w:rFonts w:eastAsia="Arial Unicode MS"/>
        </w:rPr>
        <w:sym w:font="Symbol" w:char="00AE"/>
      </w:r>
      <w:r w:rsidRPr="006F60E0">
        <w:rPr>
          <w:rFonts w:eastAsia="Arial Unicode MS"/>
        </w:rPr>
        <w:t xml:space="preserve">  </w:t>
      </w:r>
      <w:r w:rsidRPr="00186C48">
        <w:rPr>
          <w:rFonts w:eastAsia="Arial Unicode MS"/>
          <w:lang w:val="en-US"/>
        </w:rPr>
        <w:t>CO</w:t>
      </w:r>
      <w:r w:rsidRPr="006F60E0">
        <w:rPr>
          <w:rFonts w:eastAsia="Arial Unicode MS"/>
          <w:vertAlign w:val="subscript"/>
        </w:rPr>
        <w:t>2(</w:t>
      </w:r>
      <w:r w:rsidRPr="00186C48">
        <w:rPr>
          <w:rFonts w:eastAsia="Arial Unicode MS"/>
          <w:vertAlign w:val="subscript"/>
          <w:lang w:val="en-US"/>
        </w:rPr>
        <w:t>g</w:t>
      </w:r>
      <w:r w:rsidRPr="006F60E0">
        <w:rPr>
          <w:rFonts w:eastAsia="Arial Unicode MS"/>
          <w:vertAlign w:val="subscript"/>
        </w:rPr>
        <w:t>)</w:t>
      </w:r>
      <w:r w:rsidRPr="006F60E0">
        <w:rPr>
          <w:rFonts w:eastAsia="Arial Unicode MS"/>
        </w:rPr>
        <w:t xml:space="preserve">  +  </w:t>
      </w:r>
      <w:r w:rsidRPr="00186C48">
        <w:rPr>
          <w:rFonts w:eastAsia="Arial Unicode MS"/>
          <w:lang w:val="en-US"/>
        </w:rPr>
        <w:t>H</w:t>
      </w:r>
      <w:r w:rsidRPr="006F60E0">
        <w:rPr>
          <w:rFonts w:eastAsia="Arial Unicode MS"/>
          <w:vertAlign w:val="subscript"/>
        </w:rPr>
        <w:t>2</w:t>
      </w:r>
      <w:r w:rsidRPr="00186C48">
        <w:rPr>
          <w:rFonts w:eastAsia="Arial Unicode MS"/>
          <w:lang w:val="en-US"/>
        </w:rPr>
        <w:t>O</w:t>
      </w:r>
      <w:r w:rsidRPr="006F60E0">
        <w:rPr>
          <w:rFonts w:eastAsia="Arial Unicode MS"/>
          <w:vertAlign w:val="subscript"/>
        </w:rPr>
        <w:t>(</w:t>
      </w:r>
      <w:r w:rsidRPr="00186C48">
        <w:rPr>
          <w:rFonts w:eastAsia="Arial Unicode MS"/>
          <w:vertAlign w:val="subscript"/>
          <w:lang w:val="en-US"/>
        </w:rPr>
        <w:t>g</w:t>
      </w:r>
      <w:r w:rsidRPr="006F60E0">
        <w:rPr>
          <w:rFonts w:eastAsia="Arial Unicode MS"/>
          <w:vertAlign w:val="subscript"/>
        </w:rPr>
        <w:t>)</w:t>
      </w:r>
      <w:r w:rsidRPr="006F60E0">
        <w:rPr>
          <w:rFonts w:eastAsia="Arial Unicode MS"/>
        </w:rPr>
        <w:t xml:space="preserve">  + 890 </w:t>
      </w:r>
      <w:r w:rsidRPr="00186C48">
        <w:rPr>
          <w:rFonts w:eastAsia="Arial Unicode MS"/>
        </w:rPr>
        <w:t>Κ</w:t>
      </w:r>
      <w:r w:rsidRPr="00186C48">
        <w:rPr>
          <w:rFonts w:eastAsia="Arial Unicode MS"/>
          <w:lang w:val="en-US"/>
        </w:rPr>
        <w:t>J</w:t>
      </w:r>
      <w:r w:rsidRPr="00186C48">
        <w:rPr>
          <w:rFonts w:eastAsia="Arial Unicode MS"/>
        </w:rPr>
        <w:t xml:space="preserve"> </w:t>
      </w:r>
      <w:r>
        <w:rPr>
          <w:rFonts w:eastAsia="Arial Unicode MS"/>
        </w:rPr>
        <w:t xml:space="preserve">ή </w:t>
      </w:r>
      <w:r w:rsidRPr="00186C48">
        <w:rPr>
          <w:rFonts w:eastAsia="Arial Unicode MS"/>
        </w:rPr>
        <w:t>ΔΗ</w:t>
      </w:r>
      <w:r w:rsidRPr="006F60E0">
        <w:rPr>
          <w:rFonts w:eastAsia="Arial Unicode MS"/>
        </w:rPr>
        <w:t xml:space="preserve"> = </w:t>
      </w:r>
      <w:r w:rsidRPr="006F60E0">
        <w:rPr>
          <w:rFonts w:eastAsia="Arial Unicode MS"/>
          <w:b/>
        </w:rPr>
        <w:t xml:space="preserve">– </w:t>
      </w:r>
      <w:r w:rsidRPr="006F60E0">
        <w:rPr>
          <w:rFonts w:eastAsia="Arial Unicode MS"/>
        </w:rPr>
        <w:t xml:space="preserve">890 </w:t>
      </w:r>
      <w:r w:rsidRPr="00186C48">
        <w:rPr>
          <w:rFonts w:eastAsia="Arial Unicode MS"/>
        </w:rPr>
        <w:t>Κ</w:t>
      </w:r>
      <w:r w:rsidRPr="00186C48">
        <w:rPr>
          <w:rFonts w:eastAsia="Arial Unicode MS"/>
          <w:lang w:val="en-US"/>
        </w:rPr>
        <w:t>J</w:t>
      </w:r>
    </w:p>
    <w:p w:rsidR="00195BAA" w:rsidRPr="00186C48" w:rsidRDefault="00195BAA" w:rsidP="00195BAA">
      <w:pPr>
        <w:spacing w:line="360" w:lineRule="auto"/>
        <w:ind w:firstLine="720"/>
        <w:jc w:val="both"/>
        <w:rPr>
          <w:rFonts w:eastAsia="Arial Unicode MS"/>
        </w:rPr>
      </w:pPr>
      <w:r>
        <w:rPr>
          <w:rFonts w:eastAsia="Arial Unicode MS"/>
        </w:rPr>
        <w:t xml:space="preserve">Αν η αντίδραση πολλαπλασιαστεί με κάποιο αριθμό τότε και η ΔΗ πολλαπλασιάζεται με αυτόν τον αριθμό. </w:t>
      </w:r>
      <w:r w:rsidRPr="00186C48">
        <w:rPr>
          <w:rFonts w:eastAsia="Arial Unicode MS"/>
        </w:rPr>
        <w:t>π</w:t>
      </w:r>
      <w:r w:rsidRPr="006F60E0">
        <w:rPr>
          <w:rFonts w:eastAsia="Arial Unicode MS"/>
        </w:rPr>
        <w:t>.</w:t>
      </w:r>
      <w:r w:rsidRPr="00186C48">
        <w:rPr>
          <w:rFonts w:eastAsia="Arial Unicode MS"/>
        </w:rPr>
        <w:t>χ</w:t>
      </w:r>
      <w:r w:rsidRPr="006F60E0">
        <w:rPr>
          <w:rFonts w:eastAsia="Arial Unicode MS"/>
        </w:rPr>
        <w:t>.</w:t>
      </w:r>
      <w:r w:rsidRPr="006F60E0">
        <w:rPr>
          <w:rFonts w:eastAsia="Arial Unicode MS"/>
        </w:rPr>
        <w:tab/>
      </w:r>
      <w:r>
        <w:rPr>
          <w:rFonts w:eastAsia="Arial Unicode MS"/>
        </w:rPr>
        <w:t xml:space="preserve">    2</w:t>
      </w:r>
      <w:r w:rsidRPr="00186C48">
        <w:rPr>
          <w:rFonts w:eastAsia="Arial Unicode MS"/>
          <w:lang w:val="en-US"/>
        </w:rPr>
        <w:t>CH</w:t>
      </w:r>
      <w:r w:rsidRPr="006F60E0">
        <w:rPr>
          <w:rFonts w:eastAsia="Arial Unicode MS"/>
          <w:vertAlign w:val="subscript"/>
        </w:rPr>
        <w:t>4(</w:t>
      </w:r>
      <w:r w:rsidRPr="00186C48">
        <w:rPr>
          <w:rFonts w:eastAsia="Arial Unicode MS"/>
          <w:vertAlign w:val="subscript"/>
          <w:lang w:val="en-US"/>
        </w:rPr>
        <w:t>g</w:t>
      </w:r>
      <w:r w:rsidRPr="006F60E0">
        <w:rPr>
          <w:rFonts w:eastAsia="Arial Unicode MS"/>
          <w:vertAlign w:val="subscript"/>
        </w:rPr>
        <w:t>)</w:t>
      </w:r>
      <w:r w:rsidRPr="006F60E0">
        <w:rPr>
          <w:rFonts w:eastAsia="Arial Unicode MS"/>
        </w:rPr>
        <w:t xml:space="preserve">  +  </w:t>
      </w:r>
      <w:r>
        <w:rPr>
          <w:rFonts w:eastAsia="Arial Unicode MS"/>
        </w:rPr>
        <w:t>4</w:t>
      </w:r>
      <w:r w:rsidRPr="00186C48">
        <w:rPr>
          <w:rFonts w:eastAsia="Arial Unicode MS"/>
          <w:lang w:val="en-US"/>
        </w:rPr>
        <w:t>O</w:t>
      </w:r>
      <w:r w:rsidRPr="006F60E0">
        <w:rPr>
          <w:rFonts w:eastAsia="Arial Unicode MS"/>
          <w:vertAlign w:val="subscript"/>
        </w:rPr>
        <w:t>2(</w:t>
      </w:r>
      <w:r w:rsidRPr="00186C48">
        <w:rPr>
          <w:rFonts w:eastAsia="Arial Unicode MS"/>
          <w:vertAlign w:val="subscript"/>
          <w:lang w:val="en-US"/>
        </w:rPr>
        <w:t>g</w:t>
      </w:r>
      <w:r w:rsidRPr="006F60E0">
        <w:rPr>
          <w:rFonts w:eastAsia="Arial Unicode MS"/>
          <w:vertAlign w:val="subscript"/>
        </w:rPr>
        <w:t>)</w:t>
      </w:r>
      <w:r w:rsidRPr="006F60E0">
        <w:rPr>
          <w:rFonts w:eastAsia="Arial Unicode MS"/>
        </w:rPr>
        <w:t xml:space="preserve">  </w:t>
      </w:r>
      <w:r w:rsidRPr="00186C48">
        <w:rPr>
          <w:rFonts w:eastAsia="Arial Unicode MS"/>
        </w:rPr>
        <w:sym w:font="Symbol" w:char="00AE"/>
      </w:r>
      <w:r w:rsidRPr="006F60E0">
        <w:rPr>
          <w:rFonts w:eastAsia="Arial Unicode MS"/>
        </w:rPr>
        <w:t xml:space="preserve">  </w:t>
      </w:r>
      <w:r>
        <w:rPr>
          <w:rFonts w:eastAsia="Arial Unicode MS"/>
        </w:rPr>
        <w:t>2</w:t>
      </w:r>
      <w:r w:rsidRPr="00186C48">
        <w:rPr>
          <w:rFonts w:eastAsia="Arial Unicode MS"/>
          <w:lang w:val="en-US"/>
        </w:rPr>
        <w:t>CO</w:t>
      </w:r>
      <w:r w:rsidRPr="006F60E0">
        <w:rPr>
          <w:rFonts w:eastAsia="Arial Unicode MS"/>
          <w:vertAlign w:val="subscript"/>
        </w:rPr>
        <w:t>2(</w:t>
      </w:r>
      <w:r w:rsidRPr="00186C48">
        <w:rPr>
          <w:rFonts w:eastAsia="Arial Unicode MS"/>
          <w:vertAlign w:val="subscript"/>
          <w:lang w:val="en-US"/>
        </w:rPr>
        <w:t>g</w:t>
      </w:r>
      <w:r w:rsidRPr="006F60E0">
        <w:rPr>
          <w:rFonts w:eastAsia="Arial Unicode MS"/>
          <w:vertAlign w:val="subscript"/>
        </w:rPr>
        <w:t>)</w:t>
      </w:r>
      <w:r w:rsidRPr="006F60E0">
        <w:rPr>
          <w:rFonts w:eastAsia="Arial Unicode MS"/>
        </w:rPr>
        <w:t xml:space="preserve">  +  </w:t>
      </w:r>
      <w:r>
        <w:rPr>
          <w:rFonts w:eastAsia="Arial Unicode MS"/>
        </w:rPr>
        <w:t>2</w:t>
      </w:r>
      <w:r w:rsidRPr="00186C48">
        <w:rPr>
          <w:rFonts w:eastAsia="Arial Unicode MS"/>
          <w:lang w:val="en-US"/>
        </w:rPr>
        <w:t>H</w:t>
      </w:r>
      <w:r w:rsidRPr="006F60E0">
        <w:rPr>
          <w:rFonts w:eastAsia="Arial Unicode MS"/>
          <w:vertAlign w:val="subscript"/>
        </w:rPr>
        <w:t>2</w:t>
      </w:r>
      <w:r w:rsidRPr="00186C48">
        <w:rPr>
          <w:rFonts w:eastAsia="Arial Unicode MS"/>
          <w:lang w:val="en-US"/>
        </w:rPr>
        <w:t>O</w:t>
      </w:r>
      <w:r w:rsidRPr="006F60E0">
        <w:rPr>
          <w:rFonts w:eastAsia="Arial Unicode MS"/>
          <w:vertAlign w:val="subscript"/>
        </w:rPr>
        <w:t>(</w:t>
      </w:r>
      <w:r w:rsidRPr="00186C48">
        <w:rPr>
          <w:rFonts w:eastAsia="Arial Unicode MS"/>
          <w:vertAlign w:val="subscript"/>
          <w:lang w:val="en-US"/>
        </w:rPr>
        <w:t>g</w:t>
      </w:r>
      <w:r w:rsidRPr="006F60E0">
        <w:rPr>
          <w:rFonts w:eastAsia="Arial Unicode MS"/>
          <w:vertAlign w:val="subscript"/>
        </w:rPr>
        <w:t>)</w:t>
      </w:r>
      <w:r w:rsidRPr="006F60E0">
        <w:rPr>
          <w:rFonts w:eastAsia="Arial Unicode MS"/>
        </w:rPr>
        <w:t xml:space="preserve">  + 890 </w:t>
      </w:r>
      <w:r w:rsidRPr="00186C48">
        <w:rPr>
          <w:rFonts w:eastAsia="Arial Unicode MS"/>
        </w:rPr>
        <w:t>Κ</w:t>
      </w:r>
      <w:r w:rsidRPr="00186C48">
        <w:rPr>
          <w:rFonts w:eastAsia="Arial Unicode MS"/>
          <w:lang w:val="en-US"/>
        </w:rPr>
        <w:t>J</w:t>
      </w:r>
      <w:r w:rsidRPr="00186C48">
        <w:rPr>
          <w:rFonts w:eastAsia="Arial Unicode MS"/>
        </w:rPr>
        <w:t xml:space="preserve"> </w:t>
      </w:r>
      <w:r>
        <w:rPr>
          <w:rFonts w:eastAsia="Arial Unicode MS"/>
        </w:rPr>
        <w:t xml:space="preserve">ή </w:t>
      </w:r>
      <w:r w:rsidRPr="00186C48">
        <w:rPr>
          <w:rFonts w:eastAsia="Arial Unicode MS"/>
        </w:rPr>
        <w:t>ΔΗ</w:t>
      </w:r>
      <w:r w:rsidRPr="006F60E0">
        <w:rPr>
          <w:rFonts w:eastAsia="Arial Unicode MS"/>
        </w:rPr>
        <w:t xml:space="preserve"> = </w:t>
      </w:r>
      <w:r w:rsidRPr="006F60E0">
        <w:rPr>
          <w:rFonts w:eastAsia="Arial Unicode MS"/>
          <w:b/>
        </w:rPr>
        <w:t>–</w:t>
      </w:r>
      <w:r w:rsidRPr="00195BAA">
        <w:rPr>
          <w:rFonts w:eastAsia="Arial Unicode MS"/>
        </w:rPr>
        <w:t xml:space="preserve"> 1</w:t>
      </w:r>
      <w:r>
        <w:rPr>
          <w:rFonts w:eastAsia="Arial Unicode MS"/>
        </w:rPr>
        <w:t>.</w:t>
      </w:r>
      <w:r w:rsidRPr="00195BAA">
        <w:rPr>
          <w:rFonts w:eastAsia="Arial Unicode MS"/>
        </w:rPr>
        <w:t>780</w:t>
      </w:r>
      <w:r w:rsidRPr="006F60E0">
        <w:rPr>
          <w:rFonts w:eastAsia="Arial Unicode MS"/>
        </w:rPr>
        <w:t xml:space="preserve"> </w:t>
      </w:r>
      <w:r w:rsidRPr="00186C48">
        <w:rPr>
          <w:rFonts w:eastAsia="Arial Unicode MS"/>
        </w:rPr>
        <w:t>Κ</w:t>
      </w:r>
      <w:r w:rsidRPr="00186C48">
        <w:rPr>
          <w:rFonts w:eastAsia="Arial Unicode MS"/>
          <w:lang w:val="en-US"/>
        </w:rPr>
        <w:t>J</w:t>
      </w:r>
    </w:p>
    <w:p w:rsidR="00195BAA" w:rsidRDefault="00195BAA">
      <w:pPr>
        <w:rPr>
          <w:rFonts w:eastAsia="Arial Unicode MS"/>
          <w:b/>
        </w:rPr>
      </w:pPr>
      <w:r>
        <w:rPr>
          <w:rFonts w:eastAsia="Arial Unicode MS"/>
          <w:b/>
        </w:rPr>
        <w:br w:type="page"/>
      </w:r>
    </w:p>
    <w:p w:rsidR="00B57351" w:rsidRDefault="00B57351" w:rsidP="00B57351">
      <w:pPr>
        <w:spacing w:line="360" w:lineRule="auto"/>
        <w:jc w:val="center"/>
        <w:rPr>
          <w:rFonts w:eastAsia="Arial Unicode MS"/>
          <w:b/>
        </w:rPr>
      </w:pPr>
      <w:r>
        <w:rPr>
          <w:rFonts w:eastAsia="Arial Unicode MS"/>
          <w:b/>
        </w:rPr>
        <w:lastRenderedPageBreak/>
        <w:t>ΠΡΟΤΥΠΕΣ ΕΝΘΑΛΠΙΕΣ ΟΡΙΣΜΕΝΩΝ ΑΝΤΙΔΡΑΣΕΩΝ</w:t>
      </w:r>
    </w:p>
    <w:p w:rsidR="002D702F" w:rsidRPr="00B57351" w:rsidRDefault="00072004" w:rsidP="002D702F">
      <w:pPr>
        <w:spacing w:line="360" w:lineRule="auto"/>
        <w:rPr>
          <w:rFonts w:eastAsia="Arial Unicode MS"/>
          <w:b/>
        </w:rPr>
      </w:pPr>
      <w:r>
        <w:rPr>
          <w:rFonts w:eastAsia="Arial Unicode MS"/>
          <w:b/>
        </w:rPr>
        <w:t xml:space="preserve">1) </w:t>
      </w:r>
      <w:r w:rsidR="002D702F" w:rsidRPr="002D702F">
        <w:rPr>
          <w:rFonts w:eastAsia="Arial Unicode MS"/>
          <w:b/>
        </w:rPr>
        <w:t>Πρότυπη ενθαλπία σχηματισμού, ΔΗ</w:t>
      </w:r>
      <w:r w:rsidR="002D702F" w:rsidRPr="002D702F">
        <w:rPr>
          <w:rFonts w:eastAsia="Arial Unicode MS"/>
          <w:b/>
          <w:vertAlign w:val="superscript"/>
          <w:lang w:val="en-US"/>
        </w:rPr>
        <w:t>o</w:t>
      </w:r>
      <w:r w:rsidR="002D702F" w:rsidRPr="0095164C">
        <w:rPr>
          <w:rFonts w:eastAsia="Arial Unicode MS"/>
          <w:b/>
          <w:lang w:val="en-US"/>
        </w:rPr>
        <w:t>f</w:t>
      </w:r>
      <w:r w:rsidR="00B57351">
        <w:rPr>
          <w:rFonts w:eastAsia="Arial Unicode MS"/>
          <w:b/>
        </w:rPr>
        <w:t>.</w:t>
      </w:r>
    </w:p>
    <w:p w:rsidR="002D702F" w:rsidRPr="002D702F" w:rsidRDefault="002D702F" w:rsidP="002D702F">
      <w:pPr>
        <w:spacing w:line="360" w:lineRule="auto"/>
        <w:ind w:firstLine="720"/>
        <w:jc w:val="both"/>
        <w:rPr>
          <w:rFonts w:eastAsia="Arial Unicode MS"/>
        </w:rPr>
      </w:pPr>
      <w:r w:rsidRPr="002D702F">
        <w:rPr>
          <w:rFonts w:eastAsia="Arial Unicode MS"/>
        </w:rPr>
        <w:t>Πρότυπη ενθαλπία σχηματισμού μιας ένωσης, ΔΗ</w:t>
      </w:r>
      <w:r w:rsidRPr="002D702F">
        <w:rPr>
          <w:rFonts w:eastAsia="Arial Unicode MS"/>
          <w:vertAlign w:val="superscript"/>
          <w:lang w:val="en-US"/>
        </w:rPr>
        <w:t>o</w:t>
      </w:r>
      <w:r w:rsidRPr="0095164C">
        <w:rPr>
          <w:rFonts w:eastAsia="Arial Unicode MS"/>
          <w:lang w:val="en-US"/>
        </w:rPr>
        <w:t>f</w:t>
      </w:r>
      <w:r w:rsidRPr="0095164C">
        <w:rPr>
          <w:rFonts w:eastAsia="Arial Unicode MS"/>
        </w:rPr>
        <w:t xml:space="preserve"> </w:t>
      </w:r>
      <w:r w:rsidRPr="002D702F">
        <w:rPr>
          <w:rFonts w:eastAsia="Arial Unicode MS"/>
        </w:rPr>
        <w:t xml:space="preserve">, είναι η μεταβολή της ενθαλπίας κατά το σχηματισμό 1 </w:t>
      </w:r>
      <w:r w:rsidRPr="002D702F">
        <w:rPr>
          <w:rFonts w:eastAsia="Arial Unicode MS"/>
          <w:lang w:val="en-US"/>
        </w:rPr>
        <w:t>mol</w:t>
      </w:r>
      <w:r w:rsidRPr="002D702F">
        <w:rPr>
          <w:rFonts w:eastAsia="Arial Unicode MS"/>
        </w:rPr>
        <w:t xml:space="preserve"> της ένωσης από τα συστατικά της στοιχεία της, σε πρότυπη κατάσταση.</w:t>
      </w:r>
    </w:p>
    <w:p w:rsidR="002D702F" w:rsidRDefault="002D702F" w:rsidP="002D702F">
      <w:pPr>
        <w:spacing w:line="360" w:lineRule="auto"/>
        <w:rPr>
          <w:rFonts w:eastAsia="Arial Unicode MS"/>
        </w:rPr>
      </w:pPr>
      <w:r w:rsidRPr="00B65F12">
        <w:rPr>
          <w:rFonts w:eastAsia="Arial Unicode MS"/>
        </w:rPr>
        <w:t xml:space="preserve">Π.χ. </w:t>
      </w:r>
      <w:r>
        <w:rPr>
          <w:rFonts w:eastAsia="Arial Unicode MS"/>
        </w:rPr>
        <w:tab/>
      </w:r>
      <w:r w:rsidRPr="002D702F">
        <w:rPr>
          <w:rFonts w:eastAsia="Arial Unicode MS"/>
          <w:lang w:val="en-US"/>
        </w:rPr>
        <w:t>C</w:t>
      </w:r>
      <w:r w:rsidRPr="002D702F">
        <w:rPr>
          <w:rFonts w:eastAsia="Arial Unicode MS"/>
        </w:rPr>
        <w:t>(γραφίτης)</w:t>
      </w:r>
      <w:r>
        <w:rPr>
          <w:rFonts w:eastAsia="Arial Unicode MS"/>
        </w:rPr>
        <w:t xml:space="preserve">  </w:t>
      </w:r>
      <w:r w:rsidRPr="002D702F">
        <w:rPr>
          <w:rFonts w:eastAsia="Arial Unicode MS"/>
        </w:rPr>
        <w:t>+</w:t>
      </w:r>
      <w:r>
        <w:rPr>
          <w:rFonts w:eastAsia="Arial Unicode MS"/>
        </w:rPr>
        <w:t xml:space="preserve"> </w:t>
      </w:r>
      <w:r w:rsidRPr="002D702F">
        <w:rPr>
          <w:rFonts w:eastAsia="Arial Unicode MS"/>
        </w:rPr>
        <w:t xml:space="preserve"> </w:t>
      </w:r>
      <w:r w:rsidRPr="002D702F">
        <w:rPr>
          <w:rFonts w:eastAsia="Arial Unicode MS"/>
          <w:lang w:val="en-US"/>
        </w:rPr>
        <w:t>O</w:t>
      </w:r>
      <w:r w:rsidRPr="002D702F">
        <w:rPr>
          <w:rFonts w:eastAsia="Arial Unicode MS"/>
          <w:vertAlign w:val="subscript"/>
        </w:rPr>
        <w:t>2</w:t>
      </w:r>
      <w:r w:rsidRPr="002D702F">
        <w:rPr>
          <w:rFonts w:eastAsia="Arial Unicode MS"/>
          <w:iCs/>
        </w:rPr>
        <w:t>(</w:t>
      </w:r>
      <w:r w:rsidRPr="002D702F">
        <w:rPr>
          <w:rFonts w:eastAsia="Arial Unicode MS"/>
          <w:iCs/>
          <w:lang w:val="en-US"/>
        </w:rPr>
        <w:t>g</w:t>
      </w:r>
      <w:r w:rsidRPr="002D702F">
        <w:rPr>
          <w:rFonts w:eastAsia="Arial Unicode MS"/>
          <w:iCs/>
        </w:rPr>
        <w:t>)</w:t>
      </w:r>
      <w:r>
        <w:rPr>
          <w:rFonts w:eastAsia="Arial Unicode MS"/>
        </w:rPr>
        <w:t xml:space="preserve">  </w:t>
      </w:r>
      <w:r w:rsidRPr="002D702F">
        <w:rPr>
          <w:rFonts w:eastAsia="Arial Unicode MS"/>
        </w:rPr>
        <w:t>→</w:t>
      </w:r>
      <w:r>
        <w:rPr>
          <w:rFonts w:eastAsia="Arial Unicode MS"/>
        </w:rPr>
        <w:t xml:space="preserve"> </w:t>
      </w:r>
      <w:r w:rsidRPr="002D702F">
        <w:rPr>
          <w:rFonts w:eastAsia="Arial Unicode MS"/>
        </w:rPr>
        <w:t xml:space="preserve"> </w:t>
      </w:r>
      <w:r w:rsidRPr="002D702F">
        <w:rPr>
          <w:rFonts w:eastAsia="Arial Unicode MS"/>
          <w:lang w:val="en-US"/>
        </w:rPr>
        <w:t>CO</w:t>
      </w:r>
      <w:r w:rsidRPr="002D702F">
        <w:rPr>
          <w:rFonts w:eastAsia="Arial Unicode MS"/>
          <w:vertAlign w:val="subscript"/>
        </w:rPr>
        <w:t>2</w:t>
      </w:r>
      <w:r w:rsidRPr="002D702F">
        <w:rPr>
          <w:rFonts w:eastAsia="Arial Unicode MS"/>
          <w:iCs/>
        </w:rPr>
        <w:t>(</w:t>
      </w:r>
      <w:r w:rsidRPr="002D702F">
        <w:rPr>
          <w:rFonts w:eastAsia="Arial Unicode MS"/>
          <w:iCs/>
          <w:lang w:val="en-US"/>
        </w:rPr>
        <w:t>g</w:t>
      </w:r>
      <w:r w:rsidRPr="002D702F">
        <w:rPr>
          <w:rFonts w:eastAsia="Arial Unicode MS"/>
          <w:iCs/>
        </w:rPr>
        <w:t>)</w:t>
      </w:r>
      <w:r>
        <w:rPr>
          <w:rFonts w:eastAsia="Arial Unicode MS"/>
          <w:iCs/>
        </w:rPr>
        <w:t xml:space="preserve">    </w:t>
      </w:r>
      <w:r w:rsidRPr="002D702F">
        <w:rPr>
          <w:rFonts w:eastAsia="Arial Unicode MS"/>
        </w:rPr>
        <w:t>ΔΗ</w:t>
      </w:r>
      <w:r w:rsidRPr="002D702F">
        <w:rPr>
          <w:rFonts w:eastAsia="Arial Unicode MS"/>
          <w:vertAlign w:val="superscript"/>
          <w:lang w:val="en-US"/>
        </w:rPr>
        <w:t>o</w:t>
      </w:r>
      <w:r w:rsidRPr="0095164C">
        <w:rPr>
          <w:rFonts w:eastAsia="Arial Unicode MS"/>
          <w:lang w:val="en-US"/>
        </w:rPr>
        <w:t>f</w:t>
      </w:r>
      <w:r w:rsidRPr="0095164C">
        <w:rPr>
          <w:rFonts w:eastAsia="Arial Unicode MS"/>
        </w:rPr>
        <w:t xml:space="preserve"> </w:t>
      </w:r>
      <w:r>
        <w:rPr>
          <w:rFonts w:eastAsia="Arial Unicode MS"/>
        </w:rPr>
        <w:t xml:space="preserve"> </w:t>
      </w:r>
      <w:r w:rsidRPr="002D702F">
        <w:rPr>
          <w:rFonts w:eastAsia="Arial Unicode MS"/>
        </w:rPr>
        <w:t xml:space="preserve">= − 393,5 </w:t>
      </w:r>
      <w:r w:rsidRPr="002D702F">
        <w:rPr>
          <w:rFonts w:eastAsia="Arial Unicode MS"/>
          <w:lang w:val="en-US"/>
        </w:rPr>
        <w:t>Kj</w:t>
      </w:r>
      <w:r>
        <w:rPr>
          <w:rFonts w:eastAsia="Arial Unicode MS"/>
        </w:rPr>
        <w:t>.</w:t>
      </w:r>
    </w:p>
    <w:p w:rsidR="000C0EB0" w:rsidRDefault="000C0EB0" w:rsidP="000C0EB0">
      <w:pPr>
        <w:spacing w:line="360" w:lineRule="auto"/>
        <w:ind w:firstLine="720"/>
        <w:jc w:val="both"/>
        <w:rPr>
          <w:rFonts w:eastAsia="Arial Unicode MS"/>
        </w:rPr>
      </w:pPr>
      <w:r w:rsidRPr="000C0EB0">
        <w:rPr>
          <w:rFonts w:eastAsia="Arial Unicode MS"/>
        </w:rPr>
        <w:t xml:space="preserve">Η </w:t>
      </w:r>
      <w:r w:rsidRPr="002D702F">
        <w:rPr>
          <w:rFonts w:eastAsia="Arial Unicode MS"/>
        </w:rPr>
        <w:t>ΔΗ</w:t>
      </w:r>
      <w:r w:rsidRPr="002D702F">
        <w:rPr>
          <w:rFonts w:eastAsia="Arial Unicode MS"/>
          <w:vertAlign w:val="superscript"/>
          <w:lang w:val="en-US"/>
        </w:rPr>
        <w:t>o</w:t>
      </w:r>
      <w:r w:rsidRPr="0095164C">
        <w:rPr>
          <w:rFonts w:eastAsia="Arial Unicode MS"/>
          <w:lang w:val="en-US"/>
        </w:rPr>
        <w:t>f</w:t>
      </w:r>
      <w:r w:rsidRPr="000C0EB0">
        <w:rPr>
          <w:rFonts w:eastAsia="Arial Unicode MS"/>
        </w:rPr>
        <w:t xml:space="preserve"> των στοιχείων στην πιο στα</w:t>
      </w:r>
      <w:r>
        <w:rPr>
          <w:rFonts w:eastAsia="Arial Unicode MS"/>
        </w:rPr>
        <w:t xml:space="preserve">θερή </w:t>
      </w:r>
      <w:r w:rsidR="00E74677">
        <w:rPr>
          <w:rFonts w:eastAsia="Arial Unicode MS"/>
        </w:rPr>
        <w:t xml:space="preserve">τους </w:t>
      </w:r>
      <w:r>
        <w:rPr>
          <w:rFonts w:eastAsia="Arial Unicode MS"/>
        </w:rPr>
        <w:t xml:space="preserve">μορφή θεωρείται </w:t>
      </w:r>
      <w:r w:rsidRPr="000C0EB0">
        <w:rPr>
          <w:rFonts w:eastAsia="Arial Unicode MS"/>
          <w:b/>
          <w:u w:val="single"/>
        </w:rPr>
        <w:t>μηδέν</w:t>
      </w:r>
      <w:r>
        <w:rPr>
          <w:rFonts w:eastAsia="Arial Unicode MS"/>
        </w:rPr>
        <w:t>.</w:t>
      </w:r>
    </w:p>
    <w:p w:rsidR="002D702F" w:rsidRDefault="000C0EB0" w:rsidP="000C0EB0">
      <w:pPr>
        <w:spacing w:line="360" w:lineRule="auto"/>
        <w:ind w:firstLine="720"/>
        <w:jc w:val="both"/>
        <w:rPr>
          <w:rFonts w:eastAsia="Arial Unicode MS"/>
        </w:rPr>
      </w:pPr>
      <w:r w:rsidRPr="000C0EB0">
        <w:rPr>
          <w:rFonts w:eastAsia="Arial Unicode MS"/>
        </w:rPr>
        <w:t xml:space="preserve">π.χ </w:t>
      </w:r>
      <w:r>
        <w:rPr>
          <w:rFonts w:eastAsia="Arial Unicode MS"/>
        </w:rPr>
        <w:t xml:space="preserve"> </w:t>
      </w:r>
      <w:r w:rsidRPr="002D702F">
        <w:rPr>
          <w:rFonts w:eastAsia="Arial Unicode MS"/>
        </w:rPr>
        <w:t>ΔΗ</w:t>
      </w:r>
      <w:r w:rsidRPr="002D702F">
        <w:rPr>
          <w:rFonts w:eastAsia="Arial Unicode MS"/>
          <w:vertAlign w:val="superscript"/>
          <w:lang w:val="en-US"/>
        </w:rPr>
        <w:t>o</w:t>
      </w:r>
      <w:r w:rsidRPr="0095164C">
        <w:rPr>
          <w:rFonts w:eastAsia="Arial Unicode MS"/>
          <w:lang w:val="en-US"/>
        </w:rPr>
        <w:t>f</w:t>
      </w:r>
      <w:r w:rsidRPr="0095164C">
        <w:rPr>
          <w:rFonts w:eastAsia="Arial Unicode MS"/>
          <w:vertAlign w:val="subscript"/>
        </w:rPr>
        <w:t>(γραφίτης)</w:t>
      </w:r>
      <w:r>
        <w:rPr>
          <w:rFonts w:eastAsia="Arial Unicode MS"/>
        </w:rPr>
        <w:t xml:space="preserve"> </w:t>
      </w:r>
      <w:r w:rsidRPr="000C0EB0">
        <w:rPr>
          <w:rFonts w:eastAsia="Arial Unicode MS"/>
        </w:rPr>
        <w:t xml:space="preserve">= 0, ενώ </w:t>
      </w:r>
      <w:r w:rsidRPr="002D702F">
        <w:rPr>
          <w:rFonts w:eastAsia="Arial Unicode MS"/>
        </w:rPr>
        <w:t>ΔΗ</w:t>
      </w:r>
      <w:r w:rsidRPr="002D702F">
        <w:rPr>
          <w:rFonts w:eastAsia="Arial Unicode MS"/>
          <w:vertAlign w:val="superscript"/>
          <w:lang w:val="en-US"/>
        </w:rPr>
        <w:t>o</w:t>
      </w:r>
      <w:r w:rsidRPr="0095164C">
        <w:rPr>
          <w:rFonts w:eastAsia="Arial Unicode MS"/>
          <w:lang w:val="en-US"/>
        </w:rPr>
        <w:t>f</w:t>
      </w:r>
      <w:r w:rsidRPr="0095164C">
        <w:rPr>
          <w:rFonts w:eastAsia="Arial Unicode MS"/>
          <w:vertAlign w:val="subscript"/>
        </w:rPr>
        <w:t>(διαμαντιού)</w:t>
      </w:r>
      <w:r>
        <w:rPr>
          <w:rFonts w:eastAsia="Arial Unicode MS"/>
        </w:rPr>
        <w:t xml:space="preserve"> </w:t>
      </w:r>
      <w:r w:rsidRPr="000C0EB0">
        <w:rPr>
          <w:rFonts w:eastAsia="Arial Unicode MS"/>
        </w:rPr>
        <w:t>≠ 0.</w:t>
      </w:r>
    </w:p>
    <w:p w:rsidR="000C0EB0" w:rsidRPr="000C0EB0" w:rsidRDefault="000C0EB0" w:rsidP="000C0EB0">
      <w:pPr>
        <w:spacing w:line="360" w:lineRule="auto"/>
        <w:jc w:val="both"/>
        <w:rPr>
          <w:rFonts w:eastAsia="Arial Unicode MS"/>
        </w:rPr>
      </w:pPr>
      <w:r w:rsidRPr="000C0EB0">
        <w:rPr>
          <w:rFonts w:eastAsia="Arial Unicode MS"/>
        </w:rPr>
        <w:t>Επίσης η τιμή της ΔΗ</w:t>
      </w:r>
      <w:r w:rsidRPr="000C0EB0">
        <w:rPr>
          <w:rFonts w:eastAsia="Arial Unicode MS"/>
          <w:vertAlign w:val="superscript"/>
        </w:rPr>
        <w:t>o</w:t>
      </w:r>
      <w:r>
        <w:rPr>
          <w:rFonts w:eastAsia="Arial Unicode MS"/>
        </w:rPr>
        <w:t xml:space="preserve"> </w:t>
      </w:r>
      <w:r w:rsidRPr="000C0EB0">
        <w:rPr>
          <w:rFonts w:eastAsia="Arial Unicode MS"/>
        </w:rPr>
        <w:t>μιας αντίδρασης μπορεί να υπολογιστεί με βάση τις πρότυπες ενθαλπίες σχηματισμού των ενώσεων που μετέχουν στην αντίδραση:</w:t>
      </w:r>
    </w:p>
    <w:p w:rsidR="000C0EB0" w:rsidRPr="000C0EB0" w:rsidRDefault="000C0EB0" w:rsidP="000C0EB0">
      <w:pPr>
        <w:spacing w:line="360" w:lineRule="auto"/>
        <w:jc w:val="center"/>
        <w:rPr>
          <w:rFonts w:eastAsia="Arial Unicode MS"/>
        </w:rPr>
      </w:pPr>
      <w:r w:rsidRPr="000C0EB0">
        <w:rPr>
          <w:rFonts w:eastAsia="Arial Unicode MS"/>
        </w:rPr>
        <w:t>ΔΗ</w:t>
      </w:r>
      <w:r w:rsidRPr="000C0EB0">
        <w:rPr>
          <w:rFonts w:eastAsia="Arial Unicode MS"/>
          <w:vertAlign w:val="superscript"/>
        </w:rPr>
        <w:t>o</w:t>
      </w:r>
      <w:r>
        <w:rPr>
          <w:rFonts w:eastAsia="Arial Unicode MS"/>
        </w:rPr>
        <w:t xml:space="preserve"> </w:t>
      </w:r>
      <w:r w:rsidRPr="000C0EB0">
        <w:rPr>
          <w:rFonts w:eastAsia="Arial Unicode MS"/>
        </w:rPr>
        <w:t>= Σ</w:t>
      </w:r>
      <w:r>
        <w:rPr>
          <w:rFonts w:eastAsia="Arial Unicode MS"/>
        </w:rPr>
        <w:t>Δ</w:t>
      </w:r>
      <w:r w:rsidRPr="002D702F">
        <w:rPr>
          <w:rFonts w:eastAsia="Arial Unicode MS"/>
        </w:rPr>
        <w:t>Η</w:t>
      </w:r>
      <w:r w:rsidRPr="002D702F">
        <w:rPr>
          <w:rFonts w:eastAsia="Arial Unicode MS"/>
          <w:vertAlign w:val="superscript"/>
          <w:lang w:val="en-US"/>
        </w:rPr>
        <w:t>o</w:t>
      </w:r>
      <w:r w:rsidRPr="0095164C">
        <w:rPr>
          <w:rFonts w:eastAsia="Arial Unicode MS"/>
          <w:lang w:val="en-US"/>
        </w:rPr>
        <w:t>f</w:t>
      </w:r>
      <w:r w:rsidRPr="000C0EB0">
        <w:rPr>
          <w:rFonts w:eastAsia="Arial Unicode MS"/>
        </w:rPr>
        <w:t>(προϊόντων)</w:t>
      </w:r>
      <w:r>
        <w:rPr>
          <w:rFonts w:eastAsia="Arial Unicode MS"/>
        </w:rPr>
        <w:t xml:space="preserve"> –</w:t>
      </w:r>
      <w:r w:rsidRPr="000C0EB0">
        <w:rPr>
          <w:rFonts w:eastAsia="Arial Unicode MS"/>
        </w:rPr>
        <w:t xml:space="preserve"> Σ</w:t>
      </w:r>
      <w:r>
        <w:rPr>
          <w:rFonts w:eastAsia="Arial Unicode MS"/>
        </w:rPr>
        <w:t>Δ</w:t>
      </w:r>
      <w:r w:rsidRPr="002D702F">
        <w:rPr>
          <w:rFonts w:eastAsia="Arial Unicode MS"/>
        </w:rPr>
        <w:t>Η</w:t>
      </w:r>
      <w:r w:rsidRPr="002D702F">
        <w:rPr>
          <w:rFonts w:eastAsia="Arial Unicode MS"/>
          <w:vertAlign w:val="superscript"/>
          <w:lang w:val="en-US"/>
        </w:rPr>
        <w:t>o</w:t>
      </w:r>
      <w:r w:rsidRPr="0095164C">
        <w:rPr>
          <w:rFonts w:eastAsia="Arial Unicode MS"/>
          <w:lang w:val="en-US"/>
        </w:rPr>
        <w:t>f</w:t>
      </w:r>
      <w:r w:rsidRPr="000C0EB0">
        <w:rPr>
          <w:rFonts w:eastAsia="Arial Unicode MS"/>
        </w:rPr>
        <w:t>(αντιδρώντων)</w:t>
      </w:r>
      <w:r>
        <w:rPr>
          <w:rFonts w:eastAsia="Arial Unicode MS"/>
        </w:rPr>
        <w:t>.</w:t>
      </w:r>
    </w:p>
    <w:p w:rsidR="000C0EB0" w:rsidRDefault="000C0EB0" w:rsidP="000C0EB0">
      <w:pPr>
        <w:spacing w:line="360" w:lineRule="auto"/>
        <w:jc w:val="both"/>
        <w:rPr>
          <w:rFonts w:eastAsia="Arial Unicode MS"/>
        </w:rPr>
      </w:pPr>
      <w:r w:rsidRPr="000C0EB0">
        <w:rPr>
          <w:rFonts w:eastAsia="Arial Unicode MS"/>
        </w:rPr>
        <w:t xml:space="preserve">Π.χ. για την αντίδραση </w:t>
      </w:r>
      <w:r>
        <w:rPr>
          <w:rFonts w:eastAsia="Arial Unicode MS"/>
        </w:rPr>
        <w:tab/>
      </w:r>
      <w:r w:rsidRPr="000C0EB0">
        <w:rPr>
          <w:rFonts w:eastAsia="Arial Unicode MS"/>
        </w:rPr>
        <w:t>2ΝΗ</w:t>
      </w:r>
      <w:r w:rsidRPr="000C0EB0">
        <w:rPr>
          <w:rFonts w:eastAsia="Arial Unicode MS"/>
          <w:vertAlign w:val="subscript"/>
        </w:rPr>
        <w:t>3</w:t>
      </w:r>
      <w:r w:rsidRPr="000C0EB0">
        <w:rPr>
          <w:rFonts w:eastAsia="Arial Unicode MS"/>
          <w:iCs/>
        </w:rPr>
        <w:t>(g)</w:t>
      </w:r>
      <w:r>
        <w:rPr>
          <w:rFonts w:eastAsia="Arial Unicode MS"/>
        </w:rPr>
        <w:t xml:space="preserve">  </w:t>
      </w:r>
      <w:r w:rsidRPr="000C0EB0">
        <w:rPr>
          <w:rFonts w:eastAsia="Arial Unicode MS"/>
        </w:rPr>
        <w:t>+</w:t>
      </w:r>
      <w:r>
        <w:rPr>
          <w:rFonts w:eastAsia="Arial Unicode MS"/>
        </w:rPr>
        <w:t xml:space="preserve">  </w:t>
      </w:r>
      <w:r w:rsidRPr="000C0EB0">
        <w:rPr>
          <w:rFonts w:eastAsia="Arial Unicode MS"/>
        </w:rPr>
        <w:t>3Cl</w:t>
      </w:r>
      <w:r w:rsidRPr="000C0EB0">
        <w:rPr>
          <w:rFonts w:eastAsia="Arial Unicode MS"/>
          <w:vertAlign w:val="subscript"/>
        </w:rPr>
        <w:t>2</w:t>
      </w:r>
      <w:r w:rsidRPr="000C0EB0">
        <w:rPr>
          <w:rFonts w:eastAsia="Arial Unicode MS"/>
          <w:iCs/>
        </w:rPr>
        <w:t>(g)</w:t>
      </w:r>
      <w:r>
        <w:rPr>
          <w:rFonts w:eastAsia="Arial Unicode MS"/>
          <w:iCs/>
        </w:rPr>
        <w:t xml:space="preserve">  </w:t>
      </w:r>
      <w:r w:rsidRPr="000C0EB0">
        <w:rPr>
          <w:rFonts w:eastAsia="Arial Unicode MS"/>
        </w:rPr>
        <w:t>→</w:t>
      </w:r>
      <w:r>
        <w:rPr>
          <w:rFonts w:eastAsia="Arial Unicode MS"/>
        </w:rPr>
        <w:t xml:space="preserve">  </w:t>
      </w:r>
      <w:r w:rsidRPr="000C0EB0">
        <w:rPr>
          <w:rFonts w:eastAsia="Arial Unicode MS"/>
        </w:rPr>
        <w:t>N</w:t>
      </w:r>
      <w:r w:rsidRPr="000C0EB0">
        <w:rPr>
          <w:rFonts w:eastAsia="Arial Unicode MS"/>
          <w:vertAlign w:val="subscript"/>
        </w:rPr>
        <w:t>2</w:t>
      </w:r>
      <w:r w:rsidRPr="000C0EB0">
        <w:rPr>
          <w:rFonts w:eastAsia="Arial Unicode MS"/>
          <w:iCs/>
        </w:rPr>
        <w:t>(g)</w:t>
      </w:r>
      <w:r>
        <w:rPr>
          <w:rFonts w:eastAsia="Arial Unicode MS"/>
          <w:iCs/>
        </w:rPr>
        <w:t xml:space="preserve">  </w:t>
      </w:r>
      <w:r w:rsidRPr="000C0EB0">
        <w:rPr>
          <w:rFonts w:eastAsia="Arial Unicode MS"/>
        </w:rPr>
        <w:t>+</w:t>
      </w:r>
      <w:r>
        <w:rPr>
          <w:rFonts w:eastAsia="Arial Unicode MS"/>
        </w:rPr>
        <w:t xml:space="preserve">  </w:t>
      </w:r>
      <w:r w:rsidRPr="000C0EB0">
        <w:rPr>
          <w:rFonts w:eastAsia="Arial Unicode MS"/>
        </w:rPr>
        <w:t>6HCl</w:t>
      </w:r>
      <w:r w:rsidRPr="000C0EB0">
        <w:rPr>
          <w:rFonts w:eastAsia="Arial Unicode MS"/>
          <w:iCs/>
        </w:rPr>
        <w:t>(g)</w:t>
      </w:r>
    </w:p>
    <w:p w:rsidR="000C0EB0" w:rsidRDefault="000C0EB0" w:rsidP="0095164C">
      <w:pPr>
        <w:spacing w:line="360" w:lineRule="auto"/>
        <w:ind w:firstLine="720"/>
        <w:jc w:val="both"/>
        <w:rPr>
          <w:rFonts w:eastAsia="Arial Unicode MS"/>
        </w:rPr>
      </w:pPr>
      <w:r w:rsidRPr="000C0EB0">
        <w:rPr>
          <w:rFonts w:eastAsia="Arial Unicode MS"/>
        </w:rPr>
        <w:t>Ισχύει</w:t>
      </w:r>
      <w:r>
        <w:rPr>
          <w:rFonts w:eastAsia="Arial Unicode MS"/>
        </w:rPr>
        <w:tab/>
      </w:r>
      <w:r w:rsidRPr="000C0EB0">
        <w:rPr>
          <w:rFonts w:eastAsia="Arial Unicode MS"/>
        </w:rPr>
        <w:t>ΔΗ</w:t>
      </w:r>
      <w:r w:rsidRPr="000C0EB0">
        <w:rPr>
          <w:rFonts w:eastAsia="Arial Unicode MS"/>
          <w:vertAlign w:val="superscript"/>
        </w:rPr>
        <w:t>o</w:t>
      </w:r>
      <w:r>
        <w:rPr>
          <w:rFonts w:eastAsia="Arial Unicode MS"/>
        </w:rPr>
        <w:t xml:space="preserve"> </w:t>
      </w:r>
      <w:r w:rsidRPr="000C0EB0">
        <w:rPr>
          <w:rFonts w:eastAsia="Arial Unicode MS"/>
        </w:rPr>
        <w:t>= 6</w:t>
      </w:r>
      <w:r>
        <w:rPr>
          <w:rFonts w:eastAsia="Arial Unicode MS"/>
        </w:rPr>
        <w:t>Δ</w:t>
      </w:r>
      <w:r w:rsidRPr="002D702F">
        <w:rPr>
          <w:rFonts w:eastAsia="Arial Unicode MS"/>
        </w:rPr>
        <w:t>Η</w:t>
      </w:r>
      <w:r w:rsidRPr="002D702F">
        <w:rPr>
          <w:rFonts w:eastAsia="Arial Unicode MS"/>
          <w:vertAlign w:val="superscript"/>
          <w:lang w:val="en-US"/>
        </w:rPr>
        <w:t>o</w:t>
      </w:r>
      <w:r w:rsidRPr="0095164C">
        <w:rPr>
          <w:rFonts w:eastAsia="Arial Unicode MS"/>
          <w:lang w:val="en-US"/>
        </w:rPr>
        <w:t>f</w:t>
      </w:r>
      <w:r w:rsidR="0095164C">
        <w:rPr>
          <w:rFonts w:eastAsia="Arial Unicode MS"/>
        </w:rPr>
        <w:t>(</w:t>
      </w:r>
      <w:r w:rsidRPr="000C0EB0">
        <w:rPr>
          <w:rFonts w:eastAsia="Arial Unicode MS"/>
        </w:rPr>
        <w:t>ΗCl</w:t>
      </w:r>
      <w:r w:rsidR="0095164C">
        <w:rPr>
          <w:rFonts w:eastAsia="Arial Unicode MS"/>
        </w:rPr>
        <w:t>)</w:t>
      </w:r>
      <w:r>
        <w:rPr>
          <w:rFonts w:eastAsia="Arial Unicode MS"/>
        </w:rPr>
        <w:t xml:space="preserve"> –</w:t>
      </w:r>
      <w:r w:rsidRPr="000C0EB0">
        <w:rPr>
          <w:rFonts w:eastAsia="Arial Unicode MS"/>
        </w:rPr>
        <w:t xml:space="preserve"> 2ΔΗ</w:t>
      </w:r>
      <w:r w:rsidRPr="000C0EB0">
        <w:rPr>
          <w:rFonts w:eastAsia="Arial Unicode MS"/>
          <w:vertAlign w:val="superscript"/>
        </w:rPr>
        <w:t>ο</w:t>
      </w:r>
      <w:r w:rsidRPr="0095164C">
        <w:rPr>
          <w:rFonts w:eastAsia="Arial Unicode MS"/>
        </w:rPr>
        <w:t>f</w:t>
      </w:r>
      <w:r w:rsidR="0095164C">
        <w:rPr>
          <w:rFonts w:eastAsia="Arial Unicode MS"/>
        </w:rPr>
        <w:t>(</w:t>
      </w:r>
      <w:r w:rsidRPr="000C0EB0">
        <w:rPr>
          <w:rFonts w:eastAsia="Arial Unicode MS"/>
        </w:rPr>
        <w:t>NH</w:t>
      </w:r>
      <w:r w:rsidRPr="000C0EB0">
        <w:rPr>
          <w:rFonts w:eastAsia="Arial Unicode MS"/>
          <w:vertAlign w:val="subscript"/>
        </w:rPr>
        <w:t>3</w:t>
      </w:r>
      <w:r w:rsidR="0095164C">
        <w:rPr>
          <w:rFonts w:eastAsia="Arial Unicode MS"/>
        </w:rPr>
        <w:t>)</w:t>
      </w:r>
      <w:r>
        <w:rPr>
          <w:rFonts w:eastAsia="Arial Unicode MS"/>
        </w:rPr>
        <w:t>, διότι Δ</w:t>
      </w:r>
      <w:r w:rsidRPr="002D702F">
        <w:rPr>
          <w:rFonts w:eastAsia="Arial Unicode MS"/>
        </w:rPr>
        <w:t>Η</w:t>
      </w:r>
      <w:r w:rsidRPr="002D702F">
        <w:rPr>
          <w:rFonts w:eastAsia="Arial Unicode MS"/>
          <w:vertAlign w:val="superscript"/>
          <w:lang w:val="en-US"/>
        </w:rPr>
        <w:t>o</w:t>
      </w:r>
      <w:r w:rsidRPr="0095164C">
        <w:rPr>
          <w:rFonts w:eastAsia="Arial Unicode MS"/>
          <w:lang w:val="en-US"/>
        </w:rPr>
        <w:t>f</w:t>
      </w:r>
      <w:r w:rsidR="0095164C">
        <w:rPr>
          <w:rFonts w:eastAsia="Arial Unicode MS"/>
        </w:rPr>
        <w:t>(</w:t>
      </w:r>
      <w:r w:rsidRPr="000C0EB0">
        <w:rPr>
          <w:rFonts w:eastAsia="Arial Unicode MS"/>
        </w:rPr>
        <w:t>Cl</w:t>
      </w:r>
      <w:r w:rsidRPr="000C0EB0">
        <w:rPr>
          <w:rFonts w:eastAsia="Arial Unicode MS"/>
          <w:vertAlign w:val="subscript"/>
        </w:rPr>
        <w:t>2</w:t>
      </w:r>
      <w:r w:rsidR="0095164C">
        <w:rPr>
          <w:rFonts w:eastAsia="Arial Unicode MS"/>
        </w:rPr>
        <w:t xml:space="preserve">) </w:t>
      </w:r>
      <w:r>
        <w:rPr>
          <w:rFonts w:eastAsia="Arial Unicode MS"/>
        </w:rPr>
        <w:t>= 0 &amp; Δ</w:t>
      </w:r>
      <w:r w:rsidRPr="002D702F">
        <w:rPr>
          <w:rFonts w:eastAsia="Arial Unicode MS"/>
        </w:rPr>
        <w:t>Η</w:t>
      </w:r>
      <w:r w:rsidRPr="002D702F">
        <w:rPr>
          <w:rFonts w:eastAsia="Arial Unicode MS"/>
          <w:vertAlign w:val="superscript"/>
          <w:lang w:val="en-US"/>
        </w:rPr>
        <w:t>o</w:t>
      </w:r>
      <w:r w:rsidRPr="0095164C">
        <w:rPr>
          <w:rFonts w:eastAsia="Arial Unicode MS"/>
          <w:lang w:val="en-US"/>
        </w:rPr>
        <w:t>f</w:t>
      </w:r>
      <w:r w:rsidR="0095164C">
        <w:rPr>
          <w:rFonts w:eastAsia="Arial Unicode MS"/>
        </w:rPr>
        <w:t>(</w:t>
      </w:r>
      <w:r>
        <w:rPr>
          <w:rFonts w:eastAsia="Arial Unicode MS"/>
        </w:rPr>
        <w:t>Ν</w:t>
      </w:r>
      <w:r w:rsidRPr="000C0EB0">
        <w:rPr>
          <w:rFonts w:eastAsia="Arial Unicode MS"/>
          <w:vertAlign w:val="subscript"/>
        </w:rPr>
        <w:t>2</w:t>
      </w:r>
      <w:r w:rsidR="0095164C">
        <w:rPr>
          <w:rFonts w:eastAsia="Arial Unicode MS"/>
        </w:rPr>
        <w:t xml:space="preserve">) </w:t>
      </w:r>
      <w:r>
        <w:rPr>
          <w:rFonts w:eastAsia="Arial Unicode MS"/>
        </w:rPr>
        <w:t>= 0</w:t>
      </w:r>
    </w:p>
    <w:p w:rsidR="000C0EB0" w:rsidRPr="000C0EB0" w:rsidRDefault="000C0EB0" w:rsidP="000C0EB0">
      <w:pPr>
        <w:spacing w:line="360" w:lineRule="auto"/>
        <w:ind w:left="1440" w:firstLine="720"/>
        <w:jc w:val="both"/>
        <w:rPr>
          <w:rFonts w:eastAsia="Arial Unicode MS"/>
        </w:rPr>
      </w:pPr>
    </w:p>
    <w:p w:rsidR="000C0EB0" w:rsidRPr="000C0EB0" w:rsidRDefault="00072004" w:rsidP="000C0EB0">
      <w:pPr>
        <w:spacing w:line="360" w:lineRule="auto"/>
        <w:jc w:val="both"/>
        <w:rPr>
          <w:rFonts w:eastAsia="Arial Unicode MS"/>
          <w:b/>
        </w:rPr>
      </w:pPr>
      <w:r>
        <w:rPr>
          <w:rFonts w:eastAsia="Arial Unicode MS"/>
          <w:b/>
        </w:rPr>
        <w:t xml:space="preserve">2) </w:t>
      </w:r>
      <w:r w:rsidR="000C0EB0" w:rsidRPr="000C0EB0">
        <w:rPr>
          <w:rFonts w:eastAsia="Arial Unicode MS"/>
          <w:b/>
        </w:rPr>
        <w:t>Πρότυπη ενθαλπία καύσης, ΔΗ</w:t>
      </w:r>
      <w:r w:rsidR="000C0EB0" w:rsidRPr="000C0EB0">
        <w:rPr>
          <w:rFonts w:eastAsia="Arial Unicode MS"/>
          <w:b/>
          <w:vertAlign w:val="superscript"/>
        </w:rPr>
        <w:t>ο</w:t>
      </w:r>
      <w:r w:rsidR="000C0EB0" w:rsidRPr="00851693">
        <w:rPr>
          <w:rFonts w:eastAsia="Arial Unicode MS"/>
          <w:b/>
          <w:vertAlign w:val="subscript"/>
        </w:rPr>
        <w:t>c</w:t>
      </w:r>
      <w:r w:rsidR="00B57351">
        <w:rPr>
          <w:rFonts w:eastAsia="Arial Unicode MS"/>
          <w:b/>
        </w:rPr>
        <w:t>.</w:t>
      </w:r>
      <w:r w:rsidR="000C0EB0">
        <w:rPr>
          <w:rFonts w:eastAsia="Arial Unicode MS"/>
          <w:b/>
        </w:rPr>
        <w:tab/>
      </w:r>
      <w:r w:rsidR="000C0EB0">
        <w:rPr>
          <w:rFonts w:eastAsia="Arial Unicode MS"/>
          <w:b/>
        </w:rPr>
        <w:tab/>
      </w:r>
      <w:r w:rsidR="000C0EB0">
        <w:rPr>
          <w:rFonts w:eastAsia="Arial Unicode MS"/>
          <w:b/>
        </w:rPr>
        <w:tab/>
        <w:t xml:space="preserve">ισχύει πάντα </w:t>
      </w:r>
      <w:r w:rsidR="000C0EB0" w:rsidRPr="000C0EB0">
        <w:rPr>
          <w:rFonts w:eastAsia="Arial Unicode MS"/>
          <w:b/>
        </w:rPr>
        <w:t>ΔΗ</w:t>
      </w:r>
      <w:r w:rsidR="000C0EB0" w:rsidRPr="000C0EB0">
        <w:rPr>
          <w:rFonts w:eastAsia="Arial Unicode MS"/>
          <w:b/>
          <w:vertAlign w:val="superscript"/>
        </w:rPr>
        <w:t>ο</w:t>
      </w:r>
      <w:r w:rsidR="000C0EB0" w:rsidRPr="000C0EB0">
        <w:rPr>
          <w:rFonts w:eastAsia="Arial Unicode MS"/>
          <w:b/>
        </w:rPr>
        <w:t>c</w:t>
      </w:r>
      <w:r w:rsidR="000C0EB0">
        <w:rPr>
          <w:rFonts w:eastAsia="Arial Unicode MS"/>
          <w:b/>
        </w:rPr>
        <w:t xml:space="preserve"> &lt; 0</w:t>
      </w:r>
      <w:r w:rsidR="00F66780">
        <w:rPr>
          <w:rFonts w:eastAsia="Arial Unicode MS"/>
          <w:b/>
        </w:rPr>
        <w:t xml:space="preserve"> (εξώθερμη)</w:t>
      </w:r>
      <w:r w:rsidR="000C0EB0">
        <w:rPr>
          <w:rFonts w:eastAsia="Arial Unicode MS"/>
          <w:b/>
        </w:rPr>
        <w:t>.</w:t>
      </w:r>
    </w:p>
    <w:p w:rsidR="000C0EB0" w:rsidRPr="000C0EB0" w:rsidRDefault="000C0EB0" w:rsidP="000C0EB0">
      <w:pPr>
        <w:spacing w:line="360" w:lineRule="auto"/>
        <w:ind w:firstLine="720"/>
        <w:jc w:val="both"/>
        <w:rPr>
          <w:rFonts w:eastAsia="Arial Unicode MS"/>
        </w:rPr>
      </w:pPr>
      <w:r w:rsidRPr="000C0EB0">
        <w:rPr>
          <w:rFonts w:eastAsia="Arial Unicode MS"/>
        </w:rPr>
        <w:t>Πρότυπη ενθαλπία καύσης μιας ουσίας, ΔΗ</w:t>
      </w:r>
      <w:r w:rsidRPr="000C0EB0">
        <w:rPr>
          <w:rFonts w:eastAsia="Arial Unicode MS"/>
          <w:vertAlign w:val="superscript"/>
        </w:rPr>
        <w:t>ο</w:t>
      </w:r>
      <w:r w:rsidRPr="000C0EB0">
        <w:rPr>
          <w:rFonts w:eastAsia="Arial Unicode MS"/>
        </w:rPr>
        <w:t>c</w:t>
      </w:r>
      <w:r>
        <w:rPr>
          <w:rFonts w:eastAsia="Arial Unicode MS"/>
        </w:rPr>
        <w:t xml:space="preserve"> </w:t>
      </w:r>
      <w:r w:rsidRPr="000C0EB0">
        <w:rPr>
          <w:rFonts w:eastAsia="Arial Unicode MS"/>
        </w:rPr>
        <w:t>, είναι η μεταβολή της ενθαλπίας κατά την πλήρη καύση 1 mol της ουσίας, σε πρότυπη κατάσταση.</w:t>
      </w:r>
    </w:p>
    <w:p w:rsidR="000C0EB0" w:rsidRDefault="000C0EB0" w:rsidP="000C0EB0">
      <w:pPr>
        <w:spacing w:line="360" w:lineRule="auto"/>
        <w:jc w:val="both"/>
        <w:rPr>
          <w:rFonts w:eastAsia="Arial Unicode MS"/>
        </w:rPr>
      </w:pPr>
      <w:r w:rsidRPr="000C0EB0">
        <w:rPr>
          <w:rFonts w:eastAsia="Arial Unicode MS"/>
        </w:rPr>
        <w:t>Π.χ. όταν λέμε ότι η ενθαλπία καύσης του C</w:t>
      </w:r>
      <w:r w:rsidRPr="000C0EB0">
        <w:rPr>
          <w:rFonts w:eastAsia="Arial Unicode MS"/>
          <w:vertAlign w:val="subscript"/>
        </w:rPr>
        <w:t>3</w:t>
      </w:r>
      <w:r w:rsidRPr="000C0EB0">
        <w:rPr>
          <w:rFonts w:eastAsia="Arial Unicode MS"/>
        </w:rPr>
        <w:t>H</w:t>
      </w:r>
      <w:r w:rsidRPr="000C0EB0">
        <w:rPr>
          <w:rFonts w:eastAsia="Arial Unicode MS"/>
          <w:vertAlign w:val="subscript"/>
        </w:rPr>
        <w:t>8</w:t>
      </w:r>
      <w:r>
        <w:rPr>
          <w:rFonts w:eastAsia="Arial Unicode MS"/>
        </w:rPr>
        <w:t xml:space="preserve"> είναι </w:t>
      </w:r>
      <w:r w:rsidR="00E51D89" w:rsidRPr="000C0EB0">
        <w:rPr>
          <w:rFonts w:eastAsia="Arial Unicode MS"/>
        </w:rPr>
        <w:t>ΔΗ</w:t>
      </w:r>
      <w:r w:rsidR="00E51D89" w:rsidRPr="000C0EB0">
        <w:rPr>
          <w:rFonts w:eastAsia="Arial Unicode MS"/>
          <w:vertAlign w:val="superscript"/>
        </w:rPr>
        <w:t>ο</w:t>
      </w:r>
      <w:r w:rsidR="00E51D89" w:rsidRPr="000C0EB0">
        <w:rPr>
          <w:rFonts w:eastAsia="Arial Unicode MS"/>
        </w:rPr>
        <w:t>c</w:t>
      </w:r>
      <w:r w:rsidR="00E51D89">
        <w:rPr>
          <w:rFonts w:eastAsia="Arial Unicode MS"/>
        </w:rPr>
        <w:t xml:space="preserve"> = </w:t>
      </w:r>
      <w:r>
        <w:rPr>
          <w:rFonts w:eastAsia="Arial Unicode MS"/>
        </w:rPr>
        <w:t>-2220 kJ/</w:t>
      </w:r>
      <w:r w:rsidRPr="000C0EB0">
        <w:rPr>
          <w:rFonts w:eastAsia="Arial Unicode MS"/>
        </w:rPr>
        <w:t>mol, εννοούμε ότι:</w:t>
      </w:r>
    </w:p>
    <w:p w:rsidR="000C0EB0" w:rsidRPr="00E51D89" w:rsidRDefault="000C0EB0" w:rsidP="000C0EB0">
      <w:pPr>
        <w:spacing w:line="360" w:lineRule="auto"/>
        <w:jc w:val="center"/>
        <w:rPr>
          <w:rFonts w:eastAsia="Arial Unicode MS"/>
          <w:lang w:val="en-US"/>
        </w:rPr>
      </w:pPr>
      <w:r w:rsidRPr="00E51D89">
        <w:rPr>
          <w:rFonts w:eastAsia="Arial Unicode MS"/>
          <w:lang w:val="en-US"/>
        </w:rPr>
        <w:t>C</w:t>
      </w:r>
      <w:r w:rsidRPr="00E51D89">
        <w:rPr>
          <w:rFonts w:eastAsia="Arial Unicode MS"/>
          <w:vertAlign w:val="subscript"/>
          <w:lang w:val="en-US"/>
        </w:rPr>
        <w:t>3</w:t>
      </w:r>
      <w:r w:rsidRPr="00E51D89">
        <w:rPr>
          <w:rFonts w:eastAsia="Arial Unicode MS"/>
          <w:lang w:val="en-US"/>
        </w:rPr>
        <w:t>H</w:t>
      </w:r>
      <w:r w:rsidRPr="00E51D89">
        <w:rPr>
          <w:rFonts w:eastAsia="Arial Unicode MS"/>
          <w:vertAlign w:val="subscript"/>
          <w:lang w:val="en-US"/>
        </w:rPr>
        <w:t>8</w:t>
      </w:r>
      <w:r w:rsidRPr="00E51D89">
        <w:rPr>
          <w:rFonts w:eastAsia="Arial Unicode MS"/>
          <w:iCs/>
          <w:lang w:val="en-US"/>
        </w:rPr>
        <w:t>(g)</w:t>
      </w:r>
      <w:r w:rsidRPr="00E51D89">
        <w:rPr>
          <w:rFonts w:eastAsia="Arial Unicode MS"/>
          <w:lang w:val="en-US"/>
        </w:rPr>
        <w:t xml:space="preserve">  +  5O</w:t>
      </w:r>
      <w:r w:rsidRPr="00E51D89">
        <w:rPr>
          <w:rFonts w:eastAsia="Arial Unicode MS"/>
          <w:vertAlign w:val="subscript"/>
          <w:lang w:val="en-US"/>
        </w:rPr>
        <w:t>2</w:t>
      </w:r>
      <w:r w:rsidRPr="00E51D89">
        <w:rPr>
          <w:rFonts w:eastAsia="Arial Unicode MS"/>
          <w:iCs/>
          <w:lang w:val="en-US"/>
        </w:rPr>
        <w:t xml:space="preserve">(g)  </w:t>
      </w:r>
      <w:r w:rsidRPr="00E51D89">
        <w:rPr>
          <w:rFonts w:eastAsia="Arial Unicode MS"/>
          <w:lang w:val="en-US"/>
        </w:rPr>
        <w:t>→  3CO</w:t>
      </w:r>
      <w:r w:rsidRPr="00E51D89">
        <w:rPr>
          <w:rFonts w:eastAsia="Arial Unicode MS"/>
          <w:vertAlign w:val="subscript"/>
          <w:lang w:val="en-US"/>
        </w:rPr>
        <w:t>2</w:t>
      </w:r>
      <w:r w:rsidRPr="00E51D89">
        <w:rPr>
          <w:rFonts w:eastAsia="Arial Unicode MS"/>
          <w:iCs/>
          <w:lang w:val="en-US"/>
        </w:rPr>
        <w:t xml:space="preserve">(g)  </w:t>
      </w:r>
      <w:r w:rsidRPr="00E51D89">
        <w:rPr>
          <w:rFonts w:eastAsia="Arial Unicode MS"/>
          <w:lang w:val="en-US"/>
        </w:rPr>
        <w:t>+  4H</w:t>
      </w:r>
      <w:r w:rsidRPr="00E51D89">
        <w:rPr>
          <w:rFonts w:eastAsia="Arial Unicode MS"/>
          <w:vertAlign w:val="subscript"/>
          <w:lang w:val="en-US"/>
        </w:rPr>
        <w:t>2</w:t>
      </w:r>
      <w:r w:rsidRPr="00E51D89">
        <w:rPr>
          <w:rFonts w:eastAsia="Arial Unicode MS"/>
          <w:lang w:val="en-US"/>
        </w:rPr>
        <w:t>O</w:t>
      </w:r>
      <w:r w:rsidRPr="00E51D89">
        <w:rPr>
          <w:rFonts w:eastAsia="Arial Unicode MS"/>
          <w:iCs/>
          <w:lang w:val="en-US"/>
        </w:rPr>
        <w:t xml:space="preserve">(l)  </w:t>
      </w:r>
      <w:r w:rsidRPr="000C0EB0">
        <w:rPr>
          <w:rFonts w:eastAsia="Arial Unicode MS"/>
        </w:rPr>
        <w:t>ΔΗ</w:t>
      </w:r>
      <w:r w:rsidRPr="000C0EB0">
        <w:rPr>
          <w:rFonts w:eastAsia="Arial Unicode MS"/>
          <w:vertAlign w:val="superscript"/>
        </w:rPr>
        <w:t>ο</w:t>
      </w:r>
      <w:r w:rsidRPr="00E51D89">
        <w:rPr>
          <w:rFonts w:eastAsia="Arial Unicode MS"/>
          <w:lang w:val="en-US"/>
        </w:rPr>
        <w:t xml:space="preserve"> = − 2</w:t>
      </w:r>
      <w:r w:rsidR="00E51D89" w:rsidRPr="00E51D89">
        <w:rPr>
          <w:rFonts w:eastAsia="Arial Unicode MS"/>
          <w:lang w:val="en-US"/>
        </w:rPr>
        <w:t>.</w:t>
      </w:r>
      <w:r w:rsidRPr="00E51D89">
        <w:rPr>
          <w:rFonts w:eastAsia="Arial Unicode MS"/>
          <w:lang w:val="en-US"/>
        </w:rPr>
        <w:t>220 kJ</w:t>
      </w:r>
    </w:p>
    <w:p w:rsidR="00E51D89" w:rsidRPr="00163720" w:rsidRDefault="00E51D89" w:rsidP="00E51D89">
      <w:pPr>
        <w:spacing w:line="360" w:lineRule="auto"/>
        <w:jc w:val="center"/>
        <w:rPr>
          <w:rFonts w:eastAsia="Arial Unicode MS"/>
          <w:lang w:val="en-US"/>
        </w:rPr>
      </w:pPr>
      <w:r w:rsidRPr="00E51D89">
        <w:rPr>
          <w:rFonts w:eastAsia="Arial Unicode MS"/>
          <w:lang w:val="en-US"/>
        </w:rPr>
        <w:t>CH</w:t>
      </w:r>
      <w:r w:rsidRPr="00163720">
        <w:rPr>
          <w:rFonts w:eastAsia="Arial Unicode MS"/>
          <w:vertAlign w:val="subscript"/>
          <w:lang w:val="en-US"/>
        </w:rPr>
        <w:t>4</w:t>
      </w:r>
      <w:r w:rsidRPr="00163720">
        <w:rPr>
          <w:rFonts w:eastAsia="Arial Unicode MS"/>
          <w:iCs/>
          <w:lang w:val="en-US"/>
        </w:rPr>
        <w:t>(</w:t>
      </w:r>
      <w:r w:rsidRPr="00E51D89">
        <w:rPr>
          <w:rFonts w:eastAsia="Arial Unicode MS"/>
          <w:iCs/>
          <w:lang w:val="en-US"/>
        </w:rPr>
        <w:t>g</w:t>
      </w:r>
      <w:r w:rsidRPr="00163720">
        <w:rPr>
          <w:rFonts w:eastAsia="Arial Unicode MS"/>
          <w:iCs/>
          <w:lang w:val="en-US"/>
        </w:rPr>
        <w:t>)</w:t>
      </w:r>
      <w:r w:rsidRPr="00163720">
        <w:rPr>
          <w:rFonts w:eastAsia="Arial Unicode MS"/>
          <w:lang w:val="en-US"/>
        </w:rPr>
        <w:t xml:space="preserve">  +  2</w:t>
      </w:r>
      <w:r w:rsidRPr="00E51D89">
        <w:rPr>
          <w:rFonts w:eastAsia="Arial Unicode MS"/>
          <w:lang w:val="en-US"/>
        </w:rPr>
        <w:t>O</w:t>
      </w:r>
      <w:r w:rsidRPr="00163720">
        <w:rPr>
          <w:rFonts w:eastAsia="Arial Unicode MS"/>
          <w:vertAlign w:val="subscript"/>
          <w:lang w:val="en-US"/>
        </w:rPr>
        <w:t>2</w:t>
      </w:r>
      <w:r w:rsidRPr="00163720">
        <w:rPr>
          <w:rFonts w:eastAsia="Arial Unicode MS"/>
          <w:iCs/>
          <w:lang w:val="en-US"/>
        </w:rPr>
        <w:t>(</w:t>
      </w:r>
      <w:r w:rsidRPr="00E51D89">
        <w:rPr>
          <w:rFonts w:eastAsia="Arial Unicode MS"/>
          <w:iCs/>
          <w:lang w:val="en-US"/>
        </w:rPr>
        <w:t>g</w:t>
      </w:r>
      <w:r w:rsidRPr="00163720">
        <w:rPr>
          <w:rFonts w:eastAsia="Arial Unicode MS"/>
          <w:iCs/>
          <w:lang w:val="en-US"/>
        </w:rPr>
        <w:t xml:space="preserve">)  </w:t>
      </w:r>
      <w:r w:rsidRPr="00163720">
        <w:rPr>
          <w:rFonts w:eastAsia="Arial Unicode MS"/>
          <w:lang w:val="en-US"/>
        </w:rPr>
        <w:t xml:space="preserve">→  </w:t>
      </w:r>
      <w:r w:rsidRPr="00E51D89">
        <w:rPr>
          <w:rFonts w:eastAsia="Arial Unicode MS"/>
          <w:lang w:val="en-US"/>
        </w:rPr>
        <w:t>CO</w:t>
      </w:r>
      <w:r w:rsidRPr="00163720">
        <w:rPr>
          <w:rFonts w:eastAsia="Arial Unicode MS"/>
          <w:vertAlign w:val="subscript"/>
          <w:lang w:val="en-US"/>
        </w:rPr>
        <w:t>2</w:t>
      </w:r>
      <w:r w:rsidRPr="00163720">
        <w:rPr>
          <w:rFonts w:eastAsia="Arial Unicode MS"/>
          <w:iCs/>
          <w:lang w:val="en-US"/>
        </w:rPr>
        <w:t>(</w:t>
      </w:r>
      <w:r w:rsidRPr="00E51D89">
        <w:rPr>
          <w:rFonts w:eastAsia="Arial Unicode MS"/>
          <w:iCs/>
          <w:lang w:val="en-US"/>
        </w:rPr>
        <w:t>g</w:t>
      </w:r>
      <w:r w:rsidRPr="00163720">
        <w:rPr>
          <w:rFonts w:eastAsia="Arial Unicode MS"/>
          <w:iCs/>
          <w:lang w:val="en-US"/>
        </w:rPr>
        <w:t xml:space="preserve">)  </w:t>
      </w:r>
      <w:r w:rsidRPr="00163720">
        <w:rPr>
          <w:rFonts w:eastAsia="Arial Unicode MS"/>
          <w:lang w:val="en-US"/>
        </w:rPr>
        <w:t>+  2</w:t>
      </w:r>
      <w:r w:rsidRPr="00E51D89">
        <w:rPr>
          <w:rFonts w:eastAsia="Arial Unicode MS"/>
          <w:lang w:val="en-US"/>
        </w:rPr>
        <w:t>H</w:t>
      </w:r>
      <w:r w:rsidRPr="00163720">
        <w:rPr>
          <w:rFonts w:eastAsia="Arial Unicode MS"/>
          <w:vertAlign w:val="subscript"/>
          <w:lang w:val="en-US"/>
        </w:rPr>
        <w:t>2</w:t>
      </w:r>
      <w:r w:rsidRPr="00E51D89">
        <w:rPr>
          <w:rFonts w:eastAsia="Arial Unicode MS"/>
          <w:lang w:val="en-US"/>
        </w:rPr>
        <w:t>O</w:t>
      </w:r>
      <w:r w:rsidRPr="00163720">
        <w:rPr>
          <w:rFonts w:eastAsia="Arial Unicode MS"/>
          <w:iCs/>
          <w:lang w:val="en-US"/>
        </w:rPr>
        <w:t>(</w:t>
      </w:r>
      <w:r w:rsidRPr="00E51D89">
        <w:rPr>
          <w:rFonts w:eastAsia="Arial Unicode MS"/>
          <w:iCs/>
          <w:lang w:val="en-US"/>
        </w:rPr>
        <w:t>l</w:t>
      </w:r>
      <w:r w:rsidRPr="00163720">
        <w:rPr>
          <w:rFonts w:eastAsia="Arial Unicode MS"/>
          <w:iCs/>
          <w:lang w:val="en-US"/>
        </w:rPr>
        <w:t xml:space="preserve">)  +890 </w:t>
      </w:r>
      <w:r w:rsidRPr="00E51D89">
        <w:rPr>
          <w:rFonts w:eastAsia="Arial Unicode MS"/>
          <w:lang w:val="en-US"/>
        </w:rPr>
        <w:t>kJ</w:t>
      </w:r>
      <w:r w:rsidRPr="00163720">
        <w:rPr>
          <w:rFonts w:eastAsia="Arial Unicode MS"/>
          <w:lang w:val="en-US"/>
        </w:rPr>
        <w:t xml:space="preserve"> </w:t>
      </w:r>
      <w:r>
        <w:rPr>
          <w:rFonts w:eastAsia="Arial Unicode MS"/>
        </w:rPr>
        <w:t>ή</w:t>
      </w:r>
      <w:r w:rsidRPr="00163720">
        <w:rPr>
          <w:rFonts w:eastAsia="Arial Unicode MS"/>
          <w:lang w:val="en-US"/>
        </w:rPr>
        <w:t xml:space="preserve"> </w:t>
      </w:r>
      <w:r w:rsidRPr="000C0EB0">
        <w:rPr>
          <w:rFonts w:eastAsia="Arial Unicode MS"/>
        </w:rPr>
        <w:t>ΔΗ</w:t>
      </w:r>
      <w:r w:rsidRPr="000C0EB0">
        <w:rPr>
          <w:rFonts w:eastAsia="Arial Unicode MS"/>
          <w:vertAlign w:val="superscript"/>
        </w:rPr>
        <w:t>ο</w:t>
      </w:r>
      <w:r w:rsidRPr="00163720">
        <w:rPr>
          <w:rFonts w:eastAsia="Arial Unicode MS"/>
          <w:lang w:val="en-US"/>
        </w:rPr>
        <w:t xml:space="preserve"> = − 890 </w:t>
      </w:r>
      <w:r w:rsidRPr="00E51D89">
        <w:rPr>
          <w:rFonts w:eastAsia="Arial Unicode MS"/>
          <w:lang w:val="en-US"/>
        </w:rPr>
        <w:t>kJ</w:t>
      </w:r>
    </w:p>
    <w:p w:rsidR="00F66780" w:rsidRPr="00F66780" w:rsidRDefault="00072004" w:rsidP="00F66780">
      <w:pPr>
        <w:spacing w:line="360" w:lineRule="auto"/>
        <w:jc w:val="both"/>
        <w:rPr>
          <w:rFonts w:eastAsia="Arial Unicode MS"/>
          <w:b/>
        </w:rPr>
      </w:pPr>
      <w:r>
        <w:rPr>
          <w:rFonts w:eastAsia="Arial Unicode MS"/>
          <w:b/>
        </w:rPr>
        <w:t xml:space="preserve">3) </w:t>
      </w:r>
      <w:r w:rsidR="00F66780" w:rsidRPr="00F66780">
        <w:rPr>
          <w:rFonts w:eastAsia="Arial Unicode MS"/>
          <w:b/>
        </w:rPr>
        <w:t>Πρότυπη ενθαλπία εξουδετέρωσης, Δ</w:t>
      </w:r>
      <w:r w:rsidR="00F66780" w:rsidRPr="00F66780">
        <w:rPr>
          <w:rFonts w:eastAsia="Arial Unicode MS"/>
        </w:rPr>
        <w:t>Η</w:t>
      </w:r>
      <w:r w:rsidR="00F66780" w:rsidRPr="00F66780">
        <w:rPr>
          <w:rFonts w:eastAsia="Arial Unicode MS"/>
          <w:b/>
          <w:vertAlign w:val="superscript"/>
        </w:rPr>
        <w:t>ο</w:t>
      </w:r>
      <w:r w:rsidR="00F66780" w:rsidRPr="00851693">
        <w:rPr>
          <w:rFonts w:eastAsia="Arial Unicode MS"/>
          <w:b/>
          <w:vertAlign w:val="subscript"/>
        </w:rPr>
        <w:t>n</w:t>
      </w:r>
      <w:r w:rsidR="00B57351">
        <w:rPr>
          <w:rFonts w:eastAsia="Arial Unicode MS"/>
          <w:b/>
        </w:rPr>
        <w:t>.</w:t>
      </w:r>
      <w:r w:rsidR="00F66780">
        <w:rPr>
          <w:rFonts w:eastAsia="Arial Unicode MS"/>
          <w:b/>
        </w:rPr>
        <w:tab/>
      </w:r>
      <w:r w:rsidR="00F66780">
        <w:rPr>
          <w:rFonts w:eastAsia="Arial Unicode MS"/>
          <w:b/>
        </w:rPr>
        <w:tab/>
        <w:t xml:space="preserve">ισχύει πάντα </w:t>
      </w:r>
      <w:r w:rsidR="00F66780" w:rsidRPr="000C0EB0">
        <w:rPr>
          <w:rFonts w:eastAsia="Arial Unicode MS"/>
          <w:b/>
        </w:rPr>
        <w:t>ΔΗ</w:t>
      </w:r>
      <w:r w:rsidR="00F66780" w:rsidRPr="000C0EB0">
        <w:rPr>
          <w:rFonts w:eastAsia="Arial Unicode MS"/>
          <w:b/>
          <w:vertAlign w:val="superscript"/>
        </w:rPr>
        <w:t>ο</w:t>
      </w:r>
      <w:r w:rsidR="00F66780" w:rsidRPr="000C0EB0">
        <w:rPr>
          <w:rFonts w:eastAsia="Arial Unicode MS"/>
          <w:b/>
        </w:rPr>
        <w:t>c</w:t>
      </w:r>
      <w:r w:rsidR="00F66780">
        <w:rPr>
          <w:rFonts w:eastAsia="Arial Unicode MS"/>
          <w:b/>
        </w:rPr>
        <w:t xml:space="preserve"> &lt; 0 (εξώθερμη).</w:t>
      </w:r>
    </w:p>
    <w:p w:rsidR="00F66780" w:rsidRPr="00F66780" w:rsidRDefault="00F66780" w:rsidP="00F66780">
      <w:pPr>
        <w:spacing w:line="360" w:lineRule="auto"/>
        <w:ind w:firstLine="720"/>
        <w:jc w:val="both"/>
        <w:rPr>
          <w:rFonts w:eastAsia="Arial Unicode MS"/>
        </w:rPr>
      </w:pPr>
      <w:r w:rsidRPr="00F66780">
        <w:rPr>
          <w:rFonts w:eastAsia="Arial Unicode MS"/>
        </w:rPr>
        <w:t>Πρότυπη ενθαλπία εξουδετέρωσης</w:t>
      </w:r>
      <w:r>
        <w:rPr>
          <w:rFonts w:eastAsia="Arial Unicode MS"/>
        </w:rPr>
        <w:t xml:space="preserve"> </w:t>
      </w:r>
      <w:r w:rsidRPr="00F66780">
        <w:rPr>
          <w:rFonts w:eastAsia="Arial Unicode MS"/>
        </w:rPr>
        <w:t>, ΔΗ</w:t>
      </w:r>
      <w:r w:rsidRPr="00F66780">
        <w:rPr>
          <w:rFonts w:eastAsia="Arial Unicode MS"/>
          <w:vertAlign w:val="superscript"/>
        </w:rPr>
        <w:t>ο</w:t>
      </w:r>
      <w:r w:rsidRPr="00F66780">
        <w:rPr>
          <w:rFonts w:eastAsia="Arial Unicode MS"/>
        </w:rPr>
        <w:t>n, είναι η μεταβολή της ενθαλπίας κατά την πλήρη εξουδετέρωση (σε αραιό υδατικό διάλυμα) 1 mol Η</w:t>
      </w:r>
      <w:r w:rsidRPr="00F66780">
        <w:rPr>
          <w:rFonts w:eastAsia="Arial Unicode MS"/>
          <w:vertAlign w:val="superscript"/>
        </w:rPr>
        <w:t>+</w:t>
      </w:r>
      <w:r>
        <w:rPr>
          <w:rFonts w:eastAsia="Arial Unicode MS"/>
        </w:rPr>
        <w:t xml:space="preserve"> </w:t>
      </w:r>
      <w:r w:rsidRPr="00F66780">
        <w:rPr>
          <w:rFonts w:eastAsia="Arial Unicode MS"/>
        </w:rPr>
        <w:t>ενός οξέος με μια βάση ή 1 mol ΟΗ</w:t>
      </w:r>
      <w:r w:rsidRPr="00F66780">
        <w:rPr>
          <w:rFonts w:eastAsia="Arial Unicode MS"/>
          <w:vertAlign w:val="superscript"/>
        </w:rPr>
        <w:t>-</w:t>
      </w:r>
      <w:r>
        <w:rPr>
          <w:rFonts w:eastAsia="Arial Unicode MS"/>
        </w:rPr>
        <w:t xml:space="preserve"> </w:t>
      </w:r>
      <w:r w:rsidRPr="00F66780">
        <w:rPr>
          <w:rFonts w:eastAsia="Arial Unicode MS"/>
        </w:rPr>
        <w:t>μιας βάσης με ένα οξύ, σε πρότυπη κατάσταση.</w:t>
      </w:r>
    </w:p>
    <w:p w:rsidR="00072004" w:rsidRDefault="00072004" w:rsidP="00072004">
      <w:pPr>
        <w:spacing w:line="360" w:lineRule="auto"/>
        <w:ind w:firstLine="720"/>
        <w:jc w:val="both"/>
        <w:rPr>
          <w:rFonts w:eastAsia="Arial Unicode MS"/>
        </w:rPr>
      </w:pPr>
      <w:r w:rsidRPr="00072004">
        <w:rPr>
          <w:rFonts w:eastAsia="Arial Unicode MS"/>
        </w:rPr>
        <w:t xml:space="preserve">Επίσης κατά την εξουδετέρωση </w:t>
      </w:r>
      <w:r w:rsidRPr="00072004">
        <w:rPr>
          <w:rFonts w:eastAsia="Arial Unicode MS"/>
          <w:b/>
        </w:rPr>
        <w:t>ισχυρού</w:t>
      </w:r>
      <w:r w:rsidRPr="00072004">
        <w:rPr>
          <w:rFonts w:eastAsia="Arial Unicode MS"/>
        </w:rPr>
        <w:t xml:space="preserve"> οξέος με </w:t>
      </w:r>
      <w:r w:rsidRPr="00072004">
        <w:rPr>
          <w:rFonts w:eastAsia="Arial Unicode MS"/>
          <w:b/>
        </w:rPr>
        <w:t>ισχυρή</w:t>
      </w:r>
      <w:r w:rsidRPr="00072004">
        <w:rPr>
          <w:rFonts w:eastAsia="Arial Unicode MS"/>
        </w:rPr>
        <w:t xml:space="preserve"> βάση η τιμή της ΔΗ</w:t>
      </w:r>
      <w:r w:rsidRPr="00072004">
        <w:rPr>
          <w:rFonts w:eastAsia="Arial Unicode MS"/>
          <w:vertAlign w:val="superscript"/>
        </w:rPr>
        <w:t>ο</w:t>
      </w:r>
      <w:r w:rsidRPr="00072004">
        <w:rPr>
          <w:rFonts w:eastAsia="Arial Unicode MS"/>
        </w:rPr>
        <w:t>n</w:t>
      </w:r>
      <w:r>
        <w:rPr>
          <w:rFonts w:eastAsia="Arial Unicode MS"/>
        </w:rPr>
        <w:t xml:space="preserve"> </w:t>
      </w:r>
      <w:r w:rsidRPr="00072004">
        <w:rPr>
          <w:rFonts w:eastAsia="Arial Unicode MS"/>
        </w:rPr>
        <w:t xml:space="preserve">είναι περίπου σταθερή, ανεξάρτητα από το είδος του οξέος ή της βάσης που χρησιμοποιούμε. </w:t>
      </w:r>
    </w:p>
    <w:p w:rsidR="00072004" w:rsidRDefault="00072004" w:rsidP="00072004">
      <w:pPr>
        <w:spacing w:line="360" w:lineRule="auto"/>
        <w:ind w:firstLine="720"/>
        <w:jc w:val="both"/>
        <w:rPr>
          <w:rFonts w:eastAsia="Arial Unicode MS"/>
        </w:rPr>
      </w:pPr>
      <w:r w:rsidRPr="00072004">
        <w:rPr>
          <w:rFonts w:eastAsia="Arial Unicode MS"/>
        </w:rPr>
        <w:t>Δηλαδή,</w:t>
      </w:r>
    </w:p>
    <w:p w:rsidR="00072004" w:rsidRPr="00072004" w:rsidRDefault="00072004" w:rsidP="00072004">
      <w:pPr>
        <w:spacing w:line="360" w:lineRule="auto"/>
        <w:ind w:firstLine="720"/>
        <w:jc w:val="both"/>
        <w:rPr>
          <w:rFonts w:eastAsia="Arial Unicode MS"/>
        </w:rPr>
      </w:pPr>
      <w:r w:rsidRPr="00072004">
        <w:rPr>
          <w:rFonts w:eastAsia="Arial Unicode MS"/>
        </w:rPr>
        <w:t>HCl</w:t>
      </w:r>
      <w:r w:rsidRPr="00072004">
        <w:rPr>
          <w:rFonts w:eastAsia="Arial Unicode MS"/>
          <w:iCs/>
        </w:rPr>
        <w:t>(aq)</w:t>
      </w:r>
      <w:r>
        <w:rPr>
          <w:rFonts w:eastAsia="Arial Unicode MS"/>
        </w:rPr>
        <w:t xml:space="preserve">  </w:t>
      </w:r>
      <w:r w:rsidRPr="00072004">
        <w:rPr>
          <w:rFonts w:eastAsia="Arial Unicode MS"/>
        </w:rPr>
        <w:t>+</w:t>
      </w:r>
      <w:r>
        <w:rPr>
          <w:rFonts w:eastAsia="Arial Unicode MS"/>
        </w:rPr>
        <w:t xml:space="preserve"> </w:t>
      </w:r>
      <w:r w:rsidRPr="00072004">
        <w:rPr>
          <w:rFonts w:eastAsia="Arial Unicode MS"/>
        </w:rPr>
        <w:t xml:space="preserve"> NaOH</w:t>
      </w:r>
      <w:r w:rsidRPr="00072004">
        <w:rPr>
          <w:rFonts w:eastAsia="Arial Unicode MS"/>
          <w:iCs/>
        </w:rPr>
        <w:t>(aq)</w:t>
      </w:r>
      <w:r>
        <w:rPr>
          <w:rFonts w:eastAsia="Arial Unicode MS"/>
          <w:iCs/>
        </w:rPr>
        <w:t xml:space="preserve">  </w:t>
      </w:r>
      <w:r w:rsidRPr="00072004">
        <w:rPr>
          <w:rFonts w:eastAsia="Arial Unicode MS"/>
        </w:rPr>
        <w:t>→</w:t>
      </w:r>
      <w:r>
        <w:rPr>
          <w:rFonts w:eastAsia="Arial Unicode MS"/>
        </w:rPr>
        <w:t xml:space="preserve"> </w:t>
      </w:r>
      <w:r w:rsidRPr="00072004">
        <w:rPr>
          <w:rFonts w:eastAsia="Arial Unicode MS"/>
        </w:rPr>
        <w:t xml:space="preserve"> NaCl</w:t>
      </w:r>
      <w:r w:rsidRPr="00072004">
        <w:rPr>
          <w:rFonts w:eastAsia="Arial Unicode MS"/>
          <w:iCs/>
        </w:rPr>
        <w:t>(aq)</w:t>
      </w:r>
      <w:r>
        <w:rPr>
          <w:rFonts w:eastAsia="Arial Unicode MS"/>
          <w:iCs/>
        </w:rPr>
        <w:t xml:space="preserve">  </w:t>
      </w:r>
      <w:r w:rsidRPr="00072004">
        <w:rPr>
          <w:rFonts w:eastAsia="Arial Unicode MS"/>
        </w:rPr>
        <w:t>+</w:t>
      </w:r>
      <w:r>
        <w:rPr>
          <w:rFonts w:eastAsia="Arial Unicode MS"/>
        </w:rPr>
        <w:t xml:space="preserve"> </w:t>
      </w:r>
      <w:r w:rsidRPr="00072004">
        <w:rPr>
          <w:rFonts w:eastAsia="Arial Unicode MS"/>
        </w:rPr>
        <w:t xml:space="preserve"> H</w:t>
      </w:r>
      <w:r w:rsidRPr="00072004">
        <w:rPr>
          <w:rFonts w:eastAsia="Arial Unicode MS"/>
          <w:vertAlign w:val="subscript"/>
        </w:rPr>
        <w:t>2</w:t>
      </w:r>
      <w:r w:rsidRPr="00072004">
        <w:rPr>
          <w:rFonts w:eastAsia="Arial Unicode MS"/>
        </w:rPr>
        <w:t>O</w:t>
      </w:r>
      <w:r w:rsidRPr="00072004">
        <w:rPr>
          <w:rFonts w:eastAsia="Arial Unicode MS"/>
          <w:iCs/>
        </w:rPr>
        <w:t>(l)</w:t>
      </w:r>
      <w:r>
        <w:rPr>
          <w:rFonts w:eastAsia="Arial Unicode MS"/>
          <w:iCs/>
        </w:rPr>
        <w:t xml:space="preserve">  </w:t>
      </w:r>
      <w:r w:rsidRPr="00072004">
        <w:rPr>
          <w:rFonts w:eastAsia="Arial Unicode MS"/>
        </w:rPr>
        <w:t>ΔΗ</w:t>
      </w:r>
      <w:r w:rsidRPr="00072004">
        <w:rPr>
          <w:rFonts w:eastAsia="Arial Unicode MS"/>
          <w:vertAlign w:val="superscript"/>
        </w:rPr>
        <w:t>ο</w:t>
      </w:r>
      <w:r w:rsidRPr="00072004">
        <w:rPr>
          <w:rFonts w:eastAsia="Arial Unicode MS"/>
        </w:rPr>
        <w:t>n</w:t>
      </w:r>
      <w:r>
        <w:rPr>
          <w:rFonts w:eastAsia="Arial Unicode MS"/>
        </w:rPr>
        <w:t xml:space="preserve"> </w:t>
      </w:r>
      <w:r w:rsidRPr="00072004">
        <w:rPr>
          <w:rFonts w:eastAsia="Arial Unicode MS"/>
        </w:rPr>
        <w:t>= − 57,1 kJ</w:t>
      </w:r>
    </w:p>
    <w:p w:rsidR="00F66780" w:rsidRDefault="00072004" w:rsidP="00072004">
      <w:pPr>
        <w:spacing w:line="360" w:lineRule="auto"/>
        <w:ind w:firstLine="720"/>
        <w:jc w:val="both"/>
        <w:rPr>
          <w:rFonts w:eastAsia="Arial Unicode MS"/>
        </w:rPr>
      </w:pPr>
      <w:r w:rsidRPr="00072004">
        <w:rPr>
          <w:rFonts w:eastAsia="Arial Unicode MS"/>
        </w:rPr>
        <w:t>HNO</w:t>
      </w:r>
      <w:r w:rsidRPr="00072004">
        <w:rPr>
          <w:rFonts w:eastAsia="Arial Unicode MS"/>
          <w:vertAlign w:val="subscript"/>
        </w:rPr>
        <w:t>3</w:t>
      </w:r>
      <w:r w:rsidRPr="00072004">
        <w:rPr>
          <w:rFonts w:eastAsia="Arial Unicode MS"/>
          <w:iCs/>
        </w:rPr>
        <w:t>(aq)</w:t>
      </w:r>
      <w:r>
        <w:rPr>
          <w:rFonts w:eastAsia="Arial Unicode MS"/>
          <w:iCs/>
        </w:rPr>
        <w:t xml:space="preserve">  </w:t>
      </w:r>
      <w:r w:rsidRPr="00072004">
        <w:rPr>
          <w:rFonts w:eastAsia="Arial Unicode MS"/>
        </w:rPr>
        <w:t>+</w:t>
      </w:r>
      <w:r>
        <w:rPr>
          <w:rFonts w:eastAsia="Arial Unicode MS"/>
        </w:rPr>
        <w:t xml:space="preserve"> </w:t>
      </w:r>
      <w:r w:rsidRPr="00072004">
        <w:rPr>
          <w:rFonts w:eastAsia="Arial Unicode MS"/>
        </w:rPr>
        <w:t xml:space="preserve"> KOH</w:t>
      </w:r>
      <w:r w:rsidRPr="00072004">
        <w:rPr>
          <w:rFonts w:eastAsia="Arial Unicode MS"/>
          <w:iCs/>
        </w:rPr>
        <w:t>(aq)</w:t>
      </w:r>
      <w:r>
        <w:rPr>
          <w:rFonts w:eastAsia="Arial Unicode MS"/>
          <w:iCs/>
        </w:rPr>
        <w:t xml:space="preserve">  </w:t>
      </w:r>
      <w:r w:rsidRPr="00072004">
        <w:rPr>
          <w:rFonts w:eastAsia="Arial Unicode MS"/>
        </w:rPr>
        <w:t>→</w:t>
      </w:r>
      <w:r>
        <w:rPr>
          <w:rFonts w:eastAsia="Arial Unicode MS"/>
        </w:rPr>
        <w:t xml:space="preserve"> </w:t>
      </w:r>
      <w:r w:rsidRPr="00072004">
        <w:rPr>
          <w:rFonts w:eastAsia="Arial Unicode MS"/>
        </w:rPr>
        <w:t xml:space="preserve"> KNO</w:t>
      </w:r>
      <w:r w:rsidRPr="00072004">
        <w:rPr>
          <w:rFonts w:eastAsia="Arial Unicode MS"/>
          <w:vertAlign w:val="subscript"/>
        </w:rPr>
        <w:t>3</w:t>
      </w:r>
      <w:r w:rsidRPr="00072004">
        <w:rPr>
          <w:rFonts w:eastAsia="Arial Unicode MS"/>
          <w:iCs/>
        </w:rPr>
        <w:t>(aq)</w:t>
      </w:r>
      <w:r>
        <w:rPr>
          <w:rFonts w:eastAsia="Arial Unicode MS"/>
          <w:iCs/>
        </w:rPr>
        <w:t xml:space="preserve">  </w:t>
      </w:r>
      <w:r w:rsidRPr="00072004">
        <w:rPr>
          <w:rFonts w:eastAsia="Arial Unicode MS"/>
        </w:rPr>
        <w:t>+</w:t>
      </w:r>
      <w:r>
        <w:rPr>
          <w:rFonts w:eastAsia="Arial Unicode MS"/>
        </w:rPr>
        <w:t xml:space="preserve"> </w:t>
      </w:r>
      <w:r w:rsidRPr="00072004">
        <w:rPr>
          <w:rFonts w:eastAsia="Arial Unicode MS"/>
        </w:rPr>
        <w:t xml:space="preserve"> Η</w:t>
      </w:r>
      <w:r w:rsidRPr="00072004">
        <w:rPr>
          <w:rFonts w:eastAsia="Arial Unicode MS"/>
          <w:vertAlign w:val="subscript"/>
        </w:rPr>
        <w:t>2</w:t>
      </w:r>
      <w:r w:rsidRPr="00072004">
        <w:rPr>
          <w:rFonts w:eastAsia="Arial Unicode MS"/>
        </w:rPr>
        <w:t>Ο</w:t>
      </w:r>
      <w:r w:rsidRPr="00072004">
        <w:rPr>
          <w:rFonts w:eastAsia="Arial Unicode MS"/>
          <w:iCs/>
        </w:rPr>
        <w:t>(l)</w:t>
      </w:r>
      <w:r>
        <w:rPr>
          <w:rFonts w:eastAsia="Arial Unicode MS"/>
        </w:rPr>
        <w:t xml:space="preserve">  </w:t>
      </w:r>
      <w:r w:rsidRPr="00072004">
        <w:rPr>
          <w:rFonts w:eastAsia="Arial Unicode MS"/>
        </w:rPr>
        <w:t>ΔΗ</w:t>
      </w:r>
      <w:r w:rsidRPr="00072004">
        <w:rPr>
          <w:rFonts w:eastAsia="Arial Unicode MS"/>
          <w:vertAlign w:val="superscript"/>
        </w:rPr>
        <w:t>ο</w:t>
      </w:r>
      <w:r w:rsidRPr="00072004">
        <w:rPr>
          <w:rFonts w:eastAsia="Arial Unicode MS"/>
        </w:rPr>
        <w:t>n</w:t>
      </w:r>
      <w:r>
        <w:rPr>
          <w:rFonts w:eastAsia="Arial Unicode MS"/>
        </w:rPr>
        <w:t xml:space="preserve"> </w:t>
      </w:r>
      <w:r w:rsidRPr="00072004">
        <w:rPr>
          <w:rFonts w:eastAsia="Arial Unicode MS"/>
        </w:rPr>
        <w:t>= − 57,1 kJ</w:t>
      </w:r>
    </w:p>
    <w:p w:rsidR="00072004" w:rsidRPr="00072004" w:rsidRDefault="00072004" w:rsidP="00072004">
      <w:pPr>
        <w:spacing w:line="360" w:lineRule="auto"/>
        <w:ind w:firstLine="720"/>
        <w:jc w:val="both"/>
        <w:rPr>
          <w:rFonts w:eastAsia="Arial Unicode MS"/>
          <w:b/>
          <w:i/>
        </w:rPr>
      </w:pPr>
      <w:r w:rsidRPr="00072004">
        <w:rPr>
          <w:rFonts w:eastAsia="Arial Unicode MS"/>
          <w:b/>
          <w:i/>
        </w:rPr>
        <w:t>Αυτό συμβαίνει γιατί τα ισχυρά οξέα και οι ισχυρές βάσεις διίστανται (ή ιοντίζονται) πλήρως σε ιόντα και η μόνη αντίδραση που γίνεται κατά την εξουδετέρωση είναι:</w:t>
      </w:r>
    </w:p>
    <w:p w:rsidR="00072004" w:rsidRDefault="00072004" w:rsidP="00072004">
      <w:pPr>
        <w:spacing w:line="360" w:lineRule="auto"/>
        <w:jc w:val="center"/>
        <w:rPr>
          <w:rFonts w:eastAsia="Arial Unicode MS"/>
        </w:rPr>
      </w:pPr>
      <w:r w:rsidRPr="00072004">
        <w:rPr>
          <w:rFonts w:eastAsia="Arial Unicode MS"/>
        </w:rPr>
        <w:t>H</w:t>
      </w:r>
      <w:r w:rsidRPr="00072004">
        <w:rPr>
          <w:rFonts w:eastAsia="Arial Unicode MS"/>
          <w:vertAlign w:val="superscript"/>
        </w:rPr>
        <w:t>+</w:t>
      </w:r>
      <w:r w:rsidRPr="00072004">
        <w:rPr>
          <w:rFonts w:eastAsia="Arial Unicode MS"/>
          <w:iCs/>
        </w:rPr>
        <w:t>(aq)</w:t>
      </w:r>
      <w:r>
        <w:rPr>
          <w:rFonts w:eastAsia="Arial Unicode MS"/>
          <w:iCs/>
        </w:rPr>
        <w:t xml:space="preserve">  </w:t>
      </w:r>
      <w:r w:rsidRPr="00072004">
        <w:rPr>
          <w:rFonts w:eastAsia="Arial Unicode MS"/>
        </w:rPr>
        <w:t>+</w:t>
      </w:r>
      <w:r>
        <w:rPr>
          <w:rFonts w:eastAsia="Arial Unicode MS"/>
        </w:rPr>
        <w:t xml:space="preserve"> </w:t>
      </w:r>
      <w:r w:rsidRPr="00072004">
        <w:rPr>
          <w:rFonts w:eastAsia="Arial Unicode MS"/>
        </w:rPr>
        <w:t xml:space="preserve"> OH</w:t>
      </w:r>
      <w:r w:rsidRPr="00072004">
        <w:rPr>
          <w:rFonts w:eastAsia="Arial Unicode MS"/>
          <w:vertAlign w:val="superscript"/>
        </w:rPr>
        <w:t>-</w:t>
      </w:r>
      <w:r w:rsidRPr="00072004">
        <w:rPr>
          <w:rFonts w:eastAsia="Arial Unicode MS"/>
          <w:iCs/>
        </w:rPr>
        <w:t>(aq)</w:t>
      </w:r>
      <w:r>
        <w:rPr>
          <w:rFonts w:eastAsia="Arial Unicode MS"/>
          <w:iCs/>
        </w:rPr>
        <w:t xml:space="preserve">  </w:t>
      </w:r>
      <w:r w:rsidRPr="00072004">
        <w:rPr>
          <w:rFonts w:eastAsia="Arial Unicode MS"/>
        </w:rPr>
        <w:t>→</w:t>
      </w:r>
      <w:r>
        <w:rPr>
          <w:rFonts w:eastAsia="Arial Unicode MS"/>
        </w:rPr>
        <w:t xml:space="preserve"> </w:t>
      </w:r>
      <w:r w:rsidRPr="00072004">
        <w:rPr>
          <w:rFonts w:eastAsia="Arial Unicode MS"/>
        </w:rPr>
        <w:t xml:space="preserve"> H</w:t>
      </w:r>
      <w:r w:rsidRPr="00072004">
        <w:rPr>
          <w:rFonts w:eastAsia="Arial Unicode MS"/>
          <w:vertAlign w:val="subscript"/>
        </w:rPr>
        <w:t>2</w:t>
      </w:r>
      <w:r w:rsidRPr="00072004">
        <w:rPr>
          <w:rFonts w:eastAsia="Arial Unicode MS"/>
        </w:rPr>
        <w:t>O</w:t>
      </w:r>
      <w:r w:rsidRPr="00072004">
        <w:rPr>
          <w:rFonts w:eastAsia="Arial Unicode MS"/>
          <w:iCs/>
        </w:rPr>
        <w:t>(l)</w:t>
      </w:r>
      <w:r>
        <w:rPr>
          <w:rFonts w:eastAsia="Arial Unicode MS"/>
          <w:iCs/>
        </w:rPr>
        <w:t xml:space="preserve">  </w:t>
      </w:r>
      <w:r w:rsidRPr="00072004">
        <w:rPr>
          <w:rFonts w:eastAsia="Arial Unicode MS"/>
        </w:rPr>
        <w:t>ΔΗ</w:t>
      </w:r>
      <w:r w:rsidRPr="00072004">
        <w:rPr>
          <w:rFonts w:eastAsia="Arial Unicode MS"/>
          <w:vertAlign w:val="superscript"/>
        </w:rPr>
        <w:t>ο</w:t>
      </w:r>
      <w:r w:rsidRPr="00072004">
        <w:rPr>
          <w:rFonts w:eastAsia="Arial Unicode MS"/>
        </w:rPr>
        <w:t>n</w:t>
      </w:r>
      <w:r>
        <w:rPr>
          <w:rFonts w:eastAsia="Arial Unicode MS"/>
        </w:rPr>
        <w:t xml:space="preserve"> </w:t>
      </w:r>
      <w:r w:rsidRPr="00072004">
        <w:rPr>
          <w:rFonts w:eastAsia="Arial Unicode MS"/>
        </w:rPr>
        <w:t>= − 57,1 kJ</w:t>
      </w:r>
    </w:p>
    <w:p w:rsidR="00072004" w:rsidRDefault="00072004" w:rsidP="00072004">
      <w:pPr>
        <w:spacing w:line="360" w:lineRule="auto"/>
        <w:ind w:firstLine="720"/>
        <w:jc w:val="both"/>
        <w:rPr>
          <w:rFonts w:eastAsia="Arial Unicode MS"/>
        </w:rPr>
      </w:pPr>
      <w:r w:rsidRPr="00072004">
        <w:rPr>
          <w:rFonts w:eastAsia="Arial Unicode MS"/>
        </w:rPr>
        <w:t xml:space="preserve">Κατά την εξουδετέρωση όμως </w:t>
      </w:r>
      <w:r w:rsidRPr="00072004">
        <w:rPr>
          <w:rFonts w:eastAsia="Arial Unicode MS"/>
          <w:b/>
        </w:rPr>
        <w:t>ασθενούς</w:t>
      </w:r>
      <w:r w:rsidRPr="00072004">
        <w:rPr>
          <w:rFonts w:eastAsia="Arial Unicode MS"/>
        </w:rPr>
        <w:t xml:space="preserve"> οξέος από ισχυρή βάση ή αντίστροφα </w:t>
      </w:r>
      <w:r w:rsidR="00CD5F4C">
        <w:rPr>
          <w:rFonts w:eastAsia="Arial Unicode MS"/>
        </w:rPr>
        <w:t xml:space="preserve">ένα </w:t>
      </w:r>
      <w:r w:rsidRPr="00072004">
        <w:rPr>
          <w:rFonts w:eastAsia="Arial Unicode MS"/>
        </w:rPr>
        <w:t>μέρος της εκλυόμενης ενέργειας δαπανάται για τη διάσταση (ή ιοντισμό) του ασθενούς ηλεκτρολύτη.</w:t>
      </w:r>
    </w:p>
    <w:p w:rsidR="00072004" w:rsidRPr="00072004" w:rsidRDefault="00072004" w:rsidP="00072004">
      <w:pPr>
        <w:spacing w:line="360" w:lineRule="auto"/>
        <w:ind w:firstLine="720"/>
        <w:jc w:val="center"/>
        <w:rPr>
          <w:rFonts w:eastAsia="Arial Unicode MS"/>
        </w:rPr>
      </w:pPr>
      <w:r w:rsidRPr="00072004">
        <w:rPr>
          <w:rFonts w:eastAsia="Arial Unicode MS"/>
        </w:rPr>
        <w:t>Π.χ. HCN</w:t>
      </w:r>
      <w:r w:rsidRPr="00072004">
        <w:rPr>
          <w:rFonts w:eastAsia="Arial Unicode MS"/>
          <w:iCs/>
        </w:rPr>
        <w:t>(aq)</w:t>
      </w:r>
      <w:r>
        <w:rPr>
          <w:rFonts w:eastAsia="Arial Unicode MS"/>
          <w:iCs/>
        </w:rPr>
        <w:t xml:space="preserve">  </w:t>
      </w:r>
      <w:r w:rsidRPr="00072004">
        <w:rPr>
          <w:rFonts w:eastAsia="Arial Unicode MS"/>
        </w:rPr>
        <w:t>+</w:t>
      </w:r>
      <w:r>
        <w:rPr>
          <w:rFonts w:eastAsia="Arial Unicode MS"/>
        </w:rPr>
        <w:t xml:space="preserve"> </w:t>
      </w:r>
      <w:r w:rsidRPr="00072004">
        <w:rPr>
          <w:rFonts w:eastAsia="Arial Unicode MS"/>
        </w:rPr>
        <w:t xml:space="preserve"> NaOH</w:t>
      </w:r>
      <w:r w:rsidRPr="00072004">
        <w:rPr>
          <w:rFonts w:eastAsia="Arial Unicode MS"/>
          <w:iCs/>
        </w:rPr>
        <w:t>(aq)</w:t>
      </w:r>
      <w:r>
        <w:rPr>
          <w:rFonts w:eastAsia="Arial Unicode MS"/>
          <w:iCs/>
        </w:rPr>
        <w:t xml:space="preserve">  </w:t>
      </w:r>
      <w:r w:rsidRPr="00072004">
        <w:rPr>
          <w:rFonts w:eastAsia="Arial Unicode MS"/>
        </w:rPr>
        <w:t xml:space="preserve">→ </w:t>
      </w:r>
      <w:r>
        <w:rPr>
          <w:rFonts w:eastAsia="Arial Unicode MS"/>
        </w:rPr>
        <w:t xml:space="preserve"> </w:t>
      </w:r>
      <w:r w:rsidRPr="00072004">
        <w:rPr>
          <w:rFonts w:eastAsia="Arial Unicode MS"/>
        </w:rPr>
        <w:t>NaCN</w:t>
      </w:r>
      <w:r w:rsidRPr="00072004">
        <w:rPr>
          <w:rFonts w:eastAsia="Arial Unicode MS"/>
          <w:iCs/>
        </w:rPr>
        <w:t>(aq)</w:t>
      </w:r>
      <w:r>
        <w:rPr>
          <w:rFonts w:eastAsia="Arial Unicode MS"/>
          <w:iCs/>
        </w:rPr>
        <w:t xml:space="preserve">  </w:t>
      </w:r>
      <w:r w:rsidRPr="00072004">
        <w:rPr>
          <w:rFonts w:eastAsia="Arial Unicode MS"/>
        </w:rPr>
        <w:t>+</w:t>
      </w:r>
      <w:r>
        <w:rPr>
          <w:rFonts w:eastAsia="Arial Unicode MS"/>
        </w:rPr>
        <w:t xml:space="preserve"> </w:t>
      </w:r>
      <w:r w:rsidRPr="00072004">
        <w:rPr>
          <w:rFonts w:eastAsia="Arial Unicode MS"/>
        </w:rPr>
        <w:t xml:space="preserve"> H</w:t>
      </w:r>
      <w:r w:rsidRPr="00072004">
        <w:rPr>
          <w:rFonts w:eastAsia="Arial Unicode MS"/>
          <w:vertAlign w:val="subscript"/>
        </w:rPr>
        <w:t>2</w:t>
      </w:r>
      <w:r w:rsidRPr="00072004">
        <w:rPr>
          <w:rFonts w:eastAsia="Arial Unicode MS"/>
        </w:rPr>
        <w:t>O</w:t>
      </w:r>
      <w:r w:rsidRPr="00072004">
        <w:rPr>
          <w:rFonts w:eastAsia="Arial Unicode MS"/>
          <w:iCs/>
        </w:rPr>
        <w:t>(l)</w:t>
      </w:r>
      <w:r>
        <w:rPr>
          <w:rFonts w:eastAsia="Arial Unicode MS"/>
          <w:iCs/>
        </w:rPr>
        <w:t xml:space="preserve">  </w:t>
      </w:r>
      <w:r w:rsidRPr="00072004">
        <w:rPr>
          <w:rFonts w:eastAsia="Arial Unicode MS"/>
        </w:rPr>
        <w:t>ΔΗ</w:t>
      </w:r>
      <w:r w:rsidRPr="00072004">
        <w:rPr>
          <w:rFonts w:eastAsia="Arial Unicode MS"/>
          <w:vertAlign w:val="superscript"/>
        </w:rPr>
        <w:t>ο</w:t>
      </w:r>
      <w:r w:rsidRPr="00072004">
        <w:rPr>
          <w:rFonts w:eastAsia="Arial Unicode MS"/>
        </w:rPr>
        <w:t>n</w:t>
      </w:r>
      <w:r>
        <w:rPr>
          <w:rFonts w:eastAsia="Arial Unicode MS"/>
        </w:rPr>
        <w:t xml:space="preserve"> </w:t>
      </w:r>
      <w:r w:rsidRPr="00072004">
        <w:rPr>
          <w:rFonts w:eastAsia="Arial Unicode MS"/>
        </w:rPr>
        <w:t>= − 10,6 kJ</w:t>
      </w:r>
    </w:p>
    <w:p w:rsidR="002D702F" w:rsidRPr="002D702F" w:rsidRDefault="00C749D6" w:rsidP="002D702F">
      <w:pPr>
        <w:spacing w:line="360" w:lineRule="auto"/>
        <w:rPr>
          <w:rFonts w:eastAsia="Arial Unicode MS"/>
        </w:rPr>
      </w:pPr>
      <w:r w:rsidRPr="002D702F">
        <w:rPr>
          <w:rFonts w:eastAsia="Arial Unicode MS"/>
        </w:rPr>
        <w:br w:type="page"/>
      </w:r>
    </w:p>
    <w:p w:rsidR="00C749D6" w:rsidRDefault="00C749D6" w:rsidP="00C749D6">
      <w:pPr>
        <w:spacing w:line="360" w:lineRule="auto"/>
        <w:jc w:val="center"/>
        <w:rPr>
          <w:rFonts w:eastAsia="Arial Unicode MS"/>
          <w:b/>
        </w:rPr>
      </w:pPr>
      <w:r>
        <w:rPr>
          <w:rFonts w:eastAsia="Arial Unicode MS"/>
          <w:b/>
        </w:rPr>
        <w:lastRenderedPageBreak/>
        <w:t>ΕΡΩΤΗΣΕΙΣ</w:t>
      </w:r>
      <w:r w:rsidR="00DD2AAD">
        <w:rPr>
          <w:rFonts w:eastAsia="Arial Unicode MS"/>
          <w:b/>
        </w:rPr>
        <w:t xml:space="preserve"> ΣΤΗ ΜΕΤΑΒΟΛΗ ΕΝΘΑΛΠΙΑΣ</w:t>
      </w:r>
    </w:p>
    <w:p w:rsidR="00C749D6" w:rsidRPr="0029742B" w:rsidRDefault="002515EA" w:rsidP="00C749D6">
      <w:pPr>
        <w:spacing w:line="360" w:lineRule="auto"/>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b/>
        </w:rPr>
        <w:t xml:space="preserve"> </w:t>
      </w:r>
      <w:r w:rsidR="00C749D6" w:rsidRPr="0029742B">
        <w:rPr>
          <w:rFonts w:eastAsia="Arial Unicode MS"/>
        </w:rPr>
        <w:t>Η μεταβολή της ενθαλπίας ΔΗ μιας αντίδρασης</w:t>
      </w:r>
      <w:r w:rsidR="00C749D6">
        <w:rPr>
          <w:rFonts w:eastAsia="Arial Unicode MS"/>
        </w:rPr>
        <w:t xml:space="preserve"> </w:t>
      </w:r>
      <w:r w:rsidR="00C749D6" w:rsidRPr="0029742B">
        <w:rPr>
          <w:rFonts w:eastAsia="Arial Unicode MS"/>
        </w:rPr>
        <w:t>εξαρτάται:</w:t>
      </w:r>
    </w:p>
    <w:p w:rsidR="00C749D6" w:rsidRPr="0029742B" w:rsidRDefault="00C749D6" w:rsidP="00C749D6">
      <w:pPr>
        <w:spacing w:line="360" w:lineRule="auto"/>
        <w:rPr>
          <w:rFonts w:eastAsia="Arial Unicode MS"/>
        </w:rPr>
      </w:pPr>
      <w:r>
        <w:rPr>
          <w:rFonts w:eastAsia="Arial Unicode MS"/>
        </w:rPr>
        <w:t>α)</w:t>
      </w:r>
      <w:r w:rsidRPr="0029742B">
        <w:rPr>
          <w:rFonts w:eastAsia="Arial Unicode MS"/>
        </w:rPr>
        <w:t xml:space="preserve"> από τη φύση των αντιδρώντων σωμάτων</w:t>
      </w:r>
      <w:r>
        <w:rPr>
          <w:rFonts w:eastAsia="Arial Unicode MS"/>
        </w:rPr>
        <w:t>.</w:t>
      </w:r>
    </w:p>
    <w:p w:rsidR="00C749D6" w:rsidRPr="0029742B" w:rsidRDefault="00C749D6" w:rsidP="00C749D6">
      <w:pPr>
        <w:spacing w:line="360" w:lineRule="auto"/>
        <w:rPr>
          <w:rFonts w:eastAsia="Arial Unicode MS"/>
        </w:rPr>
      </w:pPr>
      <w:r w:rsidRPr="0029742B">
        <w:rPr>
          <w:rFonts w:eastAsia="Arial Unicode MS"/>
        </w:rPr>
        <w:t>β</w:t>
      </w:r>
      <w:r>
        <w:rPr>
          <w:rFonts w:eastAsia="Arial Unicode MS"/>
        </w:rPr>
        <w:t>)</w:t>
      </w:r>
      <w:r w:rsidRPr="0029742B">
        <w:rPr>
          <w:rFonts w:eastAsia="Arial Unicode MS"/>
        </w:rPr>
        <w:t xml:space="preserve"> από τη φυσική κατάσταση των αντιδρώντων και των</w:t>
      </w:r>
      <w:r>
        <w:rPr>
          <w:rFonts w:eastAsia="Arial Unicode MS"/>
        </w:rPr>
        <w:t xml:space="preserve"> </w:t>
      </w:r>
      <w:r w:rsidRPr="0029742B">
        <w:rPr>
          <w:rFonts w:eastAsia="Arial Unicode MS"/>
        </w:rPr>
        <w:t>προϊόντων σωμάτων</w:t>
      </w:r>
      <w:r>
        <w:rPr>
          <w:rFonts w:eastAsia="Arial Unicode MS"/>
        </w:rPr>
        <w:t>.</w:t>
      </w:r>
    </w:p>
    <w:p w:rsidR="00C749D6" w:rsidRDefault="00C749D6" w:rsidP="00C749D6">
      <w:pPr>
        <w:spacing w:line="360" w:lineRule="auto"/>
        <w:rPr>
          <w:rFonts w:eastAsia="Arial Unicode MS"/>
        </w:rPr>
      </w:pPr>
      <w:r w:rsidRPr="0029742B">
        <w:rPr>
          <w:rFonts w:eastAsia="Arial Unicode MS"/>
        </w:rPr>
        <w:t>γ</w:t>
      </w:r>
      <w:r>
        <w:rPr>
          <w:rFonts w:eastAsia="Arial Unicode MS"/>
        </w:rPr>
        <w:t>)</w:t>
      </w:r>
      <w:r w:rsidRPr="0029742B">
        <w:rPr>
          <w:rFonts w:eastAsia="Arial Unicode MS"/>
        </w:rPr>
        <w:t xml:space="preserve"> από τις συνθήκες πίεσης και θερμοκρασίας</w:t>
      </w:r>
      <w:r>
        <w:rPr>
          <w:rFonts w:eastAsia="Arial Unicode MS"/>
        </w:rPr>
        <w:t>.</w:t>
      </w:r>
    </w:p>
    <w:p w:rsidR="00C749D6" w:rsidRPr="0029742B" w:rsidRDefault="00C749D6" w:rsidP="00C749D6">
      <w:pPr>
        <w:spacing w:line="360" w:lineRule="auto"/>
        <w:rPr>
          <w:rFonts w:eastAsia="Arial Unicode MS"/>
        </w:rPr>
      </w:pPr>
      <w:r w:rsidRPr="0029742B">
        <w:rPr>
          <w:rFonts w:eastAsia="Arial Unicode MS"/>
        </w:rPr>
        <w:t>δ</w:t>
      </w:r>
      <w:r>
        <w:rPr>
          <w:rFonts w:eastAsia="Arial Unicode MS"/>
        </w:rPr>
        <w:t>)</w:t>
      </w:r>
      <w:r w:rsidRPr="0029742B">
        <w:rPr>
          <w:rFonts w:eastAsia="Arial Unicode MS"/>
        </w:rPr>
        <w:t xml:space="preserve"> από όλα τα παραπάνω.</w:t>
      </w:r>
    </w:p>
    <w:p w:rsidR="00C749D6" w:rsidRDefault="00C749D6" w:rsidP="00C749D6">
      <w:pPr>
        <w:spacing w:line="360" w:lineRule="auto"/>
        <w:jc w:val="both"/>
        <w:rPr>
          <w:rFonts w:eastAsia="Arial Unicode MS"/>
          <w:b/>
        </w:rPr>
      </w:pPr>
    </w:p>
    <w:p w:rsidR="00C749D6" w:rsidRPr="00B67181"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b/>
        </w:rPr>
        <w:t xml:space="preserve"> </w:t>
      </w:r>
      <w:r w:rsidR="00C749D6" w:rsidRPr="00B67181">
        <w:rPr>
          <w:rFonts w:eastAsia="Arial Unicode MS"/>
        </w:rPr>
        <w:t xml:space="preserve">Ο όρος «πρότυπη ενθαλπία αντίδρασης» χρησιμοποιείται για να εκφράσει τη μεταβολή της ενθαλπίας όταν: </w:t>
      </w:r>
    </w:p>
    <w:p w:rsidR="00C749D6" w:rsidRPr="00B67181" w:rsidRDefault="00C749D6" w:rsidP="00C749D6">
      <w:pPr>
        <w:spacing w:line="360" w:lineRule="auto"/>
        <w:rPr>
          <w:rFonts w:eastAsia="Arial Unicode MS"/>
        </w:rPr>
      </w:pPr>
      <w:r w:rsidRPr="00B67181">
        <w:rPr>
          <w:rFonts w:eastAsia="Arial Unicode MS"/>
        </w:rPr>
        <w:t>α</w:t>
      </w:r>
      <w:r>
        <w:rPr>
          <w:rFonts w:eastAsia="Arial Unicode MS"/>
        </w:rPr>
        <w:t>)</w:t>
      </w:r>
      <w:r w:rsidRPr="00B67181">
        <w:rPr>
          <w:rFonts w:eastAsia="Arial Unicode MS"/>
        </w:rPr>
        <w:t xml:space="preserve"> η αντίδραση πραγματοποιείται σε ιδανικές συνθήκες</w:t>
      </w:r>
      <w:r>
        <w:rPr>
          <w:rFonts w:eastAsia="Arial Unicode MS"/>
        </w:rPr>
        <w:t>.</w:t>
      </w:r>
    </w:p>
    <w:p w:rsidR="00C749D6" w:rsidRPr="00B67181" w:rsidRDefault="00C749D6" w:rsidP="00C749D6">
      <w:pPr>
        <w:spacing w:line="360" w:lineRule="auto"/>
        <w:rPr>
          <w:rFonts w:eastAsia="Arial Unicode MS"/>
        </w:rPr>
      </w:pPr>
      <w:r w:rsidRPr="00B67181">
        <w:rPr>
          <w:rFonts w:eastAsia="Arial Unicode MS"/>
        </w:rPr>
        <w:t>β</w:t>
      </w:r>
      <w:r>
        <w:rPr>
          <w:rFonts w:eastAsia="Arial Unicode MS"/>
        </w:rPr>
        <w:t>)</w:t>
      </w:r>
      <w:r w:rsidRPr="00B67181">
        <w:rPr>
          <w:rFonts w:eastAsia="Arial Unicode MS"/>
        </w:rPr>
        <w:t xml:space="preserve"> κατά τη διάρκεια της αντίδρασης η θερμοκρασία δε μεταβάλλεται</w:t>
      </w:r>
      <w:r>
        <w:rPr>
          <w:rFonts w:eastAsia="Arial Unicode MS"/>
        </w:rPr>
        <w:t>.</w:t>
      </w:r>
      <w:r w:rsidRPr="00B67181">
        <w:rPr>
          <w:rFonts w:eastAsia="Arial Unicode MS"/>
        </w:rPr>
        <w:t xml:space="preserve"> </w:t>
      </w:r>
    </w:p>
    <w:p w:rsidR="00C749D6" w:rsidRPr="00B67181" w:rsidRDefault="00C749D6" w:rsidP="00C749D6">
      <w:pPr>
        <w:spacing w:line="360" w:lineRule="auto"/>
        <w:rPr>
          <w:rFonts w:eastAsia="Arial Unicode MS"/>
        </w:rPr>
      </w:pPr>
      <w:r w:rsidRPr="00B67181">
        <w:rPr>
          <w:rFonts w:eastAsia="Arial Unicode MS"/>
        </w:rPr>
        <w:t>γ</w:t>
      </w:r>
      <w:r>
        <w:rPr>
          <w:rFonts w:eastAsia="Arial Unicode MS"/>
        </w:rPr>
        <w:t>)</w:t>
      </w:r>
      <w:r w:rsidRPr="00B67181">
        <w:rPr>
          <w:rFonts w:eastAsia="Arial Unicode MS"/>
        </w:rPr>
        <w:t xml:space="preserve"> ο υπολογισμός της αναφέρεται σε πίεση 1atm και στους 298Κ</w:t>
      </w:r>
      <w:r>
        <w:rPr>
          <w:rFonts w:eastAsia="Arial Unicode MS"/>
        </w:rPr>
        <w:t>.</w:t>
      </w:r>
      <w:r w:rsidRPr="00B67181">
        <w:rPr>
          <w:rFonts w:eastAsia="Arial Unicode MS"/>
        </w:rPr>
        <w:t xml:space="preserve"> </w:t>
      </w:r>
    </w:p>
    <w:p w:rsidR="00C749D6" w:rsidRDefault="00C749D6" w:rsidP="00C749D6">
      <w:pPr>
        <w:spacing w:line="360" w:lineRule="auto"/>
        <w:rPr>
          <w:rFonts w:eastAsia="Arial Unicode MS"/>
        </w:rPr>
      </w:pPr>
      <w:r w:rsidRPr="00B67181">
        <w:rPr>
          <w:rFonts w:eastAsia="Arial Unicode MS"/>
        </w:rPr>
        <w:t>δ</w:t>
      </w:r>
      <w:r>
        <w:rPr>
          <w:rFonts w:eastAsia="Arial Unicode MS"/>
        </w:rPr>
        <w:t>)</w:t>
      </w:r>
      <w:r w:rsidRPr="00B67181">
        <w:rPr>
          <w:rFonts w:eastAsia="Arial Unicode MS"/>
        </w:rPr>
        <w:t xml:space="preserve"> ο υπολογισμός της αναφέρεται σε πίεση 1atm και στους 0 </w:t>
      </w:r>
      <w:smartTag w:uri="urn:schemas-microsoft-com:office:smarttags" w:element="metricconverter">
        <w:smartTagPr>
          <w:attr w:name="ProductID" w:val="0C"/>
        </w:smartTagPr>
        <w:r w:rsidRPr="00B67181">
          <w:rPr>
            <w:rFonts w:eastAsia="Arial Unicode MS"/>
            <w:vertAlign w:val="superscript"/>
          </w:rPr>
          <w:t>0</w:t>
        </w:r>
        <w:r w:rsidRPr="00B67181">
          <w:rPr>
            <w:rFonts w:eastAsia="Arial Unicode MS"/>
          </w:rPr>
          <w:t>C</w:t>
        </w:r>
      </w:smartTag>
      <w:r w:rsidRPr="00B67181">
        <w:rPr>
          <w:rFonts w:eastAsia="Arial Unicode MS"/>
        </w:rPr>
        <w:t>.</w:t>
      </w:r>
    </w:p>
    <w:p w:rsidR="00C749D6" w:rsidRDefault="00C749D6" w:rsidP="00C749D6">
      <w:pPr>
        <w:spacing w:line="360" w:lineRule="auto"/>
        <w:rPr>
          <w:rFonts w:eastAsia="Arial Unicode MS"/>
        </w:rPr>
      </w:pPr>
    </w:p>
    <w:p w:rsidR="00C749D6" w:rsidRPr="00CF1F8F"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b/>
        </w:rPr>
        <w:t xml:space="preserve"> </w:t>
      </w:r>
      <w:r w:rsidR="00C749D6" w:rsidRPr="00CF1F8F">
        <w:rPr>
          <w:rFonts w:eastAsia="Arial Unicode MS"/>
        </w:rPr>
        <w:t>Το ποσό θερμότητας που εκλύεται ή απορροφάται κατά την πραγματοποίηση μιας χημικής αντίδρασης εξαρτάται:</w:t>
      </w:r>
    </w:p>
    <w:p w:rsidR="00C749D6" w:rsidRPr="00CF1F8F" w:rsidRDefault="00C749D6" w:rsidP="00C749D6">
      <w:pPr>
        <w:spacing w:line="360" w:lineRule="auto"/>
        <w:rPr>
          <w:rFonts w:eastAsia="Arial Unicode MS"/>
        </w:rPr>
      </w:pPr>
      <w:r>
        <w:rPr>
          <w:rFonts w:eastAsia="Arial Unicode MS"/>
        </w:rPr>
        <w:t>α</w:t>
      </w:r>
      <w:r w:rsidRPr="00CF1F8F">
        <w:rPr>
          <w:rFonts w:eastAsia="Arial Unicode MS"/>
        </w:rPr>
        <w:t>) μόνο από τη φυσική κατάσταση των αντιδρώντων και προϊόντων</w:t>
      </w:r>
      <w:r w:rsidR="002C5F8F">
        <w:rPr>
          <w:rFonts w:eastAsia="Arial Unicode MS"/>
        </w:rPr>
        <w:t>.</w:t>
      </w:r>
    </w:p>
    <w:p w:rsidR="00C749D6" w:rsidRPr="00CF1F8F" w:rsidRDefault="00C749D6" w:rsidP="00C749D6">
      <w:pPr>
        <w:spacing w:line="360" w:lineRule="auto"/>
        <w:rPr>
          <w:rFonts w:eastAsia="Arial Unicode MS"/>
        </w:rPr>
      </w:pPr>
      <w:r>
        <w:rPr>
          <w:rFonts w:eastAsia="Arial Unicode MS"/>
        </w:rPr>
        <w:t>β</w:t>
      </w:r>
      <w:r w:rsidRPr="00CF1F8F">
        <w:rPr>
          <w:rFonts w:eastAsia="Arial Unicode MS"/>
        </w:rPr>
        <w:t>) μόνο από την ποσότητα των αντιδρώντων</w:t>
      </w:r>
      <w:r w:rsidR="002C5F8F">
        <w:rPr>
          <w:rFonts w:eastAsia="Arial Unicode MS"/>
        </w:rPr>
        <w:t>.</w:t>
      </w:r>
    </w:p>
    <w:p w:rsidR="00C749D6" w:rsidRPr="00CF1F8F" w:rsidRDefault="00C749D6" w:rsidP="00C749D6">
      <w:pPr>
        <w:spacing w:line="360" w:lineRule="auto"/>
        <w:rPr>
          <w:rFonts w:eastAsia="Arial Unicode MS"/>
        </w:rPr>
      </w:pPr>
      <w:r>
        <w:rPr>
          <w:rFonts w:eastAsia="Arial Unicode MS"/>
        </w:rPr>
        <w:t>γ</w:t>
      </w:r>
      <w:r w:rsidRPr="00CF1F8F">
        <w:rPr>
          <w:rFonts w:eastAsia="Arial Unicode MS"/>
        </w:rPr>
        <w:t>) μόνο από τις συνθήκες θερμοκρασίας και πίεσης</w:t>
      </w:r>
      <w:r w:rsidR="002C5F8F">
        <w:rPr>
          <w:rFonts w:eastAsia="Arial Unicode MS"/>
        </w:rPr>
        <w:t>.</w:t>
      </w:r>
    </w:p>
    <w:p w:rsidR="00C749D6" w:rsidRDefault="00C749D6" w:rsidP="00C749D6">
      <w:pPr>
        <w:spacing w:line="360" w:lineRule="auto"/>
        <w:rPr>
          <w:rFonts w:eastAsia="Arial Unicode MS"/>
        </w:rPr>
      </w:pPr>
      <w:r>
        <w:rPr>
          <w:rFonts w:eastAsia="Arial Unicode MS"/>
        </w:rPr>
        <w:t>δ</w:t>
      </w:r>
      <w:r w:rsidRPr="00CF1F8F">
        <w:rPr>
          <w:rFonts w:eastAsia="Arial Unicode MS"/>
        </w:rPr>
        <w:t>) απ’ όλους τους παραπάνω παράγοντες.</w:t>
      </w:r>
    </w:p>
    <w:p w:rsidR="00C749D6" w:rsidRPr="00CF1F8F" w:rsidRDefault="00C749D6" w:rsidP="00C749D6">
      <w:pPr>
        <w:spacing w:line="360" w:lineRule="auto"/>
        <w:rPr>
          <w:rFonts w:eastAsia="Arial Unicode MS"/>
        </w:rPr>
      </w:pPr>
    </w:p>
    <w:p w:rsidR="00C749D6" w:rsidRPr="00CF1F8F" w:rsidRDefault="002515EA" w:rsidP="00C749D6">
      <w:pPr>
        <w:spacing w:line="360" w:lineRule="auto"/>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b/>
        </w:rPr>
        <w:t xml:space="preserve"> </w:t>
      </w:r>
      <w:r w:rsidR="00C749D6" w:rsidRPr="00CF1F8F">
        <w:rPr>
          <w:rFonts w:eastAsia="Arial Unicode MS"/>
        </w:rPr>
        <w:t>Η πρότυπη ενθαλπία ΔΗ</w:t>
      </w:r>
      <w:r w:rsidR="00C749D6" w:rsidRPr="00CF1F8F">
        <w:rPr>
          <w:rFonts w:eastAsia="Arial Unicode MS"/>
          <w:vertAlign w:val="superscript"/>
        </w:rPr>
        <w:t>0</w:t>
      </w:r>
      <w:r w:rsidR="00C749D6" w:rsidRPr="00CF1F8F">
        <w:rPr>
          <w:rFonts w:eastAsia="Arial Unicode MS"/>
        </w:rPr>
        <w:t xml:space="preserve"> της αντίδρασης Η</w:t>
      </w:r>
      <w:r w:rsidR="00C749D6" w:rsidRPr="00CF1F8F">
        <w:rPr>
          <w:rFonts w:eastAsia="Arial Unicode MS"/>
          <w:vertAlign w:val="subscript"/>
        </w:rPr>
        <w:t>2</w:t>
      </w:r>
      <w:r w:rsidR="00C749D6" w:rsidRPr="00CF1F8F">
        <w:rPr>
          <w:rFonts w:eastAsia="Arial Unicode MS"/>
        </w:rPr>
        <w:t xml:space="preserve"> + </w:t>
      </w:r>
      <w:r w:rsidR="00765B27">
        <w:rPr>
          <w:rFonts w:eastAsia="Arial Unicode MS"/>
        </w:rPr>
        <w:t xml:space="preserve">½ </w:t>
      </w:r>
      <w:r w:rsidR="00C749D6" w:rsidRPr="00CF1F8F">
        <w:rPr>
          <w:rFonts w:eastAsia="Arial Unicode MS"/>
        </w:rPr>
        <w:t>Ο</w:t>
      </w:r>
      <w:r w:rsidR="00C749D6" w:rsidRPr="00CF1F8F">
        <w:rPr>
          <w:rFonts w:eastAsia="Arial Unicode MS"/>
          <w:vertAlign w:val="subscript"/>
        </w:rPr>
        <w:t>2</w:t>
      </w:r>
      <w:r w:rsidR="00C749D6" w:rsidRPr="00CF1F8F">
        <w:rPr>
          <w:rFonts w:eastAsia="Arial Unicode MS"/>
        </w:rPr>
        <w:t xml:space="preserve"> → Η</w:t>
      </w:r>
      <w:r w:rsidR="00C749D6" w:rsidRPr="00CF1F8F">
        <w:rPr>
          <w:rFonts w:eastAsia="Arial Unicode MS"/>
          <w:vertAlign w:val="subscript"/>
        </w:rPr>
        <w:t>2</w:t>
      </w:r>
      <w:r w:rsidR="00C749D6" w:rsidRPr="00CF1F8F">
        <w:rPr>
          <w:rFonts w:eastAsia="Arial Unicode MS"/>
        </w:rPr>
        <w:t>Ο εξαρτάται:</w:t>
      </w:r>
    </w:p>
    <w:p w:rsidR="00C749D6" w:rsidRPr="00CF1F8F" w:rsidRDefault="00C749D6" w:rsidP="00C749D6">
      <w:pPr>
        <w:spacing w:line="360" w:lineRule="auto"/>
        <w:rPr>
          <w:rFonts w:eastAsia="Arial Unicode MS"/>
        </w:rPr>
      </w:pPr>
      <w:r w:rsidRPr="00CF1F8F">
        <w:rPr>
          <w:rFonts w:eastAsia="Arial Unicode MS"/>
        </w:rPr>
        <w:t>α</w:t>
      </w:r>
      <w:r>
        <w:rPr>
          <w:rFonts w:eastAsia="Arial Unicode MS"/>
        </w:rPr>
        <w:t>)</w:t>
      </w:r>
      <w:r w:rsidRPr="00CF1F8F">
        <w:rPr>
          <w:rFonts w:eastAsia="Arial Unicode MS"/>
        </w:rPr>
        <w:t xml:space="preserve"> από τη φυσική κατάσταση του παραγόμενου Η</w:t>
      </w:r>
      <w:r w:rsidRPr="00CF1F8F">
        <w:rPr>
          <w:rFonts w:eastAsia="Arial Unicode MS"/>
          <w:vertAlign w:val="subscript"/>
        </w:rPr>
        <w:t>2</w:t>
      </w:r>
      <w:r w:rsidRPr="00CF1F8F">
        <w:rPr>
          <w:rFonts w:eastAsia="Arial Unicode MS"/>
        </w:rPr>
        <w:t>Ο</w:t>
      </w:r>
      <w:r>
        <w:rPr>
          <w:rFonts w:eastAsia="Arial Unicode MS"/>
        </w:rPr>
        <w:t>.</w:t>
      </w:r>
    </w:p>
    <w:p w:rsidR="00C749D6" w:rsidRPr="00CF1F8F" w:rsidRDefault="00C749D6" w:rsidP="00C749D6">
      <w:pPr>
        <w:spacing w:line="360" w:lineRule="auto"/>
        <w:rPr>
          <w:rFonts w:eastAsia="Arial Unicode MS"/>
        </w:rPr>
      </w:pPr>
      <w:r w:rsidRPr="00CF1F8F">
        <w:rPr>
          <w:rFonts w:eastAsia="Arial Unicode MS"/>
        </w:rPr>
        <w:t>β</w:t>
      </w:r>
      <w:r>
        <w:rPr>
          <w:rFonts w:eastAsia="Arial Unicode MS"/>
        </w:rPr>
        <w:t>)</w:t>
      </w:r>
      <w:r w:rsidRPr="00CF1F8F">
        <w:rPr>
          <w:rFonts w:eastAsia="Arial Unicode MS"/>
        </w:rPr>
        <w:t xml:space="preserve"> από τις μάζες των αντιδρώντων και τη φυσική κατάσταση των προϊόντων</w:t>
      </w:r>
      <w:r>
        <w:rPr>
          <w:rFonts w:eastAsia="Arial Unicode MS"/>
        </w:rPr>
        <w:t>.</w:t>
      </w:r>
    </w:p>
    <w:p w:rsidR="00C749D6" w:rsidRPr="00CF1F8F" w:rsidRDefault="00C749D6" w:rsidP="00C749D6">
      <w:pPr>
        <w:spacing w:line="360" w:lineRule="auto"/>
        <w:rPr>
          <w:rFonts w:eastAsia="Arial Unicode MS"/>
        </w:rPr>
      </w:pPr>
      <w:r w:rsidRPr="00CF1F8F">
        <w:rPr>
          <w:rFonts w:eastAsia="Arial Unicode MS"/>
        </w:rPr>
        <w:t>γ</w:t>
      </w:r>
      <w:r>
        <w:rPr>
          <w:rFonts w:eastAsia="Arial Unicode MS"/>
        </w:rPr>
        <w:t>)</w:t>
      </w:r>
      <w:r w:rsidRPr="00CF1F8F">
        <w:rPr>
          <w:rFonts w:eastAsia="Arial Unicode MS"/>
        </w:rPr>
        <w:t xml:space="preserve"> από τις μάζες και τη φύση των σωμάτων που αντιδρούν</w:t>
      </w:r>
      <w:r>
        <w:rPr>
          <w:rFonts w:eastAsia="Arial Unicode MS"/>
        </w:rPr>
        <w:t>.</w:t>
      </w:r>
    </w:p>
    <w:p w:rsidR="00C749D6" w:rsidRPr="00CF1F8F" w:rsidRDefault="00C749D6" w:rsidP="00C749D6">
      <w:pPr>
        <w:spacing w:line="360" w:lineRule="auto"/>
        <w:rPr>
          <w:rFonts w:eastAsia="Arial Unicode MS"/>
        </w:rPr>
      </w:pPr>
      <w:r w:rsidRPr="00CF1F8F">
        <w:rPr>
          <w:rFonts w:eastAsia="Arial Unicode MS"/>
        </w:rPr>
        <w:t>δ</w:t>
      </w:r>
      <w:r>
        <w:rPr>
          <w:rFonts w:eastAsia="Arial Unicode MS"/>
        </w:rPr>
        <w:t>)</w:t>
      </w:r>
      <w:r w:rsidRPr="00CF1F8F">
        <w:rPr>
          <w:rFonts w:eastAsia="Arial Unicode MS"/>
        </w:rPr>
        <w:t xml:space="preserve"> από τις συνθήκες θερμοκρασίας και πίεσης του συστήματος</w:t>
      </w:r>
      <w:r>
        <w:rPr>
          <w:rFonts w:eastAsia="Arial Unicode MS"/>
        </w:rPr>
        <w:t>.</w:t>
      </w:r>
    </w:p>
    <w:p w:rsidR="00C749D6" w:rsidRDefault="00C749D6" w:rsidP="00C749D6">
      <w:pPr>
        <w:spacing w:line="360" w:lineRule="auto"/>
        <w:rPr>
          <w:rFonts w:eastAsia="Arial Unicode MS"/>
        </w:rPr>
      </w:pPr>
      <w:r>
        <w:rPr>
          <w:rFonts w:eastAsia="Arial Unicode MS"/>
        </w:rPr>
        <w:t>ε)</w:t>
      </w:r>
      <w:r w:rsidRPr="00CF1F8F">
        <w:rPr>
          <w:rFonts w:eastAsia="Arial Unicode MS"/>
        </w:rPr>
        <w:t xml:space="preserve"> είναι σταθερή και δεν εξαρτάται από κανέναν από τους παραπάνω παράγοντες.</w:t>
      </w:r>
    </w:p>
    <w:p w:rsidR="00C749D6" w:rsidRDefault="00C749D6" w:rsidP="00C749D6">
      <w:pPr>
        <w:spacing w:line="360" w:lineRule="auto"/>
        <w:rPr>
          <w:rFonts w:eastAsia="Arial Unicode MS"/>
        </w:rPr>
      </w:pPr>
    </w:p>
    <w:p w:rsidR="00C749D6"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b/>
        </w:rPr>
        <w:t xml:space="preserve"> </w:t>
      </w:r>
      <w:r w:rsidR="00C749D6">
        <w:rPr>
          <w:rFonts w:eastAsia="Arial Unicode MS"/>
        </w:rPr>
        <w:t>Αν η ενθαλπία της μεταβολής Α</w:t>
      </w:r>
      <w:r w:rsidR="00C749D6">
        <w:rPr>
          <w:rFonts w:eastAsia="Arial Unicode MS"/>
          <w:vertAlign w:val="subscript"/>
        </w:rPr>
        <w:t>(</w:t>
      </w:r>
      <w:r w:rsidR="00657DEE">
        <w:rPr>
          <w:vertAlign w:val="subscript"/>
        </w:rPr>
        <w:t>ℓ</w:t>
      </w:r>
      <w:r w:rsidR="00C749D6">
        <w:rPr>
          <w:rFonts w:eastAsia="Arial Unicode MS"/>
          <w:vertAlign w:val="subscript"/>
        </w:rPr>
        <w:t>)</w:t>
      </w:r>
      <w:r w:rsidR="00C749D6">
        <w:rPr>
          <w:rFonts w:eastAsia="Arial Unicode MS"/>
        </w:rPr>
        <w:t xml:space="preserve"> </w:t>
      </w:r>
      <w:r w:rsidR="00C749D6">
        <w:rPr>
          <w:rFonts w:eastAsia="Arial Unicode MS"/>
        </w:rPr>
        <w:sym w:font="Symbol" w:char="00AE"/>
      </w:r>
      <w:r w:rsidR="00C749D6">
        <w:rPr>
          <w:rFonts w:eastAsia="Arial Unicode MS"/>
        </w:rPr>
        <w:t xml:space="preserve"> Α</w:t>
      </w:r>
      <w:r w:rsidR="00F647AE">
        <w:rPr>
          <w:rFonts w:eastAsia="Arial Unicode MS"/>
          <w:vertAlign w:val="subscript"/>
        </w:rPr>
        <w:t xml:space="preserve">( </w:t>
      </w:r>
      <w:r w:rsidR="00F647AE">
        <w:rPr>
          <w:rFonts w:eastAsia="Arial Unicode MS"/>
          <w:vertAlign w:val="subscript"/>
          <w:lang w:val="en-US"/>
        </w:rPr>
        <w:t>s</w:t>
      </w:r>
      <w:r w:rsidR="00F647AE">
        <w:rPr>
          <w:rFonts w:eastAsia="Arial Unicode MS"/>
          <w:vertAlign w:val="subscript"/>
        </w:rPr>
        <w:t xml:space="preserve"> ή</w:t>
      </w:r>
      <w:r w:rsidR="00C749D6">
        <w:rPr>
          <w:rFonts w:eastAsia="Arial Unicode MS"/>
          <w:vertAlign w:val="subscript"/>
        </w:rPr>
        <w:t xml:space="preserve"> </w:t>
      </w:r>
      <w:r w:rsidR="00F647AE">
        <w:rPr>
          <w:rFonts w:eastAsia="Arial Unicode MS"/>
          <w:vertAlign w:val="subscript"/>
          <w:lang w:val="en-US"/>
        </w:rPr>
        <w:t>g</w:t>
      </w:r>
      <w:r w:rsidR="00F647AE" w:rsidRPr="00F647AE">
        <w:rPr>
          <w:rFonts w:eastAsia="Arial Unicode MS"/>
          <w:vertAlign w:val="subscript"/>
        </w:rPr>
        <w:t xml:space="preserve"> </w:t>
      </w:r>
      <w:r w:rsidR="00C749D6">
        <w:rPr>
          <w:rFonts w:eastAsia="Arial Unicode MS"/>
          <w:vertAlign w:val="subscript"/>
        </w:rPr>
        <w:t>)</w:t>
      </w:r>
      <w:r w:rsidR="00C749D6">
        <w:rPr>
          <w:rFonts w:eastAsia="Arial Unicode MS"/>
        </w:rPr>
        <w:t xml:space="preserve"> έχει ΔΗ &lt; 0, τότε η μεταβολή μπορεί να είναι:</w:t>
      </w:r>
    </w:p>
    <w:p w:rsidR="00C749D6" w:rsidRDefault="00C749D6" w:rsidP="00C749D6">
      <w:pPr>
        <w:spacing w:line="360" w:lineRule="auto"/>
        <w:jc w:val="both"/>
        <w:rPr>
          <w:rFonts w:eastAsia="Arial Unicode MS"/>
        </w:rPr>
      </w:pPr>
      <w:r>
        <w:rPr>
          <w:rFonts w:eastAsia="Arial Unicode MS"/>
        </w:rPr>
        <w:t>α) τήξη</w:t>
      </w:r>
      <w:r>
        <w:rPr>
          <w:rFonts w:eastAsia="Arial Unicode MS"/>
        </w:rPr>
        <w:tab/>
      </w:r>
      <w:r>
        <w:rPr>
          <w:rFonts w:eastAsia="Arial Unicode MS"/>
        </w:rPr>
        <w:tab/>
      </w:r>
      <w:r>
        <w:rPr>
          <w:rFonts w:eastAsia="Arial Unicode MS"/>
        </w:rPr>
        <w:tab/>
        <w:t>β) πήξη</w:t>
      </w:r>
      <w:r>
        <w:rPr>
          <w:rFonts w:eastAsia="Arial Unicode MS"/>
        </w:rPr>
        <w:tab/>
      </w:r>
      <w:r>
        <w:rPr>
          <w:rFonts w:eastAsia="Arial Unicode MS"/>
        </w:rPr>
        <w:tab/>
        <w:t>γ) εξαέρωση</w:t>
      </w:r>
      <w:r>
        <w:rPr>
          <w:rFonts w:eastAsia="Arial Unicode MS"/>
        </w:rPr>
        <w:tab/>
      </w:r>
      <w:r>
        <w:rPr>
          <w:rFonts w:eastAsia="Arial Unicode MS"/>
        </w:rPr>
        <w:tab/>
      </w:r>
      <w:r>
        <w:rPr>
          <w:rFonts w:eastAsia="Arial Unicode MS"/>
        </w:rPr>
        <w:tab/>
        <w:t>δ) εξάχνωση</w:t>
      </w:r>
    </w:p>
    <w:p w:rsidR="00C749D6" w:rsidRDefault="002515EA" w:rsidP="00C749D6">
      <w:pPr>
        <w:spacing w:line="360" w:lineRule="auto"/>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b/>
        </w:rPr>
        <w:t xml:space="preserve"> </w:t>
      </w:r>
      <w:r w:rsidR="00C749D6" w:rsidRPr="00DC4A53">
        <w:rPr>
          <w:rFonts w:eastAsia="Arial Unicode MS"/>
        </w:rPr>
        <w:t>Ένας μαθητής ισχυρίστηκε ότι η μία τουλάχιστον</w:t>
      </w:r>
      <w:r w:rsidR="00C749D6">
        <w:rPr>
          <w:rFonts w:eastAsia="Arial Unicode MS"/>
        </w:rPr>
        <w:t xml:space="preserve"> από τις θερμοχημικές εξισώσεις:</w:t>
      </w:r>
    </w:p>
    <w:p w:rsidR="00C749D6" w:rsidRPr="00DC4A53" w:rsidRDefault="00C749D6" w:rsidP="00C749D6">
      <w:pPr>
        <w:spacing w:line="360" w:lineRule="auto"/>
        <w:jc w:val="center"/>
        <w:rPr>
          <w:rFonts w:eastAsia="Arial Unicode MS"/>
        </w:rPr>
      </w:pPr>
      <w:r w:rsidRPr="00DC4A53">
        <w:rPr>
          <w:rFonts w:eastAsia="Arial Unicode MS"/>
        </w:rPr>
        <w:t>H</w:t>
      </w:r>
      <w:r w:rsidRPr="00DC4A53">
        <w:rPr>
          <w:rFonts w:eastAsia="Arial Unicode MS"/>
          <w:vertAlign w:val="subscript"/>
        </w:rPr>
        <w:t>2(g)</w:t>
      </w:r>
      <w:r w:rsidRPr="00DC4A53">
        <w:rPr>
          <w:rFonts w:eastAsia="Arial Unicode MS"/>
        </w:rPr>
        <w:t xml:space="preserve"> </w:t>
      </w:r>
      <w:r>
        <w:rPr>
          <w:rFonts w:eastAsia="Arial Unicode MS"/>
        </w:rPr>
        <w:t xml:space="preserve"> </w:t>
      </w:r>
      <w:r w:rsidRPr="00DC4A53">
        <w:rPr>
          <w:rFonts w:eastAsia="Arial Unicode MS"/>
        </w:rPr>
        <w:t>+</w:t>
      </w:r>
      <w:r>
        <w:rPr>
          <w:rFonts w:eastAsia="Arial Unicode MS"/>
        </w:rPr>
        <w:t xml:space="preserve"> </w:t>
      </w:r>
      <w:r w:rsidRPr="00DC4A53">
        <w:rPr>
          <w:rFonts w:eastAsia="Arial Unicode MS"/>
        </w:rPr>
        <w:t xml:space="preserve"> </w:t>
      </w:r>
      <w:r>
        <w:rPr>
          <w:rFonts w:eastAsia="Arial Unicode MS"/>
        </w:rPr>
        <w:t xml:space="preserve">½ </w:t>
      </w:r>
      <w:r w:rsidRPr="00DC4A53">
        <w:rPr>
          <w:rFonts w:eastAsia="Arial Unicode MS"/>
        </w:rPr>
        <w:t>O</w:t>
      </w:r>
      <w:r w:rsidRPr="00DC4A53">
        <w:rPr>
          <w:rFonts w:eastAsia="Arial Unicode MS"/>
          <w:vertAlign w:val="subscript"/>
        </w:rPr>
        <w:t>2(g)</w:t>
      </w:r>
      <w:r w:rsidRPr="00DC4A53">
        <w:rPr>
          <w:rFonts w:eastAsia="Arial Unicode MS"/>
        </w:rPr>
        <w:t xml:space="preserve"> </w:t>
      </w:r>
      <w:r>
        <w:rPr>
          <w:rFonts w:eastAsia="Arial Unicode MS"/>
        </w:rPr>
        <w:t xml:space="preserve"> </w:t>
      </w:r>
      <w:r w:rsidRPr="00DC4A53">
        <w:rPr>
          <w:rFonts w:eastAsia="Arial Unicode MS"/>
        </w:rPr>
        <w:t xml:space="preserve">→ </w:t>
      </w:r>
      <w:r>
        <w:rPr>
          <w:rFonts w:eastAsia="Arial Unicode MS"/>
        </w:rPr>
        <w:t xml:space="preserve"> </w:t>
      </w:r>
      <w:r w:rsidRPr="00DC4A53">
        <w:rPr>
          <w:rFonts w:eastAsia="Arial Unicode MS"/>
        </w:rPr>
        <w:t>H</w:t>
      </w:r>
      <w:r w:rsidRPr="00DC4A53">
        <w:rPr>
          <w:rFonts w:eastAsia="Arial Unicode MS"/>
          <w:vertAlign w:val="subscript"/>
        </w:rPr>
        <w:t>2</w:t>
      </w:r>
      <w:r w:rsidRPr="00DC4A53">
        <w:rPr>
          <w:rFonts w:eastAsia="Arial Unicode MS"/>
        </w:rPr>
        <w:t>O</w:t>
      </w:r>
      <w:r w:rsidRPr="00DC4A53">
        <w:rPr>
          <w:rFonts w:eastAsia="Arial Unicode MS"/>
          <w:vertAlign w:val="subscript"/>
        </w:rPr>
        <w:t>(g)</w:t>
      </w:r>
      <w:r w:rsidRPr="00DC4A53">
        <w:rPr>
          <w:rFonts w:eastAsia="Arial Unicode MS"/>
        </w:rPr>
        <w:t xml:space="preserve"> , ΔΗ = -281</w:t>
      </w:r>
      <w:r>
        <w:rPr>
          <w:rFonts w:eastAsia="Arial Unicode MS"/>
        </w:rPr>
        <w:t xml:space="preserve"> </w:t>
      </w:r>
      <w:r w:rsidRPr="00DC4A53">
        <w:rPr>
          <w:rFonts w:eastAsia="Arial Unicode MS"/>
        </w:rPr>
        <w:t>kJ και</w:t>
      </w:r>
    </w:p>
    <w:p w:rsidR="00C749D6" w:rsidRPr="00DC4A53" w:rsidRDefault="00C749D6" w:rsidP="00C749D6">
      <w:pPr>
        <w:spacing w:line="360" w:lineRule="auto"/>
        <w:jc w:val="center"/>
        <w:rPr>
          <w:rFonts w:eastAsia="Arial Unicode MS"/>
        </w:rPr>
      </w:pPr>
      <w:r w:rsidRPr="00DC4A53">
        <w:rPr>
          <w:rFonts w:eastAsia="Arial Unicode MS"/>
        </w:rPr>
        <w:t>H</w:t>
      </w:r>
      <w:r w:rsidRPr="00DC4A53">
        <w:rPr>
          <w:rFonts w:eastAsia="Arial Unicode MS"/>
          <w:vertAlign w:val="subscript"/>
        </w:rPr>
        <w:t>2(g)</w:t>
      </w:r>
      <w:r w:rsidRPr="00DC4A53">
        <w:rPr>
          <w:rFonts w:eastAsia="Arial Unicode MS"/>
        </w:rPr>
        <w:t xml:space="preserve"> </w:t>
      </w:r>
      <w:r>
        <w:rPr>
          <w:rFonts w:eastAsia="Arial Unicode MS"/>
        </w:rPr>
        <w:t xml:space="preserve"> </w:t>
      </w:r>
      <w:r w:rsidRPr="00DC4A53">
        <w:rPr>
          <w:rFonts w:eastAsia="Arial Unicode MS"/>
        </w:rPr>
        <w:t>+</w:t>
      </w:r>
      <w:r>
        <w:rPr>
          <w:rFonts w:eastAsia="Arial Unicode MS"/>
        </w:rPr>
        <w:t xml:space="preserve"> </w:t>
      </w:r>
      <w:r w:rsidRPr="00DC4A53">
        <w:rPr>
          <w:rFonts w:eastAsia="Arial Unicode MS"/>
        </w:rPr>
        <w:t xml:space="preserve"> </w:t>
      </w:r>
      <w:r>
        <w:rPr>
          <w:rFonts w:eastAsia="Arial Unicode MS"/>
        </w:rPr>
        <w:t xml:space="preserve">½ </w:t>
      </w:r>
      <w:r w:rsidRPr="00DC4A53">
        <w:rPr>
          <w:rFonts w:eastAsia="Arial Unicode MS"/>
        </w:rPr>
        <w:t>O</w:t>
      </w:r>
      <w:r w:rsidRPr="00DC4A53">
        <w:rPr>
          <w:rFonts w:eastAsia="Arial Unicode MS"/>
          <w:vertAlign w:val="subscript"/>
        </w:rPr>
        <w:t>2(g)</w:t>
      </w:r>
      <w:r w:rsidRPr="00DC4A53">
        <w:rPr>
          <w:rFonts w:eastAsia="Arial Unicode MS"/>
        </w:rPr>
        <w:t xml:space="preserve"> </w:t>
      </w:r>
      <w:r>
        <w:rPr>
          <w:rFonts w:eastAsia="Arial Unicode MS"/>
        </w:rPr>
        <w:t xml:space="preserve"> </w:t>
      </w:r>
      <w:r w:rsidRPr="00DC4A53">
        <w:rPr>
          <w:rFonts w:eastAsia="Arial Unicode MS"/>
        </w:rPr>
        <w:t xml:space="preserve">→ </w:t>
      </w:r>
      <w:r>
        <w:rPr>
          <w:rFonts w:eastAsia="Arial Unicode MS"/>
        </w:rPr>
        <w:t xml:space="preserve"> </w:t>
      </w:r>
      <w:r w:rsidRPr="00DC4A53">
        <w:rPr>
          <w:rFonts w:eastAsia="Arial Unicode MS"/>
        </w:rPr>
        <w:t>H</w:t>
      </w:r>
      <w:r w:rsidRPr="00DC4A53">
        <w:rPr>
          <w:rFonts w:eastAsia="Arial Unicode MS"/>
          <w:vertAlign w:val="subscript"/>
        </w:rPr>
        <w:t>2</w:t>
      </w:r>
      <w:r w:rsidRPr="00DC4A53">
        <w:rPr>
          <w:rFonts w:eastAsia="Arial Unicode MS"/>
        </w:rPr>
        <w:t>O</w:t>
      </w:r>
      <w:r w:rsidRPr="00DC4A53">
        <w:rPr>
          <w:rFonts w:eastAsia="Arial Unicode MS"/>
          <w:vertAlign w:val="subscript"/>
        </w:rPr>
        <w:t>(g)</w:t>
      </w:r>
      <w:r w:rsidRPr="00DC4A53">
        <w:rPr>
          <w:rFonts w:eastAsia="Arial Unicode MS"/>
        </w:rPr>
        <w:t xml:space="preserve"> , ΔΗ = -285</w:t>
      </w:r>
      <w:r>
        <w:rPr>
          <w:rFonts w:eastAsia="Arial Unicode MS"/>
        </w:rPr>
        <w:t xml:space="preserve"> </w:t>
      </w:r>
      <w:r w:rsidRPr="00DC4A53">
        <w:rPr>
          <w:rFonts w:eastAsia="Arial Unicode MS"/>
        </w:rPr>
        <w:t>kJ</w:t>
      </w:r>
    </w:p>
    <w:p w:rsidR="00C749D6" w:rsidRDefault="00C749D6" w:rsidP="00C749D6">
      <w:pPr>
        <w:spacing w:line="360" w:lineRule="auto"/>
        <w:rPr>
          <w:rFonts w:eastAsia="Arial Unicode MS"/>
        </w:rPr>
      </w:pPr>
      <w:r w:rsidRPr="00DC4A53">
        <w:rPr>
          <w:rFonts w:eastAsia="Arial Unicode MS"/>
        </w:rPr>
        <w:t>είναι λανθασμένη. Να αναφέρετε ένα λόγο για τον οποίο ο ισχυρισμός αυτός δεν ήταν σωστός.</w:t>
      </w:r>
    </w:p>
    <w:p w:rsidR="00C749D6" w:rsidRDefault="00C749D6" w:rsidP="00100FD2">
      <w:pPr>
        <w:spacing w:line="360" w:lineRule="auto"/>
        <w:jc w:val="both"/>
        <w:rPr>
          <w:rFonts w:eastAsia="Arial Unicode MS"/>
        </w:rPr>
      </w:pPr>
      <w:r>
        <w:rPr>
          <w:rFonts w:eastAsia="Arial Unicode MS"/>
        </w:rPr>
        <w:br w:type="page"/>
      </w:r>
    </w:p>
    <w:p w:rsidR="00C749D6" w:rsidRDefault="002515EA" w:rsidP="00C749D6">
      <w:pPr>
        <w:spacing w:line="360" w:lineRule="auto"/>
        <w:jc w:val="both"/>
        <w:rPr>
          <w:rFonts w:eastAsia="Arial Unicode MS"/>
        </w:rPr>
      </w:pPr>
      <w:r w:rsidRPr="00D56137">
        <w:rPr>
          <w:rFonts w:eastAsia="Arial Unicode MS"/>
          <w:b/>
        </w:rPr>
        <w:lastRenderedPageBreak/>
        <w:fldChar w:fldCharType="begin"/>
      </w:r>
      <w:r w:rsidR="00C749D6" w:rsidRPr="00D56137">
        <w:rPr>
          <w:rFonts w:eastAsia="Arial Unicode MS"/>
          <w:b/>
        </w:rPr>
        <w:instrText xml:space="preserve"> LISTNUM </w:instrText>
      </w:r>
      <w:r w:rsidRPr="00D56137">
        <w:rPr>
          <w:rFonts w:eastAsia="Arial Unicode MS"/>
          <w:b/>
        </w:rPr>
        <w:fldChar w:fldCharType="end"/>
      </w:r>
      <w:r w:rsidR="00C749D6" w:rsidRPr="00D56137">
        <w:rPr>
          <w:rFonts w:eastAsia="Arial Unicode MS"/>
          <w:b/>
        </w:rPr>
        <w:t xml:space="preserve"> </w:t>
      </w:r>
      <w:r w:rsidR="00AC1C5F">
        <w:rPr>
          <w:rFonts w:eastAsia="Arial Unicode MS"/>
        </w:rPr>
        <w:t xml:space="preserve">α) </w:t>
      </w:r>
      <w:r w:rsidR="00C749D6" w:rsidRPr="00D56137">
        <w:rPr>
          <w:rFonts w:eastAsia="Arial Unicode MS"/>
        </w:rPr>
        <w:t>Κατά την πραγματοποίηση των αντιδράσεων H</w:t>
      </w:r>
      <w:r w:rsidR="00C749D6" w:rsidRPr="00D56137">
        <w:rPr>
          <w:rFonts w:eastAsia="Arial Unicode MS"/>
          <w:vertAlign w:val="subscript"/>
        </w:rPr>
        <w:t>2</w:t>
      </w:r>
      <w:r w:rsidR="00C749D6" w:rsidRPr="00D56137">
        <w:rPr>
          <w:rFonts w:eastAsia="Arial Unicode MS"/>
        </w:rPr>
        <w:t xml:space="preserve">(g) </w:t>
      </w:r>
      <w:r w:rsidR="00C749D6">
        <w:rPr>
          <w:rFonts w:eastAsia="Arial Unicode MS"/>
        </w:rPr>
        <w:t xml:space="preserve"> </w:t>
      </w:r>
      <w:r w:rsidR="00C749D6" w:rsidRPr="00D56137">
        <w:rPr>
          <w:rFonts w:eastAsia="Arial Unicode MS"/>
        </w:rPr>
        <w:t>+</w:t>
      </w:r>
      <w:r w:rsidR="00C749D6">
        <w:rPr>
          <w:rFonts w:eastAsia="Arial Unicode MS"/>
        </w:rPr>
        <w:t xml:space="preserve"> </w:t>
      </w:r>
      <w:r w:rsidR="00C749D6" w:rsidRPr="00D56137">
        <w:rPr>
          <w:rFonts w:eastAsia="Arial Unicode MS"/>
        </w:rPr>
        <w:t xml:space="preserve"> </w:t>
      </w:r>
      <w:r w:rsidR="00C749D6">
        <w:rPr>
          <w:rFonts w:eastAsia="Arial Unicode MS"/>
        </w:rPr>
        <w:t xml:space="preserve">½ </w:t>
      </w:r>
      <w:r w:rsidR="00C749D6" w:rsidRPr="00D56137">
        <w:rPr>
          <w:rFonts w:eastAsia="Arial Unicode MS"/>
        </w:rPr>
        <w:t>O</w:t>
      </w:r>
      <w:r w:rsidR="00C749D6" w:rsidRPr="004E0F0C">
        <w:rPr>
          <w:rFonts w:eastAsia="Arial Unicode MS"/>
          <w:vertAlign w:val="subscript"/>
        </w:rPr>
        <w:t>2</w:t>
      </w:r>
      <w:r w:rsidR="00C749D6" w:rsidRPr="00D56137">
        <w:rPr>
          <w:rFonts w:eastAsia="Arial Unicode MS"/>
        </w:rPr>
        <w:t>(g)</w:t>
      </w:r>
      <w:r w:rsidR="00C749D6">
        <w:rPr>
          <w:rFonts w:eastAsia="Arial Unicode MS"/>
        </w:rPr>
        <w:t xml:space="preserve"> </w:t>
      </w:r>
      <w:r w:rsidR="00C749D6" w:rsidRPr="00D56137">
        <w:rPr>
          <w:rFonts w:eastAsia="Arial Unicode MS"/>
        </w:rPr>
        <w:t xml:space="preserve"> → </w:t>
      </w:r>
      <w:r w:rsidR="00C749D6">
        <w:rPr>
          <w:rFonts w:eastAsia="Arial Unicode MS"/>
        </w:rPr>
        <w:t xml:space="preserve"> H</w:t>
      </w:r>
      <w:r w:rsidR="00C749D6" w:rsidRPr="004E0F0C">
        <w:rPr>
          <w:rFonts w:eastAsia="Arial Unicode MS"/>
          <w:vertAlign w:val="subscript"/>
        </w:rPr>
        <w:t>2</w:t>
      </w:r>
      <w:r w:rsidR="00C749D6">
        <w:rPr>
          <w:rFonts w:eastAsia="Arial Unicode MS"/>
        </w:rPr>
        <w:t>O</w:t>
      </w:r>
      <w:r w:rsidR="00C749D6" w:rsidRPr="00D56137">
        <w:rPr>
          <w:rFonts w:eastAsia="Arial Unicode MS"/>
        </w:rPr>
        <w:t>(</w:t>
      </w:r>
      <w:r w:rsidR="007346EC">
        <w:t>ℓ</w:t>
      </w:r>
      <w:r w:rsidR="00C749D6" w:rsidRPr="00D56137">
        <w:rPr>
          <w:rFonts w:eastAsia="Arial Unicode MS"/>
        </w:rPr>
        <w:t xml:space="preserve">) </w:t>
      </w:r>
      <w:r w:rsidR="007346EC">
        <w:rPr>
          <w:rFonts w:eastAsia="Arial Unicode MS"/>
        </w:rPr>
        <w:t xml:space="preserve"> </w:t>
      </w:r>
      <w:r w:rsidR="004F1DC6" w:rsidRPr="00D56137">
        <w:rPr>
          <w:rFonts w:eastAsia="Arial Unicode MS"/>
        </w:rPr>
        <w:t>ΔΗ</w:t>
      </w:r>
      <w:r w:rsidR="004F1DC6" w:rsidRPr="004F1DC6">
        <w:rPr>
          <w:rFonts w:eastAsia="Arial Unicode MS"/>
          <w:vertAlign w:val="superscript"/>
        </w:rPr>
        <w:t>0</w:t>
      </w:r>
      <w:r w:rsidR="004F1DC6" w:rsidRPr="00D56137">
        <w:rPr>
          <w:rFonts w:eastAsia="Arial Unicode MS"/>
          <w:vertAlign w:val="subscript"/>
        </w:rPr>
        <w:t>1</w:t>
      </w:r>
      <w:r w:rsidR="004F1DC6" w:rsidRPr="00D56137">
        <w:rPr>
          <w:rFonts w:eastAsia="Arial Unicode MS"/>
        </w:rPr>
        <w:t>=</w:t>
      </w:r>
      <w:r w:rsidR="004F1DC6">
        <w:rPr>
          <w:rFonts w:eastAsia="Arial Unicode MS"/>
        </w:rPr>
        <w:t xml:space="preserve"> -285 </w:t>
      </w:r>
      <w:r w:rsidR="004F1DC6" w:rsidRPr="00D56137">
        <w:rPr>
          <w:rFonts w:eastAsia="Arial Unicode MS"/>
        </w:rPr>
        <w:t>kJ</w:t>
      </w:r>
      <w:r w:rsidR="00C749D6" w:rsidRPr="00D56137">
        <w:rPr>
          <w:rFonts w:eastAsia="Arial Unicode MS"/>
        </w:rPr>
        <w:t xml:space="preserve">, </w:t>
      </w:r>
      <w:r w:rsidR="00821165">
        <w:rPr>
          <w:rFonts w:eastAsia="Arial Unicode MS"/>
        </w:rPr>
        <w:t>&amp;</w:t>
      </w:r>
      <w:r w:rsidR="00C749D6">
        <w:rPr>
          <w:rFonts w:eastAsia="Arial Unicode MS"/>
        </w:rPr>
        <w:t xml:space="preserve"> </w:t>
      </w:r>
      <w:r w:rsidR="00C749D6" w:rsidRPr="00D56137">
        <w:rPr>
          <w:rFonts w:eastAsia="Arial Unicode MS"/>
        </w:rPr>
        <w:t>H</w:t>
      </w:r>
      <w:r w:rsidR="00C749D6" w:rsidRPr="004E0F0C">
        <w:rPr>
          <w:rFonts w:eastAsia="Arial Unicode MS"/>
          <w:vertAlign w:val="subscript"/>
        </w:rPr>
        <w:t>2</w:t>
      </w:r>
      <w:r w:rsidR="00C749D6" w:rsidRPr="00D56137">
        <w:rPr>
          <w:rFonts w:eastAsia="Arial Unicode MS"/>
        </w:rPr>
        <w:t xml:space="preserve">(g) </w:t>
      </w:r>
      <w:r w:rsidR="00C749D6">
        <w:rPr>
          <w:rFonts w:eastAsia="Arial Unicode MS"/>
        </w:rPr>
        <w:t xml:space="preserve"> </w:t>
      </w:r>
      <w:r w:rsidR="00C749D6" w:rsidRPr="00D56137">
        <w:rPr>
          <w:rFonts w:eastAsia="Arial Unicode MS"/>
        </w:rPr>
        <w:t>+</w:t>
      </w:r>
      <w:r w:rsidR="00C749D6">
        <w:rPr>
          <w:rFonts w:eastAsia="Arial Unicode MS"/>
        </w:rPr>
        <w:t xml:space="preserve"> </w:t>
      </w:r>
      <w:r w:rsidR="00C749D6" w:rsidRPr="00D56137">
        <w:rPr>
          <w:rFonts w:eastAsia="Arial Unicode MS"/>
        </w:rPr>
        <w:t xml:space="preserve"> </w:t>
      </w:r>
      <w:r w:rsidR="00C749D6">
        <w:rPr>
          <w:rFonts w:eastAsia="Arial Unicode MS"/>
        </w:rPr>
        <w:t xml:space="preserve">½ </w:t>
      </w:r>
      <w:r w:rsidR="00C749D6" w:rsidRPr="00D56137">
        <w:rPr>
          <w:rFonts w:eastAsia="Arial Unicode MS"/>
        </w:rPr>
        <w:t>O</w:t>
      </w:r>
      <w:r w:rsidR="00C749D6" w:rsidRPr="004E0F0C">
        <w:rPr>
          <w:rFonts w:eastAsia="Arial Unicode MS"/>
          <w:vertAlign w:val="subscript"/>
        </w:rPr>
        <w:t>2</w:t>
      </w:r>
      <w:r w:rsidR="00C749D6" w:rsidRPr="00D56137">
        <w:rPr>
          <w:rFonts w:eastAsia="Arial Unicode MS"/>
        </w:rPr>
        <w:t>(g)</w:t>
      </w:r>
      <w:r w:rsidR="00C749D6">
        <w:rPr>
          <w:rFonts w:eastAsia="Arial Unicode MS"/>
        </w:rPr>
        <w:t xml:space="preserve"> </w:t>
      </w:r>
      <w:r w:rsidR="00C749D6" w:rsidRPr="00D56137">
        <w:rPr>
          <w:rFonts w:eastAsia="Arial Unicode MS"/>
        </w:rPr>
        <w:t xml:space="preserve"> →</w:t>
      </w:r>
      <w:r w:rsidR="00C749D6">
        <w:rPr>
          <w:rFonts w:eastAsia="Arial Unicode MS"/>
        </w:rPr>
        <w:t xml:space="preserve"> </w:t>
      </w:r>
      <w:r w:rsidR="00C749D6" w:rsidRPr="00D56137">
        <w:rPr>
          <w:rFonts w:eastAsia="Arial Unicode MS"/>
        </w:rPr>
        <w:t xml:space="preserve"> H</w:t>
      </w:r>
      <w:r w:rsidR="00C749D6" w:rsidRPr="004E0F0C">
        <w:rPr>
          <w:rFonts w:eastAsia="Arial Unicode MS"/>
          <w:vertAlign w:val="subscript"/>
        </w:rPr>
        <w:t>2</w:t>
      </w:r>
      <w:r w:rsidR="00C749D6" w:rsidRPr="00D56137">
        <w:rPr>
          <w:rFonts w:eastAsia="Arial Unicode MS"/>
        </w:rPr>
        <w:t xml:space="preserve">O(g) </w:t>
      </w:r>
      <w:r w:rsidR="004F1DC6" w:rsidRPr="00D56137">
        <w:rPr>
          <w:rFonts w:eastAsia="Arial Unicode MS"/>
        </w:rPr>
        <w:t>ΔΗ</w:t>
      </w:r>
      <w:r w:rsidR="004F1DC6" w:rsidRPr="004F1DC6">
        <w:rPr>
          <w:rFonts w:eastAsia="Arial Unicode MS"/>
          <w:vertAlign w:val="superscript"/>
        </w:rPr>
        <w:t>0</w:t>
      </w:r>
      <w:r w:rsidR="004F1DC6" w:rsidRPr="00D56137">
        <w:rPr>
          <w:rFonts w:eastAsia="Arial Unicode MS"/>
          <w:vertAlign w:val="subscript"/>
        </w:rPr>
        <w:t>2</w:t>
      </w:r>
      <w:r w:rsidR="004F1DC6" w:rsidRPr="00D56137">
        <w:rPr>
          <w:rFonts w:eastAsia="Arial Unicode MS"/>
        </w:rPr>
        <w:t xml:space="preserve"> = </w:t>
      </w:r>
      <w:r w:rsidR="004F1DC6">
        <w:rPr>
          <w:rFonts w:eastAsia="Arial Unicode MS"/>
        </w:rPr>
        <w:t xml:space="preserve">-240 </w:t>
      </w:r>
      <w:r w:rsidR="004F1DC6" w:rsidRPr="00D56137">
        <w:rPr>
          <w:rFonts w:eastAsia="Arial Unicode MS"/>
        </w:rPr>
        <w:t xml:space="preserve">kJ, </w:t>
      </w:r>
      <w:r w:rsidR="004F1DC6">
        <w:rPr>
          <w:rFonts w:eastAsia="Arial Unicode MS"/>
        </w:rPr>
        <w:t xml:space="preserve"> </w:t>
      </w:r>
      <w:r w:rsidR="00C749D6" w:rsidRPr="00D56137">
        <w:rPr>
          <w:rFonts w:eastAsia="Arial Unicode MS"/>
        </w:rPr>
        <w:t>παρατηρείται ...................................... μεταβολή στην πρότυπη ενθαλπία του συστήματος, διότι η μεταβολή αυτή εξαρτάται ...........................................</w:t>
      </w:r>
      <w:r w:rsidR="004F1DC6">
        <w:rPr>
          <w:rFonts w:eastAsia="Arial Unicode MS"/>
        </w:rPr>
        <w:t>.........................</w:t>
      </w:r>
      <w:r w:rsidR="00C749D6" w:rsidRPr="00D56137">
        <w:rPr>
          <w:rFonts w:eastAsia="Arial Unicode MS"/>
        </w:rPr>
        <w:t>.</w:t>
      </w:r>
    </w:p>
    <w:p w:rsidR="00C749D6" w:rsidRDefault="00AC1C5F" w:rsidP="00C749D6">
      <w:pPr>
        <w:spacing w:line="360" w:lineRule="auto"/>
        <w:jc w:val="both"/>
        <w:rPr>
          <w:rFonts w:eastAsia="Arial Unicode MS"/>
        </w:rPr>
      </w:pPr>
      <w:r w:rsidRPr="00E679F2">
        <w:rPr>
          <w:rFonts w:eastAsia="Arial Unicode MS"/>
        </w:rPr>
        <w:t>β)</w:t>
      </w:r>
      <w:r w:rsidRPr="004F1DC6">
        <w:rPr>
          <w:rFonts w:eastAsia="Arial Unicode MS"/>
          <w:color w:val="FF0000"/>
        </w:rPr>
        <w:t xml:space="preserve"> </w:t>
      </w:r>
      <w:r w:rsidR="00C749D6" w:rsidRPr="004E0F0C">
        <w:rPr>
          <w:rFonts w:eastAsia="Arial Unicode MS"/>
        </w:rPr>
        <w:t>Αν καεί πλήρως ένα διαμάντι μάζας 1g</w:t>
      </w:r>
      <w:r w:rsidR="00C749D6">
        <w:rPr>
          <w:rFonts w:eastAsia="Arial Unicode MS"/>
          <w:lang w:val="en-US"/>
        </w:rPr>
        <w:t>r</w:t>
      </w:r>
      <w:r w:rsidR="00C749D6" w:rsidRPr="004E0F0C">
        <w:rPr>
          <w:rFonts w:eastAsia="Arial Unicode MS"/>
        </w:rPr>
        <w:t xml:space="preserve"> παράγεται ..................................... ......................... από αυτή που παράγεται κατά την πλήρη καύση 1g</w:t>
      </w:r>
      <w:r w:rsidR="00C749D6">
        <w:rPr>
          <w:rFonts w:eastAsia="Arial Unicode MS"/>
          <w:lang w:val="en-US"/>
        </w:rPr>
        <w:t>r</w:t>
      </w:r>
      <w:r w:rsidR="00C749D6" w:rsidRPr="004E0F0C">
        <w:rPr>
          <w:rFonts w:eastAsia="Arial Unicode MS"/>
        </w:rPr>
        <w:t xml:space="preserve"> γραφίτη, διότι η μεταβολή .................................. μιας αντίδρασης εξαρτάται από ............................. των αντιδρώντων.</w:t>
      </w:r>
    </w:p>
    <w:p w:rsidR="00C749D6" w:rsidRDefault="00C749D6" w:rsidP="00C749D6">
      <w:pPr>
        <w:spacing w:line="360" w:lineRule="auto"/>
        <w:jc w:val="both"/>
        <w:rPr>
          <w:rFonts w:eastAsia="Arial Unicode MS"/>
        </w:rPr>
      </w:pPr>
    </w:p>
    <w:p w:rsidR="00C749D6"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b/>
        </w:rPr>
        <w:t xml:space="preserve"> </w:t>
      </w:r>
      <w:r w:rsidR="00AC1C5F">
        <w:rPr>
          <w:rFonts w:eastAsia="Arial Unicode MS"/>
        </w:rPr>
        <w:t xml:space="preserve">α) </w:t>
      </w:r>
      <w:r w:rsidR="00C749D6" w:rsidRPr="004E0F0C">
        <w:rPr>
          <w:rFonts w:eastAsia="Arial Unicode MS"/>
        </w:rPr>
        <w:t xml:space="preserve">Για τον υπολογισμό της πρότυπης ενθαλπίας μιας αντίδρασης, ανάγονται τόσο τα προϊόντα όσο και τα αντιδρώντα σε πίεση ....................... και θερμοκρασία ............. </w:t>
      </w:r>
      <w:smartTag w:uri="urn:schemas-microsoft-com:office:smarttags" w:element="metricconverter">
        <w:smartTagPr>
          <w:attr w:name="ProductID" w:val="0C"/>
        </w:smartTagPr>
        <w:r w:rsidR="00C749D6" w:rsidRPr="004F1DC6">
          <w:rPr>
            <w:rFonts w:eastAsia="Arial Unicode MS"/>
            <w:vertAlign w:val="superscript"/>
          </w:rPr>
          <w:t>0</w:t>
        </w:r>
        <w:r w:rsidR="00C749D6" w:rsidRPr="004E0F0C">
          <w:rPr>
            <w:rFonts w:eastAsia="Arial Unicode MS"/>
          </w:rPr>
          <w:t>C</w:t>
        </w:r>
      </w:smartTag>
      <w:r w:rsidR="00C749D6" w:rsidRPr="004E0F0C">
        <w:rPr>
          <w:rFonts w:eastAsia="Arial Unicode MS"/>
        </w:rPr>
        <w:t xml:space="preserve"> ή ................ Κ. Η μεταβολή της ενθαλπίας της αντίδρασης σ’ αυτές τις συνθήκες συμβολίζεται με ................... .</w:t>
      </w:r>
    </w:p>
    <w:p w:rsidR="00C749D6" w:rsidRDefault="00AC1C5F" w:rsidP="00C749D6">
      <w:pPr>
        <w:spacing w:line="360" w:lineRule="auto"/>
        <w:jc w:val="both"/>
        <w:rPr>
          <w:rFonts w:eastAsia="Arial Unicode MS"/>
        </w:rPr>
      </w:pPr>
      <w:r>
        <w:rPr>
          <w:rFonts w:eastAsia="Arial Unicode MS"/>
        </w:rPr>
        <w:t xml:space="preserve">β) </w:t>
      </w:r>
      <w:r w:rsidR="00C749D6" w:rsidRPr="004E0F0C">
        <w:rPr>
          <w:rFonts w:eastAsia="Arial Unicode MS"/>
        </w:rPr>
        <w:t>Δύο παράγοντες από τους οποίους εξαρτάται η ενθαλπία της αντίδρασης H</w:t>
      </w:r>
      <w:r w:rsidR="00C749D6" w:rsidRPr="004E0F0C">
        <w:rPr>
          <w:rFonts w:eastAsia="Arial Unicode MS"/>
          <w:vertAlign w:val="subscript"/>
        </w:rPr>
        <w:t>2</w:t>
      </w:r>
      <w:r w:rsidR="00C749D6" w:rsidRPr="004E0F0C">
        <w:rPr>
          <w:rFonts w:eastAsia="Arial Unicode MS"/>
        </w:rPr>
        <w:t>(g)</w:t>
      </w:r>
      <w:r w:rsidR="00C749D6">
        <w:rPr>
          <w:rFonts w:eastAsia="Arial Unicode MS"/>
        </w:rPr>
        <w:t xml:space="preserve"> </w:t>
      </w:r>
      <w:r w:rsidR="00C749D6" w:rsidRPr="004E0F0C">
        <w:rPr>
          <w:rFonts w:eastAsia="Arial Unicode MS"/>
        </w:rPr>
        <w:t xml:space="preserve"> +</w:t>
      </w:r>
      <w:r w:rsidR="00C749D6">
        <w:rPr>
          <w:rFonts w:eastAsia="Arial Unicode MS"/>
        </w:rPr>
        <w:t xml:space="preserve"> </w:t>
      </w:r>
      <w:r w:rsidR="00C749D6" w:rsidRPr="004E0F0C">
        <w:rPr>
          <w:rFonts w:eastAsia="Arial Unicode MS"/>
        </w:rPr>
        <w:t xml:space="preserve"> </w:t>
      </w:r>
      <w:r w:rsidR="00C749D6">
        <w:rPr>
          <w:rFonts w:eastAsia="Arial Unicode MS"/>
        </w:rPr>
        <w:t xml:space="preserve">½ </w:t>
      </w:r>
      <w:r w:rsidR="00C749D6" w:rsidRPr="004E0F0C">
        <w:rPr>
          <w:rFonts w:eastAsia="Arial Unicode MS"/>
        </w:rPr>
        <w:t>O</w:t>
      </w:r>
      <w:r w:rsidR="00C749D6" w:rsidRPr="004E0F0C">
        <w:rPr>
          <w:rFonts w:eastAsia="Arial Unicode MS"/>
          <w:vertAlign w:val="subscript"/>
        </w:rPr>
        <w:t>2</w:t>
      </w:r>
      <w:r w:rsidR="00C749D6" w:rsidRPr="004E0F0C">
        <w:rPr>
          <w:rFonts w:eastAsia="Arial Unicode MS"/>
        </w:rPr>
        <w:t xml:space="preserve">(g) </w:t>
      </w:r>
      <w:r w:rsidR="00C749D6">
        <w:rPr>
          <w:rFonts w:eastAsia="Arial Unicode MS"/>
        </w:rPr>
        <w:t xml:space="preserve"> </w:t>
      </w:r>
      <w:r w:rsidR="00C749D6" w:rsidRPr="004E0F0C">
        <w:rPr>
          <w:rFonts w:eastAsia="Arial Unicode MS"/>
        </w:rPr>
        <w:t xml:space="preserve">→ </w:t>
      </w:r>
      <w:r w:rsidR="00C749D6">
        <w:rPr>
          <w:rFonts w:eastAsia="Arial Unicode MS"/>
        </w:rPr>
        <w:t xml:space="preserve"> </w:t>
      </w:r>
      <w:r w:rsidR="00C749D6" w:rsidRPr="004E0F0C">
        <w:rPr>
          <w:rFonts w:eastAsia="Arial Unicode MS"/>
        </w:rPr>
        <w:t>H</w:t>
      </w:r>
      <w:r w:rsidR="00C749D6" w:rsidRPr="004E0F0C">
        <w:rPr>
          <w:rFonts w:eastAsia="Arial Unicode MS"/>
          <w:vertAlign w:val="subscript"/>
        </w:rPr>
        <w:t>2</w:t>
      </w:r>
      <w:r w:rsidR="00C749D6" w:rsidRPr="004E0F0C">
        <w:rPr>
          <w:rFonts w:eastAsia="Arial Unicode MS"/>
        </w:rPr>
        <w:t>O(g) είναι .............................. και ................................ .</w:t>
      </w:r>
    </w:p>
    <w:p w:rsidR="00E679F2" w:rsidRDefault="00E679F2" w:rsidP="00C749D6">
      <w:pPr>
        <w:spacing w:line="360" w:lineRule="auto"/>
        <w:jc w:val="both"/>
        <w:rPr>
          <w:rFonts w:eastAsia="Arial Unicode MS"/>
        </w:rPr>
      </w:pPr>
    </w:p>
    <w:p w:rsidR="009F3E20"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b/>
        </w:rPr>
        <w:t xml:space="preserve"> </w:t>
      </w:r>
      <w:r w:rsidR="00AC1C5F">
        <w:rPr>
          <w:rFonts w:eastAsia="Arial Unicode MS"/>
        </w:rPr>
        <w:t xml:space="preserve">α) </w:t>
      </w:r>
      <w:r w:rsidR="00AC1C5F">
        <w:rPr>
          <w:rFonts w:eastAsia="Arial Unicode MS"/>
          <w:b/>
        </w:rPr>
        <w:t xml:space="preserve">Σ ή Λ. </w:t>
      </w:r>
      <w:r w:rsidR="00C749D6" w:rsidRPr="004E0F0C">
        <w:rPr>
          <w:rFonts w:eastAsia="Arial Unicode MS"/>
        </w:rPr>
        <w:t>Για τις πρότυπες ενθαλπίες ΔΗ</w:t>
      </w:r>
      <w:r w:rsidR="00C749D6" w:rsidRPr="00872D08">
        <w:rPr>
          <w:rFonts w:eastAsia="Arial Unicode MS"/>
          <w:vertAlign w:val="subscript"/>
        </w:rPr>
        <w:t>1</w:t>
      </w:r>
      <w:r w:rsidR="00C749D6" w:rsidRPr="00872D08">
        <w:rPr>
          <w:rFonts w:eastAsia="Arial Unicode MS"/>
          <w:vertAlign w:val="superscript"/>
        </w:rPr>
        <w:t>0</w:t>
      </w:r>
      <w:r w:rsidR="00C749D6">
        <w:rPr>
          <w:rFonts w:eastAsia="Arial Unicode MS"/>
        </w:rPr>
        <w:t xml:space="preserve"> </w:t>
      </w:r>
      <w:r w:rsidR="00C749D6" w:rsidRPr="004E0F0C">
        <w:rPr>
          <w:rFonts w:eastAsia="Arial Unicode MS"/>
        </w:rPr>
        <w:t>και ΔΗ</w:t>
      </w:r>
      <w:r w:rsidR="00C749D6" w:rsidRPr="00872D08">
        <w:rPr>
          <w:rFonts w:eastAsia="Arial Unicode MS"/>
          <w:vertAlign w:val="subscript"/>
        </w:rPr>
        <w:t>2</w:t>
      </w:r>
      <w:r w:rsidR="00C749D6" w:rsidRPr="00872D08">
        <w:rPr>
          <w:rFonts w:eastAsia="Arial Unicode MS"/>
          <w:vertAlign w:val="superscript"/>
        </w:rPr>
        <w:t>0</w:t>
      </w:r>
      <w:r w:rsidR="00C749D6">
        <w:rPr>
          <w:rFonts w:eastAsia="Arial Unicode MS"/>
        </w:rPr>
        <w:t xml:space="preserve"> </w:t>
      </w:r>
      <w:r w:rsidR="00C749D6" w:rsidRPr="004E0F0C">
        <w:rPr>
          <w:rFonts w:eastAsia="Arial Unicode MS"/>
        </w:rPr>
        <w:t>των χημικ</w:t>
      </w:r>
      <w:r w:rsidR="009F3E20">
        <w:rPr>
          <w:rFonts w:eastAsia="Arial Unicode MS"/>
        </w:rPr>
        <w:t>ών αντιδράσεων:</w:t>
      </w:r>
    </w:p>
    <w:p w:rsidR="00C749D6" w:rsidRDefault="00C749D6" w:rsidP="00C749D6">
      <w:pPr>
        <w:spacing w:line="360" w:lineRule="auto"/>
        <w:jc w:val="both"/>
        <w:rPr>
          <w:rFonts w:eastAsia="Arial Unicode MS"/>
        </w:rPr>
      </w:pPr>
      <w:r w:rsidRPr="004E0F0C">
        <w:rPr>
          <w:rFonts w:eastAsia="Arial Unicode MS"/>
        </w:rPr>
        <w:t>H</w:t>
      </w:r>
      <w:r w:rsidRPr="00872D08">
        <w:rPr>
          <w:rFonts w:eastAsia="Arial Unicode MS"/>
          <w:vertAlign w:val="subscript"/>
        </w:rPr>
        <w:t>2</w:t>
      </w:r>
      <w:r w:rsidRPr="004E0F0C">
        <w:rPr>
          <w:rFonts w:eastAsia="Arial Unicode MS"/>
        </w:rPr>
        <w:t xml:space="preserve">(g) </w:t>
      </w:r>
      <w:r>
        <w:rPr>
          <w:rFonts w:eastAsia="Arial Unicode MS"/>
        </w:rPr>
        <w:t xml:space="preserve"> </w:t>
      </w:r>
      <w:r w:rsidRPr="004E0F0C">
        <w:rPr>
          <w:rFonts w:eastAsia="Arial Unicode MS"/>
        </w:rPr>
        <w:t xml:space="preserve">+ </w:t>
      </w:r>
      <w:r>
        <w:rPr>
          <w:rFonts w:eastAsia="Arial Unicode MS"/>
        </w:rPr>
        <w:t xml:space="preserve"> ½ </w:t>
      </w:r>
      <w:r w:rsidRPr="004E0F0C">
        <w:rPr>
          <w:rFonts w:eastAsia="Arial Unicode MS"/>
        </w:rPr>
        <w:t>O</w:t>
      </w:r>
      <w:r w:rsidRPr="00872D08">
        <w:rPr>
          <w:rFonts w:eastAsia="Arial Unicode MS"/>
          <w:vertAlign w:val="subscript"/>
        </w:rPr>
        <w:t>2</w:t>
      </w:r>
      <w:r w:rsidRPr="004E0F0C">
        <w:rPr>
          <w:rFonts w:eastAsia="Arial Unicode MS"/>
        </w:rPr>
        <w:t>(g)</w:t>
      </w:r>
      <w:r>
        <w:rPr>
          <w:rFonts w:eastAsia="Arial Unicode MS"/>
        </w:rPr>
        <w:t xml:space="preserve"> </w:t>
      </w:r>
      <w:r w:rsidRPr="004E0F0C">
        <w:rPr>
          <w:rFonts w:eastAsia="Arial Unicode MS"/>
        </w:rPr>
        <w:t xml:space="preserve"> → </w:t>
      </w:r>
      <w:r>
        <w:rPr>
          <w:rFonts w:eastAsia="Arial Unicode MS"/>
        </w:rPr>
        <w:t xml:space="preserve"> H</w:t>
      </w:r>
      <w:r w:rsidRPr="00872D08">
        <w:rPr>
          <w:rFonts w:eastAsia="Arial Unicode MS"/>
          <w:vertAlign w:val="subscript"/>
        </w:rPr>
        <w:t>2</w:t>
      </w:r>
      <w:r>
        <w:rPr>
          <w:rFonts w:eastAsia="Arial Unicode MS"/>
        </w:rPr>
        <w:t>O</w:t>
      </w:r>
      <w:r w:rsidRPr="004E0F0C">
        <w:rPr>
          <w:rFonts w:eastAsia="Arial Unicode MS"/>
        </w:rPr>
        <w:t>(</w:t>
      </w:r>
      <w:r w:rsidR="007346EC">
        <w:t>ℓ</w:t>
      </w:r>
      <w:r w:rsidRPr="004E0F0C">
        <w:rPr>
          <w:rFonts w:eastAsia="Arial Unicode MS"/>
        </w:rPr>
        <w:t>) , ΔΗ</w:t>
      </w:r>
      <w:r w:rsidRPr="00872D08">
        <w:rPr>
          <w:rFonts w:eastAsia="Arial Unicode MS"/>
          <w:vertAlign w:val="subscript"/>
        </w:rPr>
        <w:t>1</w:t>
      </w:r>
      <w:r w:rsidRPr="00872D08">
        <w:rPr>
          <w:rFonts w:eastAsia="Arial Unicode MS"/>
          <w:vertAlign w:val="superscript"/>
        </w:rPr>
        <w:t>0</w:t>
      </w:r>
      <w:r>
        <w:rPr>
          <w:rFonts w:eastAsia="Arial Unicode MS"/>
        </w:rPr>
        <w:t xml:space="preserve"> , H</w:t>
      </w:r>
      <w:r w:rsidRPr="00872D08">
        <w:rPr>
          <w:rFonts w:eastAsia="Arial Unicode MS"/>
          <w:vertAlign w:val="subscript"/>
        </w:rPr>
        <w:t>2</w:t>
      </w:r>
      <w:r w:rsidRPr="004E0F0C">
        <w:rPr>
          <w:rFonts w:eastAsia="Arial Unicode MS"/>
        </w:rPr>
        <w:t>(g)</w:t>
      </w:r>
      <w:r>
        <w:rPr>
          <w:rFonts w:eastAsia="Arial Unicode MS"/>
        </w:rPr>
        <w:t xml:space="preserve"> </w:t>
      </w:r>
      <w:r w:rsidRPr="004E0F0C">
        <w:rPr>
          <w:rFonts w:eastAsia="Arial Unicode MS"/>
        </w:rPr>
        <w:t xml:space="preserve"> +</w:t>
      </w:r>
      <w:r>
        <w:rPr>
          <w:rFonts w:eastAsia="Arial Unicode MS"/>
        </w:rPr>
        <w:t xml:space="preserve"> </w:t>
      </w:r>
      <w:r w:rsidRPr="004E0F0C">
        <w:rPr>
          <w:rFonts w:eastAsia="Arial Unicode MS"/>
        </w:rPr>
        <w:t xml:space="preserve"> </w:t>
      </w:r>
      <w:r>
        <w:rPr>
          <w:rFonts w:eastAsia="Arial Unicode MS"/>
        </w:rPr>
        <w:t xml:space="preserve">½ </w:t>
      </w:r>
      <w:r w:rsidRPr="004E0F0C">
        <w:rPr>
          <w:rFonts w:eastAsia="Arial Unicode MS"/>
        </w:rPr>
        <w:t>O</w:t>
      </w:r>
      <w:r w:rsidRPr="00872D08">
        <w:rPr>
          <w:rFonts w:eastAsia="Arial Unicode MS"/>
          <w:vertAlign w:val="subscript"/>
        </w:rPr>
        <w:t>2</w:t>
      </w:r>
      <w:r w:rsidRPr="004E0F0C">
        <w:rPr>
          <w:rFonts w:eastAsia="Arial Unicode MS"/>
        </w:rPr>
        <w:t>(g)</w:t>
      </w:r>
      <w:r>
        <w:rPr>
          <w:rFonts w:eastAsia="Arial Unicode MS"/>
        </w:rPr>
        <w:t xml:space="preserve"> </w:t>
      </w:r>
      <w:r w:rsidRPr="004E0F0C">
        <w:rPr>
          <w:rFonts w:eastAsia="Arial Unicode MS"/>
        </w:rPr>
        <w:t xml:space="preserve"> → </w:t>
      </w:r>
      <w:r>
        <w:rPr>
          <w:rFonts w:eastAsia="Arial Unicode MS"/>
        </w:rPr>
        <w:t xml:space="preserve"> </w:t>
      </w:r>
      <w:r w:rsidRPr="004E0F0C">
        <w:rPr>
          <w:rFonts w:eastAsia="Arial Unicode MS"/>
        </w:rPr>
        <w:t>H</w:t>
      </w:r>
      <w:r w:rsidRPr="00872D08">
        <w:rPr>
          <w:rFonts w:eastAsia="Arial Unicode MS"/>
          <w:vertAlign w:val="subscript"/>
        </w:rPr>
        <w:t>2</w:t>
      </w:r>
      <w:r w:rsidRPr="004E0F0C">
        <w:rPr>
          <w:rFonts w:eastAsia="Arial Unicode MS"/>
        </w:rPr>
        <w:t xml:space="preserve">O(g) , </w:t>
      </w:r>
      <w:r>
        <w:rPr>
          <w:rFonts w:eastAsia="Arial Unicode MS"/>
        </w:rPr>
        <w:t xml:space="preserve"> </w:t>
      </w:r>
      <w:r w:rsidRPr="004E0F0C">
        <w:rPr>
          <w:rFonts w:eastAsia="Arial Unicode MS"/>
        </w:rPr>
        <w:t>ΔΗ</w:t>
      </w:r>
      <w:r w:rsidRPr="00872D08">
        <w:rPr>
          <w:rFonts w:eastAsia="Arial Unicode MS"/>
          <w:vertAlign w:val="subscript"/>
        </w:rPr>
        <w:t>2</w:t>
      </w:r>
      <w:r w:rsidRPr="00872D08">
        <w:rPr>
          <w:rFonts w:eastAsia="Arial Unicode MS"/>
          <w:vertAlign w:val="superscript"/>
        </w:rPr>
        <w:t>0</w:t>
      </w:r>
      <w:r>
        <w:rPr>
          <w:rFonts w:eastAsia="Arial Unicode MS"/>
        </w:rPr>
        <w:t xml:space="preserve"> ι</w:t>
      </w:r>
      <w:r w:rsidRPr="004E0F0C">
        <w:rPr>
          <w:rFonts w:eastAsia="Arial Unicode MS"/>
        </w:rPr>
        <w:t>σχύει: ΔΗ</w:t>
      </w:r>
      <w:r w:rsidRPr="00872D08">
        <w:rPr>
          <w:rFonts w:eastAsia="Arial Unicode MS"/>
          <w:vertAlign w:val="subscript"/>
        </w:rPr>
        <w:t>1</w:t>
      </w:r>
      <w:r w:rsidRPr="00872D08">
        <w:rPr>
          <w:rFonts w:eastAsia="Arial Unicode MS"/>
          <w:vertAlign w:val="superscript"/>
        </w:rPr>
        <w:t>0</w:t>
      </w:r>
      <w:r w:rsidRPr="004E0F0C">
        <w:rPr>
          <w:rFonts w:eastAsia="Arial Unicode MS"/>
        </w:rPr>
        <w:t xml:space="preserve"> &lt; ΔΗ</w:t>
      </w:r>
      <w:r w:rsidRPr="00872D08">
        <w:rPr>
          <w:rFonts w:eastAsia="Arial Unicode MS"/>
          <w:vertAlign w:val="subscript"/>
        </w:rPr>
        <w:t>2</w:t>
      </w:r>
      <w:r w:rsidRPr="00872D08">
        <w:rPr>
          <w:rFonts w:eastAsia="Arial Unicode MS"/>
          <w:vertAlign w:val="superscript"/>
        </w:rPr>
        <w:t>0</w:t>
      </w:r>
      <w:r w:rsidRPr="004E0F0C">
        <w:rPr>
          <w:rFonts w:eastAsia="Arial Unicode MS"/>
        </w:rPr>
        <w:t>.</w:t>
      </w:r>
    </w:p>
    <w:p w:rsidR="00487050" w:rsidRPr="005A28E2" w:rsidRDefault="00AC1C5F" w:rsidP="00487050">
      <w:pPr>
        <w:spacing w:line="360" w:lineRule="auto"/>
        <w:jc w:val="both"/>
      </w:pPr>
      <w:r>
        <w:rPr>
          <w:rFonts w:eastAsia="Arial Unicode MS"/>
        </w:rPr>
        <w:t xml:space="preserve">β) </w:t>
      </w:r>
      <w:r>
        <w:rPr>
          <w:rFonts w:eastAsia="Arial Unicode MS"/>
          <w:b/>
        </w:rPr>
        <w:t xml:space="preserve">Σ ή Λ. </w:t>
      </w:r>
      <w:r w:rsidR="00487050">
        <w:t>Σε εξώθερμη αντίδραση η ενθαλπία των προϊόντων είναι μεγαλύτερη από την ενθαλπία των αντιδρώντων, για δεδομένες συνθήκες πίεσης και θερμοκρασίας.</w:t>
      </w:r>
    </w:p>
    <w:p w:rsidR="00F647AE" w:rsidRPr="00F647AE" w:rsidRDefault="00F647AE" w:rsidP="00F647AE">
      <w:pPr>
        <w:spacing w:line="360" w:lineRule="auto"/>
        <w:jc w:val="both"/>
        <w:rPr>
          <w:color w:val="000000"/>
          <w:shd w:val="clear" w:color="auto" w:fill="FFFFFF"/>
        </w:rPr>
      </w:pPr>
      <w:r>
        <w:rPr>
          <w:color w:val="000000"/>
          <w:shd w:val="clear" w:color="auto" w:fill="FFFFFF"/>
        </w:rPr>
        <w:t xml:space="preserve">γ) </w:t>
      </w:r>
      <w:r>
        <w:rPr>
          <w:rFonts w:eastAsia="Arial Unicode MS"/>
          <w:b/>
        </w:rPr>
        <w:t xml:space="preserve">Σ ή Λ. </w:t>
      </w:r>
      <w:r>
        <w:rPr>
          <w:color w:val="000000"/>
          <w:shd w:val="clear" w:color="auto" w:fill="FFFFFF"/>
        </w:rPr>
        <w:t>Η πρότυπη κατάσταση αναφέρεται σε P = 1 atm και θ = 0 °C.</w:t>
      </w:r>
    </w:p>
    <w:p w:rsidR="00F647AE" w:rsidRPr="00F647AE" w:rsidRDefault="00F647AE" w:rsidP="00F647AE">
      <w:pPr>
        <w:spacing w:line="360" w:lineRule="auto"/>
        <w:jc w:val="both"/>
        <w:rPr>
          <w:color w:val="000000"/>
          <w:shd w:val="clear" w:color="auto" w:fill="FFFFFF"/>
        </w:rPr>
      </w:pPr>
    </w:p>
    <w:p w:rsidR="00F647AE" w:rsidRDefault="002515EA" w:rsidP="00F647AE">
      <w:pPr>
        <w:spacing w:line="360" w:lineRule="auto"/>
        <w:jc w:val="both"/>
        <w:rPr>
          <w:color w:val="000000"/>
          <w:shd w:val="clear" w:color="auto" w:fill="FFFFFF"/>
        </w:rPr>
      </w:pPr>
      <w:r>
        <w:rPr>
          <w:b/>
          <w:color w:val="000000"/>
          <w:shd w:val="clear" w:color="auto" w:fill="FFFFFF"/>
        </w:rPr>
        <w:fldChar w:fldCharType="begin"/>
      </w:r>
      <w:r w:rsidR="00F647AE">
        <w:rPr>
          <w:b/>
          <w:color w:val="000000"/>
          <w:shd w:val="clear" w:color="auto" w:fill="FFFFFF"/>
        </w:rPr>
        <w:instrText xml:space="preserve"> LISTNUM </w:instrText>
      </w:r>
      <w:r>
        <w:rPr>
          <w:b/>
          <w:color w:val="000000"/>
          <w:shd w:val="clear" w:color="auto" w:fill="FFFFFF"/>
        </w:rPr>
        <w:fldChar w:fldCharType="end"/>
      </w:r>
      <w:r w:rsidR="00F647AE">
        <w:rPr>
          <w:b/>
          <w:color w:val="000000"/>
          <w:shd w:val="clear" w:color="auto" w:fill="FFFFFF"/>
        </w:rPr>
        <w:t xml:space="preserve"> </w:t>
      </w:r>
      <w:r w:rsidR="00F647AE">
        <w:rPr>
          <w:color w:val="000000"/>
          <w:shd w:val="clear" w:color="auto" w:fill="FFFFFF"/>
        </w:rPr>
        <w:t>Να εξηγήσετε την παρατηρούμενη διαφορά στις ενθαλπίες σχηματισμού των παρακάτω αντιδράσεων:</w:t>
      </w:r>
    </w:p>
    <w:p w:rsidR="00F647AE" w:rsidRDefault="00F647AE" w:rsidP="00F647AE">
      <w:pPr>
        <w:spacing w:line="360" w:lineRule="auto"/>
        <w:jc w:val="center"/>
      </w:pPr>
      <w:r>
        <w:rPr>
          <w:color w:val="000000"/>
          <w:shd w:val="clear" w:color="auto" w:fill="FFFFFF"/>
        </w:rPr>
        <w:t>2H</w:t>
      </w:r>
      <w:r>
        <w:rPr>
          <w:color w:val="000000"/>
          <w:shd w:val="clear" w:color="auto" w:fill="FFFFFF"/>
          <w:vertAlign w:val="subscript"/>
        </w:rPr>
        <w:t>2</w:t>
      </w:r>
      <w:r>
        <w:rPr>
          <w:color w:val="000000"/>
          <w:shd w:val="clear" w:color="auto" w:fill="FFFFFF"/>
        </w:rPr>
        <w:t>(</w:t>
      </w:r>
      <w:r>
        <w:rPr>
          <w:i/>
          <w:iCs/>
        </w:rPr>
        <w:t>g</w:t>
      </w:r>
      <w:r>
        <w:rPr>
          <w:color w:val="000000"/>
          <w:shd w:val="clear" w:color="auto" w:fill="FFFFFF"/>
        </w:rPr>
        <w:t>) + O</w:t>
      </w:r>
      <w:r>
        <w:rPr>
          <w:color w:val="000000"/>
          <w:shd w:val="clear" w:color="auto" w:fill="FFFFFF"/>
          <w:vertAlign w:val="subscript"/>
        </w:rPr>
        <w:t>2</w:t>
      </w:r>
      <w:r>
        <w:rPr>
          <w:color w:val="000000"/>
          <w:shd w:val="clear" w:color="auto" w:fill="FFFFFF"/>
        </w:rPr>
        <w:t>(</w:t>
      </w:r>
      <w:r>
        <w:rPr>
          <w:i/>
          <w:iCs/>
        </w:rPr>
        <w:t>g</w:t>
      </w:r>
      <w:r>
        <w:rPr>
          <w:color w:val="000000"/>
          <w:shd w:val="clear" w:color="auto" w:fill="FFFFFF"/>
        </w:rPr>
        <w:t>) → 2H</w:t>
      </w:r>
      <w:r>
        <w:rPr>
          <w:color w:val="000000"/>
          <w:shd w:val="clear" w:color="auto" w:fill="FFFFFF"/>
          <w:vertAlign w:val="subscript"/>
        </w:rPr>
        <w:t>2</w:t>
      </w:r>
      <w:r>
        <w:rPr>
          <w:color w:val="000000"/>
          <w:shd w:val="clear" w:color="auto" w:fill="FFFFFF"/>
        </w:rPr>
        <w:t>O(</w:t>
      </w:r>
      <w:r>
        <w:rPr>
          <w:i/>
          <w:iCs/>
        </w:rPr>
        <w:t>l</w:t>
      </w:r>
      <w:r>
        <w:rPr>
          <w:color w:val="000000"/>
          <w:shd w:val="clear" w:color="auto" w:fill="FFFFFF"/>
        </w:rPr>
        <w:t xml:space="preserve">) </w:t>
      </w:r>
      <w:r>
        <w:t>ΔΗ</w:t>
      </w:r>
      <w:r>
        <w:rPr>
          <w:vertAlign w:val="subscript"/>
        </w:rPr>
        <w:t>1</w:t>
      </w:r>
      <w:r>
        <w:rPr>
          <w:vertAlign w:val="superscript"/>
        </w:rPr>
        <w:t>o</w:t>
      </w:r>
      <w:r>
        <w:t xml:space="preserve"> = -512 kJ</w:t>
      </w:r>
    </w:p>
    <w:p w:rsidR="00F647AE" w:rsidRDefault="00F647AE" w:rsidP="00F647AE">
      <w:pPr>
        <w:spacing w:line="360" w:lineRule="auto"/>
        <w:jc w:val="center"/>
      </w:pPr>
      <w:r>
        <w:rPr>
          <w:color w:val="000000"/>
          <w:shd w:val="clear" w:color="auto" w:fill="FFFFFF"/>
        </w:rPr>
        <w:t>2H</w:t>
      </w:r>
      <w:r>
        <w:rPr>
          <w:color w:val="000000"/>
          <w:shd w:val="clear" w:color="auto" w:fill="FFFFFF"/>
          <w:vertAlign w:val="subscript"/>
        </w:rPr>
        <w:t>2</w:t>
      </w:r>
      <w:r>
        <w:rPr>
          <w:color w:val="000000"/>
          <w:shd w:val="clear" w:color="auto" w:fill="FFFFFF"/>
        </w:rPr>
        <w:t>(</w:t>
      </w:r>
      <w:r>
        <w:rPr>
          <w:i/>
          <w:iCs/>
        </w:rPr>
        <w:t>g</w:t>
      </w:r>
      <w:r>
        <w:rPr>
          <w:color w:val="000000"/>
          <w:shd w:val="clear" w:color="auto" w:fill="FFFFFF"/>
        </w:rPr>
        <w:t>) + O</w:t>
      </w:r>
      <w:r>
        <w:rPr>
          <w:color w:val="000000"/>
          <w:shd w:val="clear" w:color="auto" w:fill="FFFFFF"/>
          <w:vertAlign w:val="subscript"/>
        </w:rPr>
        <w:t>2</w:t>
      </w:r>
      <w:r>
        <w:rPr>
          <w:color w:val="000000"/>
          <w:shd w:val="clear" w:color="auto" w:fill="FFFFFF"/>
        </w:rPr>
        <w:t>(</w:t>
      </w:r>
      <w:r>
        <w:rPr>
          <w:i/>
          <w:iCs/>
        </w:rPr>
        <w:t>g</w:t>
      </w:r>
      <w:r>
        <w:rPr>
          <w:color w:val="000000"/>
          <w:shd w:val="clear" w:color="auto" w:fill="FFFFFF"/>
        </w:rPr>
        <w:t>) → 2H</w:t>
      </w:r>
      <w:r>
        <w:rPr>
          <w:color w:val="000000"/>
          <w:shd w:val="clear" w:color="auto" w:fill="FFFFFF"/>
          <w:vertAlign w:val="subscript"/>
        </w:rPr>
        <w:t>2</w:t>
      </w:r>
      <w:r>
        <w:rPr>
          <w:color w:val="000000"/>
          <w:shd w:val="clear" w:color="auto" w:fill="FFFFFF"/>
        </w:rPr>
        <w:t>O(</w:t>
      </w:r>
      <w:r>
        <w:rPr>
          <w:i/>
          <w:iCs/>
        </w:rPr>
        <w:t>g</w:t>
      </w:r>
      <w:r>
        <w:rPr>
          <w:color w:val="000000"/>
          <w:shd w:val="clear" w:color="auto" w:fill="FFFFFF"/>
        </w:rPr>
        <w:t xml:space="preserve">) </w:t>
      </w:r>
      <w:r>
        <w:t>ΔΗ</w:t>
      </w:r>
      <w:r>
        <w:rPr>
          <w:vertAlign w:val="subscript"/>
        </w:rPr>
        <w:t>2</w:t>
      </w:r>
      <w:r>
        <w:rPr>
          <w:vertAlign w:val="superscript"/>
        </w:rPr>
        <w:t>o</w:t>
      </w:r>
      <w:r>
        <w:t xml:space="preserve"> = -464 kJ</w:t>
      </w:r>
    </w:p>
    <w:p w:rsidR="00AC1C5F" w:rsidRDefault="00AC1C5F" w:rsidP="00487050">
      <w:pPr>
        <w:spacing w:line="360" w:lineRule="auto"/>
        <w:jc w:val="both"/>
      </w:pPr>
    </w:p>
    <w:p w:rsidR="00C749D6"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b/>
        </w:rPr>
        <w:t xml:space="preserve"> </w:t>
      </w:r>
      <w:r w:rsidR="00C749D6">
        <w:rPr>
          <w:rFonts w:eastAsia="Arial Unicode MS"/>
        </w:rPr>
        <w:t>Δίνονται οι θερμοχημικές εξισώσεις:</w:t>
      </w:r>
    </w:p>
    <w:tbl>
      <w:tblPr>
        <w:tblW w:w="0" w:type="auto"/>
        <w:jc w:val="center"/>
        <w:tblLook w:val="01E0"/>
      </w:tblPr>
      <w:tblGrid>
        <w:gridCol w:w="936"/>
        <w:gridCol w:w="472"/>
        <w:gridCol w:w="1095"/>
        <w:gridCol w:w="573"/>
        <w:gridCol w:w="936"/>
        <w:gridCol w:w="472"/>
        <w:gridCol w:w="1034"/>
        <w:gridCol w:w="1100"/>
        <w:gridCol w:w="616"/>
      </w:tblGrid>
      <w:tr w:rsidR="00C749D6" w:rsidRPr="00F626FD" w:rsidTr="00F626FD">
        <w:trPr>
          <w:jc w:val="center"/>
        </w:trPr>
        <w:tc>
          <w:tcPr>
            <w:tcW w:w="936" w:type="dxa"/>
          </w:tcPr>
          <w:p w:rsidR="00C749D6" w:rsidRPr="00F626FD" w:rsidRDefault="00C749D6" w:rsidP="00F626FD">
            <w:pPr>
              <w:spacing w:line="360" w:lineRule="auto"/>
              <w:jc w:val="center"/>
              <w:rPr>
                <w:rFonts w:eastAsia="Arial Unicode MS"/>
              </w:rPr>
            </w:pPr>
            <w:r w:rsidRPr="00F626FD">
              <w:rPr>
                <w:rFonts w:eastAsia="Arial Unicode MS"/>
                <w:lang w:val="en-US"/>
              </w:rPr>
              <w:t>CH</w:t>
            </w:r>
            <w:r w:rsidRPr="00F626FD">
              <w:rPr>
                <w:rFonts w:eastAsia="Arial Unicode MS"/>
                <w:vertAlign w:val="subscript"/>
              </w:rPr>
              <w:t>4(</w:t>
            </w:r>
            <w:r w:rsidRPr="00F626FD">
              <w:rPr>
                <w:rFonts w:eastAsia="Arial Unicode MS"/>
                <w:vertAlign w:val="subscript"/>
                <w:lang w:val="en-US"/>
              </w:rPr>
              <w:t>g</w:t>
            </w:r>
            <w:r w:rsidRPr="00F626FD">
              <w:rPr>
                <w:rFonts w:eastAsia="Arial Unicode MS"/>
                <w:vertAlign w:val="subscript"/>
              </w:rPr>
              <w:t>)</w:t>
            </w:r>
          </w:p>
        </w:tc>
        <w:tc>
          <w:tcPr>
            <w:tcW w:w="472" w:type="dxa"/>
          </w:tcPr>
          <w:p w:rsidR="00C749D6" w:rsidRPr="00F626FD" w:rsidRDefault="00C749D6" w:rsidP="00F626FD">
            <w:pPr>
              <w:spacing w:line="360" w:lineRule="auto"/>
              <w:jc w:val="center"/>
              <w:rPr>
                <w:rFonts w:eastAsia="Arial Unicode MS"/>
              </w:rPr>
            </w:pPr>
            <w:r w:rsidRPr="00F626FD">
              <w:rPr>
                <w:rFonts w:eastAsia="Arial Unicode MS"/>
              </w:rPr>
              <w:t>+</w:t>
            </w:r>
          </w:p>
        </w:tc>
        <w:tc>
          <w:tcPr>
            <w:tcW w:w="1095" w:type="dxa"/>
          </w:tcPr>
          <w:p w:rsidR="00C749D6" w:rsidRPr="00F626FD" w:rsidRDefault="00C749D6" w:rsidP="00F626FD">
            <w:pPr>
              <w:spacing w:line="360" w:lineRule="auto"/>
              <w:jc w:val="center"/>
              <w:rPr>
                <w:rFonts w:eastAsia="Arial Unicode MS"/>
              </w:rPr>
            </w:pPr>
            <w:r w:rsidRPr="00F626FD">
              <w:rPr>
                <w:rFonts w:eastAsia="Arial Unicode MS"/>
              </w:rPr>
              <w:t>2</w:t>
            </w:r>
            <w:r w:rsidRPr="00F626FD">
              <w:rPr>
                <w:rFonts w:eastAsia="Arial Unicode MS"/>
                <w:lang w:val="en-US"/>
              </w:rPr>
              <w:t>O</w:t>
            </w:r>
            <w:r w:rsidRPr="00F626FD">
              <w:rPr>
                <w:rFonts w:eastAsia="Arial Unicode MS"/>
                <w:vertAlign w:val="subscript"/>
              </w:rPr>
              <w:t>2(</w:t>
            </w:r>
            <w:r w:rsidRPr="00F626FD">
              <w:rPr>
                <w:rFonts w:eastAsia="Arial Unicode MS"/>
                <w:vertAlign w:val="subscript"/>
                <w:lang w:val="en-US"/>
              </w:rPr>
              <w:t>g</w:t>
            </w:r>
            <w:r w:rsidRPr="00F626FD">
              <w:rPr>
                <w:rFonts w:eastAsia="Arial Unicode MS"/>
                <w:vertAlign w:val="subscript"/>
              </w:rPr>
              <w:t>)</w:t>
            </w:r>
          </w:p>
        </w:tc>
        <w:tc>
          <w:tcPr>
            <w:tcW w:w="573" w:type="dxa"/>
          </w:tcPr>
          <w:p w:rsidR="00C749D6" w:rsidRPr="00F626FD" w:rsidRDefault="00C749D6" w:rsidP="00F626FD">
            <w:pPr>
              <w:spacing w:line="360" w:lineRule="auto"/>
              <w:jc w:val="center"/>
              <w:rPr>
                <w:rFonts w:eastAsia="Arial Unicode MS"/>
              </w:rPr>
            </w:pPr>
            <w:r w:rsidRPr="00F626FD">
              <w:rPr>
                <w:rFonts w:eastAsia="Arial Unicode MS"/>
                <w:lang w:val="en-US"/>
              </w:rPr>
              <w:sym w:font="Symbol" w:char="00AE"/>
            </w:r>
          </w:p>
        </w:tc>
        <w:tc>
          <w:tcPr>
            <w:tcW w:w="936" w:type="dxa"/>
          </w:tcPr>
          <w:p w:rsidR="00C749D6" w:rsidRPr="00F626FD" w:rsidRDefault="00C749D6" w:rsidP="00F626FD">
            <w:pPr>
              <w:spacing w:line="360" w:lineRule="auto"/>
              <w:jc w:val="center"/>
              <w:rPr>
                <w:rFonts w:eastAsia="Arial Unicode MS"/>
              </w:rPr>
            </w:pPr>
            <w:r w:rsidRPr="00F626FD">
              <w:rPr>
                <w:rFonts w:eastAsia="Arial Unicode MS"/>
                <w:lang w:val="en-US"/>
              </w:rPr>
              <w:t>CO</w:t>
            </w:r>
            <w:r w:rsidRPr="00F626FD">
              <w:rPr>
                <w:rFonts w:eastAsia="Arial Unicode MS"/>
                <w:vertAlign w:val="subscript"/>
              </w:rPr>
              <w:t>2(</w:t>
            </w:r>
            <w:r w:rsidRPr="00F626FD">
              <w:rPr>
                <w:rFonts w:eastAsia="Arial Unicode MS"/>
                <w:vertAlign w:val="subscript"/>
                <w:lang w:val="en-US"/>
              </w:rPr>
              <w:t>g</w:t>
            </w:r>
            <w:r w:rsidRPr="00F626FD">
              <w:rPr>
                <w:rFonts w:eastAsia="Arial Unicode MS"/>
                <w:vertAlign w:val="subscript"/>
              </w:rPr>
              <w:t>)</w:t>
            </w:r>
          </w:p>
        </w:tc>
        <w:tc>
          <w:tcPr>
            <w:tcW w:w="472" w:type="dxa"/>
          </w:tcPr>
          <w:p w:rsidR="00C749D6" w:rsidRPr="00F626FD" w:rsidRDefault="00C749D6" w:rsidP="00F626FD">
            <w:pPr>
              <w:spacing w:line="360" w:lineRule="auto"/>
              <w:jc w:val="center"/>
              <w:rPr>
                <w:rFonts w:eastAsia="Arial Unicode MS"/>
              </w:rPr>
            </w:pPr>
            <w:r w:rsidRPr="00F626FD">
              <w:rPr>
                <w:rFonts w:eastAsia="Arial Unicode MS"/>
              </w:rPr>
              <w:t>+</w:t>
            </w:r>
          </w:p>
        </w:tc>
        <w:tc>
          <w:tcPr>
            <w:tcW w:w="1034" w:type="dxa"/>
          </w:tcPr>
          <w:p w:rsidR="00C749D6" w:rsidRPr="00F626FD" w:rsidRDefault="00C749D6" w:rsidP="00F626FD">
            <w:pPr>
              <w:spacing w:line="360" w:lineRule="auto"/>
              <w:jc w:val="center"/>
              <w:rPr>
                <w:rFonts w:eastAsia="Arial Unicode MS"/>
              </w:rPr>
            </w:pPr>
            <w:r w:rsidRPr="00F626FD">
              <w:rPr>
                <w:rFonts w:eastAsia="Arial Unicode MS"/>
              </w:rPr>
              <w:t>2Η</w:t>
            </w:r>
            <w:r w:rsidRPr="00F626FD">
              <w:rPr>
                <w:rFonts w:eastAsia="Arial Unicode MS"/>
                <w:vertAlign w:val="subscript"/>
              </w:rPr>
              <w:t>2</w:t>
            </w:r>
            <w:r w:rsidRPr="00F626FD">
              <w:rPr>
                <w:rFonts w:eastAsia="Arial Unicode MS"/>
              </w:rPr>
              <w:t>Ο</w:t>
            </w:r>
            <w:r w:rsidRPr="00F626FD">
              <w:rPr>
                <w:rFonts w:eastAsia="Arial Unicode MS"/>
                <w:vertAlign w:val="subscript"/>
              </w:rPr>
              <w:t>(</w:t>
            </w:r>
            <w:r w:rsidR="007346EC">
              <w:rPr>
                <w:vertAlign w:val="subscript"/>
              </w:rPr>
              <w:t>ℓ</w:t>
            </w:r>
            <w:r w:rsidRPr="00F626FD">
              <w:rPr>
                <w:rFonts w:eastAsia="Arial Unicode MS"/>
                <w:vertAlign w:val="subscript"/>
              </w:rPr>
              <w:t>)</w:t>
            </w:r>
          </w:p>
        </w:tc>
        <w:tc>
          <w:tcPr>
            <w:tcW w:w="1100" w:type="dxa"/>
          </w:tcPr>
          <w:p w:rsidR="00C749D6" w:rsidRPr="00F626FD" w:rsidRDefault="00C749D6" w:rsidP="00F626FD">
            <w:pPr>
              <w:spacing w:line="360" w:lineRule="auto"/>
              <w:jc w:val="center"/>
              <w:rPr>
                <w:rFonts w:eastAsia="Arial Unicode MS"/>
              </w:rPr>
            </w:pPr>
            <w:r w:rsidRPr="00F626FD">
              <w:rPr>
                <w:rFonts w:eastAsia="Arial Unicode MS"/>
              </w:rPr>
              <w:t>ΔΗ</w:t>
            </w:r>
            <w:r w:rsidRPr="00F626FD">
              <w:rPr>
                <w:rFonts w:eastAsia="Arial Unicode MS"/>
                <w:vertAlign w:val="subscript"/>
              </w:rPr>
              <w:t>1</w:t>
            </w:r>
            <w:r w:rsidRPr="00F626FD">
              <w:rPr>
                <w:rFonts w:eastAsia="Arial Unicode MS"/>
              </w:rPr>
              <w:t xml:space="preserve"> &lt; 0</w:t>
            </w:r>
          </w:p>
        </w:tc>
        <w:tc>
          <w:tcPr>
            <w:tcW w:w="616" w:type="dxa"/>
          </w:tcPr>
          <w:p w:rsidR="00C749D6" w:rsidRPr="00F626FD" w:rsidRDefault="00C749D6" w:rsidP="00F626FD">
            <w:pPr>
              <w:spacing w:line="360" w:lineRule="auto"/>
              <w:jc w:val="center"/>
              <w:rPr>
                <w:rFonts w:eastAsia="Arial Unicode MS"/>
              </w:rPr>
            </w:pPr>
            <w:r w:rsidRPr="00F626FD">
              <w:rPr>
                <w:rFonts w:eastAsia="Arial Unicode MS"/>
              </w:rPr>
              <w:t>(1)</w:t>
            </w:r>
          </w:p>
        </w:tc>
      </w:tr>
      <w:tr w:rsidR="00C749D6" w:rsidRPr="00F626FD" w:rsidTr="00F626FD">
        <w:trPr>
          <w:jc w:val="center"/>
        </w:trPr>
        <w:tc>
          <w:tcPr>
            <w:tcW w:w="936" w:type="dxa"/>
          </w:tcPr>
          <w:p w:rsidR="00C749D6" w:rsidRPr="00F626FD" w:rsidRDefault="00C749D6" w:rsidP="00F626FD">
            <w:pPr>
              <w:spacing w:line="360" w:lineRule="auto"/>
              <w:jc w:val="center"/>
              <w:rPr>
                <w:rFonts w:eastAsia="Arial Unicode MS"/>
              </w:rPr>
            </w:pPr>
            <w:r w:rsidRPr="00F626FD">
              <w:rPr>
                <w:rFonts w:eastAsia="Arial Unicode MS"/>
                <w:lang w:val="en-US"/>
              </w:rPr>
              <w:t>CH</w:t>
            </w:r>
            <w:r w:rsidRPr="00F626FD">
              <w:rPr>
                <w:rFonts w:eastAsia="Arial Unicode MS"/>
                <w:vertAlign w:val="subscript"/>
              </w:rPr>
              <w:t>4(</w:t>
            </w:r>
            <w:r w:rsidRPr="00F626FD">
              <w:rPr>
                <w:rFonts w:eastAsia="Arial Unicode MS"/>
                <w:vertAlign w:val="subscript"/>
                <w:lang w:val="en-US"/>
              </w:rPr>
              <w:t>g</w:t>
            </w:r>
            <w:r w:rsidRPr="00F626FD">
              <w:rPr>
                <w:rFonts w:eastAsia="Arial Unicode MS"/>
                <w:vertAlign w:val="subscript"/>
              </w:rPr>
              <w:t>)</w:t>
            </w:r>
          </w:p>
        </w:tc>
        <w:tc>
          <w:tcPr>
            <w:tcW w:w="472" w:type="dxa"/>
          </w:tcPr>
          <w:p w:rsidR="00C749D6" w:rsidRPr="00F626FD" w:rsidRDefault="00C749D6" w:rsidP="00F626FD">
            <w:pPr>
              <w:spacing w:line="360" w:lineRule="auto"/>
              <w:jc w:val="center"/>
              <w:rPr>
                <w:rFonts w:eastAsia="Arial Unicode MS"/>
              </w:rPr>
            </w:pPr>
            <w:r w:rsidRPr="00F626FD">
              <w:rPr>
                <w:rFonts w:eastAsia="Arial Unicode MS"/>
              </w:rPr>
              <w:t>+</w:t>
            </w:r>
          </w:p>
        </w:tc>
        <w:tc>
          <w:tcPr>
            <w:tcW w:w="1095" w:type="dxa"/>
          </w:tcPr>
          <w:p w:rsidR="00C749D6" w:rsidRPr="00F626FD" w:rsidRDefault="00C749D6" w:rsidP="00F626FD">
            <w:pPr>
              <w:spacing w:line="360" w:lineRule="auto"/>
              <w:jc w:val="center"/>
              <w:rPr>
                <w:rFonts w:eastAsia="Arial Unicode MS"/>
              </w:rPr>
            </w:pPr>
            <w:r w:rsidRPr="00F626FD">
              <w:rPr>
                <w:rFonts w:eastAsia="Arial Unicode MS"/>
              </w:rPr>
              <w:t>2</w:t>
            </w:r>
            <w:r w:rsidRPr="00F626FD">
              <w:rPr>
                <w:rFonts w:eastAsia="Arial Unicode MS"/>
                <w:lang w:val="en-US"/>
              </w:rPr>
              <w:t>O</w:t>
            </w:r>
            <w:r w:rsidRPr="00F626FD">
              <w:rPr>
                <w:rFonts w:eastAsia="Arial Unicode MS"/>
                <w:vertAlign w:val="subscript"/>
              </w:rPr>
              <w:t>2(</w:t>
            </w:r>
            <w:r w:rsidRPr="00F626FD">
              <w:rPr>
                <w:rFonts w:eastAsia="Arial Unicode MS"/>
                <w:vertAlign w:val="subscript"/>
                <w:lang w:val="en-US"/>
              </w:rPr>
              <w:t>g</w:t>
            </w:r>
            <w:r w:rsidRPr="00F626FD">
              <w:rPr>
                <w:rFonts w:eastAsia="Arial Unicode MS"/>
                <w:vertAlign w:val="subscript"/>
              </w:rPr>
              <w:t>)</w:t>
            </w:r>
          </w:p>
        </w:tc>
        <w:tc>
          <w:tcPr>
            <w:tcW w:w="573" w:type="dxa"/>
          </w:tcPr>
          <w:p w:rsidR="00C749D6" w:rsidRPr="00F626FD" w:rsidRDefault="00C749D6" w:rsidP="00F626FD">
            <w:pPr>
              <w:spacing w:line="360" w:lineRule="auto"/>
              <w:jc w:val="center"/>
              <w:rPr>
                <w:rFonts w:eastAsia="Arial Unicode MS"/>
              </w:rPr>
            </w:pPr>
            <w:r w:rsidRPr="00F626FD">
              <w:rPr>
                <w:rFonts w:eastAsia="Arial Unicode MS"/>
                <w:lang w:val="en-US"/>
              </w:rPr>
              <w:sym w:font="Symbol" w:char="00AE"/>
            </w:r>
          </w:p>
        </w:tc>
        <w:tc>
          <w:tcPr>
            <w:tcW w:w="936" w:type="dxa"/>
          </w:tcPr>
          <w:p w:rsidR="00C749D6" w:rsidRPr="00F626FD" w:rsidRDefault="00C749D6" w:rsidP="00F626FD">
            <w:pPr>
              <w:spacing w:line="360" w:lineRule="auto"/>
              <w:jc w:val="center"/>
              <w:rPr>
                <w:rFonts w:eastAsia="Arial Unicode MS"/>
              </w:rPr>
            </w:pPr>
            <w:r w:rsidRPr="00F626FD">
              <w:rPr>
                <w:rFonts w:eastAsia="Arial Unicode MS"/>
                <w:lang w:val="en-US"/>
              </w:rPr>
              <w:t>CO</w:t>
            </w:r>
            <w:r w:rsidRPr="00F626FD">
              <w:rPr>
                <w:rFonts w:eastAsia="Arial Unicode MS"/>
                <w:vertAlign w:val="subscript"/>
              </w:rPr>
              <w:t>2(</w:t>
            </w:r>
            <w:r w:rsidRPr="00F626FD">
              <w:rPr>
                <w:rFonts w:eastAsia="Arial Unicode MS"/>
                <w:vertAlign w:val="subscript"/>
                <w:lang w:val="en-US"/>
              </w:rPr>
              <w:t>g</w:t>
            </w:r>
            <w:r w:rsidRPr="00F626FD">
              <w:rPr>
                <w:rFonts w:eastAsia="Arial Unicode MS"/>
                <w:vertAlign w:val="subscript"/>
              </w:rPr>
              <w:t>)</w:t>
            </w:r>
          </w:p>
        </w:tc>
        <w:tc>
          <w:tcPr>
            <w:tcW w:w="472" w:type="dxa"/>
          </w:tcPr>
          <w:p w:rsidR="00C749D6" w:rsidRPr="00F626FD" w:rsidRDefault="00C749D6" w:rsidP="00F626FD">
            <w:pPr>
              <w:spacing w:line="360" w:lineRule="auto"/>
              <w:jc w:val="center"/>
              <w:rPr>
                <w:rFonts w:eastAsia="Arial Unicode MS"/>
              </w:rPr>
            </w:pPr>
            <w:r w:rsidRPr="00F626FD">
              <w:rPr>
                <w:rFonts w:eastAsia="Arial Unicode MS"/>
              </w:rPr>
              <w:t>+</w:t>
            </w:r>
          </w:p>
        </w:tc>
        <w:tc>
          <w:tcPr>
            <w:tcW w:w="1034" w:type="dxa"/>
          </w:tcPr>
          <w:p w:rsidR="00C749D6" w:rsidRPr="00F626FD" w:rsidRDefault="00C749D6" w:rsidP="00F626FD">
            <w:pPr>
              <w:spacing w:line="360" w:lineRule="auto"/>
              <w:jc w:val="center"/>
              <w:rPr>
                <w:rFonts w:eastAsia="Arial Unicode MS"/>
              </w:rPr>
            </w:pPr>
            <w:r w:rsidRPr="00F626FD">
              <w:rPr>
                <w:rFonts w:eastAsia="Arial Unicode MS"/>
              </w:rPr>
              <w:t>2Η</w:t>
            </w:r>
            <w:r w:rsidRPr="00F626FD">
              <w:rPr>
                <w:rFonts w:eastAsia="Arial Unicode MS"/>
                <w:vertAlign w:val="subscript"/>
              </w:rPr>
              <w:t>2</w:t>
            </w:r>
            <w:r w:rsidRPr="00F626FD">
              <w:rPr>
                <w:rFonts w:eastAsia="Arial Unicode MS"/>
              </w:rPr>
              <w:t>Ο</w:t>
            </w:r>
            <w:r w:rsidRPr="00F626FD">
              <w:rPr>
                <w:rFonts w:eastAsia="Arial Unicode MS"/>
                <w:vertAlign w:val="subscript"/>
              </w:rPr>
              <w:t>(</w:t>
            </w:r>
            <w:r w:rsidRPr="00F626FD">
              <w:rPr>
                <w:rFonts w:eastAsia="Arial Unicode MS"/>
                <w:vertAlign w:val="subscript"/>
                <w:lang w:val="en-US"/>
              </w:rPr>
              <w:t>g</w:t>
            </w:r>
            <w:r w:rsidRPr="00F626FD">
              <w:rPr>
                <w:rFonts w:eastAsia="Arial Unicode MS"/>
                <w:vertAlign w:val="subscript"/>
              </w:rPr>
              <w:t>)</w:t>
            </w:r>
          </w:p>
        </w:tc>
        <w:tc>
          <w:tcPr>
            <w:tcW w:w="1100" w:type="dxa"/>
          </w:tcPr>
          <w:p w:rsidR="00C749D6" w:rsidRPr="00F626FD" w:rsidRDefault="00C749D6" w:rsidP="00F626FD">
            <w:pPr>
              <w:spacing w:line="360" w:lineRule="auto"/>
              <w:jc w:val="center"/>
              <w:rPr>
                <w:rFonts w:eastAsia="Arial Unicode MS"/>
              </w:rPr>
            </w:pPr>
            <w:r w:rsidRPr="00F626FD">
              <w:rPr>
                <w:rFonts w:eastAsia="Arial Unicode MS"/>
              </w:rPr>
              <w:t>ΔΗ</w:t>
            </w:r>
            <w:r w:rsidRPr="00F626FD">
              <w:rPr>
                <w:rFonts w:eastAsia="Arial Unicode MS"/>
                <w:vertAlign w:val="subscript"/>
              </w:rPr>
              <w:t>2</w:t>
            </w:r>
            <w:r w:rsidRPr="00F626FD">
              <w:rPr>
                <w:rFonts w:eastAsia="Arial Unicode MS"/>
              </w:rPr>
              <w:t xml:space="preserve"> &lt; 0</w:t>
            </w:r>
          </w:p>
        </w:tc>
        <w:tc>
          <w:tcPr>
            <w:tcW w:w="616" w:type="dxa"/>
          </w:tcPr>
          <w:p w:rsidR="00C749D6" w:rsidRPr="00F626FD" w:rsidRDefault="00C749D6" w:rsidP="00F626FD">
            <w:pPr>
              <w:spacing w:line="360" w:lineRule="auto"/>
              <w:jc w:val="center"/>
              <w:rPr>
                <w:rFonts w:eastAsia="Arial Unicode MS"/>
              </w:rPr>
            </w:pPr>
            <w:r w:rsidRPr="00F626FD">
              <w:rPr>
                <w:rFonts w:eastAsia="Arial Unicode MS"/>
              </w:rPr>
              <w:t>(2)</w:t>
            </w:r>
          </w:p>
        </w:tc>
      </w:tr>
    </w:tbl>
    <w:p w:rsidR="00C749D6" w:rsidRDefault="00C749D6" w:rsidP="00C749D6">
      <w:pPr>
        <w:spacing w:line="360" w:lineRule="auto"/>
        <w:jc w:val="both"/>
        <w:rPr>
          <w:rFonts w:eastAsia="Arial Unicode MS"/>
        </w:rPr>
      </w:pPr>
      <w:r>
        <w:rPr>
          <w:rFonts w:eastAsia="Arial Unicode MS"/>
        </w:rPr>
        <w:t>Σε ποια από τις παραπάνω θερμοχημικές εξισώσεις εκλύεται μεγαλύτερο ποσό θερμότητας.</w:t>
      </w:r>
    </w:p>
    <w:p w:rsidR="00A33375" w:rsidRDefault="00A33375" w:rsidP="00C749D6">
      <w:pPr>
        <w:spacing w:line="360" w:lineRule="auto"/>
        <w:jc w:val="both"/>
        <w:rPr>
          <w:rFonts w:eastAsia="Arial Unicode MS"/>
        </w:rPr>
      </w:pPr>
    </w:p>
    <w:p w:rsidR="00AC1C5F" w:rsidRDefault="002515EA" w:rsidP="00AC1C5F">
      <w:pPr>
        <w:spacing w:line="360" w:lineRule="auto"/>
        <w:jc w:val="both"/>
        <w:rPr>
          <w:rFonts w:eastAsia="Arial Unicode MS"/>
        </w:rPr>
      </w:pPr>
      <w:r>
        <w:rPr>
          <w:rFonts w:eastAsia="Arial Unicode MS"/>
          <w:b/>
        </w:rPr>
        <w:fldChar w:fldCharType="begin"/>
      </w:r>
      <w:r w:rsidR="00AC1C5F">
        <w:rPr>
          <w:rFonts w:eastAsia="Arial Unicode MS"/>
          <w:b/>
        </w:rPr>
        <w:instrText xml:space="preserve"> LISTNUM </w:instrText>
      </w:r>
      <w:r>
        <w:rPr>
          <w:rFonts w:eastAsia="Arial Unicode MS"/>
          <w:b/>
        </w:rPr>
        <w:fldChar w:fldCharType="end"/>
      </w:r>
      <w:r w:rsidR="00AC1C5F">
        <w:rPr>
          <w:rFonts w:eastAsia="Arial Unicode MS"/>
          <w:b/>
        </w:rPr>
        <w:t xml:space="preserve"> </w:t>
      </w:r>
      <w:r w:rsidR="00AC1C5F" w:rsidRPr="004E0F0C">
        <w:rPr>
          <w:rFonts w:eastAsia="Arial Unicode MS"/>
        </w:rPr>
        <w:t>Γράψτε τη θερμοχημική εξίσωση καύσης του υδρογόνου, αν γνωρίζετε ότι κατά την καύση 11,2</w:t>
      </w:r>
      <w:r w:rsidR="00AC1C5F">
        <w:rPr>
          <w:rFonts w:eastAsia="Arial Unicode MS"/>
        </w:rPr>
        <w:t xml:space="preserve"> </w:t>
      </w:r>
      <w:r w:rsidR="00AC1C5F">
        <w:t>ℓ</w:t>
      </w:r>
      <w:r w:rsidR="00AC1C5F">
        <w:rPr>
          <w:rFonts w:eastAsia="Arial Unicode MS"/>
          <w:lang w:val="en-US"/>
        </w:rPr>
        <w:t>it</w:t>
      </w:r>
      <w:r w:rsidR="00AC1C5F" w:rsidRPr="004E0F0C">
        <w:rPr>
          <w:rFonts w:eastAsia="Arial Unicode MS"/>
        </w:rPr>
        <w:t xml:space="preserve"> αυτού σε STP, ανταλλάσσεται με το περιβάλλον θερμότητα ίση με 120</w:t>
      </w:r>
      <w:r w:rsidR="00A33375">
        <w:rPr>
          <w:rFonts w:eastAsia="Arial Unicode MS"/>
        </w:rPr>
        <w:t xml:space="preserve"> </w:t>
      </w:r>
      <w:r w:rsidR="00AC1C5F" w:rsidRPr="004E0F0C">
        <w:rPr>
          <w:rFonts w:eastAsia="Arial Unicode MS"/>
        </w:rPr>
        <w:t>kJ.</w:t>
      </w:r>
    </w:p>
    <w:p w:rsidR="00A33375" w:rsidRDefault="00A33375" w:rsidP="00AC1C5F">
      <w:pPr>
        <w:spacing w:line="360" w:lineRule="auto"/>
        <w:jc w:val="both"/>
        <w:rPr>
          <w:rFonts w:eastAsia="Arial Unicode MS"/>
        </w:rPr>
      </w:pPr>
    </w:p>
    <w:p w:rsidR="00487050" w:rsidRDefault="00487050">
      <w:pPr>
        <w:rPr>
          <w:b/>
        </w:rPr>
      </w:pPr>
      <w:r>
        <w:rPr>
          <w:b/>
        </w:rPr>
        <w:br w:type="page"/>
      </w:r>
    </w:p>
    <w:p w:rsidR="00B6167C" w:rsidRPr="004C6F21" w:rsidRDefault="00304D01" w:rsidP="00B6167C">
      <w:pPr>
        <w:spacing w:line="360" w:lineRule="auto"/>
        <w:jc w:val="center"/>
        <w:rPr>
          <w:b/>
        </w:rPr>
      </w:pPr>
      <w:r>
        <w:rPr>
          <w:b/>
        </w:rPr>
        <w:lastRenderedPageBreak/>
        <w:t xml:space="preserve">ΕΡΩΤΗΣΕΙΣ </w:t>
      </w:r>
      <w:r w:rsidR="00587F98" w:rsidRPr="00F647AE">
        <w:rPr>
          <w:b/>
        </w:rPr>
        <w:t xml:space="preserve">– </w:t>
      </w:r>
      <w:r w:rsidR="00587F98">
        <w:rPr>
          <w:b/>
        </w:rPr>
        <w:t xml:space="preserve">ΑΣΚΗΣΕΙΣ </w:t>
      </w:r>
      <w:r>
        <w:rPr>
          <w:b/>
        </w:rPr>
        <w:t>ΣΤΙΣ ΕΝΘΑΛΠΙΕΣ</w:t>
      </w:r>
    </w:p>
    <w:p w:rsidR="001C58DC" w:rsidRPr="00B6167C" w:rsidRDefault="00B6167C" w:rsidP="00B6167C">
      <w:pPr>
        <w:spacing w:line="360" w:lineRule="auto"/>
        <w:jc w:val="center"/>
        <w:rPr>
          <w:b/>
        </w:rPr>
      </w:pPr>
      <w:r w:rsidRPr="00B6167C">
        <w:rPr>
          <w:b/>
        </w:rPr>
        <w:t xml:space="preserve">ΣΧΗΜΑΤΙΣΜΟΥ </w:t>
      </w:r>
      <w:r>
        <w:rPr>
          <w:b/>
        </w:rPr>
        <w:t xml:space="preserve">– </w:t>
      </w:r>
      <w:r w:rsidRPr="00B6167C">
        <w:rPr>
          <w:b/>
        </w:rPr>
        <w:t>ΚΑΥΣΗΣ</w:t>
      </w:r>
      <w:r>
        <w:rPr>
          <w:b/>
        </w:rPr>
        <w:t xml:space="preserve"> –</w:t>
      </w:r>
      <w:r w:rsidRPr="00B6167C">
        <w:rPr>
          <w:b/>
        </w:rPr>
        <w:t xml:space="preserve"> ΕΞΟΥΔΕΤΕΡΩΣΗΣ</w:t>
      </w:r>
    </w:p>
    <w:p w:rsidR="00B768BC" w:rsidRDefault="002515EA" w:rsidP="00C749D6">
      <w:pPr>
        <w:spacing w:line="360" w:lineRule="auto"/>
        <w:jc w:val="both"/>
      </w:pPr>
      <w:r>
        <w:rPr>
          <w:rFonts w:eastAsia="Arial Unicode MS"/>
          <w:b/>
        </w:rPr>
        <w:fldChar w:fldCharType="begin"/>
      </w:r>
      <w:r w:rsidR="00B768BC">
        <w:rPr>
          <w:rFonts w:eastAsia="Arial Unicode MS"/>
          <w:b/>
        </w:rPr>
        <w:instrText xml:space="preserve"> LISTNUM </w:instrText>
      </w:r>
      <w:r>
        <w:rPr>
          <w:rFonts w:eastAsia="Arial Unicode MS"/>
          <w:b/>
        </w:rPr>
        <w:fldChar w:fldCharType="end"/>
      </w:r>
      <w:r w:rsidR="00B768BC">
        <w:rPr>
          <w:rFonts w:eastAsia="Arial Unicode MS"/>
          <w:b/>
        </w:rPr>
        <w:t xml:space="preserve"> </w:t>
      </w:r>
      <w:r w:rsidR="00B768BC">
        <w:t xml:space="preserve">Από τη μελέτη της </w:t>
      </w:r>
      <w:r w:rsidR="00BA6C41">
        <w:t>θερ</w:t>
      </w:r>
      <w:r w:rsidR="00FB2ECD">
        <w:t>μ</w:t>
      </w:r>
      <w:r w:rsidR="00BA6C41">
        <w:t>οχημικής</w:t>
      </w:r>
      <w:r w:rsidR="00B768BC">
        <w:t xml:space="preserve"> εξίσωσης </w:t>
      </w:r>
      <w:r w:rsidR="00BA6C41">
        <w:t xml:space="preserve"> </w:t>
      </w:r>
      <w:r w:rsidR="00B768BC">
        <w:t>2H</w:t>
      </w:r>
      <w:r w:rsidR="00B768BC" w:rsidRPr="00BA6C41">
        <w:rPr>
          <w:vertAlign w:val="subscript"/>
        </w:rPr>
        <w:t>2</w:t>
      </w:r>
      <w:r w:rsidR="00BA6C41">
        <w:t xml:space="preserve">  </w:t>
      </w:r>
      <w:r w:rsidR="00B768BC">
        <w:t>+</w:t>
      </w:r>
      <w:r w:rsidR="00BA6C41">
        <w:t xml:space="preserve">  </w:t>
      </w:r>
      <w:r w:rsidR="00B768BC">
        <w:t>O</w:t>
      </w:r>
      <w:r w:rsidR="00B768BC" w:rsidRPr="00BA6C41">
        <w:rPr>
          <w:vertAlign w:val="subscript"/>
        </w:rPr>
        <w:t>2</w:t>
      </w:r>
      <w:r w:rsidR="00B768BC">
        <w:t xml:space="preserve"> </w:t>
      </w:r>
      <w:r w:rsidR="00BA6C41">
        <w:t xml:space="preserve"> </w:t>
      </w:r>
      <w:r w:rsidR="00BA6C41">
        <w:sym w:font="Symbol" w:char="F0AE"/>
      </w:r>
      <w:r w:rsidR="00BA6C41">
        <w:t xml:space="preserve">  2H</w:t>
      </w:r>
      <w:r w:rsidR="00BA6C41" w:rsidRPr="00BA6C41">
        <w:rPr>
          <w:vertAlign w:val="subscript"/>
        </w:rPr>
        <w:t>2</w:t>
      </w:r>
      <w:r w:rsidR="00BA6C41">
        <w:t>O(</w:t>
      </w:r>
      <w:r w:rsidR="00FB2ECD">
        <w:t>ℓ</w:t>
      </w:r>
      <w:r w:rsidR="00BA6C41">
        <w:t xml:space="preserve">)  + </w:t>
      </w:r>
      <w:r w:rsidR="00B768BC">
        <w:t xml:space="preserve">138 Kcal </w:t>
      </w:r>
      <w:r w:rsidR="00BA6C41">
        <w:t>(18</w:t>
      </w:r>
      <w:r w:rsidR="00BA6C41">
        <w:sym w:font="Symbol" w:char="F0B0"/>
      </w:r>
      <w:r w:rsidR="00BA6C41">
        <w:t xml:space="preserve">C) </w:t>
      </w:r>
      <w:r w:rsidR="00B768BC">
        <w:t xml:space="preserve">προκύπτει ότι η </w:t>
      </w:r>
      <w:r w:rsidR="00BA6C41">
        <w:t>ενθαλπία</w:t>
      </w:r>
      <w:r w:rsidR="00B768BC">
        <w:t xml:space="preserve"> καύσης του Η</w:t>
      </w:r>
      <w:r w:rsidR="00B768BC" w:rsidRPr="00BA6C41">
        <w:rPr>
          <w:vertAlign w:val="subscript"/>
        </w:rPr>
        <w:t>2</w:t>
      </w:r>
      <w:r w:rsidR="00B768BC">
        <w:t xml:space="preserve"> είναι: </w:t>
      </w:r>
    </w:p>
    <w:p w:rsidR="00B768BC" w:rsidRPr="00F647AE" w:rsidRDefault="00B768BC" w:rsidP="00C749D6">
      <w:pPr>
        <w:spacing w:line="360" w:lineRule="auto"/>
        <w:jc w:val="both"/>
        <w:rPr>
          <w:lang w:val="en-US"/>
        </w:rPr>
      </w:pPr>
      <w:r>
        <w:t>α</w:t>
      </w:r>
      <w:r w:rsidRPr="00CF5E3E">
        <w:rPr>
          <w:lang w:val="en-US"/>
        </w:rPr>
        <w:t xml:space="preserve">) </w:t>
      </w:r>
      <w:r w:rsidR="00BA6C41" w:rsidRPr="00CF5E3E">
        <w:rPr>
          <w:lang w:val="en-US"/>
        </w:rPr>
        <w:t>-</w:t>
      </w:r>
      <w:r w:rsidRPr="00CF5E3E">
        <w:rPr>
          <w:lang w:val="en-US"/>
        </w:rPr>
        <w:t xml:space="preserve">138 Kcal/mol </w:t>
      </w:r>
      <w:r w:rsidR="00BA6C41" w:rsidRPr="00CF5E3E">
        <w:rPr>
          <w:lang w:val="en-US"/>
        </w:rPr>
        <w:tab/>
      </w:r>
      <w:r w:rsidR="00BA6C41" w:rsidRPr="00CF5E3E">
        <w:rPr>
          <w:lang w:val="en-US"/>
        </w:rPr>
        <w:tab/>
      </w:r>
      <w:r>
        <w:t>β</w:t>
      </w:r>
      <w:r w:rsidRPr="00CF5E3E">
        <w:rPr>
          <w:lang w:val="en-US"/>
        </w:rPr>
        <w:t xml:space="preserve">) </w:t>
      </w:r>
      <w:r w:rsidR="00BA6C41" w:rsidRPr="00CF5E3E">
        <w:rPr>
          <w:lang w:val="en-US"/>
        </w:rPr>
        <w:t>-</w:t>
      </w:r>
      <w:r w:rsidRPr="00CF5E3E">
        <w:rPr>
          <w:lang w:val="en-US"/>
        </w:rPr>
        <w:t xml:space="preserve">69 Kcal/mol </w:t>
      </w:r>
      <w:r w:rsidR="00BA6C41" w:rsidRPr="00CF5E3E">
        <w:rPr>
          <w:lang w:val="en-US"/>
        </w:rPr>
        <w:tab/>
      </w:r>
      <w:r w:rsidR="00BA6C41" w:rsidRPr="00CF5E3E">
        <w:rPr>
          <w:lang w:val="en-US"/>
        </w:rPr>
        <w:tab/>
      </w:r>
      <w:r>
        <w:t>γ</w:t>
      </w:r>
      <w:r w:rsidRPr="00CF5E3E">
        <w:rPr>
          <w:lang w:val="en-US"/>
        </w:rPr>
        <w:t xml:space="preserve">) </w:t>
      </w:r>
      <w:r w:rsidR="00BA6C41" w:rsidRPr="00CF5E3E">
        <w:rPr>
          <w:lang w:val="en-US"/>
        </w:rPr>
        <w:t>-</w:t>
      </w:r>
      <w:r w:rsidRPr="00CF5E3E">
        <w:rPr>
          <w:lang w:val="en-US"/>
        </w:rPr>
        <w:t xml:space="preserve">69 Kcal/g </w:t>
      </w:r>
      <w:r w:rsidR="00BA6C41" w:rsidRPr="00CF5E3E">
        <w:rPr>
          <w:lang w:val="en-US"/>
        </w:rPr>
        <w:tab/>
      </w:r>
      <w:r w:rsidR="00BA6C41" w:rsidRPr="00CF5E3E">
        <w:rPr>
          <w:lang w:val="en-US"/>
        </w:rPr>
        <w:tab/>
      </w:r>
      <w:r>
        <w:t>δ</w:t>
      </w:r>
      <w:r w:rsidRPr="00CF5E3E">
        <w:rPr>
          <w:lang w:val="en-US"/>
        </w:rPr>
        <w:t xml:space="preserve">) </w:t>
      </w:r>
      <w:r w:rsidR="00BA6C41" w:rsidRPr="00CF5E3E">
        <w:rPr>
          <w:lang w:val="en-US"/>
        </w:rPr>
        <w:t>-</w:t>
      </w:r>
      <w:r w:rsidRPr="00CF5E3E">
        <w:rPr>
          <w:lang w:val="en-US"/>
        </w:rPr>
        <w:t>138 Kcal</w:t>
      </w:r>
    </w:p>
    <w:p w:rsidR="008B1F13" w:rsidRPr="00F647AE" w:rsidRDefault="008B1F13" w:rsidP="00C749D6">
      <w:pPr>
        <w:spacing w:line="360" w:lineRule="auto"/>
        <w:jc w:val="both"/>
        <w:rPr>
          <w:lang w:val="en-US"/>
        </w:rPr>
      </w:pPr>
    </w:p>
    <w:p w:rsidR="001C58DC" w:rsidRDefault="002515EA" w:rsidP="001C58DC">
      <w:pPr>
        <w:spacing w:line="360" w:lineRule="auto"/>
        <w:jc w:val="both"/>
      </w:pPr>
      <w:r>
        <w:rPr>
          <w:b/>
        </w:rPr>
        <w:fldChar w:fldCharType="begin"/>
      </w:r>
      <w:r w:rsidR="001C58DC">
        <w:rPr>
          <w:b/>
        </w:rPr>
        <w:instrText xml:space="preserve"> LISTNUM </w:instrText>
      </w:r>
      <w:r>
        <w:rPr>
          <w:b/>
        </w:rPr>
        <w:fldChar w:fldCharType="end"/>
      </w:r>
      <w:r w:rsidR="001C58DC">
        <w:rPr>
          <w:b/>
        </w:rPr>
        <w:t xml:space="preserve"> </w:t>
      </w:r>
      <w:r w:rsidR="001C58DC">
        <w:t>Δίνεται η θερμοχημική εξίσωση 2SO</w:t>
      </w:r>
      <w:r w:rsidR="001C58DC">
        <w:rPr>
          <w:vertAlign w:val="subscript"/>
        </w:rPr>
        <w:t>2</w:t>
      </w:r>
      <w:r w:rsidR="001C58DC">
        <w:t>(g)   +  O</w:t>
      </w:r>
      <w:r w:rsidR="001C58DC">
        <w:rPr>
          <w:vertAlign w:val="subscript"/>
        </w:rPr>
        <w:t>2</w:t>
      </w:r>
      <w:r w:rsidR="001C58DC">
        <w:t xml:space="preserve">(g) </w:t>
      </w:r>
      <w:r w:rsidR="001C58DC">
        <w:rPr>
          <w:rFonts w:eastAsia="Arial Unicode MS"/>
        </w:rPr>
        <w:sym w:font="Symbol" w:char="00AE"/>
      </w:r>
      <w:r w:rsidR="001C58DC">
        <w:rPr>
          <w:rFonts w:eastAsia="Arial Unicode MS"/>
        </w:rPr>
        <w:t xml:space="preserve"> </w:t>
      </w:r>
      <w:r w:rsidR="001C58DC">
        <w:t>2SO</w:t>
      </w:r>
      <w:r w:rsidR="001C58DC">
        <w:rPr>
          <w:vertAlign w:val="subscript"/>
        </w:rPr>
        <w:t>3</w:t>
      </w:r>
      <w:r w:rsidR="001C58DC">
        <w:t>(g)  ∆Η</w:t>
      </w:r>
      <w:r w:rsidR="001C58DC">
        <w:rPr>
          <w:vertAlign w:val="superscript"/>
        </w:rPr>
        <w:t>ο</w:t>
      </w:r>
      <w:r w:rsidR="001C58DC">
        <w:t xml:space="preserve"> = </w:t>
      </w:r>
      <w:r w:rsidR="00487050">
        <w:t xml:space="preserve">− </w:t>
      </w:r>
      <w:r w:rsidR="001C58DC">
        <w:t>200</w:t>
      </w:r>
      <w:r w:rsidR="00487050">
        <w:t xml:space="preserve"> kJ</w:t>
      </w:r>
    </w:p>
    <w:p w:rsidR="001C58DC" w:rsidRDefault="001C58DC" w:rsidP="001C58DC">
      <w:pPr>
        <w:spacing w:line="360" w:lineRule="auto"/>
        <w:jc w:val="both"/>
      </w:pPr>
      <w:r>
        <w:t>Αν ∆H</w:t>
      </w:r>
      <w:r>
        <w:rPr>
          <w:vertAlign w:val="superscript"/>
        </w:rPr>
        <w:t>o</w:t>
      </w:r>
      <w:r w:rsidRPr="00542621">
        <w:rPr>
          <w:vertAlign w:val="subscript"/>
        </w:rPr>
        <w:t>f</w:t>
      </w:r>
      <w:r>
        <w:t>SO</w:t>
      </w:r>
      <w:r>
        <w:rPr>
          <w:vertAlign w:val="subscript"/>
        </w:rPr>
        <w:t>2</w:t>
      </w:r>
      <w:r>
        <w:t xml:space="preserve"> και ∆H</w:t>
      </w:r>
      <w:r>
        <w:rPr>
          <w:vertAlign w:val="superscript"/>
        </w:rPr>
        <w:t>o</w:t>
      </w:r>
      <w:r w:rsidRPr="00542621">
        <w:rPr>
          <w:vertAlign w:val="subscript"/>
        </w:rPr>
        <w:t>f</w:t>
      </w:r>
      <w:r>
        <w:t>SO</w:t>
      </w:r>
      <w:r>
        <w:rPr>
          <w:vertAlign w:val="subscript"/>
        </w:rPr>
        <w:t>3</w:t>
      </w:r>
      <w:r>
        <w:t xml:space="preserve"> είναι οι πρότυπες ενθαλπίες σχηματισμού του SO</w:t>
      </w:r>
      <w:r>
        <w:rPr>
          <w:vertAlign w:val="subscript"/>
        </w:rPr>
        <w:t>2</w:t>
      </w:r>
      <w:r>
        <w:t xml:space="preserve"> και του SO</w:t>
      </w:r>
      <w:r>
        <w:rPr>
          <w:vertAlign w:val="subscript"/>
        </w:rPr>
        <w:t>3</w:t>
      </w:r>
      <w:r>
        <w:t xml:space="preserve">, αντίστοιχα μετρημένες σε kJ/mol, ποια από τις παρακάτω σχέσεις ισχύει; </w:t>
      </w:r>
    </w:p>
    <w:p w:rsidR="001C58DC" w:rsidRDefault="001C58DC" w:rsidP="001C58DC">
      <w:pPr>
        <w:spacing w:line="360" w:lineRule="auto"/>
        <w:jc w:val="both"/>
      </w:pPr>
      <w:r>
        <w:t>α) ∆Η</w:t>
      </w:r>
      <w:r>
        <w:rPr>
          <w:vertAlign w:val="superscript"/>
        </w:rPr>
        <w:t>ο</w:t>
      </w:r>
      <w:r>
        <w:t xml:space="preserve"> = ∆H</w:t>
      </w:r>
      <w:r>
        <w:rPr>
          <w:vertAlign w:val="superscript"/>
        </w:rPr>
        <w:t>o</w:t>
      </w:r>
      <w:r w:rsidRPr="00542621">
        <w:rPr>
          <w:vertAlign w:val="subscript"/>
        </w:rPr>
        <w:t>f</w:t>
      </w:r>
      <w:r>
        <w:t>SO</w:t>
      </w:r>
      <w:r>
        <w:rPr>
          <w:vertAlign w:val="subscript"/>
        </w:rPr>
        <w:t>3</w:t>
      </w:r>
      <w:r>
        <w:t xml:space="preserve"> </w:t>
      </w:r>
      <w:r w:rsidR="00487050">
        <w:t>−</w:t>
      </w:r>
      <w:r>
        <w:t xml:space="preserve"> ∆H</w:t>
      </w:r>
      <w:r>
        <w:rPr>
          <w:vertAlign w:val="superscript"/>
        </w:rPr>
        <w:t>o</w:t>
      </w:r>
      <w:r w:rsidRPr="00542621">
        <w:rPr>
          <w:vertAlign w:val="subscript"/>
        </w:rPr>
        <w:t>f</w:t>
      </w:r>
      <w:r>
        <w:t>SO</w:t>
      </w:r>
      <w:r>
        <w:rPr>
          <w:vertAlign w:val="subscript"/>
        </w:rPr>
        <w:t>2</w:t>
      </w:r>
      <w:r>
        <w:tab/>
      </w:r>
      <w:r>
        <w:tab/>
      </w:r>
      <w:r>
        <w:tab/>
      </w:r>
      <w:r>
        <w:tab/>
      </w:r>
      <w:r>
        <w:tab/>
        <w:t>β) ∆Η</w:t>
      </w:r>
      <w:r>
        <w:rPr>
          <w:vertAlign w:val="superscript"/>
        </w:rPr>
        <w:t>ο</w:t>
      </w:r>
      <w:r>
        <w:t xml:space="preserve"> = 2∆H</w:t>
      </w:r>
      <w:r>
        <w:rPr>
          <w:vertAlign w:val="superscript"/>
        </w:rPr>
        <w:t>o</w:t>
      </w:r>
      <w:r w:rsidRPr="00542621">
        <w:rPr>
          <w:vertAlign w:val="subscript"/>
        </w:rPr>
        <w:t>f</w:t>
      </w:r>
      <w:r>
        <w:t>SO</w:t>
      </w:r>
      <w:r>
        <w:rPr>
          <w:vertAlign w:val="subscript"/>
        </w:rPr>
        <w:t>2</w:t>
      </w:r>
      <w:r>
        <w:t xml:space="preserve"> </w:t>
      </w:r>
      <w:r w:rsidR="00487050">
        <w:t>−</w:t>
      </w:r>
      <w:r>
        <w:t xml:space="preserve"> 2∆H</w:t>
      </w:r>
      <w:r>
        <w:rPr>
          <w:vertAlign w:val="superscript"/>
        </w:rPr>
        <w:t>o</w:t>
      </w:r>
      <w:r w:rsidRPr="00542621">
        <w:rPr>
          <w:vertAlign w:val="subscript"/>
        </w:rPr>
        <w:t>f</w:t>
      </w:r>
      <w:r>
        <w:t>SO</w:t>
      </w:r>
      <w:r>
        <w:rPr>
          <w:vertAlign w:val="subscript"/>
        </w:rPr>
        <w:t>3</w:t>
      </w:r>
      <w:r>
        <w:t>.</w:t>
      </w:r>
    </w:p>
    <w:p w:rsidR="001C58DC" w:rsidRDefault="001C58DC" w:rsidP="001C58DC">
      <w:pPr>
        <w:spacing w:line="360" w:lineRule="auto"/>
        <w:jc w:val="both"/>
        <w:rPr>
          <w:vertAlign w:val="subscript"/>
        </w:rPr>
      </w:pPr>
      <w:r>
        <w:t>γ) ∆Η</w:t>
      </w:r>
      <w:r>
        <w:rPr>
          <w:vertAlign w:val="superscript"/>
        </w:rPr>
        <w:t>ο</w:t>
      </w:r>
      <w:r>
        <w:t xml:space="preserve"> </w:t>
      </w:r>
      <w:r w:rsidR="00487050">
        <w:t>−</w:t>
      </w:r>
      <w:r>
        <w:t xml:space="preserve"> ∆</w:t>
      </w:r>
      <w:r>
        <w:rPr>
          <w:lang w:val="en-US"/>
        </w:rPr>
        <w:t>H</w:t>
      </w:r>
      <w:r>
        <w:rPr>
          <w:vertAlign w:val="superscript"/>
          <w:lang w:val="en-US"/>
        </w:rPr>
        <w:t>o</w:t>
      </w:r>
      <w:r w:rsidRPr="00542621">
        <w:rPr>
          <w:vertAlign w:val="subscript"/>
          <w:lang w:val="en-US"/>
        </w:rPr>
        <w:t>f</w:t>
      </w:r>
      <w:r>
        <w:rPr>
          <w:lang w:val="en-US"/>
        </w:rPr>
        <w:t>SO</w:t>
      </w:r>
      <w:r>
        <w:rPr>
          <w:vertAlign w:val="subscript"/>
        </w:rPr>
        <w:t>2</w:t>
      </w:r>
      <w:r>
        <w:t xml:space="preserve"> + ∆</w:t>
      </w:r>
      <w:r>
        <w:rPr>
          <w:lang w:val="en-US"/>
        </w:rPr>
        <w:t>H</w:t>
      </w:r>
      <w:r>
        <w:rPr>
          <w:vertAlign w:val="superscript"/>
          <w:lang w:val="en-US"/>
        </w:rPr>
        <w:t>o</w:t>
      </w:r>
      <w:r w:rsidRPr="00542621">
        <w:rPr>
          <w:vertAlign w:val="subscript"/>
          <w:lang w:val="en-US"/>
        </w:rPr>
        <w:t>f</w:t>
      </w:r>
      <w:r>
        <w:rPr>
          <w:lang w:val="en-US"/>
        </w:rPr>
        <w:t>SO</w:t>
      </w:r>
      <w:r>
        <w:rPr>
          <w:vertAlign w:val="subscript"/>
        </w:rPr>
        <w:t>3</w:t>
      </w:r>
      <w:r>
        <w:t xml:space="preserve"> = 0 </w:t>
      </w:r>
      <w:r>
        <w:tab/>
      </w:r>
      <w:r>
        <w:tab/>
      </w:r>
      <w:r>
        <w:tab/>
      </w:r>
      <w:r>
        <w:tab/>
        <w:t>δ) ∆Η</w:t>
      </w:r>
      <w:r>
        <w:rPr>
          <w:vertAlign w:val="superscript"/>
        </w:rPr>
        <w:t>ο</w:t>
      </w:r>
      <w:r>
        <w:t xml:space="preserve"> = 2∆H</w:t>
      </w:r>
      <w:r>
        <w:rPr>
          <w:vertAlign w:val="superscript"/>
        </w:rPr>
        <w:t>o</w:t>
      </w:r>
      <w:r w:rsidRPr="00542621">
        <w:rPr>
          <w:vertAlign w:val="subscript"/>
        </w:rPr>
        <w:t>f</w:t>
      </w:r>
      <w:r>
        <w:t>SO</w:t>
      </w:r>
      <w:r>
        <w:rPr>
          <w:vertAlign w:val="subscript"/>
        </w:rPr>
        <w:t>3</w:t>
      </w:r>
      <w:r>
        <w:t xml:space="preserve"> </w:t>
      </w:r>
      <w:r w:rsidR="00487050">
        <w:t>−</w:t>
      </w:r>
      <w:r>
        <w:t xml:space="preserve"> 2∆H</w:t>
      </w:r>
      <w:r>
        <w:rPr>
          <w:vertAlign w:val="superscript"/>
        </w:rPr>
        <w:t>o</w:t>
      </w:r>
      <w:r w:rsidRPr="00542621">
        <w:rPr>
          <w:vertAlign w:val="subscript"/>
        </w:rPr>
        <w:t>f</w:t>
      </w:r>
      <w:r>
        <w:t>SO</w:t>
      </w:r>
      <w:r>
        <w:rPr>
          <w:vertAlign w:val="subscript"/>
        </w:rPr>
        <w:t>2</w:t>
      </w:r>
    </w:p>
    <w:p w:rsidR="008B1F13" w:rsidRPr="008B1F13" w:rsidRDefault="008B1F13" w:rsidP="001C58DC">
      <w:pPr>
        <w:spacing w:line="360" w:lineRule="auto"/>
        <w:jc w:val="both"/>
      </w:pPr>
    </w:p>
    <w:p w:rsidR="00BA6C41" w:rsidRDefault="002515EA" w:rsidP="009F3E20">
      <w:pPr>
        <w:spacing w:line="360" w:lineRule="auto"/>
        <w:jc w:val="both"/>
      </w:pPr>
      <w:r w:rsidRPr="009F3E20">
        <w:rPr>
          <w:b/>
        </w:rPr>
        <w:fldChar w:fldCharType="begin"/>
      </w:r>
      <w:r w:rsidR="009F3E20" w:rsidRPr="009F3E20">
        <w:rPr>
          <w:b/>
        </w:rPr>
        <w:instrText xml:space="preserve"> LISTNUM </w:instrText>
      </w:r>
      <w:r w:rsidRPr="009F3E20">
        <w:rPr>
          <w:b/>
        </w:rPr>
        <w:fldChar w:fldCharType="end"/>
      </w:r>
      <w:r w:rsidR="009F3E20">
        <w:t xml:space="preserve"> </w:t>
      </w:r>
      <w:r w:rsidR="00BA6C41">
        <w:t xml:space="preserve">Δίνεται η θερμοχημική εξίσωση σχηματισμού του νερού σε αέρια κατάσταση </w:t>
      </w:r>
    </w:p>
    <w:p w:rsidR="00BA6C41" w:rsidRDefault="00BA6C41" w:rsidP="00BA6C41">
      <w:pPr>
        <w:spacing w:line="360" w:lineRule="auto"/>
        <w:ind w:firstLine="720"/>
        <w:jc w:val="center"/>
      </w:pPr>
      <w:r>
        <w:t>H</w:t>
      </w:r>
      <w:r w:rsidRPr="00BA6C41">
        <w:rPr>
          <w:vertAlign w:val="subscript"/>
        </w:rPr>
        <w:t>2</w:t>
      </w:r>
      <w:r>
        <w:t xml:space="preserve">(g) + </w:t>
      </w:r>
      <w:r w:rsidR="00F23439">
        <w:t xml:space="preserve">½ </w:t>
      </w:r>
      <w:r>
        <w:t>O</w:t>
      </w:r>
      <w:r w:rsidRPr="00BA6C41">
        <w:rPr>
          <w:vertAlign w:val="subscript"/>
        </w:rPr>
        <w:t>2</w:t>
      </w:r>
      <w:r>
        <w:t>(g)</w:t>
      </w:r>
      <w:r w:rsidRPr="00BA6C41">
        <w:t xml:space="preserve"> </w:t>
      </w:r>
      <w:r>
        <w:sym w:font="Symbol" w:char="F0AE"/>
      </w:r>
      <w:r>
        <w:t xml:space="preserve"> H</w:t>
      </w:r>
      <w:r w:rsidRPr="00BA6C41">
        <w:rPr>
          <w:vertAlign w:val="subscript"/>
        </w:rPr>
        <w:t>2</w:t>
      </w:r>
      <w:r>
        <w:t>O(g) ∆Η</w:t>
      </w:r>
      <w:r w:rsidRPr="00BA6C41">
        <w:rPr>
          <w:vertAlign w:val="superscript"/>
        </w:rPr>
        <w:t>0</w:t>
      </w:r>
      <w:r w:rsidRPr="00542621">
        <w:rPr>
          <w:vertAlign w:val="subscript"/>
        </w:rPr>
        <w:t>f</w:t>
      </w:r>
      <w:r>
        <w:t xml:space="preserve"> = </w:t>
      </w:r>
      <w:r w:rsidR="00487050">
        <w:t>−</w:t>
      </w:r>
      <w:r>
        <w:t xml:space="preserve"> 242 KJ/mol</w:t>
      </w:r>
    </w:p>
    <w:p w:rsidR="00BA6C41" w:rsidRDefault="00BA6C41" w:rsidP="00C749D6">
      <w:pPr>
        <w:spacing w:line="360" w:lineRule="auto"/>
        <w:jc w:val="both"/>
      </w:pPr>
      <w:r>
        <w:t xml:space="preserve">Για το σχηματισμό του νερού σε υγρή κατάσταση, σύμφωνα µε τη θερμοχημική εξίσωση </w:t>
      </w:r>
    </w:p>
    <w:p w:rsidR="00BA6C41" w:rsidRDefault="009F3E20" w:rsidP="00C749D6">
      <w:pPr>
        <w:spacing w:line="360" w:lineRule="auto"/>
        <w:jc w:val="both"/>
      </w:pPr>
      <w:r>
        <w:t>H</w:t>
      </w:r>
      <w:r w:rsidRPr="00BA6C41">
        <w:rPr>
          <w:vertAlign w:val="subscript"/>
        </w:rPr>
        <w:t>2</w:t>
      </w:r>
      <w:r>
        <w:t xml:space="preserve">(g) + </w:t>
      </w:r>
      <w:r w:rsidR="00F23439">
        <w:t xml:space="preserve">½ </w:t>
      </w:r>
      <w:r>
        <w:t>O</w:t>
      </w:r>
      <w:r w:rsidRPr="00BA6C41">
        <w:rPr>
          <w:vertAlign w:val="subscript"/>
        </w:rPr>
        <w:t>2</w:t>
      </w:r>
      <w:r>
        <w:t>(g)</w:t>
      </w:r>
      <w:r w:rsidRPr="00BA6C41">
        <w:t xml:space="preserve"> </w:t>
      </w:r>
      <w:r>
        <w:sym w:font="Symbol" w:char="F0AE"/>
      </w:r>
      <w:r>
        <w:t xml:space="preserve"> H</w:t>
      </w:r>
      <w:r w:rsidRPr="00BA6C41">
        <w:rPr>
          <w:vertAlign w:val="subscript"/>
        </w:rPr>
        <w:t>2</w:t>
      </w:r>
      <w:r>
        <w:t>O</w:t>
      </w:r>
      <w:r w:rsidR="00BA6C41">
        <w:t>(ℓ) η ∆Η</w:t>
      </w:r>
      <w:r w:rsidR="00BA6C41" w:rsidRPr="00BA6C41">
        <w:rPr>
          <w:vertAlign w:val="superscript"/>
        </w:rPr>
        <w:t>0</w:t>
      </w:r>
      <w:r w:rsidR="00BA6C41" w:rsidRPr="00542621">
        <w:rPr>
          <w:vertAlign w:val="subscript"/>
        </w:rPr>
        <w:t>f</w:t>
      </w:r>
      <w:r w:rsidR="00BA6C41">
        <w:t xml:space="preserve"> μπορεί να είναι:</w:t>
      </w:r>
    </w:p>
    <w:p w:rsidR="00BA6C41" w:rsidRDefault="00BA6C41" w:rsidP="00C749D6">
      <w:pPr>
        <w:spacing w:line="360" w:lineRule="auto"/>
        <w:jc w:val="both"/>
      </w:pPr>
      <w:r>
        <w:t>α</w:t>
      </w:r>
      <w:r w:rsidR="009F3E20">
        <w:t>)</w:t>
      </w:r>
      <w:r w:rsidRPr="00BA6C41">
        <w:t xml:space="preserve"> + 242 </w:t>
      </w:r>
      <w:r w:rsidRPr="00BA6C41">
        <w:rPr>
          <w:lang w:val="en-US"/>
        </w:rPr>
        <w:t>KJ</w:t>
      </w:r>
      <w:r w:rsidRPr="00BA6C41">
        <w:t>/</w:t>
      </w:r>
      <w:r w:rsidRPr="00BA6C41">
        <w:rPr>
          <w:lang w:val="en-US"/>
        </w:rPr>
        <w:t>mol</w:t>
      </w:r>
      <w:r w:rsidRPr="00BA6C41">
        <w:t xml:space="preserve"> </w:t>
      </w:r>
      <w:r>
        <w:tab/>
        <w:t>β</w:t>
      </w:r>
      <w:r w:rsidR="009F3E20">
        <w:t>)</w:t>
      </w:r>
      <w:r w:rsidRPr="00BA6C41">
        <w:t xml:space="preserve"> - 286 </w:t>
      </w:r>
      <w:r w:rsidRPr="00BA6C41">
        <w:rPr>
          <w:lang w:val="en-US"/>
        </w:rPr>
        <w:t>KJ</w:t>
      </w:r>
      <w:r w:rsidRPr="00BA6C41">
        <w:t>/</w:t>
      </w:r>
      <w:r w:rsidRPr="00BA6C41">
        <w:rPr>
          <w:lang w:val="en-US"/>
        </w:rPr>
        <w:t>mol</w:t>
      </w:r>
      <w:r>
        <w:tab/>
      </w:r>
      <w:r>
        <w:tab/>
        <w:t>γ</w:t>
      </w:r>
      <w:r w:rsidR="009F3E20">
        <w:t>)</w:t>
      </w:r>
      <w:r w:rsidRPr="00BA6C41">
        <w:t xml:space="preserve"> - 198 </w:t>
      </w:r>
      <w:r w:rsidRPr="00BA6C41">
        <w:rPr>
          <w:lang w:val="en-US"/>
        </w:rPr>
        <w:t>KJ</w:t>
      </w:r>
      <w:r w:rsidRPr="00BA6C41">
        <w:t>/</w:t>
      </w:r>
      <w:r w:rsidRPr="00BA6C41">
        <w:rPr>
          <w:lang w:val="en-US"/>
        </w:rPr>
        <w:t>mol</w:t>
      </w:r>
      <w:r w:rsidRPr="00BA6C41">
        <w:t xml:space="preserve"> </w:t>
      </w:r>
      <w:r>
        <w:tab/>
      </w:r>
      <w:r>
        <w:tab/>
        <w:t>δ</w:t>
      </w:r>
      <w:r w:rsidR="009F3E20">
        <w:t>)</w:t>
      </w:r>
      <w:r w:rsidRPr="00BA6C41">
        <w:t xml:space="preserve"> + 198 </w:t>
      </w:r>
      <w:r w:rsidRPr="00BA6C41">
        <w:rPr>
          <w:lang w:val="en-US"/>
        </w:rPr>
        <w:t>KJ</w:t>
      </w:r>
      <w:r w:rsidRPr="00BA6C41">
        <w:t>/</w:t>
      </w:r>
      <w:r w:rsidRPr="00BA6C41">
        <w:rPr>
          <w:lang w:val="en-US"/>
        </w:rPr>
        <w:t>mol</w:t>
      </w:r>
      <w:r w:rsidRPr="00BA6C41">
        <w:t>.</w:t>
      </w:r>
    </w:p>
    <w:p w:rsidR="008B1F13" w:rsidRDefault="008B1F13" w:rsidP="00C749D6">
      <w:pPr>
        <w:spacing w:line="360" w:lineRule="auto"/>
        <w:jc w:val="both"/>
      </w:pPr>
    </w:p>
    <w:p w:rsidR="009306EA" w:rsidRDefault="002515EA" w:rsidP="00B65F12">
      <w:pPr>
        <w:spacing w:line="360" w:lineRule="auto"/>
        <w:jc w:val="both"/>
      </w:pPr>
      <w:r w:rsidRPr="00B768BC">
        <w:rPr>
          <w:b/>
        </w:rPr>
        <w:fldChar w:fldCharType="begin"/>
      </w:r>
      <w:r w:rsidR="009306EA" w:rsidRPr="00B768BC">
        <w:rPr>
          <w:b/>
        </w:rPr>
        <w:instrText xml:space="preserve"> LISTNUM </w:instrText>
      </w:r>
      <w:r w:rsidRPr="00B768BC">
        <w:rPr>
          <w:b/>
        </w:rPr>
        <w:fldChar w:fldCharType="end"/>
      </w:r>
      <w:r w:rsidR="009306EA">
        <w:t xml:space="preserve"> </w:t>
      </w:r>
      <w:r w:rsidR="009306EA" w:rsidRPr="009306EA">
        <w:t>Για ποια από τις επόμενες αντιδράσεις είναι ΔΗ</w:t>
      </w:r>
      <w:r w:rsidR="009306EA" w:rsidRPr="00F23439">
        <w:rPr>
          <w:vertAlign w:val="subscript"/>
        </w:rPr>
        <w:t>(αντίδρασης)</w:t>
      </w:r>
      <w:r w:rsidR="009306EA">
        <w:t xml:space="preserve"> </w:t>
      </w:r>
      <w:r w:rsidR="009306EA" w:rsidRPr="009306EA">
        <w:t>= ΔΗ</w:t>
      </w:r>
      <w:r w:rsidR="009306EA" w:rsidRPr="009306EA">
        <w:rPr>
          <w:vertAlign w:val="subscript"/>
        </w:rPr>
        <w:t>f</w:t>
      </w:r>
      <w:r w:rsidR="009306EA" w:rsidRPr="009306EA">
        <w:t xml:space="preserve">; Η σταθερή μορφή </w:t>
      </w:r>
      <w:r w:rsidR="00F23439" w:rsidRPr="009306EA">
        <w:t xml:space="preserve">του άνθρακα </w:t>
      </w:r>
      <w:r w:rsidR="009306EA" w:rsidRPr="009306EA">
        <w:t xml:space="preserve">στους (25 °C) είναι ο γραφίτης και για δε του θείου </w:t>
      </w:r>
      <w:r w:rsidR="00F23439" w:rsidRPr="009306EA">
        <w:t xml:space="preserve">είναι </w:t>
      </w:r>
      <w:r w:rsidR="009306EA" w:rsidRPr="009306EA">
        <w:t>το ρομβικό θείο.</w:t>
      </w:r>
    </w:p>
    <w:p w:rsidR="009306EA" w:rsidRPr="009306EA" w:rsidRDefault="009306EA" w:rsidP="00B65F12">
      <w:pPr>
        <w:spacing w:line="360" w:lineRule="auto"/>
        <w:jc w:val="both"/>
      </w:pPr>
      <w:r w:rsidRPr="009306EA">
        <w:t xml:space="preserve">α) </w:t>
      </w:r>
      <w:r w:rsidRPr="009306EA">
        <w:rPr>
          <w:lang w:val="en-US"/>
        </w:rPr>
        <w:t>H</w:t>
      </w:r>
      <w:r w:rsidRPr="009306EA">
        <w:rPr>
          <w:vertAlign w:val="subscript"/>
        </w:rPr>
        <w:t>2</w:t>
      </w:r>
      <w:r w:rsidRPr="009306EA">
        <w:t>(</w:t>
      </w:r>
      <w:r w:rsidRPr="00487050">
        <w:rPr>
          <w:iCs/>
          <w:lang w:val="en-US"/>
        </w:rPr>
        <w:t>g</w:t>
      </w:r>
      <w:r w:rsidRPr="009306EA">
        <w:t xml:space="preserve">) + </w:t>
      </w:r>
      <w:r w:rsidRPr="009306EA">
        <w:rPr>
          <w:lang w:val="en-US"/>
        </w:rPr>
        <w:t>S</w:t>
      </w:r>
      <w:r w:rsidRPr="009306EA">
        <w:t>(</w:t>
      </w:r>
      <w:r w:rsidRPr="00487050">
        <w:rPr>
          <w:iCs/>
        </w:rPr>
        <w:t>ρομβικό</w:t>
      </w:r>
      <w:r w:rsidRPr="009306EA">
        <w:t xml:space="preserve">) → </w:t>
      </w:r>
      <w:r w:rsidRPr="009306EA">
        <w:rPr>
          <w:lang w:val="en-US"/>
        </w:rPr>
        <w:t>H</w:t>
      </w:r>
      <w:r w:rsidRPr="009306EA">
        <w:rPr>
          <w:vertAlign w:val="subscript"/>
        </w:rPr>
        <w:t>2</w:t>
      </w:r>
      <w:r w:rsidRPr="009306EA">
        <w:rPr>
          <w:lang w:val="en-US"/>
        </w:rPr>
        <w:t>S</w:t>
      </w:r>
      <w:r w:rsidRPr="009306EA">
        <w:t>(</w:t>
      </w:r>
      <w:r w:rsidRPr="00487050">
        <w:rPr>
          <w:iCs/>
          <w:lang w:val="en-US"/>
        </w:rPr>
        <w:t>g</w:t>
      </w:r>
      <w:r w:rsidRPr="009306EA">
        <w:t>)</w:t>
      </w:r>
      <w:r>
        <w:tab/>
      </w:r>
      <w:r>
        <w:tab/>
      </w:r>
      <w:r>
        <w:tab/>
      </w:r>
      <w:r>
        <w:tab/>
      </w:r>
      <w:r w:rsidRPr="009306EA">
        <w:t xml:space="preserve">β) </w:t>
      </w:r>
      <w:r w:rsidRPr="009306EA">
        <w:rPr>
          <w:lang w:val="en-US"/>
        </w:rPr>
        <w:t>C</w:t>
      </w:r>
      <w:r w:rsidRPr="009306EA">
        <w:t>(</w:t>
      </w:r>
      <w:r w:rsidRPr="00487050">
        <w:rPr>
          <w:iCs/>
        </w:rPr>
        <w:t>διαμάντι</w:t>
      </w:r>
      <w:r w:rsidRPr="009306EA">
        <w:t xml:space="preserve">) + </w:t>
      </w:r>
      <w:r w:rsidRPr="009306EA">
        <w:rPr>
          <w:lang w:val="en-US"/>
        </w:rPr>
        <w:t>O</w:t>
      </w:r>
      <w:r w:rsidRPr="009306EA">
        <w:rPr>
          <w:vertAlign w:val="subscript"/>
        </w:rPr>
        <w:t>2</w:t>
      </w:r>
      <w:r w:rsidRPr="009306EA">
        <w:t>(</w:t>
      </w:r>
      <w:r w:rsidRPr="00487050">
        <w:rPr>
          <w:iCs/>
          <w:lang w:val="en-US"/>
        </w:rPr>
        <w:t>g</w:t>
      </w:r>
      <w:r w:rsidRPr="009306EA">
        <w:t xml:space="preserve">) → </w:t>
      </w:r>
      <w:r w:rsidRPr="009306EA">
        <w:rPr>
          <w:lang w:val="en-US"/>
        </w:rPr>
        <w:t>CO</w:t>
      </w:r>
      <w:r w:rsidRPr="009306EA">
        <w:rPr>
          <w:vertAlign w:val="subscript"/>
        </w:rPr>
        <w:t>2</w:t>
      </w:r>
      <w:r w:rsidRPr="009306EA">
        <w:t>(</w:t>
      </w:r>
      <w:r w:rsidRPr="00487050">
        <w:rPr>
          <w:iCs/>
          <w:lang w:val="en-US"/>
        </w:rPr>
        <w:t>g</w:t>
      </w:r>
      <w:r w:rsidRPr="009306EA">
        <w:t>)</w:t>
      </w:r>
    </w:p>
    <w:p w:rsidR="00501AEE" w:rsidRPr="00F647AE" w:rsidRDefault="009306EA" w:rsidP="00B65F12">
      <w:pPr>
        <w:spacing w:line="360" w:lineRule="auto"/>
        <w:jc w:val="both"/>
        <w:rPr>
          <w:lang w:val="en-US"/>
        </w:rPr>
      </w:pPr>
      <w:r w:rsidRPr="009306EA">
        <w:t>γ</w:t>
      </w:r>
      <w:r w:rsidRPr="009306EA">
        <w:rPr>
          <w:lang w:val="en-US"/>
        </w:rPr>
        <w:t>) H</w:t>
      </w:r>
      <w:r w:rsidRPr="009306EA">
        <w:rPr>
          <w:vertAlign w:val="subscript"/>
          <w:lang w:val="en-US"/>
        </w:rPr>
        <w:t>2</w:t>
      </w:r>
      <w:r w:rsidRPr="009306EA">
        <w:rPr>
          <w:lang w:val="en-US"/>
        </w:rPr>
        <w:t>(</w:t>
      </w:r>
      <w:r w:rsidRPr="00487050">
        <w:rPr>
          <w:iCs/>
          <w:lang w:val="en-US"/>
        </w:rPr>
        <w:t>g</w:t>
      </w:r>
      <w:r w:rsidRPr="009306EA">
        <w:rPr>
          <w:lang w:val="en-US"/>
        </w:rPr>
        <w:t>) + CuO(</w:t>
      </w:r>
      <w:r w:rsidRPr="00487050">
        <w:rPr>
          <w:iCs/>
          <w:lang w:val="en-US"/>
        </w:rPr>
        <w:t>s</w:t>
      </w:r>
      <w:r w:rsidRPr="009306EA">
        <w:rPr>
          <w:lang w:val="en-US"/>
        </w:rPr>
        <w:t>) → H</w:t>
      </w:r>
      <w:r w:rsidRPr="009306EA">
        <w:rPr>
          <w:vertAlign w:val="subscript"/>
          <w:lang w:val="en-US"/>
        </w:rPr>
        <w:t>2</w:t>
      </w:r>
      <w:r w:rsidRPr="009306EA">
        <w:rPr>
          <w:lang w:val="en-US"/>
        </w:rPr>
        <w:t>O(</w:t>
      </w:r>
      <w:r w:rsidRPr="00487050">
        <w:rPr>
          <w:iCs/>
          <w:lang w:val="en-US"/>
        </w:rPr>
        <w:t>l</w:t>
      </w:r>
      <w:r w:rsidRPr="009306EA">
        <w:rPr>
          <w:lang w:val="en-US"/>
        </w:rPr>
        <w:t>) + Cu(</w:t>
      </w:r>
      <w:r w:rsidRPr="00487050">
        <w:rPr>
          <w:iCs/>
          <w:lang w:val="en-US"/>
        </w:rPr>
        <w:t>s</w:t>
      </w:r>
      <w:r w:rsidRPr="009306EA">
        <w:rPr>
          <w:lang w:val="en-US"/>
        </w:rPr>
        <w:t>)</w:t>
      </w:r>
      <w:r w:rsidRPr="009306EA">
        <w:rPr>
          <w:lang w:val="en-US"/>
        </w:rPr>
        <w:tab/>
      </w:r>
      <w:r w:rsidRPr="009306EA">
        <w:rPr>
          <w:lang w:val="en-US"/>
        </w:rPr>
        <w:tab/>
      </w:r>
      <w:r w:rsidRPr="009306EA">
        <w:rPr>
          <w:lang w:val="en-US"/>
        </w:rPr>
        <w:tab/>
      </w:r>
      <w:r w:rsidRPr="009306EA">
        <w:rPr>
          <w:lang w:val="en-US"/>
        </w:rPr>
        <w:tab/>
      </w:r>
      <w:r w:rsidRPr="009306EA">
        <w:t>δ</w:t>
      </w:r>
      <w:r w:rsidRPr="009306EA">
        <w:rPr>
          <w:lang w:val="en-US"/>
        </w:rPr>
        <w:t>) NH</w:t>
      </w:r>
      <w:r w:rsidRPr="009306EA">
        <w:rPr>
          <w:vertAlign w:val="subscript"/>
          <w:lang w:val="en-US"/>
        </w:rPr>
        <w:t>3</w:t>
      </w:r>
      <w:r w:rsidRPr="009306EA">
        <w:rPr>
          <w:lang w:val="en-US"/>
        </w:rPr>
        <w:t>(</w:t>
      </w:r>
      <w:r w:rsidRPr="00487050">
        <w:rPr>
          <w:iCs/>
          <w:lang w:val="en-US"/>
        </w:rPr>
        <w:t>g</w:t>
      </w:r>
      <w:r w:rsidRPr="009306EA">
        <w:rPr>
          <w:lang w:val="en-US"/>
        </w:rPr>
        <w:t>) + HCl(</w:t>
      </w:r>
      <w:r w:rsidRPr="00487050">
        <w:rPr>
          <w:iCs/>
          <w:lang w:val="en-US"/>
        </w:rPr>
        <w:t>g</w:t>
      </w:r>
      <w:r w:rsidRPr="009306EA">
        <w:rPr>
          <w:lang w:val="en-US"/>
        </w:rPr>
        <w:t>) → NH</w:t>
      </w:r>
      <w:r w:rsidRPr="009306EA">
        <w:rPr>
          <w:vertAlign w:val="subscript"/>
          <w:lang w:val="en-US"/>
        </w:rPr>
        <w:t>4</w:t>
      </w:r>
      <w:r w:rsidRPr="009306EA">
        <w:rPr>
          <w:lang w:val="en-US"/>
        </w:rPr>
        <w:t>Cl(</w:t>
      </w:r>
      <w:r w:rsidRPr="00487050">
        <w:rPr>
          <w:iCs/>
          <w:lang w:val="en-US"/>
        </w:rPr>
        <w:t>g</w:t>
      </w:r>
      <w:r w:rsidRPr="009306EA">
        <w:rPr>
          <w:lang w:val="en-US"/>
        </w:rPr>
        <w:t>)</w:t>
      </w:r>
    </w:p>
    <w:p w:rsidR="008B1F13" w:rsidRPr="00F647AE" w:rsidRDefault="008B1F13" w:rsidP="00B65F12">
      <w:pPr>
        <w:spacing w:line="360" w:lineRule="auto"/>
        <w:jc w:val="both"/>
        <w:rPr>
          <w:lang w:val="en-US"/>
        </w:rPr>
      </w:pPr>
    </w:p>
    <w:p w:rsidR="00B567D4" w:rsidRDefault="002515EA" w:rsidP="00B567D4">
      <w:pPr>
        <w:spacing w:line="360" w:lineRule="auto"/>
        <w:jc w:val="both"/>
      </w:pPr>
      <w:r w:rsidRPr="00B768BC">
        <w:rPr>
          <w:b/>
        </w:rPr>
        <w:fldChar w:fldCharType="begin"/>
      </w:r>
      <w:r w:rsidR="00B567D4" w:rsidRPr="00B768BC">
        <w:rPr>
          <w:b/>
        </w:rPr>
        <w:instrText xml:space="preserve"> LISTNUM </w:instrText>
      </w:r>
      <w:r w:rsidRPr="00B768BC">
        <w:rPr>
          <w:b/>
        </w:rPr>
        <w:fldChar w:fldCharType="end"/>
      </w:r>
      <w:r w:rsidR="00B567D4">
        <w:t xml:space="preserve"> </w:t>
      </w:r>
      <w:r w:rsidR="00B567D4" w:rsidRPr="009306EA">
        <w:t xml:space="preserve">H πρότυπη ενθαλπία καύσης </w:t>
      </w:r>
      <w:r w:rsidR="00B567D4">
        <w:t xml:space="preserve">ενός </w:t>
      </w:r>
      <w:r w:rsidR="00B567D4" w:rsidRPr="009306EA">
        <w:t xml:space="preserve">αλκανίου (Α </w:t>
      </w:r>
      <w:r w:rsidR="00B567D4">
        <w:rPr>
          <w:lang w:val="en-US"/>
        </w:rPr>
        <w:t>C</w:t>
      </w:r>
      <w:r w:rsidR="00B567D4" w:rsidRPr="009306EA">
        <w:rPr>
          <w:vertAlign w:val="subscript"/>
          <w:lang w:val="en-US"/>
        </w:rPr>
        <w:t>v</w:t>
      </w:r>
      <w:r w:rsidR="00B567D4">
        <w:rPr>
          <w:lang w:val="en-US"/>
        </w:rPr>
        <w:t>H</w:t>
      </w:r>
      <w:r w:rsidR="00B567D4" w:rsidRPr="009306EA">
        <w:rPr>
          <w:vertAlign w:val="subscript"/>
        </w:rPr>
        <w:t>2</w:t>
      </w:r>
      <w:r w:rsidR="00B567D4" w:rsidRPr="009306EA">
        <w:rPr>
          <w:vertAlign w:val="subscript"/>
          <w:lang w:val="en-US"/>
        </w:rPr>
        <w:t>v</w:t>
      </w:r>
      <w:r w:rsidR="00B567D4" w:rsidRPr="009306EA">
        <w:rPr>
          <w:vertAlign w:val="subscript"/>
        </w:rPr>
        <w:t>+2</w:t>
      </w:r>
      <w:r w:rsidR="00B567D4" w:rsidRPr="009306EA">
        <w:t>) είναι ΔΗ°</w:t>
      </w:r>
      <w:r w:rsidR="00B567D4">
        <w:rPr>
          <w:vertAlign w:val="subscript"/>
          <w:lang w:val="en-US"/>
        </w:rPr>
        <w:t>c</w:t>
      </w:r>
      <w:r w:rsidR="00B567D4" w:rsidRPr="009306EA">
        <w:t xml:space="preserve"> = -2.936 kJ/mol, η πρότυπη ενθαλπία σχηματισμού του (Α) είναι ΔΗ°</w:t>
      </w:r>
      <w:r w:rsidR="00B567D4" w:rsidRPr="009306EA">
        <w:rPr>
          <w:vertAlign w:val="subscript"/>
          <w:lang w:val="en-US"/>
        </w:rPr>
        <w:t>f</w:t>
      </w:r>
      <w:r w:rsidR="00B567D4" w:rsidRPr="009306EA">
        <w:t xml:space="preserve"> = -600 kJ/mol. </w:t>
      </w:r>
    </w:p>
    <w:p w:rsidR="00B567D4" w:rsidRPr="009306EA" w:rsidRDefault="00B567D4" w:rsidP="00B567D4">
      <w:pPr>
        <w:spacing w:line="360" w:lineRule="auto"/>
        <w:ind w:firstLine="720"/>
        <w:jc w:val="both"/>
      </w:pPr>
      <w:r w:rsidRPr="009306EA">
        <w:t>Να βρείτε το μοριακό τύπο του αλκανίου αν η πρότυπη ενθαλπία σχηματισμού του CO</w:t>
      </w:r>
      <w:r w:rsidRPr="009306EA">
        <w:rPr>
          <w:vertAlign w:val="subscript"/>
        </w:rPr>
        <w:t>2</w:t>
      </w:r>
      <w:r w:rsidRPr="009306EA">
        <w:t xml:space="preserve"> είναι ΔΗ°</w:t>
      </w:r>
      <w:r w:rsidRPr="009306EA">
        <w:rPr>
          <w:vertAlign w:val="subscript"/>
          <w:lang w:val="en-US"/>
        </w:rPr>
        <w:t>f</w:t>
      </w:r>
      <w:r w:rsidRPr="009306EA">
        <w:t xml:space="preserve"> = -376 kJ/mol και του Η</w:t>
      </w:r>
      <w:r w:rsidRPr="009306EA">
        <w:rPr>
          <w:vertAlign w:val="subscript"/>
        </w:rPr>
        <w:t>2</w:t>
      </w:r>
      <w:r w:rsidRPr="009306EA">
        <w:t>Ο είναι ΔΗ°</w:t>
      </w:r>
      <w:r w:rsidRPr="009306EA">
        <w:rPr>
          <w:vertAlign w:val="subscript"/>
          <w:lang w:val="en-US"/>
        </w:rPr>
        <w:t>f</w:t>
      </w:r>
      <w:r w:rsidRPr="009306EA">
        <w:t xml:space="preserve"> = - 276 kJ/mol.</w:t>
      </w:r>
    </w:p>
    <w:p w:rsidR="00B567D4" w:rsidRPr="009306EA" w:rsidRDefault="00B567D4" w:rsidP="00B567D4">
      <w:pPr>
        <w:spacing w:line="360" w:lineRule="auto"/>
        <w:jc w:val="right"/>
      </w:pPr>
      <w:r>
        <w:t xml:space="preserve">Απ: </w:t>
      </w:r>
      <w:r>
        <w:rPr>
          <w:lang w:val="en-US"/>
        </w:rPr>
        <w:t>C</w:t>
      </w:r>
      <w:r>
        <w:rPr>
          <w:vertAlign w:val="subscript"/>
        </w:rPr>
        <w:t>5</w:t>
      </w:r>
      <w:r>
        <w:rPr>
          <w:lang w:val="en-US"/>
        </w:rPr>
        <w:t>H</w:t>
      </w:r>
      <w:r>
        <w:rPr>
          <w:vertAlign w:val="subscript"/>
        </w:rPr>
        <w:t>12</w:t>
      </w:r>
    </w:p>
    <w:p w:rsidR="00B768BC" w:rsidRDefault="002515EA" w:rsidP="00B65F12">
      <w:pPr>
        <w:spacing w:line="360" w:lineRule="auto"/>
        <w:jc w:val="both"/>
      </w:pPr>
      <w:r w:rsidRPr="00B768BC">
        <w:rPr>
          <w:b/>
        </w:rPr>
        <w:fldChar w:fldCharType="begin"/>
      </w:r>
      <w:r w:rsidR="00B768BC" w:rsidRPr="00B768BC">
        <w:rPr>
          <w:b/>
        </w:rPr>
        <w:instrText xml:space="preserve"> LISTNUM </w:instrText>
      </w:r>
      <w:r w:rsidRPr="00B768BC">
        <w:rPr>
          <w:b/>
        </w:rPr>
        <w:fldChar w:fldCharType="end"/>
      </w:r>
      <w:r w:rsidR="00B768BC">
        <w:t xml:space="preserve"> Καίγονται πλήρως 4 g</w:t>
      </w:r>
      <w:r w:rsidR="00542621">
        <w:rPr>
          <w:lang w:val="en-US"/>
        </w:rPr>
        <w:t>r</w:t>
      </w:r>
      <w:r w:rsidR="00B768BC">
        <w:t xml:space="preserve"> αερίου CH</w:t>
      </w:r>
      <w:r w:rsidR="00B768BC" w:rsidRPr="00B768BC">
        <w:rPr>
          <w:vertAlign w:val="subscript"/>
        </w:rPr>
        <w:t>4</w:t>
      </w:r>
      <w:r w:rsidR="00B768BC">
        <w:t>(g) και εκλύεται ποσό θερμότητας q = 55 kcal, το οποίο καταναλώνεται για τη διάσπαση ποσότητας CaCO</w:t>
      </w:r>
      <w:r w:rsidR="00B768BC" w:rsidRPr="00B768BC">
        <w:rPr>
          <w:vertAlign w:val="subscript"/>
        </w:rPr>
        <w:t>3</w:t>
      </w:r>
      <w:r w:rsidR="00B768BC">
        <w:t xml:space="preserve"> σύμφωνα με τη θερμοχημική εξίσωση: CaCO</w:t>
      </w:r>
      <w:r w:rsidR="00B768BC" w:rsidRPr="00B768BC">
        <w:rPr>
          <w:vertAlign w:val="subscript"/>
        </w:rPr>
        <w:t>3</w:t>
      </w:r>
      <w:r w:rsidR="00B768BC">
        <w:t xml:space="preserve">(s)  </w:t>
      </w:r>
      <w:r w:rsidR="00B768BC">
        <w:rPr>
          <w:rFonts w:eastAsia="Arial Unicode MS"/>
        </w:rPr>
        <w:sym w:font="Symbol" w:char="00AE"/>
      </w:r>
      <w:r w:rsidR="00B768BC">
        <w:rPr>
          <w:rFonts w:eastAsia="Arial Unicode MS"/>
        </w:rPr>
        <w:t xml:space="preserve">  </w:t>
      </w:r>
      <w:r w:rsidR="00B768BC">
        <w:t>CaO(s)   +  CO</w:t>
      </w:r>
      <w:r w:rsidR="00B768BC" w:rsidRPr="00B768BC">
        <w:rPr>
          <w:vertAlign w:val="subscript"/>
        </w:rPr>
        <w:t>2</w:t>
      </w:r>
      <w:r w:rsidR="00B768BC">
        <w:t xml:space="preserve">(g)   ΔΗ = + 550 kcal. Να υπολογίσετε: </w:t>
      </w:r>
    </w:p>
    <w:p w:rsidR="00B768BC" w:rsidRDefault="00B768BC" w:rsidP="00B65F12">
      <w:pPr>
        <w:spacing w:line="360" w:lineRule="auto"/>
        <w:jc w:val="both"/>
      </w:pPr>
      <w:r>
        <w:t xml:space="preserve">α) Την ενθαλπία καύσης </w:t>
      </w:r>
      <w:r w:rsidR="00542621">
        <w:t>∆Η</w:t>
      </w:r>
      <w:r w:rsidR="00542621">
        <w:rPr>
          <w:vertAlign w:val="subscript"/>
          <w:lang w:val="en-US"/>
        </w:rPr>
        <w:t>c</w:t>
      </w:r>
      <w:r w:rsidR="00542621">
        <w:t xml:space="preserve"> </w:t>
      </w:r>
      <w:r>
        <w:t>του αερίου CH</w:t>
      </w:r>
      <w:r w:rsidRPr="00B768BC">
        <w:rPr>
          <w:vertAlign w:val="subscript"/>
        </w:rPr>
        <w:t>4</w:t>
      </w:r>
      <w:r>
        <w:t>.</w:t>
      </w:r>
      <w:r w:rsidR="00FB03E5" w:rsidRPr="00FB03E5">
        <w:t xml:space="preserve"> </w:t>
      </w:r>
      <w:r w:rsidR="00FB03E5">
        <w:t>Δίνονται: Αr C = 12, Ar H = 1.</w:t>
      </w:r>
    </w:p>
    <w:p w:rsidR="00B768BC" w:rsidRDefault="00B768BC" w:rsidP="00B65F12">
      <w:pPr>
        <w:spacing w:line="360" w:lineRule="auto"/>
        <w:jc w:val="both"/>
      </w:pPr>
      <w:r>
        <w:t>β) Την ποσότητα σε mol του CaCO</w:t>
      </w:r>
      <w:r w:rsidRPr="00B768BC">
        <w:rPr>
          <w:vertAlign w:val="subscript"/>
        </w:rPr>
        <w:t>3</w:t>
      </w:r>
      <w:r>
        <w:t xml:space="preserve"> που διασπάστηκε.</w:t>
      </w:r>
    </w:p>
    <w:p w:rsidR="00B768BC" w:rsidRDefault="00B768BC" w:rsidP="00B65F12">
      <w:pPr>
        <w:spacing w:line="360" w:lineRule="auto"/>
        <w:jc w:val="both"/>
      </w:pPr>
      <w:r>
        <w:t xml:space="preserve">γ) Τον </w:t>
      </w:r>
      <w:r w:rsidR="002B05E0">
        <w:t xml:space="preserve">συνολικό όγκο </w:t>
      </w:r>
      <w:r>
        <w:t>του CO</w:t>
      </w:r>
      <w:r w:rsidRPr="00B768BC">
        <w:rPr>
          <w:vertAlign w:val="subscript"/>
        </w:rPr>
        <w:t>2</w:t>
      </w:r>
      <w:r>
        <w:t>(g) μετρημένο σε STP</w:t>
      </w:r>
      <w:r w:rsidR="002B05E0">
        <w:t xml:space="preserve"> και από τις δυο αντιδράσεις</w:t>
      </w:r>
      <w:r>
        <w:t>.</w:t>
      </w:r>
      <w:r w:rsidR="00542621" w:rsidRPr="00542621">
        <w:t xml:space="preserve"> </w:t>
      </w:r>
    </w:p>
    <w:p w:rsidR="006F085F" w:rsidRPr="006F085F" w:rsidRDefault="006F085F" w:rsidP="006F085F">
      <w:pPr>
        <w:spacing w:line="360" w:lineRule="auto"/>
        <w:jc w:val="right"/>
      </w:pPr>
      <w:r>
        <w:t>Απ: α) ∆Η</w:t>
      </w:r>
      <w:r>
        <w:rPr>
          <w:vertAlign w:val="subscript"/>
          <w:lang w:val="en-US"/>
        </w:rPr>
        <w:t>c</w:t>
      </w:r>
      <w:r>
        <w:t xml:space="preserve"> = − 220 kcal β) 0,</w:t>
      </w:r>
      <w:r w:rsidR="00FB03E5">
        <w:t>1</w:t>
      </w:r>
      <w:r>
        <w:t xml:space="preserve"> </w:t>
      </w:r>
      <w:r>
        <w:rPr>
          <w:rFonts w:eastAsia="Arial Unicode MS"/>
          <w:lang w:val="en-US"/>
        </w:rPr>
        <w:t>mol</w:t>
      </w:r>
      <w:r>
        <w:rPr>
          <w:rFonts w:eastAsia="Arial Unicode MS"/>
        </w:rPr>
        <w:t xml:space="preserve"> γ) </w:t>
      </w:r>
      <w:r w:rsidR="002B05E0">
        <w:rPr>
          <w:rFonts w:eastAsia="Arial Unicode MS"/>
        </w:rPr>
        <w:t>7,84</w:t>
      </w:r>
      <w:r>
        <w:rPr>
          <w:rFonts w:eastAsia="Arial Unicode MS"/>
        </w:rPr>
        <w:t xml:space="preserve"> </w:t>
      </w:r>
      <w:r>
        <w:rPr>
          <w:rFonts w:eastAsia="Arial Unicode MS"/>
          <w:lang w:val="en-US"/>
        </w:rPr>
        <w:t>lit</w:t>
      </w:r>
    </w:p>
    <w:p w:rsidR="00696AFB" w:rsidRPr="00696AFB" w:rsidRDefault="002515EA" w:rsidP="00B65F12">
      <w:pPr>
        <w:spacing w:line="360" w:lineRule="auto"/>
        <w:jc w:val="both"/>
      </w:pPr>
      <w:r w:rsidRPr="00B768BC">
        <w:rPr>
          <w:b/>
        </w:rPr>
        <w:lastRenderedPageBreak/>
        <w:fldChar w:fldCharType="begin"/>
      </w:r>
      <w:r w:rsidR="00696AFB" w:rsidRPr="00696AFB">
        <w:rPr>
          <w:b/>
        </w:rPr>
        <w:instrText xml:space="preserve"> </w:instrText>
      </w:r>
      <w:r w:rsidR="00696AFB" w:rsidRPr="00696AFB">
        <w:rPr>
          <w:b/>
          <w:lang w:val="en-US"/>
        </w:rPr>
        <w:instrText>LISTNUM</w:instrText>
      </w:r>
      <w:r w:rsidR="00696AFB" w:rsidRPr="00696AFB">
        <w:rPr>
          <w:b/>
        </w:rPr>
        <w:instrText xml:space="preserve"> </w:instrText>
      </w:r>
      <w:r w:rsidRPr="00B768BC">
        <w:rPr>
          <w:b/>
        </w:rPr>
        <w:fldChar w:fldCharType="end"/>
      </w:r>
      <w:r w:rsidR="00696AFB" w:rsidRPr="00696AFB">
        <w:t xml:space="preserve"> </w:t>
      </w:r>
      <w:r w:rsidR="00696AFB">
        <w:t>Δίνονται</w:t>
      </w:r>
      <w:r w:rsidR="00696AFB" w:rsidRPr="00696AFB">
        <w:t xml:space="preserve"> </w:t>
      </w:r>
      <w:r w:rsidR="00696AFB">
        <w:t>οι</w:t>
      </w:r>
      <w:r w:rsidR="00696AFB" w:rsidRPr="00696AFB">
        <w:t xml:space="preserve"> </w:t>
      </w:r>
      <w:r w:rsidR="00696AFB">
        <w:t>ενθαλπίες σχηματισμού των παρακάτω ενώσεων</w:t>
      </w:r>
      <w:r w:rsidR="00696AFB" w:rsidRPr="00696AFB">
        <w:t xml:space="preserve">: </w:t>
      </w:r>
    </w:p>
    <w:p w:rsidR="00696AFB" w:rsidRDefault="00696AFB" w:rsidP="00471515">
      <w:pPr>
        <w:spacing w:line="360" w:lineRule="auto"/>
      </w:pPr>
      <w:r>
        <w:t>∆Η</w:t>
      </w:r>
      <w:r>
        <w:rPr>
          <w:vertAlign w:val="superscript"/>
        </w:rPr>
        <w:t>0</w:t>
      </w:r>
      <w:r>
        <w:rPr>
          <w:vertAlign w:val="subscript"/>
        </w:rPr>
        <w:t>f</w:t>
      </w:r>
      <w:r>
        <w:t xml:space="preserve"> </w:t>
      </w:r>
      <w:r w:rsidRPr="00696AFB">
        <w:rPr>
          <w:lang w:val="en-US"/>
        </w:rPr>
        <w:t>C</w:t>
      </w:r>
      <w:r>
        <w:t>Ο</w:t>
      </w:r>
      <w:r w:rsidRPr="00696AFB">
        <w:rPr>
          <w:vertAlign w:val="subscript"/>
        </w:rPr>
        <w:t>2</w:t>
      </w:r>
      <w:r w:rsidRPr="00696AFB">
        <w:t>(</w:t>
      </w:r>
      <w:r w:rsidRPr="00696AFB">
        <w:rPr>
          <w:lang w:val="en-US"/>
        </w:rPr>
        <w:t>g</w:t>
      </w:r>
      <w:r w:rsidRPr="00696AFB">
        <w:t>)</w:t>
      </w:r>
      <w:r>
        <w:t xml:space="preserve"> </w:t>
      </w:r>
      <w:r w:rsidRPr="00696AFB">
        <w:t xml:space="preserve">= −400 </w:t>
      </w:r>
      <w:r w:rsidRPr="00696AFB">
        <w:rPr>
          <w:lang w:val="en-US"/>
        </w:rPr>
        <w:t>kJ</w:t>
      </w:r>
      <w:r>
        <w:t>/</w:t>
      </w:r>
      <w:r>
        <w:rPr>
          <w:lang w:val="en-US"/>
        </w:rPr>
        <w:t>mol</w:t>
      </w:r>
      <w:r w:rsidR="009306EA">
        <w:tab/>
      </w:r>
      <w:r w:rsidRPr="00696AFB">
        <w:t>∆</w:t>
      </w:r>
      <w:r>
        <w:t>Η</w:t>
      </w:r>
      <w:r w:rsidRPr="00696AFB">
        <w:rPr>
          <w:vertAlign w:val="superscript"/>
        </w:rPr>
        <w:t>0</w:t>
      </w:r>
      <w:r w:rsidRPr="00696AFB">
        <w:rPr>
          <w:vertAlign w:val="subscript"/>
          <w:lang w:val="en-US"/>
        </w:rPr>
        <w:t>f</w:t>
      </w:r>
      <w:r w:rsidRPr="00696AFB">
        <w:t xml:space="preserve"> </w:t>
      </w:r>
      <w:r w:rsidRPr="00696AFB">
        <w:rPr>
          <w:lang w:val="en-US"/>
        </w:rPr>
        <w:t>H</w:t>
      </w:r>
      <w:r w:rsidRPr="00696AFB">
        <w:rPr>
          <w:vertAlign w:val="subscript"/>
        </w:rPr>
        <w:t>2</w:t>
      </w:r>
      <w:r w:rsidRPr="00696AFB">
        <w:rPr>
          <w:lang w:val="en-US"/>
        </w:rPr>
        <w:t>O</w:t>
      </w:r>
      <w:r w:rsidRPr="00696AFB">
        <w:t xml:space="preserve">(ℓ)  = −300 </w:t>
      </w:r>
      <w:r w:rsidRPr="00696AFB">
        <w:rPr>
          <w:lang w:val="en-US"/>
        </w:rPr>
        <w:t>kJ</w:t>
      </w:r>
      <w:r w:rsidRPr="00696AFB">
        <w:t>/</w:t>
      </w:r>
      <w:r>
        <w:rPr>
          <w:lang w:val="en-US"/>
        </w:rPr>
        <w:t>mol</w:t>
      </w:r>
      <w:r w:rsidR="00471515">
        <w:tab/>
      </w:r>
      <w:r w:rsidR="00471515">
        <w:tab/>
      </w:r>
      <w:r w:rsidRPr="00696AFB">
        <w:t>∆</w:t>
      </w:r>
      <w:r>
        <w:t>Η</w:t>
      </w:r>
      <w:r w:rsidRPr="00696AFB">
        <w:rPr>
          <w:vertAlign w:val="superscript"/>
        </w:rPr>
        <w:t>0</w:t>
      </w:r>
      <w:r w:rsidRPr="00696AFB">
        <w:rPr>
          <w:vertAlign w:val="subscript"/>
          <w:lang w:val="en-US"/>
        </w:rPr>
        <w:t>f</w:t>
      </w:r>
      <w:r w:rsidRPr="00696AFB">
        <w:t xml:space="preserve"> </w:t>
      </w:r>
      <w:r w:rsidRPr="00696AFB">
        <w:rPr>
          <w:lang w:val="en-US"/>
        </w:rPr>
        <w:t>CH</w:t>
      </w:r>
      <w:r w:rsidRPr="00696AFB">
        <w:rPr>
          <w:vertAlign w:val="subscript"/>
        </w:rPr>
        <w:t>4</w:t>
      </w:r>
      <w:r w:rsidRPr="00696AFB">
        <w:t>(</w:t>
      </w:r>
      <w:r w:rsidRPr="00696AFB">
        <w:rPr>
          <w:lang w:val="en-US"/>
        </w:rPr>
        <w:t>g</w:t>
      </w:r>
      <w:r w:rsidRPr="00696AFB">
        <w:t xml:space="preserve">) = −100 </w:t>
      </w:r>
      <w:r w:rsidRPr="00696AFB">
        <w:rPr>
          <w:lang w:val="en-US"/>
        </w:rPr>
        <w:t>kJ</w:t>
      </w:r>
      <w:r w:rsidRPr="00696AFB">
        <w:t>/</w:t>
      </w:r>
      <w:r>
        <w:rPr>
          <w:lang w:val="en-US"/>
        </w:rPr>
        <w:t>mol</w:t>
      </w:r>
    </w:p>
    <w:p w:rsidR="001647E7" w:rsidRPr="001647E7" w:rsidRDefault="001647E7" w:rsidP="001647E7">
      <w:pPr>
        <w:spacing w:line="360" w:lineRule="auto"/>
        <w:jc w:val="both"/>
      </w:pPr>
      <w:r>
        <w:t>α</w:t>
      </w:r>
      <w:r w:rsidRPr="00696AFB">
        <w:t xml:space="preserve">) </w:t>
      </w:r>
      <w:r>
        <w:t>Να γράψετε τις θερμοχημικές εξισώσεις των αντιδράσεων σχηματισμού των παραπάνω ενώσεων.</w:t>
      </w:r>
    </w:p>
    <w:p w:rsidR="00696AFB" w:rsidRDefault="001647E7" w:rsidP="00B65F12">
      <w:pPr>
        <w:spacing w:line="360" w:lineRule="auto"/>
        <w:jc w:val="both"/>
      </w:pPr>
      <w:r>
        <w:t>β</w:t>
      </w:r>
      <w:r w:rsidRPr="00696AFB">
        <w:t xml:space="preserve">) </w:t>
      </w:r>
      <w:r w:rsidR="00696AFB">
        <w:t>Να</w:t>
      </w:r>
      <w:r w:rsidR="00696AFB" w:rsidRPr="00696AFB">
        <w:t xml:space="preserve"> </w:t>
      </w:r>
      <w:r w:rsidR="00696AFB">
        <w:t>υπολογιστεί</w:t>
      </w:r>
      <w:r w:rsidR="00696AFB" w:rsidRPr="00696AFB">
        <w:t xml:space="preserve"> </w:t>
      </w:r>
      <w:r w:rsidR="00696AFB">
        <w:t>η</w:t>
      </w:r>
      <w:r w:rsidR="00696AFB" w:rsidRPr="00696AFB">
        <w:t xml:space="preserve"> </w:t>
      </w:r>
      <w:r w:rsidR="00696AFB">
        <w:t>ενθαλπία</w:t>
      </w:r>
      <w:r w:rsidR="00696AFB" w:rsidRPr="00696AFB">
        <w:t xml:space="preserve"> </w:t>
      </w:r>
      <w:r w:rsidR="00696AFB">
        <w:t>της</w:t>
      </w:r>
      <w:r w:rsidR="00696AFB" w:rsidRPr="00696AFB">
        <w:t xml:space="preserve"> </w:t>
      </w:r>
      <w:r w:rsidR="00696AFB">
        <w:t>αντίδρασης</w:t>
      </w:r>
      <w:r w:rsidR="00696AFB" w:rsidRPr="00696AFB">
        <w:t xml:space="preserve"> (</w:t>
      </w:r>
      <w:r w:rsidR="00696AFB">
        <w:t>σε</w:t>
      </w:r>
      <w:r w:rsidR="00696AFB" w:rsidRPr="00696AFB">
        <w:t xml:space="preserve"> </w:t>
      </w:r>
      <w:r w:rsidR="00696AFB" w:rsidRPr="00696AFB">
        <w:rPr>
          <w:lang w:val="en-US"/>
        </w:rPr>
        <w:t>kJ</w:t>
      </w:r>
      <w:r w:rsidR="00696AFB" w:rsidRPr="00696AFB">
        <w:t xml:space="preserve">): </w:t>
      </w:r>
      <w:r w:rsidR="00696AFB" w:rsidRPr="00696AFB">
        <w:rPr>
          <w:lang w:val="en-US"/>
        </w:rPr>
        <w:t>CH</w:t>
      </w:r>
      <w:r w:rsidR="00696AFB" w:rsidRPr="00696AFB">
        <w:rPr>
          <w:vertAlign w:val="subscript"/>
        </w:rPr>
        <w:t>4</w:t>
      </w:r>
      <w:r w:rsidR="00696AFB" w:rsidRPr="00696AFB">
        <w:t>(</w:t>
      </w:r>
      <w:r w:rsidR="00696AFB" w:rsidRPr="00696AFB">
        <w:rPr>
          <w:lang w:val="en-US"/>
        </w:rPr>
        <w:t>g</w:t>
      </w:r>
      <w:r w:rsidR="00696AFB" w:rsidRPr="00696AFB">
        <w:t>)  +  2</w:t>
      </w:r>
      <w:r w:rsidR="00696AFB">
        <w:t>Ο</w:t>
      </w:r>
      <w:r w:rsidR="00696AFB" w:rsidRPr="00696AFB">
        <w:rPr>
          <w:vertAlign w:val="subscript"/>
        </w:rPr>
        <w:t>2</w:t>
      </w:r>
      <w:r w:rsidR="00696AFB" w:rsidRPr="00696AFB">
        <w:t>(</w:t>
      </w:r>
      <w:r w:rsidR="00696AFB" w:rsidRPr="00696AFB">
        <w:rPr>
          <w:lang w:val="en-US"/>
        </w:rPr>
        <w:t>g</w:t>
      </w:r>
      <w:r w:rsidR="00696AFB" w:rsidRPr="00696AFB">
        <w:t xml:space="preserve">)  →  </w:t>
      </w:r>
      <w:r w:rsidR="00696AFB" w:rsidRPr="00696AFB">
        <w:rPr>
          <w:lang w:val="en-US"/>
        </w:rPr>
        <w:t>C</w:t>
      </w:r>
      <w:r w:rsidR="00696AFB">
        <w:t>Ο</w:t>
      </w:r>
      <w:r w:rsidR="00696AFB" w:rsidRPr="00696AFB">
        <w:rPr>
          <w:vertAlign w:val="subscript"/>
        </w:rPr>
        <w:t>2</w:t>
      </w:r>
      <w:r w:rsidR="00696AFB" w:rsidRPr="00696AFB">
        <w:t>(</w:t>
      </w:r>
      <w:r w:rsidR="00696AFB" w:rsidRPr="00696AFB">
        <w:rPr>
          <w:lang w:val="en-US"/>
        </w:rPr>
        <w:t>g</w:t>
      </w:r>
      <w:r w:rsidR="00696AFB" w:rsidRPr="00696AFB">
        <w:t>)  +  2</w:t>
      </w:r>
      <w:r w:rsidR="00696AFB" w:rsidRPr="00696AFB">
        <w:rPr>
          <w:lang w:val="en-US"/>
        </w:rPr>
        <w:t>H</w:t>
      </w:r>
      <w:r w:rsidR="00696AFB" w:rsidRPr="00696AFB">
        <w:rPr>
          <w:vertAlign w:val="subscript"/>
        </w:rPr>
        <w:t>2</w:t>
      </w:r>
      <w:r w:rsidR="00696AFB" w:rsidRPr="00696AFB">
        <w:rPr>
          <w:lang w:val="en-US"/>
        </w:rPr>
        <w:t>O</w:t>
      </w:r>
      <w:r w:rsidR="00696AFB" w:rsidRPr="00696AFB">
        <w:t>(ℓ).</w:t>
      </w:r>
    </w:p>
    <w:p w:rsidR="00487050" w:rsidRPr="006F085F" w:rsidRDefault="006F085F" w:rsidP="006F085F">
      <w:pPr>
        <w:spacing w:line="360" w:lineRule="auto"/>
        <w:jc w:val="right"/>
      </w:pPr>
      <w:r>
        <w:t>Απ:</w:t>
      </w:r>
      <w:r w:rsidRPr="006F085F">
        <w:t xml:space="preserve"> </w:t>
      </w:r>
      <w:r w:rsidRPr="00696AFB">
        <w:t>∆</w:t>
      </w:r>
      <w:r>
        <w:t>Η</w:t>
      </w:r>
      <w:r w:rsidRPr="00696AFB">
        <w:rPr>
          <w:vertAlign w:val="superscript"/>
        </w:rPr>
        <w:t>0</w:t>
      </w:r>
      <w:r>
        <w:rPr>
          <w:vertAlign w:val="subscript"/>
          <w:lang w:val="en-US"/>
        </w:rPr>
        <w:t>c</w:t>
      </w:r>
      <w:r>
        <w:t xml:space="preserve"> = − 900 </w:t>
      </w:r>
      <w:r w:rsidRPr="00696AFB">
        <w:rPr>
          <w:lang w:val="en-US"/>
        </w:rPr>
        <w:t>kJ</w:t>
      </w:r>
    </w:p>
    <w:p w:rsidR="00696AFB" w:rsidRPr="009306EA" w:rsidRDefault="002515EA" w:rsidP="00B65F12">
      <w:pPr>
        <w:spacing w:line="360" w:lineRule="auto"/>
        <w:jc w:val="both"/>
      </w:pPr>
      <w:r w:rsidRPr="00B768BC">
        <w:rPr>
          <w:b/>
        </w:rPr>
        <w:fldChar w:fldCharType="begin"/>
      </w:r>
      <w:r w:rsidR="00696AFB" w:rsidRPr="00696AFB">
        <w:rPr>
          <w:b/>
        </w:rPr>
        <w:instrText xml:space="preserve"> </w:instrText>
      </w:r>
      <w:r w:rsidR="00696AFB" w:rsidRPr="00696AFB">
        <w:rPr>
          <w:b/>
          <w:lang w:val="en-US"/>
        </w:rPr>
        <w:instrText>LISTNUM</w:instrText>
      </w:r>
      <w:r w:rsidR="00696AFB" w:rsidRPr="00696AFB">
        <w:rPr>
          <w:b/>
        </w:rPr>
        <w:instrText xml:space="preserve"> </w:instrText>
      </w:r>
      <w:r w:rsidRPr="00B768BC">
        <w:rPr>
          <w:b/>
        </w:rPr>
        <w:fldChar w:fldCharType="end"/>
      </w:r>
      <w:r w:rsidR="00696AFB" w:rsidRPr="00696AFB">
        <w:t xml:space="preserve"> </w:t>
      </w:r>
      <w:r w:rsidR="00696AFB">
        <w:t>Δίνονται</w:t>
      </w:r>
      <w:r w:rsidR="00696AFB" w:rsidRPr="00696AFB">
        <w:t xml:space="preserve"> </w:t>
      </w:r>
      <w:r w:rsidR="00696AFB">
        <w:t>οι</w:t>
      </w:r>
      <w:r w:rsidR="00696AFB" w:rsidRPr="00696AFB">
        <w:t xml:space="preserve"> </w:t>
      </w:r>
      <w:r w:rsidR="00210193">
        <w:t xml:space="preserve">πρότυπες </w:t>
      </w:r>
      <w:r w:rsidR="00696AFB">
        <w:t>ενθαλπίες σχηματισμού των παρακάτω ενώσεων</w:t>
      </w:r>
      <w:r w:rsidR="00696AFB" w:rsidRPr="00696AFB">
        <w:t>:</w:t>
      </w:r>
    </w:p>
    <w:p w:rsidR="001647E7" w:rsidRDefault="001647E7" w:rsidP="00471515">
      <w:pPr>
        <w:spacing w:line="360" w:lineRule="auto"/>
      </w:pPr>
      <w:r w:rsidRPr="00471515">
        <w:t>∆</w:t>
      </w:r>
      <w:r>
        <w:t>Η</w:t>
      </w:r>
      <w:r w:rsidRPr="00471515">
        <w:rPr>
          <w:vertAlign w:val="superscript"/>
        </w:rPr>
        <w:t>0</w:t>
      </w:r>
      <w:r w:rsidRPr="001647E7">
        <w:rPr>
          <w:vertAlign w:val="subscript"/>
          <w:lang w:val="en-US"/>
        </w:rPr>
        <w:t>f</w:t>
      </w:r>
      <w:r w:rsidRPr="00471515">
        <w:t xml:space="preserve"> </w:t>
      </w:r>
      <w:r w:rsidRPr="00696AFB">
        <w:rPr>
          <w:lang w:val="en-US"/>
        </w:rPr>
        <w:t>Fe</w:t>
      </w:r>
      <w:r w:rsidRPr="00471515">
        <w:rPr>
          <w:vertAlign w:val="subscript"/>
        </w:rPr>
        <w:t>2</w:t>
      </w:r>
      <w:r w:rsidRPr="00696AFB">
        <w:rPr>
          <w:lang w:val="en-US"/>
        </w:rPr>
        <w:t>O</w:t>
      </w:r>
      <w:r w:rsidRPr="00471515">
        <w:rPr>
          <w:vertAlign w:val="subscript"/>
        </w:rPr>
        <w:t>3</w:t>
      </w:r>
      <w:r w:rsidRPr="00471515">
        <w:t>(</w:t>
      </w:r>
      <w:r w:rsidRPr="00696AFB">
        <w:rPr>
          <w:lang w:val="en-US"/>
        </w:rPr>
        <w:t>s</w:t>
      </w:r>
      <w:r w:rsidRPr="00471515">
        <w:t xml:space="preserve">) = −840 </w:t>
      </w:r>
      <w:r w:rsidRPr="00696AFB">
        <w:rPr>
          <w:lang w:val="en-US"/>
        </w:rPr>
        <w:t>kJ</w:t>
      </w:r>
      <w:r w:rsidRPr="00471515">
        <w:t>/</w:t>
      </w:r>
      <w:r>
        <w:rPr>
          <w:lang w:val="en-US"/>
        </w:rPr>
        <w:t>mol</w:t>
      </w:r>
      <w:r w:rsidR="009306EA" w:rsidRPr="00471515">
        <w:tab/>
      </w:r>
      <w:r w:rsidR="00471515">
        <w:tab/>
      </w:r>
      <w:r w:rsidRPr="00471515">
        <w:t>∆</w:t>
      </w:r>
      <w:r>
        <w:t>Η</w:t>
      </w:r>
      <w:r w:rsidRPr="00471515">
        <w:rPr>
          <w:vertAlign w:val="superscript"/>
        </w:rPr>
        <w:t>0</w:t>
      </w:r>
      <w:r w:rsidRPr="00696AFB">
        <w:rPr>
          <w:vertAlign w:val="subscript"/>
          <w:lang w:val="en-US"/>
        </w:rPr>
        <w:t>f</w:t>
      </w:r>
      <w:r w:rsidRPr="00471515">
        <w:t xml:space="preserve"> </w:t>
      </w:r>
      <w:r w:rsidRPr="00696AFB">
        <w:rPr>
          <w:lang w:val="en-US"/>
        </w:rPr>
        <w:t>CO</w:t>
      </w:r>
      <w:r w:rsidRPr="00471515">
        <w:t>(</w:t>
      </w:r>
      <w:r w:rsidRPr="00696AFB">
        <w:rPr>
          <w:lang w:val="en-US"/>
        </w:rPr>
        <w:t>g</w:t>
      </w:r>
      <w:r w:rsidRPr="00471515">
        <w:t xml:space="preserve">)  = −110 </w:t>
      </w:r>
      <w:r w:rsidRPr="00696AFB">
        <w:rPr>
          <w:lang w:val="en-US"/>
        </w:rPr>
        <w:t>kJ</w:t>
      </w:r>
      <w:r w:rsidRPr="00471515">
        <w:t>/</w:t>
      </w:r>
      <w:r>
        <w:rPr>
          <w:lang w:val="en-US"/>
        </w:rPr>
        <w:t>mol</w:t>
      </w:r>
      <w:r w:rsidR="00471515" w:rsidRPr="00471515">
        <w:tab/>
      </w:r>
      <w:r w:rsidRPr="00471515">
        <w:t>∆</w:t>
      </w:r>
      <w:r>
        <w:t>Η</w:t>
      </w:r>
      <w:r w:rsidRPr="00471515">
        <w:rPr>
          <w:vertAlign w:val="superscript"/>
        </w:rPr>
        <w:t>0</w:t>
      </w:r>
      <w:r w:rsidRPr="00696AFB">
        <w:rPr>
          <w:vertAlign w:val="subscript"/>
          <w:lang w:val="en-US"/>
        </w:rPr>
        <w:t>f</w:t>
      </w:r>
      <w:r w:rsidRPr="00471515">
        <w:t xml:space="preserve"> </w:t>
      </w:r>
      <w:r w:rsidRPr="00696AFB">
        <w:rPr>
          <w:lang w:val="en-US"/>
        </w:rPr>
        <w:t>C</w:t>
      </w:r>
      <w:r>
        <w:rPr>
          <w:lang w:val="en-US"/>
        </w:rPr>
        <w:t>O</w:t>
      </w:r>
      <w:r w:rsidRPr="00471515">
        <w:rPr>
          <w:vertAlign w:val="subscript"/>
        </w:rPr>
        <w:t>2</w:t>
      </w:r>
      <w:r w:rsidRPr="00471515">
        <w:t>(</w:t>
      </w:r>
      <w:r w:rsidRPr="00696AFB">
        <w:rPr>
          <w:lang w:val="en-US"/>
        </w:rPr>
        <w:t>g</w:t>
      </w:r>
      <w:r w:rsidRPr="00471515">
        <w:t xml:space="preserve">) = −395 </w:t>
      </w:r>
      <w:r w:rsidRPr="00696AFB">
        <w:rPr>
          <w:lang w:val="en-US"/>
        </w:rPr>
        <w:t>kJ</w:t>
      </w:r>
      <w:r w:rsidRPr="00471515">
        <w:t>/</w:t>
      </w:r>
      <w:r>
        <w:rPr>
          <w:lang w:val="en-US"/>
        </w:rPr>
        <w:t>mol</w:t>
      </w:r>
    </w:p>
    <w:p w:rsidR="00471515" w:rsidRDefault="001647E7" w:rsidP="00B65F12">
      <w:pPr>
        <w:spacing w:line="360" w:lineRule="auto"/>
        <w:jc w:val="both"/>
      </w:pPr>
      <w:r>
        <w:t>α</w:t>
      </w:r>
      <w:r w:rsidRPr="00696AFB">
        <w:t xml:space="preserve">) </w:t>
      </w:r>
      <w:r>
        <w:t>Να γράψετε τις θερμοχημικές εξισώσεις των αντιδράσεων σχηματισμού των παραπάνω ενώσεων.</w:t>
      </w:r>
      <w:r w:rsidR="00471515">
        <w:t xml:space="preserve"> </w:t>
      </w:r>
    </w:p>
    <w:p w:rsidR="00696AFB" w:rsidRDefault="001647E7" w:rsidP="00B65F12">
      <w:pPr>
        <w:spacing w:line="360" w:lineRule="auto"/>
        <w:jc w:val="both"/>
      </w:pPr>
      <w:r>
        <w:t>β</w:t>
      </w:r>
      <w:r w:rsidR="00696AFB" w:rsidRPr="00696AFB">
        <w:t xml:space="preserve">) </w:t>
      </w:r>
      <w:r>
        <w:t>Να</w:t>
      </w:r>
      <w:r w:rsidRPr="00696AFB">
        <w:t xml:space="preserve"> </w:t>
      </w:r>
      <w:r>
        <w:t>υπολογιστεί</w:t>
      </w:r>
      <w:r w:rsidRPr="00696AFB">
        <w:t xml:space="preserve"> </w:t>
      </w:r>
      <w:r>
        <w:t>η</w:t>
      </w:r>
      <w:r w:rsidR="00696AFB" w:rsidRPr="00696AFB">
        <w:t xml:space="preserve"> </w:t>
      </w:r>
      <w:r w:rsidR="00696AFB">
        <w:t>πρότυπη</w:t>
      </w:r>
      <w:r w:rsidR="00696AFB" w:rsidRPr="00696AFB">
        <w:t xml:space="preserve"> </w:t>
      </w:r>
      <w:r w:rsidR="00696AFB">
        <w:t>ενθαλπία</w:t>
      </w:r>
      <w:r w:rsidR="00696AFB" w:rsidRPr="00696AFB">
        <w:t xml:space="preserve"> </w:t>
      </w:r>
      <w:r w:rsidR="00696AFB">
        <w:t>της</w:t>
      </w:r>
      <w:r w:rsidR="00696AFB" w:rsidRPr="00696AFB">
        <w:t xml:space="preserve"> </w:t>
      </w:r>
      <w:r w:rsidR="00696AFB">
        <w:t>αντίδρασης</w:t>
      </w:r>
      <w:r w:rsidR="00696AFB" w:rsidRPr="00696AFB">
        <w:t xml:space="preserve">: </w:t>
      </w:r>
      <w:r w:rsidR="00696AFB" w:rsidRPr="00696AFB">
        <w:rPr>
          <w:lang w:val="en-US"/>
        </w:rPr>
        <w:t>Fe</w:t>
      </w:r>
      <w:r w:rsidR="00696AFB" w:rsidRPr="001647E7">
        <w:rPr>
          <w:vertAlign w:val="subscript"/>
        </w:rPr>
        <w:t>2</w:t>
      </w:r>
      <w:r w:rsidR="00696AFB" w:rsidRPr="00696AFB">
        <w:rPr>
          <w:lang w:val="en-US"/>
        </w:rPr>
        <w:t>O</w:t>
      </w:r>
      <w:r w:rsidR="00696AFB" w:rsidRPr="001647E7">
        <w:rPr>
          <w:vertAlign w:val="subscript"/>
        </w:rPr>
        <w:t>3</w:t>
      </w:r>
      <w:r>
        <w:t xml:space="preserve"> </w:t>
      </w:r>
      <w:r w:rsidR="00696AFB" w:rsidRPr="00696AFB">
        <w:t xml:space="preserve"> +</w:t>
      </w:r>
      <w:r>
        <w:t xml:space="preserve"> </w:t>
      </w:r>
      <w:r w:rsidR="00696AFB" w:rsidRPr="00696AFB">
        <w:t xml:space="preserve"> 3</w:t>
      </w:r>
      <w:r w:rsidR="00696AFB" w:rsidRPr="00696AFB">
        <w:rPr>
          <w:lang w:val="en-US"/>
        </w:rPr>
        <w:t>CO</w:t>
      </w:r>
      <w:r>
        <w:t xml:space="preserve"> </w:t>
      </w:r>
      <w:r w:rsidR="00696AFB" w:rsidRPr="00696AFB">
        <w:t xml:space="preserve"> → </w:t>
      </w:r>
      <w:r>
        <w:t xml:space="preserve"> </w:t>
      </w:r>
      <w:r w:rsidR="00696AFB" w:rsidRPr="00696AFB">
        <w:t>2</w:t>
      </w:r>
      <w:r w:rsidR="00696AFB" w:rsidRPr="00696AFB">
        <w:rPr>
          <w:lang w:val="en-US"/>
        </w:rPr>
        <w:t>Fe</w:t>
      </w:r>
      <w:r w:rsidR="00696AFB" w:rsidRPr="00696AFB">
        <w:t xml:space="preserve"> </w:t>
      </w:r>
      <w:r>
        <w:t xml:space="preserve"> </w:t>
      </w:r>
      <w:r w:rsidR="00696AFB" w:rsidRPr="00696AFB">
        <w:t>+</w:t>
      </w:r>
      <w:r>
        <w:t xml:space="preserve"> </w:t>
      </w:r>
      <w:r w:rsidR="00696AFB" w:rsidRPr="00696AFB">
        <w:t xml:space="preserve"> 3</w:t>
      </w:r>
      <w:r w:rsidR="00696AFB" w:rsidRPr="00696AFB">
        <w:rPr>
          <w:lang w:val="en-US"/>
        </w:rPr>
        <w:t>CO</w:t>
      </w:r>
      <w:r w:rsidR="00696AFB" w:rsidRPr="001647E7">
        <w:rPr>
          <w:vertAlign w:val="subscript"/>
        </w:rPr>
        <w:t>2</w:t>
      </w:r>
      <w:r>
        <w:t>.</w:t>
      </w:r>
    </w:p>
    <w:p w:rsidR="006F085F" w:rsidRDefault="006F085F" w:rsidP="006F085F">
      <w:pPr>
        <w:spacing w:line="360" w:lineRule="auto"/>
        <w:jc w:val="right"/>
      </w:pPr>
      <w:r>
        <w:t>Απ: ∆Η</w:t>
      </w:r>
      <w:r>
        <w:rPr>
          <w:vertAlign w:val="superscript"/>
        </w:rPr>
        <w:t>0</w:t>
      </w:r>
      <w:r w:rsidRPr="006F085F">
        <w:t xml:space="preserve"> </w:t>
      </w:r>
      <w:r>
        <w:t xml:space="preserve">= − </w:t>
      </w:r>
      <w:r w:rsidRPr="004C6F21">
        <w:t>15</w:t>
      </w:r>
      <w:r>
        <w:t xml:space="preserve"> </w:t>
      </w:r>
      <w:r>
        <w:rPr>
          <w:lang w:val="en-US"/>
        </w:rPr>
        <w:t>kJ</w:t>
      </w:r>
    </w:p>
    <w:p w:rsidR="00B567D4" w:rsidRDefault="002515EA" w:rsidP="00B567D4">
      <w:pPr>
        <w:spacing w:line="360" w:lineRule="auto"/>
        <w:jc w:val="both"/>
      </w:pPr>
      <w:r w:rsidRPr="00B768BC">
        <w:rPr>
          <w:b/>
        </w:rPr>
        <w:fldChar w:fldCharType="begin"/>
      </w:r>
      <w:r w:rsidR="00B567D4" w:rsidRPr="00696AFB">
        <w:rPr>
          <w:b/>
        </w:rPr>
        <w:instrText xml:space="preserve"> </w:instrText>
      </w:r>
      <w:r w:rsidR="00B567D4" w:rsidRPr="00696AFB">
        <w:rPr>
          <w:b/>
          <w:lang w:val="en-US"/>
        </w:rPr>
        <w:instrText>LISTNUM</w:instrText>
      </w:r>
      <w:r w:rsidR="00B567D4" w:rsidRPr="00696AFB">
        <w:rPr>
          <w:b/>
        </w:rPr>
        <w:instrText xml:space="preserve"> </w:instrText>
      </w:r>
      <w:r w:rsidRPr="00B768BC">
        <w:rPr>
          <w:b/>
        </w:rPr>
        <w:fldChar w:fldCharType="end"/>
      </w:r>
      <w:r w:rsidR="00B567D4" w:rsidRPr="00696AFB">
        <w:t xml:space="preserve"> </w:t>
      </w:r>
      <w:r w:rsidR="00B567D4" w:rsidRPr="00B567D4">
        <w:t>Θερμίτης λέγεται το μίγμα Al και Fe</w:t>
      </w:r>
      <w:r w:rsidR="00B567D4" w:rsidRPr="00B567D4">
        <w:rPr>
          <w:vertAlign w:val="subscript"/>
        </w:rPr>
        <w:t>2</w:t>
      </w:r>
      <w:r w:rsidR="00B567D4" w:rsidRPr="00B567D4">
        <w:t>O</w:t>
      </w:r>
      <w:r w:rsidR="00B567D4" w:rsidRPr="00B567D4">
        <w:rPr>
          <w:vertAlign w:val="subscript"/>
        </w:rPr>
        <w:t>3</w:t>
      </w:r>
      <w:r w:rsidR="00B567D4">
        <w:t xml:space="preserve"> </w:t>
      </w:r>
      <w:r w:rsidR="00B567D4" w:rsidRPr="00B567D4">
        <w:t>που χρησιμοποιείται για τη συγκόλληση των σιδηροτροχιών, καθώς η αντίδραση:</w:t>
      </w:r>
      <w:r w:rsidR="00B567D4">
        <w:t xml:space="preserve"> </w:t>
      </w:r>
      <w:r w:rsidR="00B567D4" w:rsidRPr="00B567D4">
        <w:t>2Al + Fe</w:t>
      </w:r>
      <w:r w:rsidR="00B567D4" w:rsidRPr="00B567D4">
        <w:rPr>
          <w:vertAlign w:val="subscript"/>
        </w:rPr>
        <w:t>2</w:t>
      </w:r>
      <w:r w:rsidR="00B567D4" w:rsidRPr="00B567D4">
        <w:t>O</w:t>
      </w:r>
      <w:r w:rsidR="00B567D4" w:rsidRPr="00B567D4">
        <w:rPr>
          <w:vertAlign w:val="subscript"/>
        </w:rPr>
        <w:t>3</w:t>
      </w:r>
      <w:r w:rsidR="00B567D4">
        <w:t xml:space="preserve"> </w:t>
      </w:r>
      <w:r w:rsidR="00B567D4" w:rsidRPr="00696AFB">
        <w:t>→</w:t>
      </w:r>
      <w:r w:rsidR="00B567D4" w:rsidRPr="00B567D4">
        <w:t xml:space="preserve"> Al</w:t>
      </w:r>
      <w:r w:rsidR="00B567D4" w:rsidRPr="00B567D4">
        <w:rPr>
          <w:vertAlign w:val="subscript"/>
        </w:rPr>
        <w:t>2</w:t>
      </w:r>
      <w:r w:rsidR="00B567D4" w:rsidRPr="00B567D4">
        <w:t>O</w:t>
      </w:r>
      <w:r w:rsidR="00B567D4" w:rsidRPr="00B567D4">
        <w:rPr>
          <w:vertAlign w:val="subscript"/>
        </w:rPr>
        <w:t>3</w:t>
      </w:r>
      <w:r w:rsidR="00B567D4">
        <w:t xml:space="preserve"> </w:t>
      </w:r>
      <w:r w:rsidR="00B567D4" w:rsidRPr="00B567D4">
        <w:t>+ 2Fe (1)</w:t>
      </w:r>
      <w:r w:rsidR="00B567D4">
        <w:t xml:space="preserve"> </w:t>
      </w:r>
      <w:r w:rsidR="00B567D4" w:rsidRPr="00B567D4">
        <w:t xml:space="preserve">είναι ισχυρά εξώθερμη. </w:t>
      </w:r>
    </w:p>
    <w:p w:rsidR="00B567D4" w:rsidRPr="00B567D4" w:rsidRDefault="00B567D4" w:rsidP="00B567D4">
      <w:pPr>
        <w:spacing w:line="360" w:lineRule="auto"/>
        <w:ind w:firstLine="720"/>
        <w:jc w:val="both"/>
      </w:pPr>
      <w:r w:rsidRPr="00B567D4">
        <w:t>Αν οι ενθαλπίες σχηματισμού του Al</w:t>
      </w:r>
      <w:r w:rsidRPr="00B567D4">
        <w:rPr>
          <w:vertAlign w:val="subscript"/>
        </w:rPr>
        <w:t>2</w:t>
      </w:r>
      <w:r w:rsidRPr="00B567D4">
        <w:t>O</w:t>
      </w:r>
      <w:r w:rsidRPr="00B567D4">
        <w:rPr>
          <w:vertAlign w:val="subscript"/>
        </w:rPr>
        <w:t>3</w:t>
      </w:r>
      <w:r>
        <w:t xml:space="preserve"> </w:t>
      </w:r>
      <w:r w:rsidRPr="00B567D4">
        <w:t>και του Fe</w:t>
      </w:r>
      <w:r w:rsidRPr="00B567D4">
        <w:rPr>
          <w:vertAlign w:val="subscript"/>
        </w:rPr>
        <w:t>2</w:t>
      </w:r>
      <w:r w:rsidRPr="00B567D4">
        <w:t>O</w:t>
      </w:r>
      <w:r w:rsidRPr="00B567D4">
        <w:rPr>
          <w:vertAlign w:val="subscript"/>
        </w:rPr>
        <w:t>3</w:t>
      </w:r>
      <w:r>
        <w:t xml:space="preserve"> </w:t>
      </w:r>
      <w:r w:rsidRPr="00B567D4">
        <w:t>είναι αντίστοιχα</w:t>
      </w:r>
      <w:r>
        <w:t xml:space="preserve"> </w:t>
      </w:r>
      <w:r w:rsidRPr="00B567D4">
        <w:t>ΔΗ</w:t>
      </w:r>
      <w:r w:rsidRPr="00696AFB">
        <w:rPr>
          <w:vertAlign w:val="subscript"/>
          <w:lang w:val="en-US"/>
        </w:rPr>
        <w:t>f</w:t>
      </w:r>
      <w:r w:rsidRPr="00B567D4">
        <w:t xml:space="preserve"> =</w:t>
      </w:r>
      <w:r w:rsidR="000E7D71">
        <w:t xml:space="preserve"> </w:t>
      </w:r>
      <w:r w:rsidRPr="00B567D4">
        <w:t>-</w:t>
      </w:r>
      <w:r w:rsidR="000E7D71">
        <w:t xml:space="preserve"> </w:t>
      </w:r>
      <w:r w:rsidRPr="00B567D4">
        <w:t>1</w:t>
      </w:r>
      <w:r w:rsidR="00471515">
        <w:t>.</w:t>
      </w:r>
      <w:r w:rsidRPr="00B567D4">
        <w:t>650 kJ/mol και</w:t>
      </w:r>
      <w:r>
        <w:t xml:space="preserve"> </w:t>
      </w:r>
      <w:r w:rsidRPr="00B567D4">
        <w:t>ΔΗ</w:t>
      </w:r>
      <w:r w:rsidRPr="00696AFB">
        <w:rPr>
          <w:vertAlign w:val="subscript"/>
          <w:lang w:val="en-US"/>
        </w:rPr>
        <w:t>f</w:t>
      </w:r>
      <w:r w:rsidRPr="00B567D4">
        <w:t xml:space="preserve"> = -</w:t>
      </w:r>
      <w:r w:rsidR="000E7D71">
        <w:t xml:space="preserve"> </w:t>
      </w:r>
      <w:r w:rsidRPr="00B567D4">
        <w:t>830 kJ/mol σε θερμοκρασία</w:t>
      </w:r>
      <w:r>
        <w:t xml:space="preserve"> </w:t>
      </w:r>
      <w:r w:rsidRPr="00B567D4">
        <w:t>θ:</w:t>
      </w:r>
    </w:p>
    <w:p w:rsidR="00B567D4" w:rsidRPr="00B567D4" w:rsidRDefault="00B567D4" w:rsidP="00B567D4">
      <w:pPr>
        <w:spacing w:line="360" w:lineRule="auto"/>
        <w:jc w:val="both"/>
      </w:pPr>
      <w:r w:rsidRPr="00B567D4">
        <w:t xml:space="preserve">α) Να υπολογίσετε την τιμή </w:t>
      </w:r>
      <w:r>
        <w:t xml:space="preserve">της </w:t>
      </w:r>
      <w:r w:rsidRPr="00B567D4">
        <w:t>ΔΗ</w:t>
      </w:r>
      <w:r>
        <w:t xml:space="preserve"> </w:t>
      </w:r>
      <w:r w:rsidRPr="00B567D4">
        <w:t xml:space="preserve">της </w:t>
      </w:r>
      <w:r>
        <w:t xml:space="preserve">αντίδρασης </w:t>
      </w:r>
      <w:r w:rsidRPr="00B567D4">
        <w:t>(1) στη θερμοκρασία θ.</w:t>
      </w:r>
    </w:p>
    <w:p w:rsidR="00471515" w:rsidRDefault="00B567D4" w:rsidP="00B567D4">
      <w:pPr>
        <w:spacing w:line="360" w:lineRule="auto"/>
        <w:jc w:val="both"/>
      </w:pPr>
      <w:r w:rsidRPr="00B567D4">
        <w:t xml:space="preserve">β) Να υπολογίσετε το ποσό της θερμότητας που θα ελευθερωθεί κατά την αντίδραση μιας ποσότητας θερμίτη που περιέχει: </w:t>
      </w:r>
      <w:r w:rsidR="00007087">
        <w:t>0,96</w:t>
      </w:r>
      <w:r w:rsidRPr="00B567D4">
        <w:t xml:space="preserve"> </w:t>
      </w:r>
      <w:r w:rsidR="00471515">
        <w:rPr>
          <w:lang w:val="en-US"/>
        </w:rPr>
        <w:t>K</w:t>
      </w:r>
      <w:r w:rsidRPr="00B567D4">
        <w:t>g</w:t>
      </w:r>
      <w:r>
        <w:rPr>
          <w:lang w:val="en-US"/>
        </w:rPr>
        <w:t>r</w:t>
      </w:r>
      <w:r w:rsidRPr="00B567D4">
        <w:t xml:space="preserve"> Fe</w:t>
      </w:r>
      <w:r w:rsidRPr="00B567D4">
        <w:rPr>
          <w:vertAlign w:val="subscript"/>
        </w:rPr>
        <w:t>2</w:t>
      </w:r>
      <w:r w:rsidRPr="00B567D4">
        <w:t>O</w:t>
      </w:r>
      <w:r w:rsidRPr="00B567D4">
        <w:rPr>
          <w:vertAlign w:val="subscript"/>
        </w:rPr>
        <w:t>3</w:t>
      </w:r>
      <w:r>
        <w:t xml:space="preserve"> </w:t>
      </w:r>
      <w:r w:rsidRPr="00B567D4">
        <w:t>(</w:t>
      </w:r>
      <w:r w:rsidR="00471515">
        <w:t xml:space="preserve">με </w:t>
      </w:r>
      <w:r>
        <w:rPr>
          <w:lang w:val="en-US"/>
        </w:rPr>
        <w:t>Mr</w:t>
      </w:r>
      <w:r w:rsidRPr="00B567D4">
        <w:t xml:space="preserve"> = </w:t>
      </w:r>
      <w:r w:rsidR="00471515">
        <w:t xml:space="preserve">160 ) </w:t>
      </w:r>
      <w:r w:rsidRPr="00B567D4">
        <w:t>και 270 g</w:t>
      </w:r>
      <w:r>
        <w:rPr>
          <w:lang w:val="en-US"/>
        </w:rPr>
        <w:t>r</w:t>
      </w:r>
      <w:r w:rsidRPr="00B567D4">
        <w:t xml:space="preserve"> Al (</w:t>
      </w:r>
      <w:r w:rsidR="00471515">
        <w:t xml:space="preserve">με </w:t>
      </w:r>
      <w:r>
        <w:rPr>
          <w:lang w:val="en-US"/>
        </w:rPr>
        <w:t>Ar</w:t>
      </w:r>
      <w:r w:rsidRPr="00B567D4">
        <w:t xml:space="preserve"> = 27).</w:t>
      </w:r>
    </w:p>
    <w:p w:rsidR="00B567D4" w:rsidRPr="00B567D4" w:rsidRDefault="00B567D4" w:rsidP="00471515">
      <w:pPr>
        <w:spacing w:line="360" w:lineRule="auto"/>
        <w:jc w:val="right"/>
      </w:pPr>
      <w:r>
        <w:t xml:space="preserve">Απ: </w:t>
      </w:r>
      <w:r w:rsidR="007D2DDB" w:rsidRPr="00B567D4">
        <w:t xml:space="preserve">α) </w:t>
      </w:r>
      <w:r w:rsidR="00A93968" w:rsidRPr="00B567D4">
        <w:t>ΔΗ</w:t>
      </w:r>
      <w:r w:rsidR="00A93968">
        <w:t xml:space="preserve"> = – </w:t>
      </w:r>
      <w:r>
        <w:t xml:space="preserve">820 </w:t>
      </w:r>
      <w:r w:rsidR="00471515" w:rsidRPr="00B567D4">
        <w:t>kJ</w:t>
      </w:r>
      <w:r w:rsidR="00471515">
        <w:t xml:space="preserve"> </w:t>
      </w:r>
      <w:r w:rsidR="007D2DDB">
        <w:t>&amp;</w:t>
      </w:r>
      <w:r>
        <w:t xml:space="preserve"> </w:t>
      </w:r>
      <w:r w:rsidR="007D2DDB" w:rsidRPr="00B567D4">
        <w:t xml:space="preserve">β) </w:t>
      </w:r>
      <w:r>
        <w:t>4</w:t>
      </w:r>
      <w:r w:rsidR="00471515">
        <w:t>.</w:t>
      </w:r>
      <w:r>
        <w:t>100</w:t>
      </w:r>
      <w:r w:rsidR="00471515" w:rsidRPr="00471515">
        <w:t xml:space="preserve"> </w:t>
      </w:r>
      <w:r w:rsidR="00471515" w:rsidRPr="00B567D4">
        <w:t>kJ</w:t>
      </w:r>
    </w:p>
    <w:p w:rsidR="008B1F13" w:rsidRDefault="002515EA" w:rsidP="008B1F13">
      <w:pPr>
        <w:spacing w:line="360" w:lineRule="auto"/>
        <w:jc w:val="both"/>
        <w:rPr>
          <w:color w:val="000000"/>
          <w:shd w:val="clear" w:color="auto" w:fill="FFFFFF"/>
        </w:rPr>
      </w:pPr>
      <w:r>
        <w:rPr>
          <w:b/>
          <w:color w:val="000000"/>
          <w:shd w:val="clear" w:color="auto" w:fill="FFFFFF"/>
        </w:rPr>
        <w:fldChar w:fldCharType="begin"/>
      </w:r>
      <w:r w:rsidR="008B1F13">
        <w:rPr>
          <w:b/>
          <w:color w:val="000000"/>
          <w:shd w:val="clear" w:color="auto" w:fill="FFFFFF"/>
        </w:rPr>
        <w:instrText xml:space="preserve"> LISTNUM </w:instrText>
      </w:r>
      <w:r>
        <w:rPr>
          <w:b/>
          <w:color w:val="000000"/>
          <w:shd w:val="clear" w:color="auto" w:fill="FFFFFF"/>
        </w:rPr>
        <w:fldChar w:fldCharType="end"/>
      </w:r>
      <w:r w:rsidR="008B1F13">
        <w:rPr>
          <w:b/>
          <w:color w:val="000000"/>
          <w:shd w:val="clear" w:color="auto" w:fill="FFFFFF"/>
        </w:rPr>
        <w:t xml:space="preserve"> </w:t>
      </w:r>
      <w:r w:rsidR="008B1F13">
        <w:rPr>
          <w:color w:val="000000"/>
          <w:shd w:val="clear" w:color="auto" w:fill="FFFFFF"/>
        </w:rPr>
        <w:t>Πόσα γραμμάρια άνθρακα πρέπει να καούν πλήρως για να πάρουμε τόση θερμότητα, όση χρειάζεται για να συντελεστεί η πλήρης διάσπαση 2 mol Αl</w:t>
      </w:r>
      <w:r w:rsidR="008B1F13">
        <w:rPr>
          <w:color w:val="000000"/>
          <w:shd w:val="clear" w:color="auto" w:fill="FFFFFF"/>
          <w:vertAlign w:val="subscript"/>
        </w:rPr>
        <w:t>2</w:t>
      </w:r>
      <w:r w:rsidR="008B1F13">
        <w:rPr>
          <w:color w:val="000000"/>
          <w:shd w:val="clear" w:color="auto" w:fill="FFFFFF"/>
        </w:rPr>
        <w:t>O</w:t>
      </w:r>
      <w:r w:rsidR="008B1F13">
        <w:rPr>
          <w:color w:val="000000"/>
          <w:shd w:val="clear" w:color="auto" w:fill="FFFFFF"/>
          <w:vertAlign w:val="subscript"/>
        </w:rPr>
        <w:t>3</w:t>
      </w:r>
      <w:r w:rsidR="008B1F13">
        <w:rPr>
          <w:color w:val="000000"/>
          <w:shd w:val="clear" w:color="auto" w:fill="FFFFFF"/>
        </w:rPr>
        <w:t xml:space="preserve"> σε Al και O</w:t>
      </w:r>
      <w:r w:rsidR="008B1F13">
        <w:rPr>
          <w:color w:val="000000"/>
          <w:shd w:val="clear" w:color="auto" w:fill="FFFFFF"/>
          <w:vertAlign w:val="subscript"/>
        </w:rPr>
        <w:t>2</w:t>
      </w:r>
      <w:r w:rsidR="008B1F13">
        <w:rPr>
          <w:color w:val="000000"/>
          <w:shd w:val="clear" w:color="auto" w:fill="FFFFFF"/>
        </w:rPr>
        <w:t xml:space="preserve">; </w:t>
      </w:r>
    </w:p>
    <w:p w:rsidR="008B1F13" w:rsidRDefault="008B1F13" w:rsidP="008B1F13">
      <w:pPr>
        <w:spacing w:line="360" w:lineRule="auto"/>
        <w:jc w:val="both"/>
        <w:rPr>
          <w:color w:val="000000"/>
          <w:shd w:val="clear" w:color="auto" w:fill="FFFFFF"/>
        </w:rPr>
      </w:pPr>
      <w:r>
        <w:rPr>
          <w:color w:val="000000"/>
          <w:shd w:val="clear" w:color="auto" w:fill="FFFFFF"/>
        </w:rPr>
        <w:t>Δίνονται οι ενθαλπίες σχηματισμού: ΔH</w:t>
      </w:r>
      <w:r>
        <w:rPr>
          <w:color w:val="000000"/>
          <w:shd w:val="clear" w:color="auto" w:fill="FFFFFF"/>
          <w:vertAlign w:val="subscript"/>
        </w:rPr>
        <w:t>f</w:t>
      </w:r>
      <w:r>
        <w:rPr>
          <w:color w:val="000000"/>
          <w:shd w:val="clear" w:color="auto" w:fill="FFFFFF"/>
        </w:rPr>
        <w:t xml:space="preserve"> CO</w:t>
      </w:r>
      <w:r>
        <w:rPr>
          <w:color w:val="000000"/>
          <w:shd w:val="clear" w:color="auto" w:fill="FFFFFF"/>
          <w:vertAlign w:val="subscript"/>
        </w:rPr>
        <w:t>2</w:t>
      </w:r>
      <w:r>
        <w:rPr>
          <w:color w:val="000000"/>
          <w:shd w:val="clear" w:color="auto" w:fill="FFFFFF"/>
        </w:rPr>
        <w:t xml:space="preserve"> = -394 kJ/mol και ΔH</w:t>
      </w:r>
      <w:r>
        <w:rPr>
          <w:color w:val="000000"/>
          <w:shd w:val="clear" w:color="auto" w:fill="FFFFFF"/>
          <w:vertAlign w:val="subscript"/>
        </w:rPr>
        <w:t>f</w:t>
      </w:r>
      <w:r>
        <w:rPr>
          <w:color w:val="000000"/>
          <w:shd w:val="clear" w:color="auto" w:fill="FFFFFF"/>
        </w:rPr>
        <w:t xml:space="preserve"> Al</w:t>
      </w:r>
      <w:r>
        <w:rPr>
          <w:color w:val="000000"/>
          <w:shd w:val="clear" w:color="auto" w:fill="FFFFFF"/>
          <w:vertAlign w:val="subscript"/>
        </w:rPr>
        <w:t>2</w:t>
      </w:r>
      <w:r>
        <w:rPr>
          <w:color w:val="000000"/>
          <w:shd w:val="clear" w:color="auto" w:fill="FFFFFF"/>
        </w:rPr>
        <w:t>O</w:t>
      </w:r>
      <w:r>
        <w:rPr>
          <w:color w:val="000000"/>
          <w:shd w:val="clear" w:color="auto" w:fill="FFFFFF"/>
          <w:vertAlign w:val="subscript"/>
        </w:rPr>
        <w:t>3</w:t>
      </w:r>
      <w:r>
        <w:rPr>
          <w:color w:val="000000"/>
          <w:shd w:val="clear" w:color="auto" w:fill="FFFFFF"/>
        </w:rPr>
        <w:t xml:space="preserve"> = -1600 kJ/mol</w:t>
      </w:r>
    </w:p>
    <w:p w:rsidR="008B1F13" w:rsidRDefault="008B1F13" w:rsidP="008B1F13">
      <w:pPr>
        <w:spacing w:line="360" w:lineRule="auto"/>
        <w:jc w:val="right"/>
        <w:rPr>
          <w:color w:val="000000"/>
          <w:shd w:val="clear" w:color="auto" w:fill="FFFFFF"/>
        </w:rPr>
      </w:pPr>
      <w:r>
        <w:rPr>
          <w:color w:val="000000"/>
          <w:shd w:val="clear" w:color="auto" w:fill="FFFFFF"/>
        </w:rPr>
        <w:t xml:space="preserve">Απ: 97,5 </w:t>
      </w:r>
      <w:r>
        <w:rPr>
          <w:color w:val="000000"/>
          <w:shd w:val="clear" w:color="auto" w:fill="FFFFFF"/>
          <w:lang w:val="en-US"/>
        </w:rPr>
        <w:t>gr</w:t>
      </w:r>
    </w:p>
    <w:p w:rsidR="008B1F13" w:rsidRDefault="002515EA" w:rsidP="008B1F13">
      <w:pPr>
        <w:spacing w:line="360" w:lineRule="auto"/>
        <w:jc w:val="both"/>
        <w:rPr>
          <w:color w:val="000000"/>
          <w:shd w:val="clear" w:color="auto" w:fill="FFFFFF"/>
        </w:rPr>
      </w:pPr>
      <w:r>
        <w:rPr>
          <w:b/>
          <w:color w:val="000000"/>
          <w:shd w:val="clear" w:color="auto" w:fill="FFFFFF"/>
        </w:rPr>
        <w:fldChar w:fldCharType="begin"/>
      </w:r>
      <w:r w:rsidR="008B1F13">
        <w:rPr>
          <w:b/>
          <w:color w:val="000000"/>
          <w:shd w:val="clear" w:color="auto" w:fill="FFFFFF"/>
        </w:rPr>
        <w:instrText xml:space="preserve"> LISTNUM </w:instrText>
      </w:r>
      <w:r>
        <w:rPr>
          <w:b/>
          <w:color w:val="000000"/>
          <w:shd w:val="clear" w:color="auto" w:fill="FFFFFF"/>
        </w:rPr>
        <w:fldChar w:fldCharType="end"/>
      </w:r>
      <w:r w:rsidR="008B1F13">
        <w:rPr>
          <w:b/>
          <w:color w:val="000000"/>
          <w:shd w:val="clear" w:color="auto" w:fill="FFFFFF"/>
        </w:rPr>
        <w:t xml:space="preserve"> </w:t>
      </w:r>
      <w:r w:rsidR="008B1F13">
        <w:rPr>
          <w:color w:val="000000"/>
          <w:shd w:val="clear" w:color="auto" w:fill="FFFFFF"/>
        </w:rPr>
        <w:t>Να υπολογίσετε την ενθαλπία σχηματισμού του CS</w:t>
      </w:r>
      <w:r w:rsidR="008B1F13">
        <w:rPr>
          <w:color w:val="000000"/>
          <w:shd w:val="clear" w:color="auto" w:fill="FFFFFF"/>
          <w:vertAlign w:val="subscript"/>
        </w:rPr>
        <w:t>2</w:t>
      </w:r>
      <w:r w:rsidR="008B1F13">
        <w:rPr>
          <w:color w:val="000000"/>
          <w:shd w:val="clear" w:color="auto" w:fill="FFFFFF"/>
        </w:rPr>
        <w:t xml:space="preserve"> από τα παρακάτω δεδομένα:</w:t>
      </w:r>
    </w:p>
    <w:p w:rsidR="008B1F13" w:rsidRDefault="008B1F13" w:rsidP="008B1F13">
      <w:pPr>
        <w:spacing w:line="360" w:lineRule="auto"/>
        <w:jc w:val="center"/>
      </w:pPr>
      <w:r>
        <w:rPr>
          <w:color w:val="000000"/>
          <w:shd w:val="clear" w:color="auto" w:fill="FFFFFF"/>
        </w:rPr>
        <w:t>C(</w:t>
      </w:r>
      <w:r>
        <w:rPr>
          <w:iCs/>
        </w:rPr>
        <w:t>γραφίτης</w:t>
      </w:r>
      <w:r>
        <w:rPr>
          <w:color w:val="000000"/>
          <w:shd w:val="clear" w:color="auto" w:fill="FFFFFF"/>
        </w:rPr>
        <w:t>) + O</w:t>
      </w:r>
      <w:r>
        <w:rPr>
          <w:color w:val="000000"/>
          <w:shd w:val="clear" w:color="auto" w:fill="FFFFFF"/>
          <w:vertAlign w:val="subscript"/>
        </w:rPr>
        <w:t>2</w:t>
      </w:r>
      <w:r>
        <w:rPr>
          <w:color w:val="000000"/>
          <w:shd w:val="clear" w:color="auto" w:fill="FFFFFF"/>
        </w:rPr>
        <w:t>(</w:t>
      </w:r>
      <w:r>
        <w:rPr>
          <w:i/>
          <w:iCs/>
        </w:rPr>
        <w:t>g</w:t>
      </w:r>
      <w:r>
        <w:rPr>
          <w:color w:val="000000"/>
          <w:shd w:val="clear" w:color="auto" w:fill="FFFFFF"/>
        </w:rPr>
        <w:t>) → CO</w:t>
      </w:r>
      <w:r>
        <w:rPr>
          <w:color w:val="000000"/>
          <w:shd w:val="clear" w:color="auto" w:fill="FFFFFF"/>
          <w:vertAlign w:val="subscript"/>
        </w:rPr>
        <w:t>2</w:t>
      </w:r>
      <w:r>
        <w:rPr>
          <w:color w:val="000000"/>
          <w:shd w:val="clear" w:color="auto" w:fill="FFFFFF"/>
        </w:rPr>
        <w:t>(</w:t>
      </w:r>
      <w:r>
        <w:rPr>
          <w:i/>
          <w:iCs/>
        </w:rPr>
        <w:t>g</w:t>
      </w:r>
      <w:r>
        <w:rPr>
          <w:color w:val="000000"/>
          <w:shd w:val="clear" w:color="auto" w:fill="FFFFFF"/>
        </w:rPr>
        <w:t xml:space="preserve">) </w:t>
      </w:r>
      <w:r>
        <w:t>ΔΗ</w:t>
      </w:r>
      <w:r>
        <w:rPr>
          <w:vertAlign w:val="subscript"/>
        </w:rPr>
        <w:t>1</w:t>
      </w:r>
      <w:r>
        <w:t xml:space="preserve"> = -394 kJ</w:t>
      </w:r>
    </w:p>
    <w:p w:rsidR="008B1F13" w:rsidRDefault="008B1F13" w:rsidP="008B1F13">
      <w:pPr>
        <w:spacing w:line="360" w:lineRule="auto"/>
        <w:jc w:val="center"/>
        <w:rPr>
          <w:lang w:val="en-US"/>
        </w:rPr>
      </w:pPr>
      <w:r>
        <w:rPr>
          <w:color w:val="000000"/>
          <w:shd w:val="clear" w:color="auto" w:fill="FFFFFF"/>
          <w:lang w:val="en-US"/>
        </w:rPr>
        <w:t>S(</w:t>
      </w:r>
      <w:r>
        <w:rPr>
          <w:iCs/>
        </w:rPr>
        <w:t>ρομβικό</w:t>
      </w:r>
      <w:r>
        <w:rPr>
          <w:color w:val="000000"/>
          <w:shd w:val="clear" w:color="auto" w:fill="FFFFFF"/>
          <w:lang w:val="en-US"/>
        </w:rPr>
        <w:t>) + O</w:t>
      </w:r>
      <w:r>
        <w:rPr>
          <w:color w:val="000000"/>
          <w:shd w:val="clear" w:color="auto" w:fill="FFFFFF"/>
          <w:vertAlign w:val="subscript"/>
          <w:lang w:val="en-US"/>
        </w:rPr>
        <w:t>2</w:t>
      </w:r>
      <w:r>
        <w:rPr>
          <w:color w:val="000000"/>
          <w:shd w:val="clear" w:color="auto" w:fill="FFFFFF"/>
          <w:lang w:val="en-US"/>
        </w:rPr>
        <w:t>(</w:t>
      </w:r>
      <w:r>
        <w:rPr>
          <w:i/>
          <w:iCs/>
          <w:lang w:val="en-US"/>
        </w:rPr>
        <w:t>g</w:t>
      </w:r>
      <w:r>
        <w:rPr>
          <w:color w:val="000000"/>
          <w:shd w:val="clear" w:color="auto" w:fill="FFFFFF"/>
          <w:lang w:val="en-US"/>
        </w:rPr>
        <w:t>) → SO</w:t>
      </w:r>
      <w:r>
        <w:rPr>
          <w:color w:val="000000"/>
          <w:shd w:val="clear" w:color="auto" w:fill="FFFFFF"/>
          <w:vertAlign w:val="subscript"/>
          <w:lang w:val="en-US"/>
        </w:rPr>
        <w:t>2</w:t>
      </w:r>
      <w:r>
        <w:rPr>
          <w:color w:val="000000"/>
          <w:shd w:val="clear" w:color="auto" w:fill="FFFFFF"/>
          <w:lang w:val="en-US"/>
        </w:rPr>
        <w:t>(</w:t>
      </w:r>
      <w:r>
        <w:rPr>
          <w:i/>
          <w:iCs/>
          <w:lang w:val="en-US"/>
        </w:rPr>
        <w:t>g</w:t>
      </w:r>
      <w:r>
        <w:rPr>
          <w:color w:val="000000"/>
          <w:shd w:val="clear" w:color="auto" w:fill="FFFFFF"/>
          <w:lang w:val="en-US"/>
        </w:rPr>
        <w:t xml:space="preserve">) </w:t>
      </w:r>
      <w:r>
        <w:t>ΔΗ</w:t>
      </w:r>
      <w:r>
        <w:rPr>
          <w:vertAlign w:val="subscript"/>
          <w:lang w:val="en-US"/>
        </w:rPr>
        <w:t>2</w:t>
      </w:r>
      <w:r>
        <w:rPr>
          <w:lang w:val="en-US"/>
        </w:rPr>
        <w:t xml:space="preserve"> = -296 kJ</w:t>
      </w:r>
    </w:p>
    <w:p w:rsidR="008B1F13" w:rsidRDefault="008B1F13" w:rsidP="008B1F13">
      <w:pPr>
        <w:spacing w:line="360" w:lineRule="auto"/>
        <w:jc w:val="center"/>
        <w:rPr>
          <w:lang w:val="en-US"/>
        </w:rPr>
      </w:pPr>
      <w:r>
        <w:rPr>
          <w:color w:val="000000"/>
          <w:shd w:val="clear" w:color="auto" w:fill="FFFFFF"/>
          <w:lang w:val="en-US"/>
        </w:rPr>
        <w:t>CS</w:t>
      </w:r>
      <w:r>
        <w:rPr>
          <w:color w:val="000000"/>
          <w:shd w:val="clear" w:color="auto" w:fill="FFFFFF"/>
          <w:vertAlign w:val="subscript"/>
          <w:lang w:val="en-US"/>
        </w:rPr>
        <w:t>2</w:t>
      </w:r>
      <w:r>
        <w:rPr>
          <w:color w:val="000000"/>
          <w:shd w:val="clear" w:color="auto" w:fill="FFFFFF"/>
          <w:lang w:val="en-US"/>
        </w:rPr>
        <w:t xml:space="preserve"> + 3O</w:t>
      </w:r>
      <w:r>
        <w:rPr>
          <w:color w:val="000000"/>
          <w:shd w:val="clear" w:color="auto" w:fill="FFFFFF"/>
          <w:vertAlign w:val="subscript"/>
          <w:lang w:val="en-US"/>
        </w:rPr>
        <w:t>2</w:t>
      </w:r>
      <w:r>
        <w:rPr>
          <w:color w:val="000000"/>
          <w:shd w:val="clear" w:color="auto" w:fill="FFFFFF"/>
          <w:lang w:val="en-US"/>
        </w:rPr>
        <w:t>(</w:t>
      </w:r>
      <w:r>
        <w:rPr>
          <w:i/>
          <w:iCs/>
          <w:lang w:val="en-US"/>
        </w:rPr>
        <w:t>g</w:t>
      </w:r>
      <w:r>
        <w:rPr>
          <w:color w:val="000000"/>
          <w:shd w:val="clear" w:color="auto" w:fill="FFFFFF"/>
          <w:lang w:val="en-US"/>
        </w:rPr>
        <w:t>) → CO</w:t>
      </w:r>
      <w:r>
        <w:rPr>
          <w:color w:val="000000"/>
          <w:shd w:val="clear" w:color="auto" w:fill="FFFFFF"/>
          <w:vertAlign w:val="subscript"/>
          <w:lang w:val="en-US"/>
        </w:rPr>
        <w:t>2</w:t>
      </w:r>
      <w:r>
        <w:rPr>
          <w:color w:val="000000"/>
          <w:shd w:val="clear" w:color="auto" w:fill="FFFFFF"/>
          <w:lang w:val="en-US"/>
        </w:rPr>
        <w:t>(</w:t>
      </w:r>
      <w:r>
        <w:rPr>
          <w:i/>
          <w:iCs/>
          <w:lang w:val="en-US"/>
        </w:rPr>
        <w:t>g</w:t>
      </w:r>
      <w:r>
        <w:rPr>
          <w:color w:val="000000"/>
          <w:shd w:val="clear" w:color="auto" w:fill="FFFFFF"/>
          <w:lang w:val="en-US"/>
        </w:rPr>
        <w:t>) + 2SO</w:t>
      </w:r>
      <w:r>
        <w:rPr>
          <w:color w:val="000000"/>
          <w:shd w:val="clear" w:color="auto" w:fill="FFFFFF"/>
          <w:vertAlign w:val="subscript"/>
          <w:lang w:val="en-US"/>
        </w:rPr>
        <w:t>2</w:t>
      </w:r>
      <w:r>
        <w:rPr>
          <w:color w:val="000000"/>
          <w:shd w:val="clear" w:color="auto" w:fill="FFFFFF"/>
          <w:lang w:val="en-US"/>
        </w:rPr>
        <w:t>(</w:t>
      </w:r>
      <w:r>
        <w:rPr>
          <w:i/>
          <w:iCs/>
          <w:lang w:val="en-US"/>
        </w:rPr>
        <w:t>g</w:t>
      </w:r>
      <w:r>
        <w:rPr>
          <w:color w:val="000000"/>
          <w:shd w:val="clear" w:color="auto" w:fill="FFFFFF"/>
          <w:lang w:val="en-US"/>
        </w:rPr>
        <w:t xml:space="preserve">) </w:t>
      </w:r>
      <w:r>
        <w:t>ΔΗ</w:t>
      </w:r>
      <w:r>
        <w:rPr>
          <w:vertAlign w:val="subscript"/>
          <w:lang w:val="en-US"/>
        </w:rPr>
        <w:t>3</w:t>
      </w:r>
      <w:r>
        <w:rPr>
          <w:lang w:val="en-US"/>
        </w:rPr>
        <w:t xml:space="preserve"> = -1072 kJ</w:t>
      </w:r>
    </w:p>
    <w:p w:rsidR="008B1F13" w:rsidRDefault="008B1F13" w:rsidP="008B1F13">
      <w:pPr>
        <w:spacing w:line="360" w:lineRule="auto"/>
        <w:jc w:val="right"/>
      </w:pPr>
      <w:r>
        <w:t xml:space="preserve">Απ: ΔΗ = +86 </w:t>
      </w:r>
      <w:r>
        <w:rPr>
          <w:lang w:val="en-US"/>
        </w:rPr>
        <w:t>kJ</w:t>
      </w:r>
      <w:r>
        <w:t>/</w:t>
      </w:r>
      <w:r>
        <w:rPr>
          <w:lang w:val="en-US"/>
        </w:rPr>
        <w:t>mol</w:t>
      </w:r>
    </w:p>
    <w:p w:rsidR="00587F98" w:rsidRPr="00587F98" w:rsidRDefault="002515EA" w:rsidP="00587F98">
      <w:pPr>
        <w:spacing w:line="360" w:lineRule="auto"/>
        <w:jc w:val="both"/>
        <w:rPr>
          <w:color w:val="000000"/>
          <w:shd w:val="clear" w:color="auto" w:fill="FFFFFF"/>
        </w:rPr>
      </w:pPr>
      <w:r>
        <w:rPr>
          <w:b/>
          <w:color w:val="000000"/>
          <w:shd w:val="clear" w:color="auto" w:fill="FFFFFF"/>
        </w:rPr>
        <w:fldChar w:fldCharType="begin"/>
      </w:r>
      <w:r w:rsidR="00587F98">
        <w:rPr>
          <w:b/>
          <w:color w:val="000000"/>
          <w:shd w:val="clear" w:color="auto" w:fill="FFFFFF"/>
        </w:rPr>
        <w:instrText xml:space="preserve"> LISTNUM </w:instrText>
      </w:r>
      <w:r>
        <w:rPr>
          <w:b/>
          <w:color w:val="000000"/>
          <w:shd w:val="clear" w:color="auto" w:fill="FFFFFF"/>
        </w:rPr>
        <w:fldChar w:fldCharType="end"/>
      </w:r>
      <w:r w:rsidR="00587F98">
        <w:rPr>
          <w:b/>
          <w:color w:val="000000"/>
          <w:shd w:val="clear" w:color="auto" w:fill="FFFFFF"/>
        </w:rPr>
        <w:t xml:space="preserve"> </w:t>
      </w:r>
      <w:r w:rsidR="00587F98">
        <w:rPr>
          <w:color w:val="000000"/>
          <w:shd w:val="clear" w:color="auto" w:fill="FFFFFF"/>
        </w:rPr>
        <w:t xml:space="preserve">Σε 4 </w:t>
      </w:r>
      <w:r w:rsidR="00587F98">
        <w:rPr>
          <w:color w:val="000000"/>
          <w:shd w:val="clear" w:color="auto" w:fill="FFFFFF"/>
          <w:lang w:val="en-US"/>
        </w:rPr>
        <w:t>lit</w:t>
      </w:r>
      <w:r w:rsidR="00587F98">
        <w:rPr>
          <w:color w:val="000000"/>
          <w:shd w:val="clear" w:color="auto" w:fill="FFFFFF"/>
        </w:rPr>
        <w:t xml:space="preserve"> διαλύματος ασθενούς οξέος ΗΑ 0,2 Μ, προσθέτουμε 2 </w:t>
      </w:r>
      <w:r w:rsidR="00587F98">
        <w:rPr>
          <w:color w:val="000000"/>
          <w:shd w:val="clear" w:color="auto" w:fill="FFFFFF"/>
          <w:lang w:val="en-US"/>
        </w:rPr>
        <w:t>lit</w:t>
      </w:r>
      <w:r w:rsidR="00587F98">
        <w:rPr>
          <w:color w:val="000000"/>
          <w:shd w:val="clear" w:color="auto" w:fill="FFFFFF"/>
        </w:rPr>
        <w:t xml:space="preserve"> διαλύματος NaOH 0,25 M και ελευθερώνεται θερμότητα ίση με 25,4 kJ. </w:t>
      </w:r>
    </w:p>
    <w:p w:rsidR="00587F98" w:rsidRDefault="00587F98" w:rsidP="00587F98">
      <w:pPr>
        <w:spacing w:line="360" w:lineRule="auto"/>
        <w:jc w:val="both"/>
        <w:rPr>
          <w:color w:val="000000"/>
          <w:shd w:val="clear" w:color="auto" w:fill="FFFFFF"/>
        </w:rPr>
      </w:pPr>
      <w:r>
        <w:rPr>
          <w:color w:val="000000"/>
          <w:shd w:val="clear" w:color="auto" w:fill="FFFFFF"/>
        </w:rPr>
        <w:t xml:space="preserve">α) Ποια η </w:t>
      </w:r>
      <w:r>
        <w:t xml:space="preserve">ΔΗn </w:t>
      </w:r>
      <w:r>
        <w:rPr>
          <w:color w:val="000000"/>
          <w:shd w:val="clear" w:color="auto" w:fill="FFFFFF"/>
        </w:rPr>
        <w:t>της αντίδρασης: HA + NaOH → NaA + H</w:t>
      </w:r>
      <w:r>
        <w:rPr>
          <w:color w:val="000000"/>
          <w:shd w:val="clear" w:color="auto" w:fill="FFFFFF"/>
          <w:vertAlign w:val="subscript"/>
        </w:rPr>
        <w:t>2</w:t>
      </w:r>
      <w:r>
        <w:rPr>
          <w:color w:val="000000"/>
          <w:shd w:val="clear" w:color="auto" w:fill="FFFFFF"/>
        </w:rPr>
        <w:t>O.</w:t>
      </w:r>
    </w:p>
    <w:p w:rsidR="00587F98" w:rsidRDefault="00587F98" w:rsidP="00587F98">
      <w:pPr>
        <w:spacing w:line="360" w:lineRule="auto"/>
        <w:jc w:val="both"/>
        <w:rPr>
          <w:color w:val="000000"/>
          <w:shd w:val="clear" w:color="auto" w:fill="FFFFFF"/>
        </w:rPr>
      </w:pPr>
      <w:r>
        <w:rPr>
          <w:color w:val="000000"/>
          <w:shd w:val="clear" w:color="auto" w:fill="FFFFFF"/>
        </w:rPr>
        <w:t xml:space="preserve">β) Γιατί η τιμή αυτή διαφέρει από την </w:t>
      </w:r>
      <w:r>
        <w:t>ΔΗ</w:t>
      </w:r>
      <w:r>
        <w:rPr>
          <w:vertAlign w:val="subscript"/>
        </w:rPr>
        <w:t>n</w:t>
      </w:r>
      <w:r>
        <w:t xml:space="preserve"> = -57,1</w:t>
      </w:r>
      <w:r>
        <w:rPr>
          <w:color w:val="000000"/>
          <w:shd w:val="clear" w:color="auto" w:fill="FFFFFF"/>
        </w:rPr>
        <w:t>kJ εξουδετέρωσης ισχυρού οξέος από ισχυρή βάση;</w:t>
      </w:r>
      <w:r w:rsidRPr="00F647AE">
        <w:rPr>
          <w:color w:val="000000"/>
          <w:shd w:val="clear" w:color="auto" w:fill="FFFFFF"/>
        </w:rPr>
        <w:tab/>
      </w:r>
      <w:r w:rsidRPr="00F647AE">
        <w:rPr>
          <w:color w:val="000000"/>
          <w:shd w:val="clear" w:color="auto" w:fill="FFFFFF"/>
        </w:rPr>
        <w:tab/>
      </w:r>
      <w:r w:rsidRPr="00F647AE">
        <w:rPr>
          <w:color w:val="000000"/>
          <w:shd w:val="clear" w:color="auto" w:fill="FFFFFF"/>
        </w:rPr>
        <w:tab/>
      </w:r>
      <w:r w:rsidRPr="00F647AE">
        <w:rPr>
          <w:color w:val="000000"/>
          <w:shd w:val="clear" w:color="auto" w:fill="FFFFFF"/>
        </w:rPr>
        <w:tab/>
      </w:r>
      <w:r w:rsidRPr="00F647AE">
        <w:rPr>
          <w:color w:val="000000"/>
          <w:shd w:val="clear" w:color="auto" w:fill="FFFFFF"/>
        </w:rPr>
        <w:tab/>
      </w:r>
      <w:r w:rsidRPr="00F647AE">
        <w:rPr>
          <w:color w:val="000000"/>
          <w:shd w:val="clear" w:color="auto" w:fill="FFFFFF"/>
        </w:rPr>
        <w:tab/>
      </w:r>
      <w:r w:rsidRPr="00F647AE">
        <w:rPr>
          <w:color w:val="000000"/>
          <w:shd w:val="clear" w:color="auto" w:fill="FFFFFF"/>
        </w:rPr>
        <w:tab/>
      </w:r>
      <w:r w:rsidRPr="00F647AE">
        <w:rPr>
          <w:color w:val="000000"/>
          <w:shd w:val="clear" w:color="auto" w:fill="FFFFFF"/>
        </w:rPr>
        <w:tab/>
      </w:r>
      <w:r w:rsidRPr="00F647AE">
        <w:rPr>
          <w:color w:val="000000"/>
          <w:shd w:val="clear" w:color="auto" w:fill="FFFFFF"/>
        </w:rPr>
        <w:tab/>
      </w:r>
      <w:r w:rsidRPr="00F647AE">
        <w:rPr>
          <w:color w:val="000000"/>
          <w:shd w:val="clear" w:color="auto" w:fill="FFFFFF"/>
        </w:rPr>
        <w:tab/>
      </w:r>
      <w:r>
        <w:rPr>
          <w:color w:val="000000"/>
          <w:shd w:val="clear" w:color="auto" w:fill="FFFFFF"/>
        </w:rPr>
        <w:t xml:space="preserve">Απ: </w:t>
      </w:r>
      <w:r>
        <w:t xml:space="preserve">ΔΗn = - 50,8 </w:t>
      </w:r>
      <w:r>
        <w:rPr>
          <w:lang w:val="en-US"/>
        </w:rPr>
        <w:t>kJ</w:t>
      </w:r>
    </w:p>
    <w:p w:rsidR="008B1F13" w:rsidRDefault="008B1F13">
      <w:r>
        <w:br w:type="page"/>
      </w:r>
    </w:p>
    <w:p w:rsidR="00587F98" w:rsidRDefault="002515EA" w:rsidP="00587F98">
      <w:pPr>
        <w:spacing w:line="360" w:lineRule="auto"/>
        <w:jc w:val="both"/>
        <w:rPr>
          <w:color w:val="000000"/>
          <w:shd w:val="clear" w:color="auto" w:fill="FFFFFF"/>
        </w:rPr>
      </w:pPr>
      <w:r>
        <w:rPr>
          <w:b/>
          <w:color w:val="000000"/>
          <w:shd w:val="clear" w:color="auto" w:fill="FFFFFF"/>
        </w:rPr>
        <w:lastRenderedPageBreak/>
        <w:fldChar w:fldCharType="begin"/>
      </w:r>
      <w:r w:rsidR="00587F98">
        <w:rPr>
          <w:b/>
          <w:color w:val="000000"/>
          <w:shd w:val="clear" w:color="auto" w:fill="FFFFFF"/>
        </w:rPr>
        <w:instrText xml:space="preserve"> LISTNUM </w:instrText>
      </w:r>
      <w:r>
        <w:rPr>
          <w:b/>
          <w:color w:val="000000"/>
          <w:shd w:val="clear" w:color="auto" w:fill="FFFFFF"/>
        </w:rPr>
        <w:fldChar w:fldCharType="end"/>
      </w:r>
      <w:r w:rsidR="00587F98" w:rsidRPr="00587F98">
        <w:rPr>
          <w:b/>
          <w:color w:val="000000"/>
          <w:shd w:val="clear" w:color="auto" w:fill="FFFFFF"/>
        </w:rPr>
        <w:t xml:space="preserve"> </w:t>
      </w:r>
      <w:r w:rsidR="00587F98">
        <w:rPr>
          <w:color w:val="000000"/>
          <w:shd w:val="clear" w:color="auto" w:fill="FFFFFF"/>
        </w:rPr>
        <w:t>Δίνεται ότι η πρότυπη ενθαλπία καύσης του CH</w:t>
      </w:r>
      <w:r w:rsidR="00587F98">
        <w:rPr>
          <w:color w:val="000000"/>
          <w:shd w:val="clear" w:color="auto" w:fill="FFFFFF"/>
          <w:vertAlign w:val="subscript"/>
        </w:rPr>
        <w:t>4</w:t>
      </w:r>
      <w:r w:rsidR="00587F98">
        <w:rPr>
          <w:color w:val="000000"/>
          <w:shd w:val="clear" w:color="auto" w:fill="FFFFFF"/>
        </w:rPr>
        <w:t xml:space="preserve"> είναι ΔΗ°c = -890 kJ/mol. Να αντιστοιχίσετε σε κάθε ποσότητα μεθανίου που βρίσκεται στην πρώτη στήλη, το ποσό της θερμότητας που ελευθερώνεται κατά την καύση αυτής που βρίσκεται στη δεύτερη στήλη.</w:t>
      </w:r>
    </w:p>
    <w:p w:rsidR="00587F98" w:rsidRDefault="00587F98" w:rsidP="00587F98">
      <w:pPr>
        <w:spacing w:line="360" w:lineRule="auto"/>
        <w:jc w:val="both"/>
        <w:rPr>
          <w:color w:val="000000"/>
          <w:shd w:val="clear" w:color="auto" w:fill="FFFFFF"/>
        </w:rPr>
      </w:pP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t>Ι</w:t>
      </w:r>
      <w:r>
        <w:rPr>
          <w:color w:val="000000"/>
          <w:shd w:val="clear" w:color="auto" w:fill="FFFFFF"/>
        </w:rPr>
        <w:tab/>
      </w:r>
      <w:r>
        <w:rPr>
          <w:color w:val="000000"/>
          <w:shd w:val="clear" w:color="auto" w:fill="FFFFFF"/>
        </w:rPr>
        <w:tab/>
      </w:r>
      <w:r>
        <w:rPr>
          <w:color w:val="000000"/>
          <w:shd w:val="clear" w:color="auto" w:fill="FFFFFF"/>
        </w:rPr>
        <w:tab/>
        <w:t>ΙΙ</w:t>
      </w:r>
    </w:p>
    <w:p w:rsidR="00587F98" w:rsidRDefault="00587F98" w:rsidP="00587F98">
      <w:pPr>
        <w:spacing w:line="360" w:lineRule="auto"/>
        <w:jc w:val="both"/>
        <w:rPr>
          <w:color w:val="000000"/>
          <w:shd w:val="clear" w:color="auto" w:fill="FFFFFF"/>
        </w:rPr>
      </w:pP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t xml:space="preserve">2 </w:t>
      </w:r>
      <w:r>
        <w:rPr>
          <w:color w:val="000000"/>
          <w:shd w:val="clear" w:color="auto" w:fill="FFFFFF"/>
          <w:lang w:val="en-US"/>
        </w:rPr>
        <w:t>mol</w:t>
      </w:r>
      <w:r>
        <w:rPr>
          <w:color w:val="000000"/>
          <w:shd w:val="clear" w:color="auto" w:fill="FFFFFF"/>
        </w:rPr>
        <w:tab/>
      </w:r>
      <w:r>
        <w:rPr>
          <w:color w:val="000000"/>
          <w:shd w:val="clear" w:color="auto" w:fill="FFFFFF"/>
        </w:rPr>
        <w:tab/>
      </w:r>
      <w:r>
        <w:rPr>
          <w:color w:val="000000"/>
          <w:shd w:val="clear" w:color="auto" w:fill="FFFFFF"/>
        </w:rPr>
        <w:tab/>
        <w:t xml:space="preserve">445 </w:t>
      </w:r>
      <w:r>
        <w:rPr>
          <w:color w:val="000000"/>
          <w:shd w:val="clear" w:color="auto" w:fill="FFFFFF"/>
          <w:lang w:val="en-US"/>
        </w:rPr>
        <w:t>kj</w:t>
      </w:r>
    </w:p>
    <w:p w:rsidR="00587F98" w:rsidRDefault="00587F98" w:rsidP="00587F98">
      <w:pPr>
        <w:spacing w:line="360" w:lineRule="auto"/>
        <w:jc w:val="both"/>
        <w:rPr>
          <w:color w:val="000000"/>
          <w:shd w:val="clear" w:color="auto" w:fill="FFFFFF"/>
        </w:rPr>
      </w:pP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t xml:space="preserve">8 </w:t>
      </w:r>
      <w:r>
        <w:rPr>
          <w:color w:val="000000"/>
          <w:shd w:val="clear" w:color="auto" w:fill="FFFFFF"/>
          <w:lang w:val="en-US"/>
        </w:rPr>
        <w:t>gr</w:t>
      </w:r>
      <w:r>
        <w:rPr>
          <w:color w:val="000000"/>
          <w:shd w:val="clear" w:color="auto" w:fill="FFFFFF"/>
        </w:rPr>
        <w:tab/>
      </w:r>
      <w:r>
        <w:rPr>
          <w:color w:val="000000"/>
          <w:shd w:val="clear" w:color="auto" w:fill="FFFFFF"/>
        </w:rPr>
        <w:tab/>
      </w:r>
      <w:r>
        <w:rPr>
          <w:color w:val="000000"/>
          <w:shd w:val="clear" w:color="auto" w:fill="FFFFFF"/>
        </w:rPr>
        <w:tab/>
        <w:t xml:space="preserve">890 </w:t>
      </w:r>
      <w:r>
        <w:rPr>
          <w:color w:val="000000"/>
          <w:shd w:val="clear" w:color="auto" w:fill="FFFFFF"/>
          <w:lang w:val="en-US"/>
        </w:rPr>
        <w:t>kj</w:t>
      </w:r>
    </w:p>
    <w:p w:rsidR="00587F98" w:rsidRDefault="00587F98" w:rsidP="00587F98">
      <w:pPr>
        <w:spacing w:line="360" w:lineRule="auto"/>
        <w:jc w:val="both"/>
        <w:rPr>
          <w:color w:val="000000"/>
          <w:shd w:val="clear" w:color="auto" w:fill="FFFFFF"/>
        </w:rPr>
      </w:pP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t xml:space="preserve">80 </w:t>
      </w:r>
      <w:r>
        <w:rPr>
          <w:color w:val="000000"/>
          <w:shd w:val="clear" w:color="auto" w:fill="FFFFFF"/>
          <w:lang w:val="en-US"/>
        </w:rPr>
        <w:t>gr</w:t>
      </w:r>
      <w:r>
        <w:rPr>
          <w:color w:val="000000"/>
          <w:shd w:val="clear" w:color="auto" w:fill="FFFFFF"/>
        </w:rPr>
        <w:tab/>
      </w:r>
      <w:r>
        <w:rPr>
          <w:color w:val="000000"/>
          <w:shd w:val="clear" w:color="auto" w:fill="FFFFFF"/>
        </w:rPr>
        <w:tab/>
      </w:r>
      <w:r>
        <w:rPr>
          <w:color w:val="000000"/>
          <w:shd w:val="clear" w:color="auto" w:fill="FFFFFF"/>
        </w:rPr>
        <w:tab/>
        <w:t xml:space="preserve">4450 </w:t>
      </w:r>
      <w:r>
        <w:rPr>
          <w:color w:val="000000"/>
          <w:shd w:val="clear" w:color="auto" w:fill="FFFFFF"/>
          <w:lang w:val="en-US"/>
        </w:rPr>
        <w:t>kj</w:t>
      </w:r>
    </w:p>
    <w:p w:rsidR="00587F98" w:rsidRDefault="00587F98" w:rsidP="00587F98">
      <w:pPr>
        <w:spacing w:line="360" w:lineRule="auto"/>
        <w:jc w:val="both"/>
        <w:rPr>
          <w:color w:val="000000"/>
          <w:shd w:val="clear" w:color="auto" w:fill="FFFFFF"/>
        </w:rPr>
      </w:pP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t xml:space="preserve">16 </w:t>
      </w:r>
      <w:r>
        <w:rPr>
          <w:color w:val="000000"/>
          <w:shd w:val="clear" w:color="auto" w:fill="FFFFFF"/>
          <w:lang w:val="en-US"/>
        </w:rPr>
        <w:t>gr</w:t>
      </w:r>
      <w:r>
        <w:rPr>
          <w:color w:val="000000"/>
          <w:shd w:val="clear" w:color="auto" w:fill="FFFFFF"/>
        </w:rPr>
        <w:tab/>
      </w:r>
      <w:r>
        <w:rPr>
          <w:color w:val="000000"/>
          <w:shd w:val="clear" w:color="auto" w:fill="FFFFFF"/>
        </w:rPr>
        <w:tab/>
      </w:r>
      <w:r>
        <w:rPr>
          <w:color w:val="000000"/>
          <w:shd w:val="clear" w:color="auto" w:fill="FFFFFF"/>
        </w:rPr>
        <w:tab/>
        <w:t xml:space="preserve">1780 </w:t>
      </w:r>
      <w:r>
        <w:rPr>
          <w:color w:val="000000"/>
          <w:shd w:val="clear" w:color="auto" w:fill="FFFFFF"/>
          <w:lang w:val="en-US"/>
        </w:rPr>
        <w:t>kj</w:t>
      </w:r>
    </w:p>
    <w:p w:rsidR="00C834CC" w:rsidRDefault="002515EA" w:rsidP="00C834CC">
      <w:pPr>
        <w:spacing w:line="360" w:lineRule="auto"/>
        <w:jc w:val="both"/>
        <w:rPr>
          <w:color w:val="000000"/>
          <w:shd w:val="clear" w:color="auto" w:fill="FFFFFF"/>
        </w:rPr>
      </w:pPr>
      <w:r>
        <w:rPr>
          <w:b/>
          <w:color w:val="000000"/>
          <w:shd w:val="clear" w:color="auto" w:fill="FFFFFF"/>
        </w:rPr>
        <w:fldChar w:fldCharType="begin"/>
      </w:r>
      <w:r w:rsidR="00C834CC">
        <w:rPr>
          <w:b/>
          <w:color w:val="000000"/>
          <w:shd w:val="clear" w:color="auto" w:fill="FFFFFF"/>
        </w:rPr>
        <w:instrText xml:space="preserve"> LISTNUM </w:instrText>
      </w:r>
      <w:r>
        <w:rPr>
          <w:b/>
          <w:color w:val="000000"/>
          <w:shd w:val="clear" w:color="auto" w:fill="FFFFFF"/>
        </w:rPr>
        <w:fldChar w:fldCharType="end"/>
      </w:r>
      <w:r w:rsidR="00C834CC">
        <w:rPr>
          <w:b/>
          <w:color w:val="000000"/>
          <w:shd w:val="clear" w:color="auto" w:fill="FFFFFF"/>
        </w:rPr>
        <w:t xml:space="preserve"> </w:t>
      </w:r>
      <w:r w:rsidR="00C834CC">
        <w:rPr>
          <w:color w:val="000000"/>
          <w:shd w:val="clear" w:color="auto" w:fill="FFFFFF"/>
        </w:rPr>
        <w:t xml:space="preserve">Η ενθαλπία πλήρους εξουδετέρωσης ισχυρού οξέος με ισχυρή βάση είναι </w:t>
      </w:r>
      <w:r w:rsidR="00C834CC">
        <w:t>ΔΗn</w:t>
      </w:r>
      <w:r w:rsidR="00C834CC">
        <w:rPr>
          <w:color w:val="000000"/>
          <w:shd w:val="clear" w:color="auto" w:fill="FFFFFF"/>
        </w:rPr>
        <w:t xml:space="preserve"> = -57,1 kJ. Πόση θερμότητα ελευθερώνεται αν αναμιχθούν 3 </w:t>
      </w:r>
      <w:r w:rsidR="00C834CC">
        <w:rPr>
          <w:color w:val="000000"/>
          <w:shd w:val="clear" w:color="auto" w:fill="FFFFFF"/>
          <w:lang w:val="en-US"/>
        </w:rPr>
        <w:t>lit</w:t>
      </w:r>
      <w:r w:rsidR="00C834CC">
        <w:rPr>
          <w:color w:val="000000"/>
          <w:shd w:val="clear" w:color="auto" w:fill="FFFFFF"/>
        </w:rPr>
        <w:t xml:space="preserve"> διαλύματος HCl 0,2 Μ με 2 </w:t>
      </w:r>
      <w:r w:rsidR="00C834CC">
        <w:rPr>
          <w:color w:val="000000"/>
          <w:shd w:val="clear" w:color="auto" w:fill="FFFFFF"/>
          <w:lang w:val="en-US"/>
        </w:rPr>
        <w:t>lit</w:t>
      </w:r>
      <w:r w:rsidR="00C834CC">
        <w:rPr>
          <w:color w:val="000000"/>
          <w:shd w:val="clear" w:color="auto" w:fill="FFFFFF"/>
        </w:rPr>
        <w:t xml:space="preserve"> διαλύματος NaOH 0,25 M;</w:t>
      </w:r>
    </w:p>
    <w:p w:rsidR="00C834CC" w:rsidRDefault="00C834CC" w:rsidP="00C834CC">
      <w:pPr>
        <w:spacing w:line="360" w:lineRule="auto"/>
        <w:jc w:val="right"/>
        <w:rPr>
          <w:color w:val="000000"/>
          <w:shd w:val="clear" w:color="auto" w:fill="FFFFFF"/>
        </w:rPr>
      </w:pPr>
      <w:r>
        <w:rPr>
          <w:color w:val="000000"/>
          <w:shd w:val="clear" w:color="auto" w:fill="FFFFFF"/>
        </w:rPr>
        <w:t>Απ: 28,55 kJ</w:t>
      </w:r>
    </w:p>
    <w:p w:rsidR="008B1F13" w:rsidRDefault="002515EA" w:rsidP="008B1F13">
      <w:pPr>
        <w:spacing w:line="360" w:lineRule="auto"/>
        <w:jc w:val="both"/>
        <w:rPr>
          <w:rFonts w:eastAsia="Arial Unicode MS"/>
        </w:rPr>
      </w:pPr>
      <w:r>
        <w:rPr>
          <w:rFonts w:eastAsia="Arial Unicode MS"/>
          <w:b/>
        </w:rPr>
        <w:fldChar w:fldCharType="begin"/>
      </w:r>
      <w:r w:rsidR="008B1F13">
        <w:rPr>
          <w:rFonts w:eastAsia="Arial Unicode MS"/>
          <w:b/>
        </w:rPr>
        <w:instrText xml:space="preserve"> LISTNUM </w:instrText>
      </w:r>
      <w:r>
        <w:rPr>
          <w:rFonts w:eastAsia="Arial Unicode MS"/>
          <w:b/>
        </w:rPr>
        <w:fldChar w:fldCharType="end"/>
      </w:r>
      <w:r w:rsidR="008B1F13">
        <w:rPr>
          <w:rFonts w:eastAsia="Arial Unicode MS"/>
          <w:b/>
        </w:rPr>
        <w:t xml:space="preserve"> </w:t>
      </w:r>
      <w:r w:rsidR="008B1F13">
        <w:rPr>
          <w:rFonts w:eastAsia="Arial Unicode MS"/>
        </w:rPr>
        <w:t>Δίνεται η αντίδραση εξουδετέρωσης  H</w:t>
      </w:r>
      <w:r w:rsidR="008B1F13">
        <w:rPr>
          <w:rFonts w:eastAsia="Arial Unicode MS"/>
          <w:vertAlign w:val="subscript"/>
        </w:rPr>
        <w:t>3</w:t>
      </w:r>
      <w:r w:rsidR="008B1F13">
        <w:rPr>
          <w:rFonts w:eastAsia="Arial Unicode MS"/>
        </w:rPr>
        <w:t>Ο</w:t>
      </w:r>
      <w:r w:rsidR="008B1F13">
        <w:rPr>
          <w:rFonts w:eastAsia="Arial Unicode MS"/>
          <w:vertAlign w:val="superscript"/>
        </w:rPr>
        <w:t>+</w:t>
      </w:r>
      <w:r w:rsidR="008B1F13">
        <w:rPr>
          <w:rFonts w:eastAsia="Arial Unicode MS"/>
        </w:rPr>
        <w:t>(aq)  +  OH</w:t>
      </w:r>
      <w:r w:rsidR="008B1F13">
        <w:rPr>
          <w:rFonts w:eastAsia="Arial Unicode MS"/>
          <w:vertAlign w:val="superscript"/>
        </w:rPr>
        <w:sym w:font="Symbol" w:char="002D"/>
      </w:r>
      <w:r w:rsidR="008B1F13">
        <w:rPr>
          <w:rFonts w:eastAsia="Arial Unicode MS"/>
        </w:rPr>
        <w:t xml:space="preserve">(aq)  </w:t>
      </w:r>
      <w:r w:rsidR="008B1F13">
        <w:rPr>
          <w:rFonts w:eastAsia="Arial Unicode MS"/>
        </w:rPr>
        <w:sym w:font="Symbol" w:char="00AE"/>
      </w:r>
      <w:r w:rsidR="008B1F13">
        <w:rPr>
          <w:rFonts w:eastAsia="Arial Unicode MS"/>
        </w:rPr>
        <w:t xml:space="preserve">  2H</w:t>
      </w:r>
      <w:r w:rsidR="008B1F13">
        <w:rPr>
          <w:rFonts w:eastAsia="Arial Unicode MS"/>
          <w:vertAlign w:val="subscript"/>
        </w:rPr>
        <w:t>2</w:t>
      </w:r>
      <w:r w:rsidR="008B1F13">
        <w:rPr>
          <w:rFonts w:eastAsia="Arial Unicode MS"/>
        </w:rPr>
        <w:t>O(</w:t>
      </w:r>
      <w:r w:rsidR="008B1F13">
        <w:rPr>
          <w:rFonts w:eastAsia="Arial Unicode MS"/>
          <w:lang w:val="en-US"/>
        </w:rPr>
        <w:t>l</w:t>
      </w:r>
      <w:r w:rsidR="008B1F13">
        <w:rPr>
          <w:rFonts w:eastAsia="Arial Unicode MS"/>
        </w:rPr>
        <w:t>).</w:t>
      </w:r>
    </w:p>
    <w:p w:rsidR="008B1F13" w:rsidRDefault="008B1F13" w:rsidP="008B1F13">
      <w:pPr>
        <w:spacing w:line="360" w:lineRule="auto"/>
        <w:ind w:firstLine="720"/>
        <w:jc w:val="both"/>
        <w:rPr>
          <w:rFonts w:eastAsia="Arial Unicode MS"/>
        </w:rPr>
      </w:pPr>
      <w:r>
        <w:rPr>
          <w:rFonts w:eastAsia="Arial Unicode MS"/>
        </w:rPr>
        <w:t xml:space="preserve">Πραγματοποιήθηκαν πειράματα στα οποία μελετήθηκε η θερμότητα που εκλύεται από τις αντιδράσεις οι οποίες λαμβάνουν χώρα κατά την ανάμειξη </w:t>
      </w:r>
    </w:p>
    <w:p w:rsidR="008B1F13" w:rsidRDefault="008B1F13" w:rsidP="008B1F13">
      <w:pPr>
        <w:spacing w:line="360" w:lineRule="auto"/>
        <w:jc w:val="both"/>
        <w:rPr>
          <w:rFonts w:eastAsia="Arial Unicode MS"/>
        </w:rPr>
      </w:pPr>
      <w:r>
        <w:rPr>
          <w:rFonts w:eastAsia="Arial Unicode MS"/>
        </w:rPr>
        <w:t xml:space="preserve">α. δύο υδατικών δ/των Y1 και Υ2: </w:t>
      </w:r>
    </w:p>
    <w:p w:rsidR="008B1F13" w:rsidRDefault="008B1F13" w:rsidP="008B1F13">
      <w:pPr>
        <w:spacing w:line="360" w:lineRule="auto"/>
        <w:ind w:firstLine="720"/>
        <w:jc w:val="both"/>
        <w:rPr>
          <w:rFonts w:eastAsia="Arial Unicode MS"/>
        </w:rPr>
      </w:pPr>
      <w:r>
        <w:rPr>
          <w:rFonts w:eastAsia="Arial Unicode MS"/>
        </w:rPr>
        <w:t>Υ1: ΗΝΟ</w:t>
      </w:r>
      <w:r>
        <w:rPr>
          <w:rFonts w:eastAsia="Arial Unicode MS"/>
          <w:vertAlign w:val="subscript"/>
        </w:rPr>
        <w:t>3</w:t>
      </w:r>
      <w:r>
        <w:rPr>
          <w:rFonts w:eastAsia="Arial Unicode MS"/>
        </w:rPr>
        <w:t xml:space="preserve"> (0,01M, 100 m</w:t>
      </w:r>
      <w:r>
        <w:rPr>
          <w:rFonts w:eastAsia="Arial Unicode MS"/>
          <w:lang w:val="en-US"/>
        </w:rPr>
        <w:t>l</w:t>
      </w:r>
      <w:r>
        <w:rPr>
          <w:rFonts w:eastAsia="Arial Unicode MS"/>
        </w:rPr>
        <w:t xml:space="preserve">) </w:t>
      </w:r>
      <w:r>
        <w:rPr>
          <w:rFonts w:eastAsia="Arial Unicode MS"/>
        </w:rPr>
        <w:tab/>
      </w:r>
      <w:r>
        <w:rPr>
          <w:rFonts w:eastAsia="Arial Unicode MS"/>
        </w:rPr>
        <w:tab/>
      </w:r>
      <w:r>
        <w:rPr>
          <w:rFonts w:eastAsia="Arial Unicode MS"/>
        </w:rPr>
        <w:tab/>
        <w:t>Υ2: ΝaOH (0,01 M, 100 m</w:t>
      </w:r>
      <w:r>
        <w:rPr>
          <w:rFonts w:eastAsia="Arial Unicode MS"/>
          <w:lang w:val="en-US"/>
        </w:rPr>
        <w:t>l</w:t>
      </w:r>
      <w:r>
        <w:rPr>
          <w:rFonts w:eastAsia="Arial Unicode MS"/>
        </w:rPr>
        <w:t xml:space="preserve">) </w:t>
      </w:r>
    </w:p>
    <w:p w:rsidR="008B1F13" w:rsidRDefault="008B1F13" w:rsidP="008B1F13">
      <w:pPr>
        <w:spacing w:line="360" w:lineRule="auto"/>
        <w:jc w:val="both"/>
        <w:rPr>
          <w:rFonts w:eastAsia="Arial Unicode MS"/>
        </w:rPr>
      </w:pPr>
      <w:r>
        <w:rPr>
          <w:rFonts w:eastAsia="Arial Unicode MS"/>
        </w:rPr>
        <w:t xml:space="preserve">β. δύο υδατικών δ/των Y3 και Υ4: </w:t>
      </w:r>
    </w:p>
    <w:p w:rsidR="008B1F13" w:rsidRDefault="008B1F13" w:rsidP="008B1F13">
      <w:pPr>
        <w:spacing w:line="360" w:lineRule="auto"/>
        <w:ind w:firstLine="720"/>
        <w:jc w:val="both"/>
        <w:rPr>
          <w:rFonts w:eastAsia="Arial Unicode MS"/>
          <w:lang w:val="en-US"/>
        </w:rPr>
      </w:pPr>
      <w:r>
        <w:rPr>
          <w:rFonts w:eastAsia="Arial Unicode MS"/>
        </w:rPr>
        <w:t>Υ</w:t>
      </w:r>
      <w:r>
        <w:rPr>
          <w:rFonts w:eastAsia="Arial Unicode MS"/>
          <w:lang w:val="en-US"/>
        </w:rPr>
        <w:t xml:space="preserve">3: HCl (0,01 M, 100 ml) </w:t>
      </w:r>
      <w:r>
        <w:rPr>
          <w:rFonts w:eastAsia="Arial Unicode MS"/>
          <w:lang w:val="en-US"/>
        </w:rPr>
        <w:tab/>
      </w:r>
      <w:r>
        <w:rPr>
          <w:rFonts w:eastAsia="Arial Unicode MS"/>
          <w:lang w:val="en-US"/>
        </w:rPr>
        <w:tab/>
      </w:r>
      <w:r>
        <w:rPr>
          <w:rFonts w:eastAsia="Arial Unicode MS"/>
          <w:lang w:val="en-US"/>
        </w:rPr>
        <w:tab/>
      </w:r>
      <w:r>
        <w:rPr>
          <w:rFonts w:eastAsia="Arial Unicode MS"/>
        </w:rPr>
        <w:t>Υ</w:t>
      </w:r>
      <w:r>
        <w:rPr>
          <w:rFonts w:eastAsia="Arial Unicode MS"/>
          <w:lang w:val="en-US"/>
        </w:rPr>
        <w:t xml:space="preserve">4: KOH (0,01 M, 100 ml) </w:t>
      </w:r>
    </w:p>
    <w:p w:rsidR="008B1F13" w:rsidRDefault="008B1F13" w:rsidP="008B1F13">
      <w:pPr>
        <w:spacing w:line="360" w:lineRule="auto"/>
        <w:jc w:val="both"/>
        <w:rPr>
          <w:rFonts w:eastAsia="Arial Unicode MS"/>
        </w:rPr>
      </w:pPr>
      <w:r>
        <w:rPr>
          <w:rFonts w:eastAsia="Arial Unicode MS"/>
        </w:rPr>
        <w:t xml:space="preserve">γ. δύο υδατικών δ/των Y5 και Υ6: </w:t>
      </w:r>
    </w:p>
    <w:p w:rsidR="008B1F13" w:rsidRDefault="008B1F13" w:rsidP="008B1F13">
      <w:pPr>
        <w:spacing w:line="360" w:lineRule="auto"/>
        <w:ind w:firstLine="720"/>
        <w:jc w:val="both"/>
        <w:rPr>
          <w:rFonts w:eastAsia="Arial Unicode MS"/>
          <w:lang w:val="en-US"/>
        </w:rPr>
      </w:pPr>
      <w:r>
        <w:rPr>
          <w:rFonts w:eastAsia="Arial Unicode MS"/>
        </w:rPr>
        <w:t>Υ</w:t>
      </w:r>
      <w:r>
        <w:rPr>
          <w:rFonts w:eastAsia="Arial Unicode MS"/>
          <w:lang w:val="en-US"/>
        </w:rPr>
        <w:t>5: CH</w:t>
      </w:r>
      <w:r>
        <w:rPr>
          <w:rFonts w:eastAsia="Arial Unicode MS"/>
          <w:vertAlign w:val="subscript"/>
          <w:lang w:val="en-US"/>
        </w:rPr>
        <w:t>3</w:t>
      </w:r>
      <w:r>
        <w:rPr>
          <w:rFonts w:eastAsia="Arial Unicode MS"/>
          <w:lang w:val="en-US"/>
        </w:rPr>
        <w:t xml:space="preserve">COOH (0,01 M, 100 ml) </w:t>
      </w:r>
      <w:r>
        <w:rPr>
          <w:rFonts w:eastAsia="Arial Unicode MS"/>
          <w:lang w:val="en-US"/>
        </w:rPr>
        <w:tab/>
      </w:r>
      <w:r>
        <w:rPr>
          <w:rFonts w:eastAsia="Arial Unicode MS"/>
          <w:lang w:val="en-US"/>
        </w:rPr>
        <w:tab/>
      </w:r>
      <w:r>
        <w:rPr>
          <w:rFonts w:eastAsia="Arial Unicode MS"/>
        </w:rPr>
        <w:t>Υ</w:t>
      </w:r>
      <w:r>
        <w:rPr>
          <w:rFonts w:eastAsia="Arial Unicode MS"/>
          <w:lang w:val="en-US"/>
        </w:rPr>
        <w:t xml:space="preserve">6: NaOH (0,01 M, 100 ml) </w:t>
      </w:r>
    </w:p>
    <w:p w:rsidR="008B1F13" w:rsidRDefault="008B1F13" w:rsidP="008B1F13">
      <w:pPr>
        <w:spacing w:line="360" w:lineRule="auto"/>
        <w:ind w:firstLine="720"/>
        <w:jc w:val="both"/>
        <w:rPr>
          <w:rFonts w:eastAsia="Arial Unicode MS"/>
        </w:rPr>
      </w:pPr>
      <w:r>
        <w:rPr>
          <w:rFonts w:eastAsia="Arial Unicode MS"/>
        </w:rPr>
        <w:t xml:space="preserve">Όλες οι αναμείξεις των παραπάνω διαλυμάτων πραγματοποιήθηκαν ακριβώς στις ίδιες πειραματικές συνθήκες. Στη διεργασία (α) εκλύθηκε θερμότητα Q1, στη διεργασία (β) εκλύθηκε Q2 και στη (γ) εκλύθηκε Q3. </w:t>
      </w:r>
    </w:p>
    <w:p w:rsidR="008B1F13" w:rsidRDefault="008B1F13" w:rsidP="008B1F13">
      <w:pPr>
        <w:spacing w:line="360" w:lineRule="auto"/>
        <w:ind w:firstLine="720"/>
        <w:jc w:val="both"/>
        <w:rPr>
          <w:rFonts w:eastAsia="Arial Unicode MS"/>
        </w:rPr>
      </w:pPr>
      <w:r>
        <w:rPr>
          <w:rFonts w:eastAsia="Arial Unicode MS"/>
        </w:rPr>
        <w:t>Αν από τα αποτελέσματα πήραμε τα ακόλουθα πειραματικά δεδομένα (i) Q1 = Q2 και (ii) Q3 &lt; Q1, να εξηγήσετε γιατί προέκυψαν τα πειραματικά δεδομένα (i) (μον. 3) και (ii) (μον. 5).</w:t>
      </w:r>
    </w:p>
    <w:p w:rsidR="008B1F13" w:rsidRDefault="008B1F13" w:rsidP="008B1F13">
      <w:pPr>
        <w:spacing w:line="360" w:lineRule="auto"/>
        <w:jc w:val="both"/>
        <w:rPr>
          <w:rFonts w:eastAsia="Arial Unicode MS"/>
        </w:rPr>
      </w:pPr>
    </w:p>
    <w:p w:rsidR="008B1F13" w:rsidRDefault="002515EA" w:rsidP="008B1F13">
      <w:pPr>
        <w:spacing w:line="360" w:lineRule="auto"/>
        <w:jc w:val="both"/>
      </w:pPr>
      <w:r>
        <w:rPr>
          <w:b/>
          <w:color w:val="000000"/>
          <w:shd w:val="clear" w:color="auto" w:fill="FFFFFF"/>
        </w:rPr>
        <w:fldChar w:fldCharType="begin"/>
      </w:r>
      <w:r w:rsidR="008B1F13">
        <w:rPr>
          <w:b/>
          <w:color w:val="000000"/>
          <w:shd w:val="clear" w:color="auto" w:fill="FFFFFF"/>
        </w:rPr>
        <w:instrText xml:space="preserve"> LISTNUM </w:instrText>
      </w:r>
      <w:r>
        <w:rPr>
          <w:b/>
          <w:color w:val="000000"/>
          <w:shd w:val="clear" w:color="auto" w:fill="FFFFFF"/>
        </w:rPr>
        <w:fldChar w:fldCharType="end"/>
      </w:r>
      <w:r w:rsidR="008B1F13" w:rsidRPr="008B1F13">
        <w:rPr>
          <w:b/>
          <w:color w:val="000000"/>
          <w:shd w:val="clear" w:color="auto" w:fill="FFFFFF"/>
        </w:rPr>
        <w:t xml:space="preserve"> </w:t>
      </w:r>
      <w:r w:rsidR="008B1F13">
        <w:rPr>
          <w:color w:val="000000"/>
          <w:shd w:val="clear" w:color="auto" w:fill="FFFFFF"/>
        </w:rPr>
        <w:t xml:space="preserve">Αραιό υδατικό διάλυμα περιέχει 1 </w:t>
      </w:r>
      <w:r w:rsidR="008B1F13">
        <w:rPr>
          <w:color w:val="000000"/>
          <w:shd w:val="clear" w:color="auto" w:fill="FFFFFF"/>
          <w:lang w:val="en-US"/>
        </w:rPr>
        <w:t>mol</w:t>
      </w:r>
      <w:r w:rsidR="008B1F13">
        <w:rPr>
          <w:color w:val="000000"/>
          <w:shd w:val="clear" w:color="auto" w:fill="FFFFFF"/>
        </w:rPr>
        <w:t xml:space="preserve"> ασθενούς οξέος ΗΑ και 1 </w:t>
      </w:r>
      <w:r w:rsidR="008B1F13">
        <w:rPr>
          <w:color w:val="000000"/>
          <w:shd w:val="clear" w:color="auto" w:fill="FFFFFF"/>
          <w:lang w:val="en-US"/>
        </w:rPr>
        <w:t>mol</w:t>
      </w:r>
      <w:r w:rsidR="008B1F13">
        <w:rPr>
          <w:color w:val="000000"/>
          <w:shd w:val="clear" w:color="auto" w:fill="FFFFFF"/>
        </w:rPr>
        <w:t xml:space="preserve"> ασθενούς οξέος ΗΒ. Ποσότητα ΝαΟΗ ίση με 1 </w:t>
      </w:r>
      <w:r w:rsidR="008B1F13">
        <w:rPr>
          <w:color w:val="000000"/>
          <w:shd w:val="clear" w:color="auto" w:fill="FFFFFF"/>
          <w:lang w:val="en-US"/>
        </w:rPr>
        <w:t>mol</w:t>
      </w:r>
      <w:r w:rsidR="008B1F13">
        <w:rPr>
          <w:color w:val="000000"/>
          <w:shd w:val="clear" w:color="auto" w:fill="FFFFFF"/>
        </w:rPr>
        <w:t xml:space="preserve"> αντιδρά πλήρως με το υδατικό διάλυμα των δύο οξέων , οπότε ελευθερώνεται ποσό θερμότητας ίσο με 50 </w:t>
      </w:r>
      <w:r w:rsidR="008B1F13">
        <w:rPr>
          <w:lang w:val="en-US"/>
        </w:rPr>
        <w:t>kJ</w:t>
      </w:r>
      <w:r w:rsidR="008B1F13">
        <w:t>. Να υπολογιστούν:</w:t>
      </w:r>
    </w:p>
    <w:p w:rsidR="008B1F13" w:rsidRDefault="008B1F13" w:rsidP="008B1F13">
      <w:pPr>
        <w:spacing w:line="360" w:lineRule="auto"/>
        <w:jc w:val="both"/>
      </w:pPr>
      <w:r>
        <w:t>α) το ποσοστό % που εξουδετερώθηκε από κάθε οξύ,</w:t>
      </w:r>
    </w:p>
    <w:p w:rsidR="008B1F13" w:rsidRDefault="008B1F13" w:rsidP="008B1F13">
      <w:pPr>
        <w:spacing w:line="360" w:lineRule="auto"/>
        <w:jc w:val="both"/>
        <w:rPr>
          <w:color w:val="000000"/>
          <w:shd w:val="clear" w:color="auto" w:fill="FFFFFF"/>
        </w:rPr>
      </w:pPr>
      <w:r>
        <w:t>β) η σύσταση του διαλύματος μετά την αντίδραση.</w:t>
      </w:r>
      <w:r w:rsidR="00C834CC">
        <w:t xml:space="preserve"> </w:t>
      </w:r>
      <w:r>
        <w:t>Δίνονται οι ενθαλπίες εξουδετέρωσης των δυο οξέων: ΔΗ</w:t>
      </w:r>
      <w:r>
        <w:rPr>
          <w:lang w:val="en-US"/>
        </w:rPr>
        <w:t>n</w:t>
      </w:r>
      <w:r w:rsidRPr="008B1F13">
        <w:t xml:space="preserve"> </w:t>
      </w:r>
      <w:r>
        <w:t xml:space="preserve">(ΗΑ) = - 52 </w:t>
      </w:r>
      <w:r>
        <w:rPr>
          <w:lang w:val="en-US"/>
        </w:rPr>
        <w:t>kJ</w:t>
      </w:r>
      <w:r>
        <w:t>/</w:t>
      </w:r>
      <w:r>
        <w:rPr>
          <w:lang w:val="en-US"/>
        </w:rPr>
        <w:t>mol</w:t>
      </w:r>
      <w:r w:rsidRPr="008B1F13">
        <w:t xml:space="preserve"> </w:t>
      </w:r>
      <w:r>
        <w:t>&amp; ΔΗ</w:t>
      </w:r>
      <w:r>
        <w:rPr>
          <w:lang w:val="en-US"/>
        </w:rPr>
        <w:t>n</w:t>
      </w:r>
      <w:r w:rsidRPr="008B1F13">
        <w:t xml:space="preserve"> </w:t>
      </w:r>
      <w:r>
        <w:t xml:space="preserve">(ΗΒ) = - 44 </w:t>
      </w:r>
      <w:r>
        <w:rPr>
          <w:lang w:val="en-US"/>
        </w:rPr>
        <w:t>kJ</w:t>
      </w:r>
      <w:r>
        <w:t>/</w:t>
      </w:r>
      <w:r>
        <w:rPr>
          <w:lang w:val="en-US"/>
        </w:rPr>
        <w:t>mol</w:t>
      </w:r>
    </w:p>
    <w:p w:rsidR="008B1F13" w:rsidRDefault="008B1F13" w:rsidP="008B1F13">
      <w:pPr>
        <w:spacing w:line="360" w:lineRule="auto"/>
        <w:jc w:val="right"/>
        <w:rPr>
          <w:color w:val="000000"/>
          <w:shd w:val="clear" w:color="auto" w:fill="FFFFFF"/>
        </w:rPr>
      </w:pPr>
      <w:r>
        <w:rPr>
          <w:color w:val="000000"/>
          <w:shd w:val="clear" w:color="auto" w:fill="FFFFFF"/>
        </w:rPr>
        <w:t xml:space="preserve">Απ: </w:t>
      </w:r>
      <w:r>
        <w:t xml:space="preserve">α) 75% ΗΑ – 25% ΗΒ β) 0,25 </w:t>
      </w:r>
      <w:r>
        <w:rPr>
          <w:lang w:val="en-US"/>
        </w:rPr>
        <w:t>mol</w:t>
      </w:r>
      <w:r w:rsidRPr="008B1F13">
        <w:t xml:space="preserve"> </w:t>
      </w:r>
      <w:r>
        <w:t xml:space="preserve">ΗΑ- 0,75 </w:t>
      </w:r>
      <w:r>
        <w:rPr>
          <w:lang w:val="en-US"/>
        </w:rPr>
        <w:t>mol</w:t>
      </w:r>
      <w:r>
        <w:t xml:space="preserve"> ΗΒ ………</w:t>
      </w:r>
    </w:p>
    <w:p w:rsidR="00B65F12" w:rsidRPr="00696AFB" w:rsidRDefault="00C749D6">
      <w:r w:rsidRPr="00696AFB">
        <w:br w:type="page"/>
      </w:r>
    </w:p>
    <w:p w:rsidR="00C749D6" w:rsidRPr="00FE43F3" w:rsidRDefault="00E679F2" w:rsidP="00C749D6">
      <w:pPr>
        <w:spacing w:line="360" w:lineRule="auto"/>
        <w:jc w:val="center"/>
        <w:rPr>
          <w:rFonts w:eastAsia="Arial Unicode MS"/>
          <w:b/>
        </w:rPr>
      </w:pPr>
      <w:r>
        <w:rPr>
          <w:rFonts w:eastAsia="Arial Unicode MS"/>
          <w:b/>
        </w:rPr>
        <w:lastRenderedPageBreak/>
        <w:t>ΑΣΚΗΣΕΙΣ</w:t>
      </w:r>
    </w:p>
    <w:p w:rsidR="00C749D6" w:rsidRDefault="00E679F2" w:rsidP="00E679F2">
      <w:pPr>
        <w:spacing w:line="360" w:lineRule="auto"/>
        <w:jc w:val="center"/>
        <w:rPr>
          <w:rFonts w:eastAsia="Arial Unicode MS"/>
          <w:b/>
        </w:rPr>
      </w:pPr>
      <w:r>
        <w:rPr>
          <w:rFonts w:eastAsia="Arial Unicode MS"/>
          <w:b/>
        </w:rPr>
        <w:t>Στοιχειομετρικές ασκήσεις με</w:t>
      </w:r>
      <w:r w:rsidR="00C749D6" w:rsidRPr="00FE43F3">
        <w:rPr>
          <w:rFonts w:eastAsia="Arial Unicode MS"/>
          <w:b/>
        </w:rPr>
        <w:t xml:space="preserve"> τη μεταβολή ενθαλπίας </w:t>
      </w:r>
      <w:r>
        <w:rPr>
          <w:rFonts w:eastAsia="Arial Unicode MS"/>
          <w:b/>
        </w:rPr>
        <w:t>και</w:t>
      </w:r>
      <w:r w:rsidR="00C749D6" w:rsidRPr="00FE43F3">
        <w:rPr>
          <w:rFonts w:eastAsia="Arial Unicode MS"/>
          <w:b/>
        </w:rPr>
        <w:t xml:space="preserve"> τις ποσότητες των σωμάτων.</w:t>
      </w:r>
    </w:p>
    <w:p w:rsidR="00C834CC" w:rsidRDefault="00C834CC" w:rsidP="00E679F2">
      <w:pPr>
        <w:spacing w:line="360" w:lineRule="auto"/>
        <w:jc w:val="center"/>
        <w:rPr>
          <w:rFonts w:eastAsia="Arial Unicode MS"/>
          <w:b/>
        </w:rPr>
      </w:pPr>
    </w:p>
    <w:p w:rsidR="00E679F2" w:rsidRDefault="002515EA" w:rsidP="00E679F2">
      <w:pPr>
        <w:spacing w:line="360" w:lineRule="auto"/>
        <w:jc w:val="both"/>
        <w:rPr>
          <w:color w:val="000000"/>
          <w:shd w:val="clear" w:color="auto" w:fill="FFFFFF"/>
        </w:rPr>
      </w:pPr>
      <w:r>
        <w:rPr>
          <w:b/>
          <w:color w:val="000000"/>
          <w:shd w:val="clear" w:color="auto" w:fill="FFFFFF"/>
          <w:lang w:val="en-US"/>
        </w:rPr>
        <w:fldChar w:fldCharType="begin"/>
      </w:r>
      <w:r w:rsidR="00E679F2" w:rsidRPr="00E679F2">
        <w:rPr>
          <w:b/>
          <w:color w:val="000000"/>
          <w:shd w:val="clear" w:color="auto" w:fill="FFFFFF"/>
        </w:rPr>
        <w:instrText xml:space="preserve"> </w:instrText>
      </w:r>
      <w:r w:rsidR="00E679F2">
        <w:rPr>
          <w:b/>
          <w:color w:val="000000"/>
          <w:shd w:val="clear" w:color="auto" w:fill="FFFFFF"/>
          <w:lang w:val="en-US"/>
        </w:rPr>
        <w:instrText>LISTNUM</w:instrText>
      </w:r>
      <w:r w:rsidR="00E679F2" w:rsidRPr="00E679F2">
        <w:rPr>
          <w:b/>
          <w:color w:val="000000"/>
          <w:shd w:val="clear" w:color="auto" w:fill="FFFFFF"/>
        </w:rPr>
        <w:instrText xml:space="preserve"> </w:instrText>
      </w:r>
      <w:r>
        <w:rPr>
          <w:b/>
          <w:color w:val="000000"/>
          <w:shd w:val="clear" w:color="auto" w:fill="FFFFFF"/>
          <w:lang w:val="en-US"/>
        </w:rPr>
        <w:fldChar w:fldCharType="end"/>
      </w:r>
      <w:r w:rsidR="00E679F2">
        <w:rPr>
          <w:b/>
          <w:color w:val="000000"/>
          <w:shd w:val="clear" w:color="auto" w:fill="FFFFFF"/>
        </w:rPr>
        <w:t xml:space="preserve"> </w:t>
      </w:r>
      <w:r w:rsidR="00E679F2">
        <w:rPr>
          <w:color w:val="000000"/>
          <w:shd w:val="clear" w:color="auto" w:fill="FFFFFF"/>
        </w:rPr>
        <w:t xml:space="preserve">Δίνεται η μεταβολή της ενθαλπίας της αντίδρασης σε θερμοκρασία θ </w:t>
      </w:r>
      <w:r w:rsidR="00E679F2">
        <w:rPr>
          <w:color w:val="000000"/>
          <w:shd w:val="clear" w:color="auto" w:fill="FFFFFF"/>
          <w:vertAlign w:val="superscript"/>
        </w:rPr>
        <w:t>o</w:t>
      </w:r>
      <w:r w:rsidR="00E679F2">
        <w:rPr>
          <w:color w:val="000000"/>
          <w:shd w:val="clear" w:color="auto" w:fill="FFFFFF"/>
        </w:rPr>
        <w:t>C. Πόση θερμότητα θα ελευθερωθεί αν καούν πλήρως 6,2 g</w:t>
      </w:r>
      <w:r w:rsidR="00E679F2">
        <w:rPr>
          <w:color w:val="000000"/>
          <w:shd w:val="clear" w:color="auto" w:fill="FFFFFF"/>
          <w:lang w:val="en-US"/>
        </w:rPr>
        <w:t>r</w:t>
      </w:r>
      <w:r w:rsidR="00E679F2">
        <w:rPr>
          <w:color w:val="000000"/>
          <w:shd w:val="clear" w:color="auto" w:fill="FFFFFF"/>
        </w:rPr>
        <w:t xml:space="preserve"> φωσφόρου P</w:t>
      </w:r>
      <w:r w:rsidR="00E679F2">
        <w:rPr>
          <w:color w:val="000000"/>
          <w:shd w:val="clear" w:color="auto" w:fill="FFFFFF"/>
          <w:vertAlign w:val="subscript"/>
        </w:rPr>
        <w:t>4</w:t>
      </w:r>
      <w:r w:rsidR="00E679F2">
        <w:rPr>
          <w:color w:val="000000"/>
          <w:shd w:val="clear" w:color="auto" w:fill="FFFFFF"/>
        </w:rPr>
        <w:t xml:space="preserve"> (με </w:t>
      </w:r>
      <w:r w:rsidR="00E679F2">
        <w:rPr>
          <w:color w:val="000000"/>
          <w:shd w:val="clear" w:color="auto" w:fill="FFFFFF"/>
          <w:lang w:val="en-US"/>
        </w:rPr>
        <w:t>Mr</w:t>
      </w:r>
      <w:r w:rsidR="00E679F2">
        <w:rPr>
          <w:color w:val="000000"/>
          <w:shd w:val="clear" w:color="auto" w:fill="FFFFFF"/>
        </w:rPr>
        <w:t xml:space="preserve"> = 124) σε θερμοκρασία θ </w:t>
      </w:r>
      <w:r w:rsidR="00E679F2">
        <w:rPr>
          <w:color w:val="000000"/>
          <w:shd w:val="clear" w:color="auto" w:fill="FFFFFF"/>
          <w:vertAlign w:val="superscript"/>
        </w:rPr>
        <w:t>o</w:t>
      </w:r>
      <w:r w:rsidR="00E679F2">
        <w:rPr>
          <w:color w:val="000000"/>
          <w:shd w:val="clear" w:color="auto" w:fill="FFFFFF"/>
        </w:rPr>
        <w:t>C;</w:t>
      </w:r>
    </w:p>
    <w:p w:rsidR="00E679F2" w:rsidRDefault="00E679F2" w:rsidP="00E679F2">
      <w:pPr>
        <w:spacing w:line="360" w:lineRule="auto"/>
        <w:jc w:val="center"/>
        <w:rPr>
          <w:color w:val="000000"/>
          <w:shd w:val="clear" w:color="auto" w:fill="FFFFFF"/>
          <w:lang w:val="en-US"/>
        </w:rPr>
      </w:pPr>
      <w:r>
        <w:rPr>
          <w:color w:val="000000"/>
          <w:shd w:val="clear" w:color="auto" w:fill="FFFFFF"/>
          <w:lang w:val="en-US"/>
        </w:rPr>
        <w:t>P</w:t>
      </w:r>
      <w:r>
        <w:rPr>
          <w:color w:val="000000"/>
          <w:shd w:val="clear" w:color="auto" w:fill="FFFFFF"/>
          <w:vertAlign w:val="subscript"/>
          <w:lang w:val="en-US"/>
        </w:rPr>
        <w:t>4</w:t>
      </w:r>
      <w:r>
        <w:rPr>
          <w:color w:val="000000"/>
          <w:shd w:val="clear" w:color="auto" w:fill="FFFFFF"/>
          <w:lang w:val="en-US"/>
        </w:rPr>
        <w:t>(s) + 5O</w:t>
      </w:r>
      <w:r>
        <w:rPr>
          <w:color w:val="000000"/>
          <w:shd w:val="clear" w:color="auto" w:fill="FFFFFF"/>
          <w:vertAlign w:val="subscript"/>
          <w:lang w:val="en-US"/>
        </w:rPr>
        <w:t>2</w:t>
      </w:r>
      <w:r>
        <w:rPr>
          <w:color w:val="000000"/>
          <w:shd w:val="clear" w:color="auto" w:fill="FFFFFF"/>
          <w:lang w:val="en-US"/>
        </w:rPr>
        <w:t>(g) → 2P</w:t>
      </w:r>
      <w:r>
        <w:rPr>
          <w:color w:val="000000"/>
          <w:shd w:val="clear" w:color="auto" w:fill="FFFFFF"/>
          <w:vertAlign w:val="subscript"/>
          <w:lang w:val="en-US"/>
        </w:rPr>
        <w:t>2</w:t>
      </w:r>
      <w:r>
        <w:rPr>
          <w:color w:val="000000"/>
          <w:shd w:val="clear" w:color="auto" w:fill="FFFFFF"/>
          <w:lang w:val="en-US"/>
        </w:rPr>
        <w:t>O</w:t>
      </w:r>
      <w:r>
        <w:rPr>
          <w:color w:val="000000"/>
          <w:shd w:val="clear" w:color="auto" w:fill="FFFFFF"/>
          <w:vertAlign w:val="subscript"/>
          <w:lang w:val="en-US"/>
        </w:rPr>
        <w:t>5</w:t>
      </w:r>
      <w:r>
        <w:rPr>
          <w:color w:val="000000"/>
          <w:shd w:val="clear" w:color="auto" w:fill="FFFFFF"/>
          <w:lang w:val="en-US"/>
        </w:rPr>
        <w:t xml:space="preserve">(s) </w:t>
      </w:r>
      <w:r>
        <w:rPr>
          <w:color w:val="000000"/>
          <w:shd w:val="clear" w:color="auto" w:fill="FFFFFF"/>
        </w:rPr>
        <w:t>Δ</w:t>
      </w:r>
      <w:r>
        <w:rPr>
          <w:color w:val="000000"/>
          <w:shd w:val="clear" w:color="auto" w:fill="FFFFFF"/>
          <w:lang w:val="en-US"/>
        </w:rPr>
        <w:t>H = - 3.010 Kj</w:t>
      </w:r>
    </w:p>
    <w:p w:rsidR="00E679F2" w:rsidRDefault="00E679F2" w:rsidP="00E679F2">
      <w:pPr>
        <w:spacing w:line="360" w:lineRule="auto"/>
        <w:jc w:val="right"/>
        <w:rPr>
          <w:color w:val="000000"/>
          <w:shd w:val="clear" w:color="auto" w:fill="FFFFFF"/>
        </w:rPr>
      </w:pPr>
      <w:r>
        <w:rPr>
          <w:color w:val="000000"/>
          <w:shd w:val="clear" w:color="auto" w:fill="FFFFFF"/>
        </w:rPr>
        <w:t xml:space="preserve">Απ: 150,5 </w:t>
      </w:r>
      <w:r>
        <w:rPr>
          <w:color w:val="000000"/>
          <w:shd w:val="clear" w:color="auto" w:fill="FFFFFF"/>
          <w:lang w:val="en-US"/>
        </w:rPr>
        <w:t>Kj</w:t>
      </w:r>
    </w:p>
    <w:p w:rsidR="00C749D6"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sidRPr="00FE43F3">
        <w:rPr>
          <w:rFonts w:eastAsia="Arial Unicode MS"/>
        </w:rPr>
        <w:t xml:space="preserve"> 112 </w:t>
      </w:r>
      <w:r w:rsidR="00C749D6" w:rsidRPr="00FE43F3">
        <w:rPr>
          <w:rFonts w:eastAsia="Arial Unicode MS"/>
          <w:lang w:val="en-US"/>
        </w:rPr>
        <w:t>gr</w:t>
      </w:r>
      <w:r w:rsidR="00C749D6">
        <w:rPr>
          <w:rFonts w:eastAsia="Arial Unicode MS"/>
        </w:rPr>
        <w:t xml:space="preserve"> </w:t>
      </w:r>
      <w:r w:rsidR="00C749D6" w:rsidRPr="00FE43F3">
        <w:rPr>
          <w:rFonts w:eastAsia="Arial Unicode MS"/>
        </w:rPr>
        <w:t>Ν</w:t>
      </w:r>
      <w:r w:rsidR="00C749D6" w:rsidRPr="00FE43F3">
        <w:rPr>
          <w:rFonts w:eastAsia="Arial Unicode MS"/>
          <w:vertAlign w:val="subscript"/>
        </w:rPr>
        <w:t>2</w:t>
      </w:r>
      <w:r w:rsidR="00C749D6">
        <w:rPr>
          <w:rFonts w:eastAsia="Arial Unicode MS"/>
        </w:rPr>
        <w:t xml:space="preserve"> αντιδρούν πλήρως με</w:t>
      </w:r>
      <w:r w:rsidR="00C749D6" w:rsidRPr="00FE43F3">
        <w:rPr>
          <w:rFonts w:eastAsia="Arial Unicode MS"/>
        </w:rPr>
        <w:t xml:space="preserve"> Η</w:t>
      </w:r>
      <w:r w:rsidR="00C749D6" w:rsidRPr="00FE43F3">
        <w:rPr>
          <w:rFonts w:eastAsia="Arial Unicode MS"/>
          <w:vertAlign w:val="subscript"/>
        </w:rPr>
        <w:t>2</w:t>
      </w:r>
      <w:r w:rsidR="00C749D6">
        <w:rPr>
          <w:rFonts w:eastAsia="Arial Unicode MS"/>
        </w:rPr>
        <w:t xml:space="preserve"> και σχηματίζουν </w:t>
      </w:r>
      <w:r w:rsidR="00C749D6" w:rsidRPr="00FE43F3">
        <w:rPr>
          <w:rFonts w:eastAsia="Arial Unicode MS"/>
        </w:rPr>
        <w:t>ΝΗ</w:t>
      </w:r>
      <w:r w:rsidR="00C749D6" w:rsidRPr="00FE43F3">
        <w:rPr>
          <w:rFonts w:eastAsia="Arial Unicode MS"/>
          <w:vertAlign w:val="subscript"/>
        </w:rPr>
        <w:t>3</w:t>
      </w:r>
      <w:r w:rsidR="00C749D6">
        <w:rPr>
          <w:rFonts w:eastAsia="Arial Unicode MS"/>
        </w:rPr>
        <w:t xml:space="preserve">. Να υπολογιστεί το ποσό της θερμότητας που ελευθερώνεται και η ποσότητα της </w:t>
      </w:r>
      <w:r w:rsidR="00C749D6" w:rsidRPr="00FE43F3">
        <w:rPr>
          <w:rFonts w:eastAsia="Arial Unicode MS"/>
        </w:rPr>
        <w:t>ΝΗ</w:t>
      </w:r>
      <w:r w:rsidR="00C749D6" w:rsidRPr="00FE43F3">
        <w:rPr>
          <w:rFonts w:eastAsia="Arial Unicode MS"/>
          <w:vertAlign w:val="subscript"/>
        </w:rPr>
        <w:t>3</w:t>
      </w:r>
      <w:r w:rsidR="00C749D6">
        <w:rPr>
          <w:rFonts w:eastAsia="Arial Unicode MS"/>
        </w:rPr>
        <w:t xml:space="preserve"> που </w:t>
      </w:r>
      <w:r w:rsidR="00C749D6" w:rsidRPr="00FE43F3">
        <w:rPr>
          <w:rFonts w:eastAsia="Arial Unicode MS"/>
        </w:rPr>
        <w:t>σχηματίζεται.</w:t>
      </w:r>
      <w:r w:rsidR="00C749D6" w:rsidRPr="00E64C3D">
        <w:rPr>
          <w:rFonts w:eastAsia="Arial Unicode MS"/>
        </w:rPr>
        <w:t xml:space="preserve"> </w:t>
      </w:r>
      <w:r w:rsidR="00C749D6">
        <w:rPr>
          <w:rFonts w:eastAsia="Arial Unicode MS"/>
        </w:rPr>
        <w:t>Δίνεται</w:t>
      </w:r>
      <w:r w:rsidR="00C749D6">
        <w:rPr>
          <w:rFonts w:eastAsia="Arial Unicode MS"/>
          <w:lang w:val="en-US"/>
        </w:rPr>
        <w:t xml:space="preserve"> </w:t>
      </w:r>
      <w:r w:rsidR="00C749D6">
        <w:rPr>
          <w:rFonts w:eastAsia="Arial Unicode MS"/>
        </w:rPr>
        <w:t>η εξίσωση:</w:t>
      </w:r>
    </w:p>
    <w:tbl>
      <w:tblPr>
        <w:tblW w:w="0" w:type="auto"/>
        <w:jc w:val="center"/>
        <w:tblLook w:val="01E0"/>
      </w:tblPr>
      <w:tblGrid>
        <w:gridCol w:w="936"/>
        <w:gridCol w:w="472"/>
        <w:gridCol w:w="1095"/>
        <w:gridCol w:w="573"/>
        <w:gridCol w:w="1130"/>
        <w:gridCol w:w="1566"/>
      </w:tblGrid>
      <w:tr w:rsidR="00C749D6" w:rsidRPr="00F626FD" w:rsidTr="00F626FD">
        <w:trPr>
          <w:jc w:val="center"/>
        </w:trPr>
        <w:tc>
          <w:tcPr>
            <w:tcW w:w="936" w:type="dxa"/>
          </w:tcPr>
          <w:p w:rsidR="00C749D6" w:rsidRPr="00F626FD" w:rsidRDefault="00C749D6" w:rsidP="00F626FD">
            <w:pPr>
              <w:spacing w:line="360" w:lineRule="auto"/>
              <w:jc w:val="center"/>
              <w:rPr>
                <w:rFonts w:eastAsia="Arial Unicode MS"/>
              </w:rPr>
            </w:pPr>
            <w:r w:rsidRPr="00F626FD">
              <w:rPr>
                <w:rFonts w:eastAsia="Arial Unicode MS"/>
              </w:rPr>
              <w:t>Ν</w:t>
            </w:r>
            <w:r w:rsidRPr="00F626FD">
              <w:rPr>
                <w:rFonts w:eastAsia="Arial Unicode MS"/>
                <w:vertAlign w:val="subscript"/>
              </w:rPr>
              <w:t>2(</w:t>
            </w:r>
            <w:r w:rsidRPr="00F626FD">
              <w:rPr>
                <w:rFonts w:eastAsia="Arial Unicode MS"/>
                <w:vertAlign w:val="subscript"/>
                <w:lang w:val="en-US"/>
              </w:rPr>
              <w:t>g</w:t>
            </w:r>
            <w:r w:rsidRPr="00F626FD">
              <w:rPr>
                <w:rFonts w:eastAsia="Arial Unicode MS"/>
                <w:vertAlign w:val="subscript"/>
              </w:rPr>
              <w:t>)</w:t>
            </w:r>
          </w:p>
        </w:tc>
        <w:tc>
          <w:tcPr>
            <w:tcW w:w="472" w:type="dxa"/>
          </w:tcPr>
          <w:p w:rsidR="00C749D6" w:rsidRPr="00F626FD" w:rsidRDefault="00C749D6" w:rsidP="00F626FD">
            <w:pPr>
              <w:spacing w:line="360" w:lineRule="auto"/>
              <w:jc w:val="center"/>
              <w:rPr>
                <w:rFonts w:eastAsia="Arial Unicode MS"/>
              </w:rPr>
            </w:pPr>
            <w:r w:rsidRPr="00F626FD">
              <w:rPr>
                <w:rFonts w:eastAsia="Arial Unicode MS"/>
              </w:rPr>
              <w:t>+</w:t>
            </w:r>
          </w:p>
        </w:tc>
        <w:tc>
          <w:tcPr>
            <w:tcW w:w="1095" w:type="dxa"/>
          </w:tcPr>
          <w:p w:rsidR="00C749D6" w:rsidRPr="00F626FD" w:rsidRDefault="00C749D6" w:rsidP="00F626FD">
            <w:pPr>
              <w:spacing w:line="360" w:lineRule="auto"/>
              <w:jc w:val="center"/>
              <w:rPr>
                <w:rFonts w:eastAsia="Arial Unicode MS"/>
              </w:rPr>
            </w:pPr>
            <w:r w:rsidRPr="00F626FD">
              <w:rPr>
                <w:rFonts w:eastAsia="Arial Unicode MS"/>
              </w:rPr>
              <w:t>3 Η</w:t>
            </w:r>
            <w:r w:rsidRPr="00F626FD">
              <w:rPr>
                <w:rFonts w:eastAsia="Arial Unicode MS"/>
                <w:vertAlign w:val="subscript"/>
              </w:rPr>
              <w:t>2(</w:t>
            </w:r>
            <w:r w:rsidRPr="00F626FD">
              <w:rPr>
                <w:rFonts w:eastAsia="Arial Unicode MS"/>
                <w:vertAlign w:val="subscript"/>
                <w:lang w:val="en-US"/>
              </w:rPr>
              <w:t>g</w:t>
            </w:r>
            <w:r w:rsidRPr="00F626FD">
              <w:rPr>
                <w:rFonts w:eastAsia="Arial Unicode MS"/>
                <w:vertAlign w:val="subscript"/>
              </w:rPr>
              <w:t>)</w:t>
            </w:r>
          </w:p>
        </w:tc>
        <w:tc>
          <w:tcPr>
            <w:tcW w:w="573" w:type="dxa"/>
          </w:tcPr>
          <w:p w:rsidR="00C749D6" w:rsidRPr="00F626FD" w:rsidRDefault="00C749D6" w:rsidP="00F626FD">
            <w:pPr>
              <w:spacing w:line="360" w:lineRule="auto"/>
              <w:jc w:val="center"/>
              <w:rPr>
                <w:rFonts w:eastAsia="Arial Unicode MS"/>
              </w:rPr>
            </w:pPr>
            <w:r w:rsidRPr="00F626FD">
              <w:rPr>
                <w:rFonts w:eastAsia="Arial Unicode MS"/>
                <w:lang w:val="en-US"/>
              </w:rPr>
              <w:sym w:font="Symbol" w:char="00AE"/>
            </w:r>
          </w:p>
        </w:tc>
        <w:tc>
          <w:tcPr>
            <w:tcW w:w="1130" w:type="dxa"/>
          </w:tcPr>
          <w:p w:rsidR="00C749D6" w:rsidRPr="00F626FD" w:rsidRDefault="00C749D6" w:rsidP="00F626FD">
            <w:pPr>
              <w:spacing w:line="360" w:lineRule="auto"/>
              <w:jc w:val="center"/>
              <w:rPr>
                <w:rFonts w:eastAsia="Arial Unicode MS"/>
              </w:rPr>
            </w:pPr>
            <w:r w:rsidRPr="00F626FD">
              <w:rPr>
                <w:rFonts w:eastAsia="Arial Unicode MS"/>
              </w:rPr>
              <w:t>2 ΝΗ</w:t>
            </w:r>
            <w:r w:rsidRPr="00F626FD">
              <w:rPr>
                <w:rFonts w:eastAsia="Arial Unicode MS"/>
                <w:vertAlign w:val="subscript"/>
              </w:rPr>
              <w:t>3(</w:t>
            </w:r>
            <w:r w:rsidRPr="00F626FD">
              <w:rPr>
                <w:rFonts w:eastAsia="Arial Unicode MS"/>
                <w:vertAlign w:val="subscript"/>
                <w:lang w:val="en-US"/>
              </w:rPr>
              <w:t>g</w:t>
            </w:r>
            <w:r w:rsidRPr="00F626FD">
              <w:rPr>
                <w:rFonts w:eastAsia="Arial Unicode MS"/>
                <w:vertAlign w:val="subscript"/>
              </w:rPr>
              <w:t>)</w:t>
            </w:r>
          </w:p>
        </w:tc>
        <w:tc>
          <w:tcPr>
            <w:tcW w:w="1566" w:type="dxa"/>
          </w:tcPr>
          <w:p w:rsidR="00C749D6" w:rsidRPr="00F626FD" w:rsidRDefault="00C749D6" w:rsidP="00F626FD">
            <w:pPr>
              <w:spacing w:line="360" w:lineRule="auto"/>
              <w:jc w:val="center"/>
              <w:rPr>
                <w:rFonts w:eastAsia="Arial Unicode MS"/>
              </w:rPr>
            </w:pPr>
            <w:r w:rsidRPr="00F626FD">
              <w:rPr>
                <w:rFonts w:eastAsia="Arial Unicode MS"/>
              </w:rPr>
              <w:t xml:space="preserve">ΔΗ </w:t>
            </w:r>
            <w:r w:rsidRPr="00F626FD">
              <w:rPr>
                <w:rFonts w:eastAsia="Arial Unicode MS"/>
                <w:lang w:val="pt-BR"/>
              </w:rPr>
              <w:t>=</w:t>
            </w:r>
            <w:r w:rsidRPr="00F626FD">
              <w:rPr>
                <w:rFonts w:eastAsia="Arial Unicode MS"/>
              </w:rPr>
              <w:t xml:space="preserve"> </w:t>
            </w:r>
            <w:r w:rsidRPr="00F626FD">
              <w:rPr>
                <w:rFonts w:eastAsia="Arial Unicode MS"/>
                <w:lang w:val="pt-BR"/>
              </w:rPr>
              <w:t>-</w:t>
            </w:r>
            <w:r w:rsidRPr="00F626FD">
              <w:rPr>
                <w:rFonts w:eastAsia="Arial Unicode MS"/>
              </w:rPr>
              <w:t>92</w:t>
            </w:r>
            <w:r w:rsidRPr="00F626FD">
              <w:rPr>
                <w:rFonts w:eastAsia="Arial Unicode MS"/>
                <w:lang w:val="pt-BR"/>
              </w:rPr>
              <w:t xml:space="preserve"> </w:t>
            </w:r>
            <w:r w:rsidRPr="00F626FD">
              <w:rPr>
                <w:rFonts w:eastAsia="Arial Unicode MS"/>
              </w:rPr>
              <w:t>Κ</w:t>
            </w:r>
            <w:r w:rsidRPr="00F626FD">
              <w:rPr>
                <w:rFonts w:eastAsia="Arial Unicode MS"/>
                <w:lang w:val="pt-BR"/>
              </w:rPr>
              <w:t>J</w:t>
            </w:r>
          </w:p>
        </w:tc>
      </w:tr>
    </w:tbl>
    <w:p w:rsidR="00C749D6" w:rsidRPr="00FE43F3" w:rsidRDefault="00C749D6" w:rsidP="00C749D6">
      <w:pPr>
        <w:spacing w:line="360" w:lineRule="auto"/>
        <w:jc w:val="right"/>
        <w:rPr>
          <w:rFonts w:eastAsia="Arial Unicode MS"/>
        </w:rPr>
      </w:pPr>
      <w:r w:rsidRPr="00FE43F3">
        <w:rPr>
          <w:rFonts w:eastAsia="Arial Unicode MS"/>
        </w:rPr>
        <w:t>Απ: α)</w:t>
      </w:r>
      <w:r>
        <w:rPr>
          <w:rFonts w:eastAsia="Arial Unicode MS"/>
        </w:rPr>
        <w:t xml:space="preserve"> </w:t>
      </w:r>
      <w:r w:rsidRPr="00FE43F3">
        <w:rPr>
          <w:rFonts w:eastAsia="Arial Unicode MS"/>
        </w:rPr>
        <w:t>368 Κ</w:t>
      </w:r>
      <w:r w:rsidRPr="00FE43F3">
        <w:rPr>
          <w:rFonts w:eastAsia="Arial Unicode MS"/>
          <w:lang w:val="en-US"/>
        </w:rPr>
        <w:t>J</w:t>
      </w:r>
      <w:r w:rsidRPr="00FE43F3">
        <w:rPr>
          <w:rFonts w:eastAsia="Arial Unicode MS"/>
        </w:rPr>
        <w:t xml:space="preserve"> ,</w:t>
      </w:r>
      <w:r>
        <w:rPr>
          <w:rFonts w:eastAsia="Arial Unicode MS"/>
        </w:rPr>
        <w:t xml:space="preserve"> </w:t>
      </w:r>
      <w:r w:rsidRPr="00FE43F3">
        <w:rPr>
          <w:rFonts w:eastAsia="Arial Unicode MS"/>
        </w:rPr>
        <w:t xml:space="preserve">β) 136 </w:t>
      </w:r>
      <w:r w:rsidRPr="00FE43F3">
        <w:rPr>
          <w:rFonts w:eastAsia="Arial Unicode MS"/>
          <w:lang w:val="en-US"/>
        </w:rPr>
        <w:t>gr</w:t>
      </w:r>
    </w:p>
    <w:p w:rsidR="00C749D6"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sidRPr="00FE43F3">
        <w:rPr>
          <w:rFonts w:eastAsia="Arial Unicode MS"/>
        </w:rPr>
        <w:t xml:space="preserve"> 2 </w:t>
      </w:r>
      <w:r w:rsidR="00C749D6" w:rsidRPr="00FE43F3">
        <w:rPr>
          <w:rFonts w:eastAsia="Arial Unicode MS"/>
          <w:lang w:val="en-US"/>
        </w:rPr>
        <w:t>lit</w:t>
      </w:r>
      <w:r w:rsidR="00C749D6">
        <w:rPr>
          <w:rFonts w:eastAsia="Arial Unicode MS"/>
        </w:rPr>
        <w:t xml:space="preserve"> διαλύματος </w:t>
      </w:r>
      <w:r w:rsidR="00C749D6" w:rsidRPr="00FE43F3">
        <w:rPr>
          <w:rFonts w:eastAsia="Arial Unicode MS"/>
        </w:rPr>
        <w:t>ΗΝΟ</w:t>
      </w:r>
      <w:r w:rsidR="00C749D6" w:rsidRPr="00FE43F3">
        <w:rPr>
          <w:rFonts w:eastAsia="Arial Unicode MS"/>
          <w:vertAlign w:val="subscript"/>
        </w:rPr>
        <w:t>3</w:t>
      </w:r>
      <w:r w:rsidR="00C749D6">
        <w:rPr>
          <w:rFonts w:eastAsia="Arial Unicode MS"/>
        </w:rPr>
        <w:t xml:space="preserve"> 0,05 Μ εξουδετερώνονται πλήρως με ΚΟΗ</w:t>
      </w:r>
      <w:r w:rsidR="009172F5">
        <w:rPr>
          <w:rFonts w:eastAsia="Arial Unicode MS"/>
        </w:rPr>
        <w:t xml:space="preserve">, οπότε εκλύεται </w:t>
      </w:r>
      <w:r w:rsidR="009172F5" w:rsidRPr="00FE43F3">
        <w:rPr>
          <w:rFonts w:eastAsia="Arial Unicode MS"/>
        </w:rPr>
        <w:t>θερ</w:t>
      </w:r>
      <w:r w:rsidR="009172F5">
        <w:rPr>
          <w:rFonts w:eastAsia="Arial Unicode MS"/>
        </w:rPr>
        <w:t xml:space="preserve">μότητα ίση με </w:t>
      </w:r>
      <w:r w:rsidR="009172F5" w:rsidRPr="00FE43F3">
        <w:rPr>
          <w:rFonts w:eastAsia="Arial Unicode MS"/>
        </w:rPr>
        <w:t>5,7 Κ</w:t>
      </w:r>
      <w:r w:rsidR="009172F5" w:rsidRPr="00FE43F3">
        <w:rPr>
          <w:rFonts w:eastAsia="Arial Unicode MS"/>
          <w:lang w:val="en-US"/>
        </w:rPr>
        <w:t>J</w:t>
      </w:r>
      <w:r w:rsidR="00C749D6">
        <w:rPr>
          <w:rFonts w:eastAsia="Arial Unicode MS"/>
        </w:rPr>
        <w:t xml:space="preserve">. Να υπολογιστεί </w:t>
      </w:r>
      <w:r w:rsidR="009172F5">
        <w:rPr>
          <w:rFonts w:eastAsia="Arial Unicode MS"/>
        </w:rPr>
        <w:t>η ΔΗ</w:t>
      </w:r>
      <w:r w:rsidR="00C749D6">
        <w:rPr>
          <w:rFonts w:eastAsia="Arial Unicode MS"/>
        </w:rPr>
        <w:t xml:space="preserve"> </w:t>
      </w:r>
      <w:r w:rsidR="009172F5">
        <w:rPr>
          <w:rFonts w:eastAsia="Arial Unicode MS"/>
        </w:rPr>
        <w:t>της αντίδρασης</w:t>
      </w:r>
      <w:r w:rsidR="00C749D6" w:rsidRPr="00FE43F3">
        <w:rPr>
          <w:rFonts w:eastAsia="Arial Unicode MS"/>
        </w:rPr>
        <w:t>.</w:t>
      </w:r>
      <w:r w:rsidR="00C749D6" w:rsidRPr="001F4DFD">
        <w:rPr>
          <w:rFonts w:eastAsia="Arial Unicode MS"/>
        </w:rPr>
        <w:t xml:space="preserve"> </w:t>
      </w:r>
      <w:r w:rsidR="00C749D6" w:rsidRPr="00FE43F3">
        <w:rPr>
          <w:rFonts w:eastAsia="Arial Unicode MS"/>
        </w:rPr>
        <w:t>ΗΝΟ</w:t>
      </w:r>
      <w:r w:rsidR="00C749D6" w:rsidRPr="00FE43F3">
        <w:rPr>
          <w:rFonts w:eastAsia="Arial Unicode MS"/>
          <w:vertAlign w:val="subscript"/>
        </w:rPr>
        <w:t>3</w:t>
      </w:r>
      <w:r w:rsidR="00C749D6" w:rsidRPr="001F4DFD">
        <w:rPr>
          <w:rFonts w:eastAsia="Arial Unicode MS"/>
        </w:rPr>
        <w:t xml:space="preserve"> </w:t>
      </w:r>
      <w:r w:rsidR="00C749D6">
        <w:rPr>
          <w:rFonts w:eastAsia="Arial Unicode MS"/>
        </w:rPr>
        <w:t xml:space="preserve">+ ΚΟΗ </w:t>
      </w:r>
      <w:r w:rsidR="00C749D6" w:rsidRPr="00FE43F3">
        <w:rPr>
          <w:rFonts w:eastAsia="Arial Unicode MS"/>
          <w:lang w:val="en-US"/>
        </w:rPr>
        <w:sym w:font="Symbol" w:char="00AE"/>
      </w:r>
      <w:r w:rsidR="00C749D6">
        <w:rPr>
          <w:rFonts w:eastAsia="Arial Unicode MS"/>
        </w:rPr>
        <w:t xml:space="preserve"> Κ</w:t>
      </w:r>
      <w:r w:rsidR="00C749D6" w:rsidRPr="00FE43F3">
        <w:rPr>
          <w:rFonts w:eastAsia="Arial Unicode MS"/>
        </w:rPr>
        <w:t>ΝΟ</w:t>
      </w:r>
      <w:r w:rsidR="00C749D6" w:rsidRPr="00FE43F3">
        <w:rPr>
          <w:rFonts w:eastAsia="Arial Unicode MS"/>
          <w:vertAlign w:val="subscript"/>
        </w:rPr>
        <w:t>3</w:t>
      </w:r>
      <w:r w:rsidR="00C749D6">
        <w:rPr>
          <w:rFonts w:eastAsia="Arial Unicode MS"/>
        </w:rPr>
        <w:t xml:space="preserve"> +</w:t>
      </w:r>
      <w:r w:rsidR="00C749D6" w:rsidRPr="001F4DFD">
        <w:rPr>
          <w:rFonts w:eastAsia="Arial Unicode MS"/>
        </w:rPr>
        <w:t xml:space="preserve"> </w:t>
      </w:r>
      <w:r w:rsidR="00C749D6">
        <w:rPr>
          <w:rFonts w:eastAsia="Arial Unicode MS"/>
        </w:rPr>
        <w:t>Η</w:t>
      </w:r>
      <w:r w:rsidR="00C749D6" w:rsidRPr="00FE43F3">
        <w:rPr>
          <w:rFonts w:eastAsia="Arial Unicode MS"/>
          <w:vertAlign w:val="subscript"/>
        </w:rPr>
        <w:t>2</w:t>
      </w:r>
      <w:r w:rsidR="00C749D6">
        <w:rPr>
          <w:rFonts w:eastAsia="Arial Unicode MS"/>
        </w:rPr>
        <w:t>Ο</w:t>
      </w:r>
      <w:r w:rsidR="00C749D6" w:rsidRPr="001F4DFD">
        <w:rPr>
          <w:rFonts w:eastAsia="Arial Unicode MS"/>
        </w:rPr>
        <w:t xml:space="preserve"> </w:t>
      </w:r>
      <w:r w:rsidR="00C749D6" w:rsidRPr="00FE43F3">
        <w:rPr>
          <w:rFonts w:eastAsia="Arial Unicode MS"/>
        </w:rPr>
        <w:t>ΔΗ</w:t>
      </w:r>
      <w:r w:rsidR="00C749D6">
        <w:rPr>
          <w:rFonts w:eastAsia="Arial Unicode MS"/>
        </w:rPr>
        <w:t xml:space="preserve"> </w:t>
      </w:r>
      <w:r w:rsidR="00C749D6" w:rsidRPr="00D45788">
        <w:rPr>
          <w:rFonts w:eastAsia="Arial Unicode MS"/>
          <w:lang w:val="pt-BR"/>
        </w:rPr>
        <w:t>=</w:t>
      </w:r>
      <w:r w:rsidR="00C749D6">
        <w:rPr>
          <w:rFonts w:eastAsia="Arial Unicode MS"/>
        </w:rPr>
        <w:t xml:space="preserve"> </w:t>
      </w:r>
      <w:r w:rsidR="009172F5">
        <w:rPr>
          <w:rFonts w:eastAsia="Arial Unicode MS"/>
        </w:rPr>
        <w:t>;</w:t>
      </w:r>
    </w:p>
    <w:p w:rsidR="00C749D6" w:rsidRPr="00FE43F3" w:rsidRDefault="00C749D6" w:rsidP="00C749D6">
      <w:pPr>
        <w:spacing w:line="360" w:lineRule="auto"/>
        <w:jc w:val="right"/>
        <w:rPr>
          <w:rFonts w:eastAsia="Arial Unicode MS"/>
        </w:rPr>
      </w:pPr>
      <w:r w:rsidRPr="00FE43F3">
        <w:rPr>
          <w:rFonts w:eastAsia="Arial Unicode MS"/>
        </w:rPr>
        <w:t>Απ: 57 Κ</w:t>
      </w:r>
      <w:r w:rsidRPr="00FE43F3">
        <w:rPr>
          <w:rFonts w:eastAsia="Arial Unicode MS"/>
          <w:lang w:val="en-US"/>
        </w:rPr>
        <w:t>J</w:t>
      </w:r>
    </w:p>
    <w:p w:rsidR="00C749D6"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sidRPr="00FE43F3">
        <w:rPr>
          <w:rFonts w:eastAsia="Arial Unicode MS"/>
        </w:rPr>
        <w:t xml:space="preserve"> </w:t>
      </w:r>
      <w:r w:rsidR="00D57E05">
        <w:rPr>
          <w:rFonts w:eastAsia="Arial Unicode MS"/>
        </w:rPr>
        <w:t>64</w:t>
      </w:r>
      <w:r w:rsidR="00C749D6" w:rsidRPr="00FE43F3">
        <w:rPr>
          <w:rFonts w:eastAsia="Arial Unicode MS"/>
        </w:rPr>
        <w:t xml:space="preserve"> </w:t>
      </w:r>
      <w:r w:rsidR="005E4485">
        <w:rPr>
          <w:rFonts w:eastAsia="Arial Unicode MS"/>
        </w:rPr>
        <w:t>Κ</w:t>
      </w:r>
      <w:r w:rsidR="00C749D6" w:rsidRPr="00FE43F3">
        <w:rPr>
          <w:rFonts w:eastAsia="Arial Unicode MS"/>
          <w:lang w:val="en-US"/>
        </w:rPr>
        <w:t>gr</w:t>
      </w:r>
      <w:r w:rsidR="00C749D6">
        <w:rPr>
          <w:rFonts w:eastAsia="Arial Unicode MS"/>
        </w:rPr>
        <w:t xml:space="preserve"> δείγματος θείου καίγονται </w:t>
      </w:r>
      <w:r w:rsidR="00C749D6" w:rsidRPr="00FE43F3">
        <w:rPr>
          <w:rFonts w:eastAsia="Arial Unicode MS"/>
        </w:rPr>
        <w:t>πλήρως</w:t>
      </w:r>
      <w:r w:rsidR="00C749D6">
        <w:rPr>
          <w:rFonts w:eastAsia="Arial Unicode MS"/>
        </w:rPr>
        <w:t xml:space="preserve">, οπότε εκλύεται θερμότητα ίση με </w:t>
      </w:r>
      <w:r w:rsidR="00C749D6" w:rsidRPr="00FE43F3">
        <w:rPr>
          <w:rFonts w:eastAsia="Arial Unicode MS"/>
        </w:rPr>
        <w:t>58</w:t>
      </w:r>
      <w:r w:rsidR="005E4485">
        <w:rPr>
          <w:rFonts w:eastAsia="Arial Unicode MS"/>
        </w:rPr>
        <w:t>.000</w:t>
      </w:r>
      <w:r w:rsidR="00C749D6" w:rsidRPr="00FE43F3">
        <w:rPr>
          <w:rFonts w:eastAsia="Arial Unicode MS"/>
        </w:rPr>
        <w:t xml:space="preserve"> Κ</w:t>
      </w:r>
      <w:r w:rsidR="00C749D6" w:rsidRPr="00FE43F3">
        <w:rPr>
          <w:rFonts w:eastAsia="Arial Unicode MS"/>
          <w:lang w:val="en-US"/>
        </w:rPr>
        <w:t>J</w:t>
      </w:r>
      <w:r w:rsidR="00C749D6">
        <w:rPr>
          <w:rFonts w:eastAsia="Arial Unicode MS"/>
        </w:rPr>
        <w:t>. Να υπολογιστεί η καθαρότητα του</w:t>
      </w:r>
      <w:r w:rsidR="00C749D6" w:rsidRPr="00FE43F3">
        <w:rPr>
          <w:rFonts w:eastAsia="Arial Unicode MS"/>
        </w:rPr>
        <w:t xml:space="preserve"> δείγματος</w:t>
      </w:r>
      <w:r w:rsidR="00C749D6">
        <w:rPr>
          <w:rFonts w:eastAsia="Arial Unicode MS"/>
        </w:rPr>
        <w:t xml:space="preserve"> θείου</w:t>
      </w:r>
      <w:r w:rsidR="004702BE">
        <w:rPr>
          <w:rFonts w:eastAsia="Arial Unicode MS"/>
        </w:rPr>
        <w:t xml:space="preserve"> (</w:t>
      </w:r>
      <w:r w:rsidR="004702BE">
        <w:rPr>
          <w:rFonts w:eastAsia="Arial Unicode MS"/>
          <w:lang w:val="en-US"/>
        </w:rPr>
        <w:t>Ar</w:t>
      </w:r>
      <w:r w:rsidR="004702BE" w:rsidRPr="00D57E05">
        <w:rPr>
          <w:rFonts w:eastAsia="Arial Unicode MS"/>
        </w:rPr>
        <w:t xml:space="preserve"> </w:t>
      </w:r>
      <w:r w:rsidR="004702BE">
        <w:rPr>
          <w:rFonts w:eastAsia="Arial Unicode MS"/>
          <w:lang w:val="en-US"/>
        </w:rPr>
        <w:t>S</w:t>
      </w:r>
      <w:r w:rsidR="004702BE" w:rsidRPr="00D57E05">
        <w:rPr>
          <w:rFonts w:eastAsia="Arial Unicode MS"/>
        </w:rPr>
        <w:t xml:space="preserve"> = 32)</w:t>
      </w:r>
      <w:r w:rsidR="00C749D6">
        <w:rPr>
          <w:rFonts w:eastAsia="Arial Unicode MS"/>
        </w:rPr>
        <w:t xml:space="preserve">. Οι προσμίξεις του δείγματος δεν </w:t>
      </w:r>
      <w:r w:rsidR="00C749D6" w:rsidRPr="00FE43F3">
        <w:rPr>
          <w:rFonts w:eastAsia="Arial Unicode MS"/>
        </w:rPr>
        <w:t>καίγονται.</w:t>
      </w:r>
      <w:r w:rsidR="00C749D6">
        <w:rPr>
          <w:rFonts w:eastAsia="Arial Unicode MS"/>
        </w:rPr>
        <w:t xml:space="preserve"> Δίνεται</w:t>
      </w:r>
      <w:r w:rsidR="00C749D6" w:rsidRPr="00327569">
        <w:rPr>
          <w:rFonts w:eastAsia="Arial Unicode MS"/>
        </w:rPr>
        <w:t xml:space="preserve"> </w:t>
      </w:r>
      <w:r w:rsidR="00C749D6">
        <w:rPr>
          <w:rFonts w:eastAsia="Arial Unicode MS"/>
        </w:rPr>
        <w:t>η θερμοχημική εξίσωση:</w:t>
      </w:r>
      <w:r w:rsidR="00C749D6" w:rsidRPr="001F4DFD">
        <w:rPr>
          <w:rFonts w:eastAsia="Arial Unicode MS"/>
        </w:rPr>
        <w:t xml:space="preserve"> </w:t>
      </w:r>
      <w:r w:rsidR="00C749D6">
        <w:rPr>
          <w:rFonts w:eastAsia="Arial Unicode MS"/>
        </w:rPr>
        <w:t xml:space="preserve"> </w:t>
      </w:r>
      <w:r w:rsidR="00C749D6">
        <w:rPr>
          <w:rFonts w:eastAsia="Arial Unicode MS"/>
          <w:lang w:val="en-US"/>
        </w:rPr>
        <w:t>S</w:t>
      </w:r>
      <w:r w:rsidR="00C749D6">
        <w:rPr>
          <w:rFonts w:eastAsia="Arial Unicode MS"/>
        </w:rPr>
        <w:t xml:space="preserve">  + </w:t>
      </w:r>
      <w:r w:rsidR="00C749D6" w:rsidRPr="001F4DFD">
        <w:rPr>
          <w:rFonts w:eastAsia="Arial Unicode MS"/>
        </w:rPr>
        <w:t xml:space="preserve"> </w:t>
      </w:r>
      <w:r w:rsidR="00C749D6">
        <w:rPr>
          <w:rFonts w:eastAsia="Arial Unicode MS"/>
          <w:lang w:val="en-US"/>
        </w:rPr>
        <w:t>O</w:t>
      </w:r>
      <w:r w:rsidR="00C749D6" w:rsidRPr="00FE43F3">
        <w:rPr>
          <w:rFonts w:eastAsia="Arial Unicode MS"/>
          <w:vertAlign w:val="subscript"/>
        </w:rPr>
        <w:t>2</w:t>
      </w:r>
      <w:r w:rsidR="00C749D6">
        <w:rPr>
          <w:rFonts w:eastAsia="Arial Unicode MS"/>
        </w:rPr>
        <w:t xml:space="preserve"> </w:t>
      </w:r>
      <w:r w:rsidR="00C749D6" w:rsidRPr="001F4DFD">
        <w:rPr>
          <w:rFonts w:eastAsia="Arial Unicode MS"/>
        </w:rPr>
        <w:t xml:space="preserve"> </w:t>
      </w:r>
      <w:r w:rsidR="00C749D6" w:rsidRPr="00FE43F3">
        <w:rPr>
          <w:rFonts w:eastAsia="Arial Unicode MS"/>
          <w:lang w:val="en-US"/>
        </w:rPr>
        <w:sym w:font="Symbol" w:char="00AE"/>
      </w:r>
      <w:r w:rsidR="00C749D6">
        <w:rPr>
          <w:rFonts w:eastAsia="Arial Unicode MS"/>
        </w:rPr>
        <w:t xml:space="preserve">  </w:t>
      </w:r>
      <w:r w:rsidR="00C749D6">
        <w:rPr>
          <w:rFonts w:eastAsia="Arial Unicode MS"/>
          <w:lang w:val="en-US"/>
        </w:rPr>
        <w:t>SO</w:t>
      </w:r>
      <w:r w:rsidR="00C749D6" w:rsidRPr="001F4DFD">
        <w:rPr>
          <w:rFonts w:eastAsia="Arial Unicode MS"/>
          <w:vertAlign w:val="subscript"/>
        </w:rPr>
        <w:t>2</w:t>
      </w:r>
      <w:r w:rsidR="00C749D6" w:rsidRPr="001F4DFD">
        <w:rPr>
          <w:rFonts w:eastAsia="Arial Unicode MS"/>
        </w:rPr>
        <w:t xml:space="preserve"> </w:t>
      </w:r>
      <w:r w:rsidR="00C749D6">
        <w:rPr>
          <w:rFonts w:eastAsia="Arial Unicode MS"/>
        </w:rPr>
        <w:t xml:space="preserve"> </w:t>
      </w:r>
      <w:r w:rsidR="00C749D6" w:rsidRPr="00FE43F3">
        <w:rPr>
          <w:rFonts w:eastAsia="Arial Unicode MS"/>
        </w:rPr>
        <w:t>ΔΗ</w:t>
      </w:r>
      <w:r w:rsidR="00C749D6">
        <w:rPr>
          <w:rFonts w:eastAsia="Arial Unicode MS"/>
        </w:rPr>
        <w:t xml:space="preserve"> </w:t>
      </w:r>
      <w:r w:rsidR="00C749D6" w:rsidRPr="00D45788">
        <w:rPr>
          <w:rFonts w:eastAsia="Arial Unicode MS"/>
          <w:lang w:val="pt-BR"/>
        </w:rPr>
        <w:t>=</w:t>
      </w:r>
      <w:r w:rsidR="00C749D6">
        <w:rPr>
          <w:rFonts w:eastAsia="Arial Unicode MS"/>
        </w:rPr>
        <w:t xml:space="preserve"> </w:t>
      </w:r>
      <w:r w:rsidR="00C749D6" w:rsidRPr="00D45788">
        <w:rPr>
          <w:rFonts w:eastAsia="Arial Unicode MS"/>
          <w:lang w:val="pt-BR"/>
        </w:rPr>
        <w:t>-</w:t>
      </w:r>
      <w:r w:rsidR="00C749D6">
        <w:rPr>
          <w:rFonts w:eastAsia="Arial Unicode MS"/>
          <w:lang w:val="pt-BR"/>
        </w:rPr>
        <w:t>290</w:t>
      </w:r>
      <w:r w:rsidR="00C749D6" w:rsidRPr="00D45788">
        <w:rPr>
          <w:rFonts w:eastAsia="Arial Unicode MS"/>
          <w:lang w:val="pt-BR"/>
        </w:rPr>
        <w:t xml:space="preserve"> </w:t>
      </w:r>
      <w:r w:rsidR="00C749D6" w:rsidRPr="00FE43F3">
        <w:rPr>
          <w:rFonts w:eastAsia="Arial Unicode MS"/>
        </w:rPr>
        <w:t>Κ</w:t>
      </w:r>
      <w:r w:rsidR="00C749D6" w:rsidRPr="004D2BC5">
        <w:rPr>
          <w:rFonts w:eastAsia="Arial Unicode MS"/>
          <w:lang w:val="pt-BR"/>
        </w:rPr>
        <w:t>J</w:t>
      </w:r>
    </w:p>
    <w:p w:rsidR="00C749D6" w:rsidRDefault="00C749D6" w:rsidP="00C749D6">
      <w:pPr>
        <w:spacing w:line="360" w:lineRule="auto"/>
        <w:jc w:val="right"/>
        <w:rPr>
          <w:rFonts w:eastAsia="Arial Unicode MS"/>
        </w:rPr>
      </w:pPr>
      <w:r>
        <w:rPr>
          <w:rFonts w:eastAsia="Arial Unicode MS"/>
        </w:rPr>
        <w:t xml:space="preserve">Απ: </w:t>
      </w:r>
      <w:r w:rsidRPr="00FE43F3">
        <w:rPr>
          <w:rFonts w:eastAsia="Arial Unicode MS"/>
        </w:rPr>
        <w:t xml:space="preserve">6,4 </w:t>
      </w:r>
      <w:r w:rsidR="005E4485">
        <w:rPr>
          <w:rFonts w:eastAsia="Arial Unicode MS"/>
        </w:rPr>
        <w:t>Κ</w:t>
      </w:r>
      <w:r w:rsidRPr="00FE43F3">
        <w:rPr>
          <w:rFonts w:eastAsia="Arial Unicode MS"/>
          <w:lang w:val="en-US"/>
        </w:rPr>
        <w:t>gr</w:t>
      </w:r>
      <w:r>
        <w:rPr>
          <w:rFonts w:eastAsia="Arial Unicode MS"/>
        </w:rPr>
        <w:t xml:space="preserve"> καθαρό θείο</w:t>
      </w:r>
      <w:r w:rsidR="00D57E05">
        <w:rPr>
          <w:rFonts w:eastAsia="Arial Unicode MS"/>
        </w:rPr>
        <w:t xml:space="preserve"> ή 10</w:t>
      </w:r>
      <w:r w:rsidR="005E4485">
        <w:rPr>
          <w:rFonts w:eastAsia="Arial Unicode MS"/>
        </w:rPr>
        <w:t xml:space="preserve"> %</w:t>
      </w:r>
      <w:r>
        <w:rPr>
          <w:rFonts w:eastAsia="Arial Unicode MS"/>
        </w:rPr>
        <w:t>.</w:t>
      </w:r>
    </w:p>
    <w:p w:rsidR="00C834CC" w:rsidRPr="00505F20" w:rsidRDefault="002515EA" w:rsidP="00C834CC">
      <w:pPr>
        <w:spacing w:line="360" w:lineRule="auto"/>
        <w:jc w:val="both"/>
        <w:rPr>
          <w:rFonts w:eastAsia="Arial Unicode MS"/>
        </w:rPr>
      </w:pPr>
      <w:r>
        <w:rPr>
          <w:rFonts w:eastAsia="Arial Unicode MS"/>
          <w:b/>
        </w:rPr>
        <w:fldChar w:fldCharType="begin"/>
      </w:r>
      <w:r w:rsidR="00C834CC">
        <w:rPr>
          <w:rFonts w:eastAsia="Arial Unicode MS"/>
          <w:b/>
        </w:rPr>
        <w:instrText xml:space="preserve"> LISTNUM </w:instrText>
      </w:r>
      <w:r>
        <w:rPr>
          <w:rFonts w:eastAsia="Arial Unicode MS"/>
          <w:b/>
        </w:rPr>
        <w:fldChar w:fldCharType="end"/>
      </w:r>
      <w:r w:rsidR="00C834CC" w:rsidRPr="00FE43F3">
        <w:rPr>
          <w:rFonts w:eastAsia="Arial Unicode MS"/>
        </w:rPr>
        <w:t xml:space="preserve"> </w:t>
      </w:r>
      <w:r w:rsidR="00C834CC" w:rsidRPr="00505F20">
        <w:rPr>
          <w:rFonts w:eastAsia="Arial Unicode MS"/>
        </w:rPr>
        <w:t>4,4 g</w:t>
      </w:r>
      <w:r w:rsidR="00C834CC">
        <w:rPr>
          <w:rFonts w:eastAsia="Arial Unicode MS"/>
          <w:lang w:val="en-US"/>
        </w:rPr>
        <w:t>r</w:t>
      </w:r>
      <w:r w:rsidR="00C834CC" w:rsidRPr="00505F20">
        <w:rPr>
          <w:rFonts w:eastAsia="Arial Unicode MS"/>
        </w:rPr>
        <w:t xml:space="preserve"> ενός κορεσμένου εστέρα του τύπου C</w:t>
      </w:r>
      <w:r w:rsidR="00C834CC" w:rsidRPr="00505F20">
        <w:rPr>
          <w:rFonts w:eastAsia="Arial Unicode MS"/>
          <w:vertAlign w:val="subscript"/>
        </w:rPr>
        <w:t>ν</w:t>
      </w:r>
      <w:r w:rsidR="00C834CC" w:rsidRPr="00505F20">
        <w:rPr>
          <w:rFonts w:eastAsia="Arial Unicode MS"/>
        </w:rPr>
        <w:t>Η</w:t>
      </w:r>
      <w:r w:rsidR="00C834CC" w:rsidRPr="00505F20">
        <w:rPr>
          <w:rFonts w:eastAsia="Arial Unicode MS"/>
          <w:vertAlign w:val="subscript"/>
        </w:rPr>
        <w:t>2ν</w:t>
      </w:r>
      <w:r w:rsidR="00C834CC" w:rsidRPr="00505F20">
        <w:rPr>
          <w:rFonts w:eastAsia="Arial Unicode MS"/>
        </w:rPr>
        <w:t>Ο</w:t>
      </w:r>
      <w:r w:rsidR="00C834CC" w:rsidRPr="00505F20">
        <w:rPr>
          <w:rFonts w:eastAsia="Arial Unicode MS"/>
          <w:vertAlign w:val="subscript"/>
        </w:rPr>
        <w:t>2</w:t>
      </w:r>
      <w:r w:rsidR="00C834CC" w:rsidRPr="00505F20">
        <w:rPr>
          <w:rFonts w:eastAsia="Arial Unicode MS"/>
        </w:rPr>
        <w:t xml:space="preserve"> καίγονται πλήρως σύμφωνα με τη θερμοχημική εξίσωση: 2C</w:t>
      </w:r>
      <w:r w:rsidR="00C834CC" w:rsidRPr="00505F20">
        <w:rPr>
          <w:rFonts w:eastAsia="Arial Unicode MS"/>
          <w:vertAlign w:val="subscript"/>
        </w:rPr>
        <w:t>ν</w:t>
      </w:r>
      <w:r w:rsidR="00C834CC" w:rsidRPr="00505F20">
        <w:rPr>
          <w:rFonts w:eastAsia="Arial Unicode MS"/>
        </w:rPr>
        <w:t>Η</w:t>
      </w:r>
      <w:r w:rsidR="00C834CC" w:rsidRPr="00505F20">
        <w:rPr>
          <w:rFonts w:eastAsia="Arial Unicode MS"/>
          <w:vertAlign w:val="subscript"/>
        </w:rPr>
        <w:t>2ν</w:t>
      </w:r>
      <w:r w:rsidR="00C834CC" w:rsidRPr="00505F20">
        <w:rPr>
          <w:rFonts w:eastAsia="Arial Unicode MS"/>
        </w:rPr>
        <w:t>Ο</w:t>
      </w:r>
      <w:r w:rsidR="00C834CC" w:rsidRPr="00505F20">
        <w:rPr>
          <w:rFonts w:eastAsia="Arial Unicode MS"/>
          <w:vertAlign w:val="subscript"/>
        </w:rPr>
        <w:t>2</w:t>
      </w:r>
      <w:r w:rsidR="00C834CC" w:rsidRPr="00505F20">
        <w:rPr>
          <w:rFonts w:eastAsia="Arial Unicode MS"/>
        </w:rPr>
        <w:t xml:space="preserve"> + (3ν−2)Ο</w:t>
      </w:r>
      <w:r w:rsidR="00C834CC" w:rsidRPr="00505F20">
        <w:rPr>
          <w:rFonts w:eastAsia="Arial Unicode MS"/>
          <w:vertAlign w:val="subscript"/>
        </w:rPr>
        <w:t>2</w:t>
      </w:r>
      <w:r w:rsidR="00C834CC" w:rsidRPr="00505F20">
        <w:rPr>
          <w:rFonts w:eastAsia="Arial Unicode MS"/>
        </w:rPr>
        <w:t xml:space="preserve"> → 2νCO</w:t>
      </w:r>
      <w:r w:rsidR="00C834CC" w:rsidRPr="00505F20">
        <w:rPr>
          <w:rFonts w:eastAsia="Arial Unicode MS"/>
          <w:vertAlign w:val="subscript"/>
        </w:rPr>
        <w:t>2</w:t>
      </w:r>
      <w:r w:rsidR="00C834CC" w:rsidRPr="00505F20">
        <w:rPr>
          <w:rFonts w:eastAsia="Arial Unicode MS"/>
        </w:rPr>
        <w:t xml:space="preserve"> + 2νΗ</w:t>
      </w:r>
      <w:r w:rsidR="00C834CC" w:rsidRPr="00505F20">
        <w:rPr>
          <w:rFonts w:eastAsia="Arial Unicode MS"/>
          <w:vertAlign w:val="subscript"/>
        </w:rPr>
        <w:t>2</w:t>
      </w:r>
      <w:r w:rsidR="00C834CC" w:rsidRPr="00505F20">
        <w:rPr>
          <w:rFonts w:eastAsia="Arial Unicode MS"/>
        </w:rPr>
        <w:t>Ο(ℓ), ΔΗ = −4.480 kJ</w:t>
      </w:r>
    </w:p>
    <w:p w:rsidR="00C834CC" w:rsidRDefault="00C834CC" w:rsidP="00C834CC">
      <w:pPr>
        <w:spacing w:line="360" w:lineRule="auto"/>
        <w:ind w:firstLine="720"/>
        <w:jc w:val="both"/>
        <w:rPr>
          <w:rFonts w:eastAsia="Arial Unicode MS"/>
        </w:rPr>
      </w:pPr>
      <w:r w:rsidRPr="00505F20">
        <w:rPr>
          <w:rFonts w:eastAsia="Arial Unicode MS"/>
        </w:rPr>
        <w:t>Από την καύση αυτή ελευθερώνεται ποσό θερμότητας ίσο με 112 kJ. Να προσδιοριστεί ο μοριακός τύπος του εστέρα.</w:t>
      </w:r>
    </w:p>
    <w:p w:rsidR="00C834CC" w:rsidRPr="00AC2302" w:rsidRDefault="00C834CC" w:rsidP="00C834CC">
      <w:pPr>
        <w:spacing w:line="360" w:lineRule="auto"/>
        <w:ind w:firstLine="720"/>
        <w:jc w:val="right"/>
        <w:rPr>
          <w:rFonts w:eastAsia="Arial Unicode MS"/>
        </w:rPr>
      </w:pPr>
      <w:r>
        <w:rPr>
          <w:rFonts w:eastAsia="Arial Unicode MS"/>
        </w:rPr>
        <w:t xml:space="preserve">Απ: </w:t>
      </w:r>
      <w:r w:rsidRPr="00505F20">
        <w:rPr>
          <w:rFonts w:eastAsia="Arial Unicode MS"/>
        </w:rPr>
        <w:t>C</w:t>
      </w:r>
      <w:r w:rsidRPr="00AC2302">
        <w:rPr>
          <w:rFonts w:eastAsia="Arial Unicode MS"/>
          <w:vertAlign w:val="subscript"/>
        </w:rPr>
        <w:t>4</w:t>
      </w:r>
      <w:r w:rsidRPr="00505F20">
        <w:rPr>
          <w:rFonts w:eastAsia="Arial Unicode MS"/>
        </w:rPr>
        <w:t>Η</w:t>
      </w:r>
      <w:r w:rsidRPr="00AC2302">
        <w:rPr>
          <w:rFonts w:eastAsia="Arial Unicode MS"/>
          <w:vertAlign w:val="subscript"/>
        </w:rPr>
        <w:t>8</w:t>
      </w:r>
      <w:r w:rsidRPr="00505F20">
        <w:rPr>
          <w:rFonts w:eastAsia="Arial Unicode MS"/>
        </w:rPr>
        <w:t>Ο</w:t>
      </w:r>
      <w:r w:rsidRPr="00505F20">
        <w:rPr>
          <w:rFonts w:eastAsia="Arial Unicode MS"/>
          <w:vertAlign w:val="subscript"/>
        </w:rPr>
        <w:t>2</w:t>
      </w:r>
      <w:r>
        <w:rPr>
          <w:rFonts w:eastAsia="Arial Unicode MS"/>
        </w:rPr>
        <w:t>.</w:t>
      </w:r>
    </w:p>
    <w:p w:rsidR="00052243" w:rsidRPr="00052243" w:rsidRDefault="002515EA" w:rsidP="00052243">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rPr>
        <w:t xml:space="preserve"> </w:t>
      </w:r>
      <w:r w:rsidR="00052243" w:rsidRPr="00052243">
        <w:rPr>
          <w:rFonts w:eastAsia="Arial Unicode MS"/>
        </w:rPr>
        <w:t xml:space="preserve">0,1 </w:t>
      </w:r>
      <w:r w:rsidR="00052243" w:rsidRPr="00052243">
        <w:rPr>
          <w:rFonts w:eastAsia="Arial Unicode MS"/>
          <w:lang w:val="en-US"/>
        </w:rPr>
        <w:t>mol</w:t>
      </w:r>
      <w:r w:rsidR="00052243" w:rsidRPr="00052243">
        <w:rPr>
          <w:rFonts w:eastAsia="Arial Unicode MS"/>
        </w:rPr>
        <w:t xml:space="preserve"> </w:t>
      </w:r>
      <w:r w:rsidR="00052243" w:rsidRPr="00052243">
        <w:rPr>
          <w:rFonts w:eastAsia="Arial Unicode MS"/>
          <w:lang w:val="en-US"/>
        </w:rPr>
        <w:t>N</w:t>
      </w:r>
      <w:r w:rsidR="00052243" w:rsidRPr="00052243">
        <w:rPr>
          <w:rFonts w:eastAsia="Arial Unicode MS"/>
          <w:vertAlign w:val="subscript"/>
        </w:rPr>
        <w:t>2</w:t>
      </w:r>
      <w:r w:rsidR="00052243" w:rsidRPr="00052243">
        <w:rPr>
          <w:rFonts w:eastAsia="Arial Unicode MS"/>
          <w:lang w:val="en-US"/>
        </w:rPr>
        <w:t>H</w:t>
      </w:r>
      <w:r w:rsidR="00052243" w:rsidRPr="00052243">
        <w:rPr>
          <w:rFonts w:eastAsia="Arial Unicode MS"/>
          <w:vertAlign w:val="subscript"/>
        </w:rPr>
        <w:t>4</w:t>
      </w:r>
      <w:r w:rsidR="00052243" w:rsidRPr="00052243">
        <w:rPr>
          <w:rFonts w:eastAsia="Arial Unicode MS"/>
        </w:rPr>
        <w:t xml:space="preserve">(ℓ) αντιδρά πλήρως με την κατάλληλη ποσότητα </w:t>
      </w:r>
      <w:r w:rsidR="00052243" w:rsidRPr="00052243">
        <w:rPr>
          <w:rFonts w:eastAsia="Arial Unicode MS"/>
          <w:lang w:val="en-US"/>
        </w:rPr>
        <w:t>N</w:t>
      </w:r>
      <w:r w:rsidR="00052243" w:rsidRPr="00052243">
        <w:rPr>
          <w:rFonts w:eastAsia="Arial Unicode MS"/>
          <w:vertAlign w:val="subscript"/>
        </w:rPr>
        <w:t>2</w:t>
      </w:r>
      <w:r w:rsidR="00052243" w:rsidRPr="00052243">
        <w:rPr>
          <w:rFonts w:eastAsia="Arial Unicode MS"/>
          <w:lang w:val="en-US"/>
        </w:rPr>
        <w:t>O</w:t>
      </w:r>
      <w:r w:rsidR="00052243" w:rsidRPr="00052243">
        <w:rPr>
          <w:rFonts w:eastAsia="Arial Unicode MS"/>
          <w:vertAlign w:val="subscript"/>
        </w:rPr>
        <w:t>4</w:t>
      </w:r>
      <w:r w:rsidR="00052243" w:rsidRPr="00052243">
        <w:rPr>
          <w:rFonts w:eastAsia="Arial Unicode MS"/>
        </w:rPr>
        <w:t>(</w:t>
      </w:r>
      <w:r w:rsidR="00052243" w:rsidRPr="00052243">
        <w:rPr>
          <w:rFonts w:eastAsia="Arial Unicode MS"/>
          <w:lang w:val="en-US"/>
        </w:rPr>
        <w:t>g</w:t>
      </w:r>
      <w:r w:rsidR="00052243" w:rsidRPr="00052243">
        <w:rPr>
          <w:rFonts w:eastAsia="Arial Unicode MS"/>
        </w:rPr>
        <w:t>) και παράγονται Ν</w:t>
      </w:r>
      <w:r w:rsidR="00052243" w:rsidRPr="00052243">
        <w:rPr>
          <w:rFonts w:eastAsia="Arial Unicode MS"/>
          <w:vertAlign w:val="subscript"/>
        </w:rPr>
        <w:t>2</w:t>
      </w:r>
      <w:r w:rsidR="00052243" w:rsidRPr="00052243">
        <w:rPr>
          <w:rFonts w:eastAsia="Arial Unicode MS"/>
        </w:rPr>
        <w:t xml:space="preserve"> και υδρατμοί. Από την αντίδραση αυτή εκλύεται ποσό θερμότητας ίσο με 54 </w:t>
      </w:r>
      <w:r w:rsidR="00052243" w:rsidRPr="00052243">
        <w:rPr>
          <w:rFonts w:eastAsia="Arial Unicode MS"/>
          <w:lang w:val="en-US"/>
        </w:rPr>
        <w:t>kJ</w:t>
      </w:r>
      <w:r w:rsidR="00052243">
        <w:rPr>
          <w:rFonts w:eastAsia="Arial Unicode MS"/>
        </w:rPr>
        <w:t>, με</w:t>
      </w:r>
      <w:r w:rsidR="00052243" w:rsidRPr="00052243">
        <w:rPr>
          <w:rFonts w:eastAsia="Arial Unicode MS"/>
        </w:rPr>
        <w:t>τρημένο σε πρότυπες συνθήκες.</w:t>
      </w:r>
    </w:p>
    <w:p w:rsidR="00052243" w:rsidRPr="00052243" w:rsidRDefault="00052243" w:rsidP="00052243">
      <w:pPr>
        <w:spacing w:line="360" w:lineRule="auto"/>
        <w:jc w:val="both"/>
        <w:rPr>
          <w:rFonts w:eastAsia="Arial Unicode MS"/>
        </w:rPr>
      </w:pPr>
      <w:r w:rsidRPr="00052243">
        <w:rPr>
          <w:rFonts w:eastAsia="Arial Unicode MS"/>
        </w:rPr>
        <w:t>α) Να γράψετε την πλήρη χημική εξίσωση της αντίδρασης συμπληρωμένης μ</w:t>
      </w:r>
      <w:r>
        <w:rPr>
          <w:rFonts w:eastAsia="Arial Unicode MS"/>
        </w:rPr>
        <w:t>ε τους κατάλληλους συντελεστές.</w:t>
      </w:r>
    </w:p>
    <w:p w:rsidR="00052243" w:rsidRPr="00052243" w:rsidRDefault="00052243" w:rsidP="00052243">
      <w:pPr>
        <w:spacing w:line="360" w:lineRule="auto"/>
        <w:jc w:val="both"/>
        <w:rPr>
          <w:rFonts w:eastAsia="Arial Unicode MS"/>
        </w:rPr>
      </w:pPr>
      <w:r w:rsidRPr="00052243">
        <w:rPr>
          <w:rFonts w:eastAsia="Arial Unicode MS"/>
        </w:rPr>
        <w:t>β) Να υπολογίσετε την πρότυπη ενθαλπία της αντίδρασης.</w:t>
      </w:r>
    </w:p>
    <w:p w:rsidR="00C749D6" w:rsidRPr="00F34838" w:rsidRDefault="00C749D6" w:rsidP="00C749D6">
      <w:pPr>
        <w:spacing w:line="360" w:lineRule="auto"/>
        <w:jc w:val="right"/>
        <w:rPr>
          <w:rFonts w:eastAsia="Arial Unicode MS"/>
        </w:rPr>
      </w:pPr>
      <w:r w:rsidRPr="00FE43F3">
        <w:rPr>
          <w:rFonts w:eastAsia="Arial Unicode MS"/>
        </w:rPr>
        <w:t>Απ: α)</w:t>
      </w:r>
      <w:r>
        <w:rPr>
          <w:rFonts w:eastAsia="Arial Unicode MS"/>
        </w:rPr>
        <w:t xml:space="preserve"> </w:t>
      </w:r>
      <w:r w:rsidR="00052243" w:rsidRPr="00052243">
        <w:rPr>
          <w:rFonts w:eastAsia="Arial Unicode MS"/>
        </w:rPr>
        <w:t>2</w:t>
      </w:r>
      <w:r w:rsidR="00052243" w:rsidRPr="00052243">
        <w:rPr>
          <w:rFonts w:eastAsia="Arial Unicode MS"/>
          <w:lang w:val="en-US"/>
        </w:rPr>
        <w:t>N</w:t>
      </w:r>
      <w:r w:rsidR="00052243" w:rsidRPr="00052243">
        <w:rPr>
          <w:rFonts w:eastAsia="Arial Unicode MS"/>
          <w:vertAlign w:val="subscript"/>
        </w:rPr>
        <w:t>2</w:t>
      </w:r>
      <w:r w:rsidR="00052243" w:rsidRPr="00052243">
        <w:rPr>
          <w:rFonts w:eastAsia="Arial Unicode MS"/>
          <w:lang w:val="en-US"/>
        </w:rPr>
        <w:t>H</w:t>
      </w:r>
      <w:r w:rsidR="00052243" w:rsidRPr="00052243">
        <w:rPr>
          <w:rFonts w:eastAsia="Arial Unicode MS"/>
          <w:vertAlign w:val="subscript"/>
        </w:rPr>
        <w:t>4</w:t>
      </w:r>
      <w:r w:rsidR="00052243" w:rsidRPr="00052243">
        <w:rPr>
          <w:rFonts w:eastAsia="Arial Unicode MS"/>
        </w:rPr>
        <w:t xml:space="preserve"> + </w:t>
      </w:r>
      <w:r w:rsidR="00052243" w:rsidRPr="00052243">
        <w:rPr>
          <w:rFonts w:eastAsia="Arial Unicode MS"/>
          <w:lang w:val="en-US"/>
        </w:rPr>
        <w:t>N</w:t>
      </w:r>
      <w:r w:rsidR="00052243" w:rsidRPr="00052243">
        <w:rPr>
          <w:rFonts w:eastAsia="Arial Unicode MS"/>
          <w:vertAlign w:val="subscript"/>
        </w:rPr>
        <w:t>2</w:t>
      </w:r>
      <w:r w:rsidR="00052243" w:rsidRPr="00052243">
        <w:rPr>
          <w:rFonts w:eastAsia="Arial Unicode MS"/>
          <w:lang w:val="en-US"/>
        </w:rPr>
        <w:t>O</w:t>
      </w:r>
      <w:r w:rsidR="00052243" w:rsidRPr="00052243">
        <w:rPr>
          <w:rFonts w:eastAsia="Arial Unicode MS"/>
          <w:vertAlign w:val="subscript"/>
        </w:rPr>
        <w:t>4</w:t>
      </w:r>
      <w:r w:rsidR="00052243" w:rsidRPr="00052243">
        <w:rPr>
          <w:rFonts w:eastAsia="Arial Unicode MS"/>
        </w:rPr>
        <w:t xml:space="preserve"> → 3</w:t>
      </w:r>
      <w:r w:rsidR="00052243">
        <w:rPr>
          <w:rFonts w:eastAsia="Arial Unicode MS"/>
          <w:lang w:val="en-US"/>
        </w:rPr>
        <w:t>N</w:t>
      </w:r>
      <w:r w:rsidR="00052243" w:rsidRPr="00052243">
        <w:rPr>
          <w:rFonts w:eastAsia="Arial Unicode MS"/>
          <w:vertAlign w:val="subscript"/>
        </w:rPr>
        <w:t>2</w:t>
      </w:r>
      <w:r w:rsidR="00052243" w:rsidRPr="00052243">
        <w:rPr>
          <w:rFonts w:eastAsia="Arial Unicode MS"/>
        </w:rPr>
        <w:t xml:space="preserve"> + 4</w:t>
      </w:r>
      <w:r w:rsidR="00052243">
        <w:rPr>
          <w:rFonts w:eastAsia="Arial Unicode MS"/>
          <w:lang w:val="en-US"/>
        </w:rPr>
        <w:t>H</w:t>
      </w:r>
      <w:r w:rsidR="00052243" w:rsidRPr="00052243">
        <w:rPr>
          <w:rFonts w:eastAsia="Arial Unicode MS"/>
          <w:vertAlign w:val="subscript"/>
        </w:rPr>
        <w:t>2</w:t>
      </w:r>
      <w:r w:rsidR="00052243">
        <w:rPr>
          <w:rFonts w:eastAsia="Arial Unicode MS"/>
          <w:lang w:val="en-US"/>
        </w:rPr>
        <w:t>O</w:t>
      </w:r>
      <w:r w:rsidRPr="00FE43F3">
        <w:rPr>
          <w:rFonts w:eastAsia="Arial Unicode MS"/>
        </w:rPr>
        <w:t>, β) ΔΗ</w:t>
      </w:r>
      <w:r>
        <w:rPr>
          <w:rFonts w:eastAsia="Arial Unicode MS"/>
        </w:rPr>
        <w:t xml:space="preserve"> </w:t>
      </w:r>
      <w:r w:rsidRPr="00FE43F3">
        <w:rPr>
          <w:rFonts w:eastAsia="Arial Unicode MS"/>
        </w:rPr>
        <w:t>=</w:t>
      </w:r>
      <w:r>
        <w:rPr>
          <w:rFonts w:eastAsia="Arial Unicode MS"/>
        </w:rPr>
        <w:t xml:space="preserve"> </w:t>
      </w:r>
      <w:r w:rsidR="00F525A1">
        <w:rPr>
          <w:rFonts w:eastAsia="Arial Unicode MS"/>
        </w:rPr>
        <w:t>-</w:t>
      </w:r>
      <w:r w:rsidR="00052243" w:rsidRPr="00052243">
        <w:rPr>
          <w:rFonts w:eastAsia="Arial Unicode MS"/>
        </w:rPr>
        <w:t>1080</w:t>
      </w:r>
      <w:r w:rsidRPr="00FE43F3">
        <w:rPr>
          <w:rFonts w:eastAsia="Arial Unicode MS"/>
        </w:rPr>
        <w:t xml:space="preserve"> Κ</w:t>
      </w:r>
      <w:r w:rsidRPr="00FE43F3">
        <w:rPr>
          <w:rFonts w:eastAsia="Arial Unicode MS"/>
          <w:lang w:val="en-US"/>
        </w:rPr>
        <w:t>J</w:t>
      </w:r>
    </w:p>
    <w:p w:rsidR="004C0FFB" w:rsidRDefault="002515EA" w:rsidP="004C0FFB">
      <w:pPr>
        <w:spacing w:line="360" w:lineRule="auto"/>
        <w:jc w:val="both"/>
        <w:rPr>
          <w:color w:val="000000"/>
          <w:shd w:val="clear" w:color="auto" w:fill="FFFFFF"/>
        </w:rPr>
      </w:pPr>
      <w:r>
        <w:rPr>
          <w:b/>
          <w:color w:val="000000"/>
          <w:shd w:val="clear" w:color="auto" w:fill="FFFFFF"/>
        </w:rPr>
        <w:fldChar w:fldCharType="begin"/>
      </w:r>
      <w:r w:rsidR="004C0FFB">
        <w:rPr>
          <w:b/>
          <w:color w:val="000000"/>
          <w:shd w:val="clear" w:color="auto" w:fill="FFFFFF"/>
        </w:rPr>
        <w:instrText xml:space="preserve"> LISTNUM </w:instrText>
      </w:r>
      <w:r>
        <w:rPr>
          <w:b/>
          <w:color w:val="000000"/>
          <w:shd w:val="clear" w:color="auto" w:fill="FFFFFF"/>
        </w:rPr>
        <w:fldChar w:fldCharType="end"/>
      </w:r>
      <w:r w:rsidR="004C0FFB">
        <w:rPr>
          <w:b/>
          <w:color w:val="000000"/>
          <w:shd w:val="clear" w:color="auto" w:fill="FFFFFF"/>
        </w:rPr>
        <w:t xml:space="preserve"> </w:t>
      </w:r>
      <w:r w:rsidR="004C0FFB">
        <w:rPr>
          <w:color w:val="000000"/>
          <w:shd w:val="clear" w:color="auto" w:fill="FFFFFF"/>
        </w:rPr>
        <w:t>Για τη διάσπαση ενός δεσμού Η-Η πρέπει να προσφέρουμε ενέργεια 7,4 10</w:t>
      </w:r>
      <w:r w:rsidR="004C0FFB">
        <w:rPr>
          <w:color w:val="000000"/>
          <w:shd w:val="clear" w:color="auto" w:fill="FFFFFF"/>
          <w:vertAlign w:val="superscript"/>
        </w:rPr>
        <w:t>-19</w:t>
      </w:r>
      <w:r w:rsidR="004C0FFB">
        <w:rPr>
          <w:color w:val="000000"/>
          <w:shd w:val="clear" w:color="auto" w:fill="FFFFFF"/>
        </w:rPr>
        <w:t xml:space="preserve"> J. Να βρεθεί η </w:t>
      </w:r>
      <w:r w:rsidR="006B208C">
        <w:rPr>
          <w:color w:val="000000"/>
          <w:shd w:val="clear" w:color="auto" w:fill="FFFFFF"/>
        </w:rPr>
        <w:t>ενέργεια</w:t>
      </w:r>
      <w:r w:rsidR="004C0FFB">
        <w:rPr>
          <w:color w:val="000000"/>
          <w:shd w:val="clear" w:color="auto" w:fill="FFFFFF"/>
        </w:rPr>
        <w:t xml:space="preserve"> που </w:t>
      </w:r>
      <w:r w:rsidR="006B208C">
        <w:rPr>
          <w:color w:val="000000"/>
          <w:shd w:val="clear" w:color="auto" w:fill="FFFFFF"/>
        </w:rPr>
        <w:t>χρειάζεται για να διασπαστούν</w:t>
      </w:r>
      <w:r w:rsidR="004C0FFB">
        <w:rPr>
          <w:color w:val="000000"/>
          <w:shd w:val="clear" w:color="auto" w:fill="FFFFFF"/>
        </w:rPr>
        <w:t xml:space="preserve"> 8 g</w:t>
      </w:r>
      <w:r w:rsidR="004C0FFB">
        <w:rPr>
          <w:color w:val="000000"/>
          <w:shd w:val="clear" w:color="auto" w:fill="FFFFFF"/>
          <w:lang w:val="en-US"/>
        </w:rPr>
        <w:t>r</w:t>
      </w:r>
      <w:r w:rsidR="004C0FFB">
        <w:rPr>
          <w:color w:val="000000"/>
          <w:shd w:val="clear" w:color="auto" w:fill="FFFFFF"/>
        </w:rPr>
        <w:t xml:space="preserve"> Η</w:t>
      </w:r>
      <w:r w:rsidR="004C0FFB">
        <w:rPr>
          <w:color w:val="000000"/>
          <w:shd w:val="clear" w:color="auto" w:fill="FFFFFF"/>
          <w:vertAlign w:val="subscript"/>
        </w:rPr>
        <w:t>2</w:t>
      </w:r>
      <w:r w:rsidR="004C0FFB">
        <w:rPr>
          <w:color w:val="000000"/>
          <w:shd w:val="clear" w:color="auto" w:fill="FFFFFF"/>
        </w:rPr>
        <w:t xml:space="preserve"> </w:t>
      </w:r>
      <w:r w:rsidR="006B208C">
        <w:rPr>
          <w:color w:val="000000"/>
          <w:shd w:val="clear" w:color="auto" w:fill="FFFFFF"/>
        </w:rPr>
        <w:t>σ</w:t>
      </w:r>
      <w:r w:rsidR="004C0FFB">
        <w:rPr>
          <w:color w:val="000000"/>
          <w:shd w:val="clear" w:color="auto" w:fill="FFFFFF"/>
        </w:rPr>
        <w:t xml:space="preserve">ε </w:t>
      </w:r>
      <w:r w:rsidR="006B208C">
        <w:rPr>
          <w:color w:val="000000"/>
          <w:shd w:val="clear" w:color="auto" w:fill="FFFFFF"/>
        </w:rPr>
        <w:t>άτομα υδρογόνου.</w:t>
      </w:r>
    </w:p>
    <w:p w:rsidR="004C0FFB" w:rsidRDefault="004C0FFB" w:rsidP="004C0FFB">
      <w:pPr>
        <w:spacing w:line="360" w:lineRule="auto"/>
        <w:jc w:val="both"/>
        <w:rPr>
          <w:color w:val="000000"/>
          <w:shd w:val="clear" w:color="auto" w:fill="FFFFFF"/>
        </w:rPr>
      </w:pPr>
      <w:r>
        <w:rPr>
          <w:color w:val="000000"/>
          <w:shd w:val="clear" w:color="auto" w:fill="FFFFFF"/>
        </w:rPr>
        <w:t>Δίνεται ο αριθμός Avogadro: N</w:t>
      </w:r>
      <w:r>
        <w:rPr>
          <w:color w:val="000000"/>
          <w:shd w:val="clear" w:color="auto" w:fill="FFFFFF"/>
          <w:vertAlign w:val="subscript"/>
        </w:rPr>
        <w:t>A</w:t>
      </w:r>
      <w:r>
        <w:rPr>
          <w:color w:val="000000"/>
          <w:shd w:val="clear" w:color="auto" w:fill="FFFFFF"/>
        </w:rPr>
        <w:t xml:space="preserve"> = 6,02 10</w:t>
      </w:r>
      <w:r>
        <w:rPr>
          <w:color w:val="000000"/>
          <w:shd w:val="clear" w:color="auto" w:fill="FFFFFF"/>
          <w:vertAlign w:val="superscript"/>
        </w:rPr>
        <w:t>23</w:t>
      </w:r>
      <w:r>
        <w:rPr>
          <w:color w:val="000000"/>
          <w:shd w:val="clear" w:color="auto" w:fill="FFFFFF"/>
        </w:rPr>
        <w:t xml:space="preserve"> /mol.</w:t>
      </w:r>
    </w:p>
    <w:p w:rsidR="004C0FFB" w:rsidRDefault="004C0FFB" w:rsidP="004C0FFB">
      <w:pPr>
        <w:spacing w:line="360" w:lineRule="auto"/>
        <w:jc w:val="right"/>
        <w:rPr>
          <w:color w:val="000000"/>
          <w:shd w:val="clear" w:color="auto" w:fill="FFFFFF"/>
        </w:rPr>
      </w:pPr>
      <w:r>
        <w:rPr>
          <w:color w:val="000000"/>
          <w:shd w:val="clear" w:color="auto" w:fill="FFFFFF"/>
        </w:rPr>
        <w:t xml:space="preserve">Απ: 1.782 </w:t>
      </w:r>
      <w:r>
        <w:rPr>
          <w:lang w:val="en-US"/>
        </w:rPr>
        <w:t>kJ</w:t>
      </w:r>
    </w:p>
    <w:p w:rsidR="00E679F2" w:rsidRDefault="00E679F2">
      <w:pPr>
        <w:rPr>
          <w:rFonts w:eastAsia="Arial Unicode MS"/>
          <w:b/>
        </w:rPr>
      </w:pPr>
      <w:r>
        <w:rPr>
          <w:rFonts w:eastAsia="Arial Unicode MS"/>
          <w:b/>
        </w:rPr>
        <w:br w:type="page"/>
      </w:r>
    </w:p>
    <w:p w:rsidR="00E679F2" w:rsidRDefault="00E679F2" w:rsidP="00C749D6">
      <w:pPr>
        <w:spacing w:line="360" w:lineRule="auto"/>
        <w:jc w:val="center"/>
        <w:rPr>
          <w:rFonts w:eastAsia="Arial Unicode MS"/>
          <w:b/>
        </w:rPr>
      </w:pPr>
      <w:r>
        <w:rPr>
          <w:rFonts w:eastAsia="Arial Unicode MS"/>
          <w:b/>
        </w:rPr>
        <w:lastRenderedPageBreak/>
        <w:t>ΑΣΚΗΣΕΙΣ</w:t>
      </w:r>
    </w:p>
    <w:p w:rsidR="00C749D6" w:rsidRDefault="00C749D6" w:rsidP="00C749D6">
      <w:pPr>
        <w:spacing w:line="360" w:lineRule="auto"/>
        <w:jc w:val="center"/>
        <w:rPr>
          <w:rFonts w:eastAsia="Arial Unicode MS"/>
          <w:b/>
        </w:rPr>
      </w:pPr>
      <w:r>
        <w:rPr>
          <w:rFonts w:eastAsia="Arial Unicode MS"/>
          <w:b/>
        </w:rPr>
        <w:t xml:space="preserve">στις </w:t>
      </w:r>
      <w:r w:rsidRPr="00FE43F3">
        <w:rPr>
          <w:rFonts w:eastAsia="Arial Unicode MS"/>
          <w:b/>
        </w:rPr>
        <w:t>οποίες</w:t>
      </w:r>
      <w:r>
        <w:rPr>
          <w:rFonts w:eastAsia="Arial Unicode MS"/>
          <w:b/>
        </w:rPr>
        <w:t xml:space="preserve"> ένα αντιδρών βρίσκεται σε </w:t>
      </w:r>
      <w:r w:rsidRPr="00FE43F3">
        <w:rPr>
          <w:rFonts w:eastAsia="Arial Unicode MS"/>
          <w:b/>
        </w:rPr>
        <w:t>περίσσεια</w:t>
      </w:r>
      <w:r>
        <w:rPr>
          <w:rFonts w:eastAsia="Arial Unicode MS"/>
          <w:b/>
        </w:rPr>
        <w:t>.</w:t>
      </w:r>
    </w:p>
    <w:p w:rsidR="00C749D6"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rPr>
        <w:t xml:space="preserve"> Σε δοχείο διοχετεύουμε</w:t>
      </w:r>
      <w:r w:rsidR="00C749D6" w:rsidRPr="00FE43F3">
        <w:rPr>
          <w:rFonts w:eastAsia="Arial Unicode MS"/>
        </w:rPr>
        <w:t xml:space="preserve"> 1,5 </w:t>
      </w:r>
      <w:r w:rsidR="00C749D6" w:rsidRPr="00FE43F3">
        <w:rPr>
          <w:rFonts w:eastAsia="Arial Unicode MS"/>
          <w:lang w:val="en-US"/>
        </w:rPr>
        <w:t>mol</w:t>
      </w:r>
      <w:r w:rsidR="00C749D6" w:rsidRPr="00FE43F3">
        <w:rPr>
          <w:rFonts w:eastAsia="Arial Unicode MS"/>
        </w:rPr>
        <w:t xml:space="preserve"> </w:t>
      </w:r>
      <w:r w:rsidR="00C749D6" w:rsidRPr="00FE43F3">
        <w:rPr>
          <w:rFonts w:eastAsia="Arial Unicode MS"/>
          <w:lang w:val="en-US"/>
        </w:rPr>
        <w:t>NO</w:t>
      </w:r>
      <w:r w:rsidR="00C749D6">
        <w:rPr>
          <w:rFonts w:eastAsia="Arial Unicode MS"/>
        </w:rPr>
        <w:t xml:space="preserve"> και </w:t>
      </w:r>
      <w:r w:rsidR="00C749D6" w:rsidRPr="00FE43F3">
        <w:rPr>
          <w:rFonts w:eastAsia="Arial Unicode MS"/>
        </w:rPr>
        <w:t xml:space="preserve">0,9 </w:t>
      </w:r>
      <w:r w:rsidR="00C749D6" w:rsidRPr="00FE43F3">
        <w:rPr>
          <w:rFonts w:eastAsia="Arial Unicode MS"/>
          <w:lang w:val="en-US"/>
        </w:rPr>
        <w:t>mol</w:t>
      </w:r>
      <w:r w:rsidR="00C749D6">
        <w:rPr>
          <w:rFonts w:eastAsia="Arial Unicode MS"/>
        </w:rPr>
        <w:t xml:space="preserve"> </w:t>
      </w:r>
      <w:r w:rsidR="00C749D6" w:rsidRPr="00FE43F3">
        <w:rPr>
          <w:rFonts w:eastAsia="Arial Unicode MS"/>
          <w:lang w:val="en-US"/>
        </w:rPr>
        <w:t>O</w:t>
      </w:r>
      <w:r w:rsidR="00C749D6" w:rsidRPr="00FE43F3">
        <w:rPr>
          <w:rFonts w:eastAsia="Arial Unicode MS"/>
          <w:vertAlign w:val="subscript"/>
        </w:rPr>
        <w:t>2</w:t>
      </w:r>
      <w:r w:rsidR="00C749D6">
        <w:rPr>
          <w:rFonts w:eastAsia="Arial Unicode MS"/>
        </w:rPr>
        <w:t xml:space="preserve">, τα οποία αντιδρούν </w:t>
      </w:r>
      <w:r w:rsidR="00C749D6" w:rsidRPr="00FE43F3">
        <w:rPr>
          <w:rFonts w:eastAsia="Arial Unicode MS"/>
        </w:rPr>
        <w:t xml:space="preserve">σύμφωνα </w:t>
      </w:r>
      <w:r w:rsidR="00C749D6">
        <w:rPr>
          <w:rFonts w:eastAsia="Arial Unicode MS"/>
        </w:rPr>
        <w:t xml:space="preserve">με τη χημική </w:t>
      </w:r>
      <w:r w:rsidR="00C749D6" w:rsidRPr="00FE43F3">
        <w:rPr>
          <w:rFonts w:eastAsia="Arial Unicode MS"/>
        </w:rPr>
        <w:t>εξίσωση:</w:t>
      </w:r>
      <w:r w:rsidR="00C749D6">
        <w:rPr>
          <w:rFonts w:eastAsia="Arial Unicode MS"/>
        </w:rPr>
        <w:t xml:space="preserve">  </w:t>
      </w:r>
      <w:r w:rsidR="00C749D6" w:rsidRPr="00FE43F3">
        <w:rPr>
          <w:rFonts w:eastAsia="Arial Unicode MS"/>
        </w:rPr>
        <w:t>2Ν</w:t>
      </w:r>
      <w:r w:rsidR="00C749D6" w:rsidRPr="00FE43F3">
        <w:rPr>
          <w:rFonts w:eastAsia="Arial Unicode MS"/>
          <w:lang w:val="en-US"/>
        </w:rPr>
        <w:t>O</w:t>
      </w:r>
      <w:r w:rsidR="00C749D6" w:rsidRPr="00FE43F3">
        <w:rPr>
          <w:rFonts w:eastAsia="Arial Unicode MS"/>
          <w:vertAlign w:val="subscript"/>
        </w:rPr>
        <w:t>(</w:t>
      </w:r>
      <w:r w:rsidR="00C749D6" w:rsidRPr="00FE43F3">
        <w:rPr>
          <w:rFonts w:eastAsia="Arial Unicode MS"/>
          <w:vertAlign w:val="subscript"/>
          <w:lang w:val="en-US"/>
        </w:rPr>
        <w:t>g</w:t>
      </w:r>
      <w:r w:rsidR="00C749D6" w:rsidRPr="00FE43F3">
        <w:rPr>
          <w:rFonts w:eastAsia="Arial Unicode MS"/>
          <w:vertAlign w:val="subscript"/>
        </w:rPr>
        <w:t>)</w:t>
      </w:r>
      <w:r w:rsidR="00C749D6" w:rsidRPr="00257A46">
        <w:rPr>
          <w:rFonts w:eastAsia="Arial Unicode MS"/>
        </w:rPr>
        <w:t xml:space="preserve"> </w:t>
      </w:r>
      <w:r w:rsidR="00C749D6">
        <w:rPr>
          <w:rFonts w:eastAsia="Arial Unicode MS"/>
        </w:rPr>
        <w:t xml:space="preserve"> + </w:t>
      </w:r>
      <w:r w:rsidR="00C749D6" w:rsidRPr="00257A46">
        <w:rPr>
          <w:rFonts w:eastAsia="Arial Unicode MS"/>
        </w:rPr>
        <w:t xml:space="preserve"> </w:t>
      </w:r>
      <w:r w:rsidR="00C749D6" w:rsidRPr="00FE43F3">
        <w:rPr>
          <w:rFonts w:eastAsia="Arial Unicode MS"/>
        </w:rPr>
        <w:t>Ο</w:t>
      </w:r>
      <w:r w:rsidR="00C749D6" w:rsidRPr="00FE43F3">
        <w:rPr>
          <w:rFonts w:eastAsia="Arial Unicode MS"/>
          <w:vertAlign w:val="subscript"/>
        </w:rPr>
        <w:t>2(</w:t>
      </w:r>
      <w:r w:rsidR="00C749D6" w:rsidRPr="00FE43F3">
        <w:rPr>
          <w:rFonts w:eastAsia="Arial Unicode MS"/>
          <w:vertAlign w:val="subscript"/>
          <w:lang w:val="en-US"/>
        </w:rPr>
        <w:t>g</w:t>
      </w:r>
      <w:r w:rsidR="00C749D6" w:rsidRPr="00FE43F3">
        <w:rPr>
          <w:rFonts w:eastAsia="Arial Unicode MS"/>
          <w:vertAlign w:val="subscript"/>
        </w:rPr>
        <w:t>)</w:t>
      </w:r>
      <w:r w:rsidR="00C749D6" w:rsidRPr="00257A46">
        <w:rPr>
          <w:rFonts w:eastAsia="Arial Unicode MS"/>
        </w:rPr>
        <w:t xml:space="preserve"> </w:t>
      </w:r>
      <w:r w:rsidR="00C749D6">
        <w:rPr>
          <w:rFonts w:eastAsia="Arial Unicode MS"/>
        </w:rPr>
        <w:t xml:space="preserve"> </w:t>
      </w:r>
      <w:r w:rsidR="00C749D6" w:rsidRPr="00FE43F3">
        <w:rPr>
          <w:rFonts w:eastAsia="Arial Unicode MS"/>
          <w:lang w:val="en-US"/>
        </w:rPr>
        <w:sym w:font="Symbol" w:char="00AE"/>
      </w:r>
      <w:r w:rsidR="00C749D6">
        <w:rPr>
          <w:rFonts w:eastAsia="Arial Unicode MS"/>
        </w:rPr>
        <w:t xml:space="preserve">  </w:t>
      </w:r>
      <w:r w:rsidR="00C749D6" w:rsidRPr="00FE43F3">
        <w:rPr>
          <w:rFonts w:eastAsia="Arial Unicode MS"/>
        </w:rPr>
        <w:t>2ΝΟ</w:t>
      </w:r>
      <w:r w:rsidR="00C749D6" w:rsidRPr="00FE43F3">
        <w:rPr>
          <w:rFonts w:eastAsia="Arial Unicode MS"/>
          <w:vertAlign w:val="subscript"/>
        </w:rPr>
        <w:t>2(</w:t>
      </w:r>
      <w:r w:rsidR="00C749D6" w:rsidRPr="00FE43F3">
        <w:rPr>
          <w:rFonts w:eastAsia="Arial Unicode MS"/>
          <w:vertAlign w:val="subscript"/>
          <w:lang w:val="en-US"/>
        </w:rPr>
        <w:t>g</w:t>
      </w:r>
      <w:r w:rsidR="00C749D6" w:rsidRPr="00FE43F3">
        <w:rPr>
          <w:rFonts w:eastAsia="Arial Unicode MS"/>
          <w:vertAlign w:val="subscript"/>
        </w:rPr>
        <w:t>)</w:t>
      </w:r>
      <w:r w:rsidR="00C749D6" w:rsidRPr="00257A46">
        <w:rPr>
          <w:rFonts w:eastAsia="Arial Unicode MS"/>
        </w:rPr>
        <w:t xml:space="preserve"> </w:t>
      </w:r>
      <w:r w:rsidR="00C749D6">
        <w:rPr>
          <w:rFonts w:eastAsia="Arial Unicode MS"/>
        </w:rPr>
        <w:t xml:space="preserve"> </w:t>
      </w:r>
      <w:r w:rsidR="00C749D6" w:rsidRPr="00FE43F3">
        <w:rPr>
          <w:rFonts w:eastAsia="Arial Unicode MS"/>
        </w:rPr>
        <w:t>ΔΗ</w:t>
      </w:r>
      <w:r w:rsidR="00C749D6">
        <w:rPr>
          <w:rFonts w:eastAsia="Arial Unicode MS"/>
        </w:rPr>
        <w:t xml:space="preserve"> </w:t>
      </w:r>
      <w:r w:rsidR="00C749D6" w:rsidRPr="00D45788">
        <w:rPr>
          <w:rFonts w:eastAsia="Arial Unicode MS"/>
          <w:lang w:val="pt-BR"/>
        </w:rPr>
        <w:t>=</w:t>
      </w:r>
      <w:r w:rsidR="00C749D6">
        <w:rPr>
          <w:rFonts w:eastAsia="Arial Unicode MS"/>
        </w:rPr>
        <w:t xml:space="preserve"> -110</w:t>
      </w:r>
      <w:r w:rsidR="00C749D6" w:rsidRPr="00D45788">
        <w:rPr>
          <w:rFonts w:eastAsia="Arial Unicode MS"/>
          <w:lang w:val="pt-BR"/>
        </w:rPr>
        <w:t xml:space="preserve"> </w:t>
      </w:r>
      <w:r w:rsidR="00C749D6" w:rsidRPr="00FE43F3">
        <w:rPr>
          <w:rFonts w:eastAsia="Arial Unicode MS"/>
        </w:rPr>
        <w:t>Κ</w:t>
      </w:r>
      <w:r w:rsidR="00C749D6" w:rsidRPr="004D2BC5">
        <w:rPr>
          <w:rFonts w:eastAsia="Arial Unicode MS"/>
          <w:lang w:val="pt-BR"/>
        </w:rPr>
        <w:t>J</w:t>
      </w:r>
    </w:p>
    <w:p w:rsidR="00C749D6" w:rsidRPr="00FE43F3" w:rsidRDefault="00C749D6" w:rsidP="00C834CC">
      <w:pPr>
        <w:spacing w:line="360" w:lineRule="auto"/>
        <w:jc w:val="both"/>
        <w:rPr>
          <w:rFonts w:eastAsia="Arial Unicode MS"/>
        </w:rPr>
      </w:pPr>
      <w:r>
        <w:rPr>
          <w:rFonts w:eastAsia="Arial Unicode MS"/>
        </w:rPr>
        <w:t>Να υπολογιστεί το ποσό θερμότητας που εκλύεται κατά την</w:t>
      </w:r>
      <w:r w:rsidRPr="00FE43F3">
        <w:rPr>
          <w:rFonts w:eastAsia="Arial Unicode MS"/>
        </w:rPr>
        <w:t xml:space="preserve"> αντίδραση.</w:t>
      </w:r>
      <w:r w:rsidR="00C834CC">
        <w:rPr>
          <w:rFonts w:eastAsia="Arial Unicode MS"/>
        </w:rPr>
        <w:tab/>
      </w:r>
      <w:r w:rsidR="00C834CC">
        <w:rPr>
          <w:rFonts w:eastAsia="Arial Unicode MS"/>
        </w:rPr>
        <w:tab/>
      </w:r>
      <w:r w:rsidRPr="00FE43F3">
        <w:rPr>
          <w:rFonts w:eastAsia="Arial Unicode MS"/>
        </w:rPr>
        <w:t>Απ: 82,5 Κ</w:t>
      </w:r>
      <w:r w:rsidRPr="00FE43F3">
        <w:rPr>
          <w:rFonts w:eastAsia="Arial Unicode MS"/>
          <w:lang w:val="en-US"/>
        </w:rPr>
        <w:t>J</w:t>
      </w:r>
    </w:p>
    <w:p w:rsidR="00C749D6" w:rsidRPr="009172F5"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rPr>
        <w:t xml:space="preserve"> Σε κλειστό δοχείο διοχετεύονται </w:t>
      </w:r>
      <w:smartTag w:uri="urn:schemas-microsoft-com:office:smarttags" w:element="metricconverter">
        <w:smartTagPr>
          <w:attr w:name="ProductID" w:val="112 m3"/>
        </w:smartTagPr>
        <w:r w:rsidR="00C749D6" w:rsidRPr="00FE43F3">
          <w:rPr>
            <w:rFonts w:eastAsia="Arial Unicode MS"/>
          </w:rPr>
          <w:t xml:space="preserve">112 </w:t>
        </w:r>
        <w:r w:rsidR="00684327">
          <w:rPr>
            <w:rFonts w:eastAsia="Arial Unicode MS"/>
            <w:lang w:val="en-US"/>
          </w:rPr>
          <w:t>m</w:t>
        </w:r>
        <w:r w:rsidR="00684327" w:rsidRPr="00684327">
          <w:rPr>
            <w:rFonts w:eastAsia="Arial Unicode MS"/>
            <w:vertAlign w:val="superscript"/>
          </w:rPr>
          <w:t>3</w:t>
        </w:r>
      </w:smartTag>
      <w:r w:rsidR="00C749D6" w:rsidRPr="00FE43F3">
        <w:rPr>
          <w:rFonts w:eastAsia="Arial Unicode MS"/>
        </w:rPr>
        <w:t xml:space="preserve"> </w:t>
      </w:r>
      <w:r w:rsidR="00C749D6" w:rsidRPr="00FE43F3">
        <w:rPr>
          <w:rFonts w:eastAsia="Arial Unicode MS"/>
          <w:lang w:val="en-US"/>
        </w:rPr>
        <w:t>H</w:t>
      </w:r>
      <w:r w:rsidR="00C749D6" w:rsidRPr="00FE43F3">
        <w:rPr>
          <w:rFonts w:eastAsia="Arial Unicode MS"/>
          <w:vertAlign w:val="subscript"/>
        </w:rPr>
        <w:t>2</w:t>
      </w:r>
      <w:r w:rsidR="00C749D6">
        <w:rPr>
          <w:rFonts w:eastAsia="Arial Unicode MS"/>
        </w:rPr>
        <w:t xml:space="preserve"> σε</w:t>
      </w:r>
      <w:r w:rsidR="00C749D6" w:rsidRPr="00FE43F3">
        <w:rPr>
          <w:rFonts w:eastAsia="Arial Unicode MS"/>
        </w:rPr>
        <w:t xml:space="preserve"> </w:t>
      </w:r>
      <w:r w:rsidR="00C749D6" w:rsidRPr="00FE43F3">
        <w:rPr>
          <w:rFonts w:eastAsia="Arial Unicode MS"/>
          <w:lang w:val="en-US"/>
        </w:rPr>
        <w:t>STP</w:t>
      </w:r>
      <w:r w:rsidR="00C749D6">
        <w:rPr>
          <w:rFonts w:eastAsia="Arial Unicode MS"/>
        </w:rPr>
        <w:t xml:space="preserve"> και 70</w:t>
      </w:r>
      <w:r w:rsidR="00C749D6" w:rsidRPr="00FE43F3">
        <w:rPr>
          <w:rFonts w:eastAsia="Arial Unicode MS"/>
        </w:rPr>
        <w:t xml:space="preserve"> </w:t>
      </w:r>
      <w:r w:rsidR="00684327">
        <w:rPr>
          <w:rFonts w:eastAsia="Arial Unicode MS"/>
        </w:rPr>
        <w:t>Κ</w:t>
      </w:r>
      <w:r w:rsidR="00C749D6" w:rsidRPr="00FE43F3">
        <w:rPr>
          <w:rFonts w:eastAsia="Arial Unicode MS"/>
          <w:lang w:val="en-US"/>
        </w:rPr>
        <w:t>gr</w:t>
      </w:r>
      <w:r w:rsidR="00C749D6">
        <w:rPr>
          <w:rFonts w:eastAsia="Arial Unicode MS"/>
        </w:rPr>
        <w:t xml:space="preserve"> </w:t>
      </w:r>
      <w:r w:rsidR="00C749D6" w:rsidRPr="00FE43F3">
        <w:rPr>
          <w:rFonts w:eastAsia="Arial Unicode MS"/>
        </w:rPr>
        <w:t>Ν</w:t>
      </w:r>
      <w:r w:rsidR="00C749D6" w:rsidRPr="00FE43F3">
        <w:rPr>
          <w:rFonts w:eastAsia="Arial Unicode MS"/>
          <w:vertAlign w:val="subscript"/>
        </w:rPr>
        <w:t>2</w:t>
      </w:r>
      <w:r w:rsidR="00C749D6">
        <w:rPr>
          <w:rFonts w:eastAsia="Arial Unicode MS"/>
        </w:rPr>
        <w:t xml:space="preserve"> τα οποία αντιδρούν σε κατάλληλες συνθήκες</w:t>
      </w:r>
      <w:r w:rsidR="00C749D6" w:rsidRPr="00FE43F3">
        <w:rPr>
          <w:rFonts w:eastAsia="Arial Unicode MS"/>
        </w:rPr>
        <w:t xml:space="preserve"> και</w:t>
      </w:r>
      <w:r w:rsidR="00C749D6">
        <w:rPr>
          <w:rFonts w:eastAsia="Arial Unicode MS"/>
        </w:rPr>
        <w:t xml:space="preserve"> σχηματίζουν </w:t>
      </w:r>
      <w:r w:rsidR="00C749D6" w:rsidRPr="00FE43F3">
        <w:rPr>
          <w:rFonts w:eastAsia="Arial Unicode MS"/>
        </w:rPr>
        <w:t>ΝΗ</w:t>
      </w:r>
      <w:r w:rsidR="00C749D6" w:rsidRPr="00FE43F3">
        <w:rPr>
          <w:rFonts w:eastAsia="Arial Unicode MS"/>
          <w:vertAlign w:val="subscript"/>
        </w:rPr>
        <w:t>3</w:t>
      </w:r>
      <w:r w:rsidR="00C749D6">
        <w:rPr>
          <w:rFonts w:eastAsia="Arial Unicode MS"/>
        </w:rPr>
        <w:t>. Να υπολογιστεί το ποσό της θερμότητας που εκλύεται.</w:t>
      </w:r>
      <w:r w:rsidR="00C749D6" w:rsidRPr="001D37A8">
        <w:rPr>
          <w:rFonts w:eastAsia="Arial Unicode MS"/>
        </w:rPr>
        <w:t xml:space="preserve"> </w:t>
      </w:r>
      <w:r w:rsidR="00C749D6">
        <w:rPr>
          <w:rFonts w:eastAsia="Arial Unicode MS"/>
        </w:rPr>
        <w:t>Δίνεται</w:t>
      </w:r>
      <w:r w:rsidR="00C749D6" w:rsidRPr="00327569">
        <w:rPr>
          <w:rFonts w:eastAsia="Arial Unicode MS"/>
        </w:rPr>
        <w:t xml:space="preserve"> </w:t>
      </w:r>
      <w:r w:rsidR="00C749D6">
        <w:rPr>
          <w:rFonts w:eastAsia="Arial Unicode MS"/>
        </w:rPr>
        <w:t>η θερμοχημική εξίσωση:</w:t>
      </w:r>
      <w:r w:rsidR="009172F5" w:rsidRPr="009172F5">
        <w:rPr>
          <w:rFonts w:eastAsia="Arial Unicode MS"/>
        </w:rPr>
        <w:t xml:space="preserve"> </w:t>
      </w:r>
      <w:r w:rsidR="009172F5" w:rsidRPr="00F626FD">
        <w:rPr>
          <w:rFonts w:eastAsia="Arial Unicode MS"/>
        </w:rPr>
        <w:t>Ν</w:t>
      </w:r>
      <w:r w:rsidR="009172F5" w:rsidRPr="00F626FD">
        <w:rPr>
          <w:rFonts w:eastAsia="Arial Unicode MS"/>
          <w:vertAlign w:val="subscript"/>
        </w:rPr>
        <w:t>2(</w:t>
      </w:r>
      <w:r w:rsidR="009172F5" w:rsidRPr="00F626FD">
        <w:rPr>
          <w:rFonts w:eastAsia="Arial Unicode MS"/>
          <w:vertAlign w:val="subscript"/>
          <w:lang w:val="en-US"/>
        </w:rPr>
        <w:t>g</w:t>
      </w:r>
      <w:r w:rsidR="009172F5" w:rsidRPr="00F626FD">
        <w:rPr>
          <w:rFonts w:eastAsia="Arial Unicode MS"/>
          <w:vertAlign w:val="subscript"/>
        </w:rPr>
        <w:t>)</w:t>
      </w:r>
      <w:r w:rsidR="009172F5" w:rsidRPr="009172F5">
        <w:rPr>
          <w:rFonts w:eastAsia="Arial Unicode MS"/>
        </w:rPr>
        <w:t xml:space="preserve"> + </w:t>
      </w:r>
      <w:r w:rsidR="009172F5" w:rsidRPr="00F626FD">
        <w:rPr>
          <w:rFonts w:eastAsia="Arial Unicode MS"/>
        </w:rPr>
        <w:t>3 Η</w:t>
      </w:r>
      <w:r w:rsidR="009172F5" w:rsidRPr="00F626FD">
        <w:rPr>
          <w:rFonts w:eastAsia="Arial Unicode MS"/>
          <w:vertAlign w:val="subscript"/>
        </w:rPr>
        <w:t>2(</w:t>
      </w:r>
      <w:r w:rsidR="009172F5" w:rsidRPr="00F626FD">
        <w:rPr>
          <w:rFonts w:eastAsia="Arial Unicode MS"/>
          <w:vertAlign w:val="subscript"/>
          <w:lang w:val="en-US"/>
        </w:rPr>
        <w:t>g</w:t>
      </w:r>
      <w:r w:rsidR="009172F5" w:rsidRPr="00F626FD">
        <w:rPr>
          <w:rFonts w:eastAsia="Arial Unicode MS"/>
          <w:vertAlign w:val="subscript"/>
        </w:rPr>
        <w:t>)</w:t>
      </w:r>
      <w:r w:rsidR="009172F5" w:rsidRPr="009172F5">
        <w:rPr>
          <w:rFonts w:eastAsia="Arial Unicode MS"/>
        </w:rPr>
        <w:t xml:space="preserve"> → </w:t>
      </w:r>
      <w:r w:rsidR="009172F5" w:rsidRPr="00F626FD">
        <w:rPr>
          <w:rFonts w:eastAsia="Arial Unicode MS"/>
        </w:rPr>
        <w:t>2 ΝΗ</w:t>
      </w:r>
      <w:r w:rsidR="009172F5" w:rsidRPr="00F626FD">
        <w:rPr>
          <w:rFonts w:eastAsia="Arial Unicode MS"/>
          <w:vertAlign w:val="subscript"/>
        </w:rPr>
        <w:t>3(</w:t>
      </w:r>
      <w:r w:rsidR="009172F5" w:rsidRPr="00F626FD">
        <w:rPr>
          <w:rFonts w:eastAsia="Arial Unicode MS"/>
          <w:vertAlign w:val="subscript"/>
          <w:lang w:val="en-US"/>
        </w:rPr>
        <w:t>g</w:t>
      </w:r>
      <w:r w:rsidR="009172F5" w:rsidRPr="00F626FD">
        <w:rPr>
          <w:rFonts w:eastAsia="Arial Unicode MS"/>
          <w:vertAlign w:val="subscript"/>
        </w:rPr>
        <w:t>)</w:t>
      </w:r>
      <w:r w:rsidR="009172F5" w:rsidRPr="009172F5">
        <w:rPr>
          <w:rFonts w:eastAsia="Arial Unicode MS"/>
        </w:rPr>
        <w:t xml:space="preserve"> , </w:t>
      </w:r>
      <w:r w:rsidR="009172F5" w:rsidRPr="00F626FD">
        <w:rPr>
          <w:rFonts w:eastAsia="Arial Unicode MS"/>
        </w:rPr>
        <w:t xml:space="preserve">ΔΗ </w:t>
      </w:r>
      <w:r w:rsidR="009172F5" w:rsidRPr="00F626FD">
        <w:rPr>
          <w:rFonts w:eastAsia="Arial Unicode MS"/>
          <w:lang w:val="pt-BR"/>
        </w:rPr>
        <w:t>=</w:t>
      </w:r>
      <w:r w:rsidR="009172F5" w:rsidRPr="00F626FD">
        <w:rPr>
          <w:rFonts w:eastAsia="Arial Unicode MS"/>
        </w:rPr>
        <w:t xml:space="preserve"> </w:t>
      </w:r>
      <w:r w:rsidR="009172F5" w:rsidRPr="00F626FD">
        <w:rPr>
          <w:rFonts w:eastAsia="Arial Unicode MS"/>
          <w:lang w:val="pt-BR"/>
        </w:rPr>
        <w:t>-</w:t>
      </w:r>
      <w:r w:rsidR="009172F5" w:rsidRPr="00F626FD">
        <w:rPr>
          <w:rFonts w:eastAsia="Arial Unicode MS"/>
        </w:rPr>
        <w:t>90</w:t>
      </w:r>
      <w:r w:rsidR="009172F5" w:rsidRPr="00F626FD">
        <w:rPr>
          <w:rFonts w:eastAsia="Arial Unicode MS"/>
          <w:lang w:val="pt-BR"/>
        </w:rPr>
        <w:t xml:space="preserve"> </w:t>
      </w:r>
      <w:r w:rsidR="009172F5" w:rsidRPr="00F626FD">
        <w:rPr>
          <w:rFonts w:eastAsia="Arial Unicode MS"/>
        </w:rPr>
        <w:t>Κ</w:t>
      </w:r>
      <w:r w:rsidR="009172F5" w:rsidRPr="00F626FD">
        <w:rPr>
          <w:rFonts w:eastAsia="Arial Unicode MS"/>
          <w:lang w:val="pt-BR"/>
        </w:rPr>
        <w:t>J</w:t>
      </w:r>
    </w:p>
    <w:p w:rsidR="00C749D6" w:rsidRPr="00FE43F3" w:rsidRDefault="00C749D6" w:rsidP="00C749D6">
      <w:pPr>
        <w:spacing w:line="360" w:lineRule="auto"/>
        <w:jc w:val="right"/>
        <w:rPr>
          <w:rFonts w:eastAsia="Arial Unicode MS"/>
        </w:rPr>
      </w:pPr>
      <w:r w:rsidRPr="00FE43F3">
        <w:rPr>
          <w:rFonts w:eastAsia="Arial Unicode MS"/>
        </w:rPr>
        <w:t>Απ: 150</w:t>
      </w:r>
      <w:r w:rsidR="00684327" w:rsidRPr="00AC2302">
        <w:rPr>
          <w:rFonts w:eastAsia="Arial Unicode MS"/>
        </w:rPr>
        <w:t>.000</w:t>
      </w:r>
      <w:r w:rsidRPr="00FE43F3">
        <w:rPr>
          <w:rFonts w:eastAsia="Arial Unicode MS"/>
        </w:rPr>
        <w:t xml:space="preserve"> Κ</w:t>
      </w:r>
      <w:r w:rsidRPr="00FE43F3">
        <w:rPr>
          <w:rFonts w:eastAsia="Arial Unicode MS"/>
          <w:lang w:val="en-US"/>
        </w:rPr>
        <w:t>J</w:t>
      </w:r>
    </w:p>
    <w:p w:rsidR="00C749D6" w:rsidRPr="00FE43F3" w:rsidRDefault="002515EA" w:rsidP="00C749D6">
      <w:pPr>
        <w:spacing w:line="360" w:lineRule="auto"/>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rPr>
        <w:t xml:space="preserve"> Σε </w:t>
      </w:r>
      <w:r w:rsidR="00C749D6" w:rsidRPr="00FE43F3">
        <w:rPr>
          <w:rFonts w:eastAsia="Arial Unicode MS"/>
        </w:rPr>
        <w:t xml:space="preserve">500 </w:t>
      </w:r>
      <w:r w:rsidR="00C749D6" w:rsidRPr="00FE43F3">
        <w:rPr>
          <w:rFonts w:eastAsia="Arial Unicode MS"/>
          <w:lang w:val="en-US"/>
        </w:rPr>
        <w:t>ml</w:t>
      </w:r>
      <w:r w:rsidR="00C749D6" w:rsidRPr="00FE43F3">
        <w:rPr>
          <w:rFonts w:eastAsia="Arial Unicode MS"/>
        </w:rPr>
        <w:t xml:space="preserve"> </w:t>
      </w:r>
      <w:r w:rsidR="00C749D6" w:rsidRPr="001D37A8">
        <w:rPr>
          <w:rFonts w:eastAsia="Arial Unicode MS"/>
        </w:rPr>
        <w:t>ΗΝΟ</w:t>
      </w:r>
      <w:r w:rsidR="00C749D6" w:rsidRPr="001D37A8">
        <w:rPr>
          <w:rFonts w:eastAsia="Arial Unicode MS"/>
          <w:vertAlign w:val="subscript"/>
        </w:rPr>
        <w:t>3</w:t>
      </w:r>
      <w:r w:rsidR="00C749D6">
        <w:rPr>
          <w:rFonts w:eastAsia="Arial Unicode MS"/>
        </w:rPr>
        <w:t xml:space="preserve"> </w:t>
      </w:r>
      <w:r w:rsidR="00C749D6" w:rsidRPr="001D37A8">
        <w:rPr>
          <w:rFonts w:eastAsia="Arial Unicode MS"/>
        </w:rPr>
        <w:t>0</w:t>
      </w:r>
      <w:r w:rsidR="00C749D6">
        <w:rPr>
          <w:rFonts w:eastAsia="Arial Unicode MS"/>
        </w:rPr>
        <w:t>,8 Μ προστίθενται</w:t>
      </w:r>
      <w:r w:rsidR="00C749D6" w:rsidRPr="00FE43F3">
        <w:rPr>
          <w:rFonts w:eastAsia="Arial Unicode MS"/>
        </w:rPr>
        <w:t xml:space="preserve"> 14 </w:t>
      </w:r>
      <w:r w:rsidR="00C749D6" w:rsidRPr="00FE43F3">
        <w:rPr>
          <w:rFonts w:eastAsia="Arial Unicode MS"/>
          <w:lang w:val="en-US"/>
        </w:rPr>
        <w:t>gr</w:t>
      </w:r>
      <w:r w:rsidR="00C749D6">
        <w:rPr>
          <w:rFonts w:eastAsia="Arial Unicode MS"/>
        </w:rPr>
        <w:t xml:space="preserve"> ΚΟΗ. Να</w:t>
      </w:r>
      <w:r w:rsidR="00C749D6" w:rsidRPr="00FE43F3">
        <w:rPr>
          <w:rFonts w:eastAsia="Arial Unicode MS"/>
        </w:rPr>
        <w:t xml:space="preserve"> υπολογιστούν:</w:t>
      </w:r>
    </w:p>
    <w:p w:rsidR="00C749D6" w:rsidRPr="00FE43F3" w:rsidRDefault="00C749D6" w:rsidP="00C749D6">
      <w:pPr>
        <w:spacing w:line="360" w:lineRule="auto"/>
        <w:rPr>
          <w:rFonts w:eastAsia="Arial Unicode MS"/>
        </w:rPr>
      </w:pPr>
      <w:r>
        <w:rPr>
          <w:rFonts w:eastAsia="Arial Unicode MS"/>
        </w:rPr>
        <w:t>α) η</w:t>
      </w:r>
      <w:r w:rsidRPr="00FE43F3">
        <w:rPr>
          <w:rFonts w:eastAsia="Arial Unicode MS"/>
        </w:rPr>
        <w:t xml:space="preserve"> ποσότητα</w:t>
      </w:r>
      <w:r>
        <w:rPr>
          <w:rFonts w:eastAsia="Arial Unicode MS"/>
        </w:rPr>
        <w:t xml:space="preserve"> του</w:t>
      </w:r>
      <w:r w:rsidRPr="00FE43F3">
        <w:rPr>
          <w:rFonts w:eastAsia="Arial Unicode MS"/>
        </w:rPr>
        <w:t xml:space="preserve"> άλατος</w:t>
      </w:r>
      <w:r>
        <w:rPr>
          <w:rFonts w:eastAsia="Arial Unicode MS"/>
        </w:rPr>
        <w:t xml:space="preserve"> που </w:t>
      </w:r>
      <w:r w:rsidRPr="00FE43F3">
        <w:rPr>
          <w:rFonts w:eastAsia="Arial Unicode MS"/>
        </w:rPr>
        <w:t>σχηματίζεται,</w:t>
      </w:r>
    </w:p>
    <w:p w:rsidR="00C749D6" w:rsidRDefault="00C749D6" w:rsidP="00C749D6">
      <w:pPr>
        <w:spacing w:line="360" w:lineRule="auto"/>
        <w:rPr>
          <w:rFonts w:eastAsia="Arial Unicode MS"/>
        </w:rPr>
      </w:pPr>
      <w:r>
        <w:rPr>
          <w:rFonts w:eastAsia="Arial Unicode MS"/>
        </w:rPr>
        <w:t>β) το ποσό της θερμότητας</w:t>
      </w:r>
      <w:r w:rsidRPr="00FE43F3">
        <w:rPr>
          <w:rFonts w:eastAsia="Arial Unicode MS"/>
        </w:rPr>
        <w:t xml:space="preserve"> που ελευθερώνεται.</w:t>
      </w:r>
      <w:r w:rsidRPr="001D37A8">
        <w:rPr>
          <w:rFonts w:eastAsia="Arial Unicode MS"/>
        </w:rPr>
        <w:t xml:space="preserve"> </w:t>
      </w:r>
      <w:r>
        <w:rPr>
          <w:rFonts w:eastAsia="Arial Unicode MS"/>
        </w:rPr>
        <w:t>Δίνεται</w:t>
      </w:r>
      <w:r w:rsidRPr="00327569">
        <w:rPr>
          <w:rFonts w:eastAsia="Arial Unicode MS"/>
        </w:rPr>
        <w:t xml:space="preserve"> </w:t>
      </w:r>
      <w:r>
        <w:rPr>
          <w:rFonts w:eastAsia="Arial Unicode MS"/>
        </w:rPr>
        <w:t>η θερμοχημική εξίσωση:</w:t>
      </w:r>
    </w:p>
    <w:tbl>
      <w:tblPr>
        <w:tblW w:w="0" w:type="auto"/>
        <w:jc w:val="center"/>
        <w:tblLook w:val="01E0"/>
      </w:tblPr>
      <w:tblGrid>
        <w:gridCol w:w="936"/>
        <w:gridCol w:w="472"/>
        <w:gridCol w:w="856"/>
        <w:gridCol w:w="573"/>
        <w:gridCol w:w="936"/>
        <w:gridCol w:w="472"/>
        <w:gridCol w:w="763"/>
        <w:gridCol w:w="1566"/>
      </w:tblGrid>
      <w:tr w:rsidR="00C749D6" w:rsidRPr="00F626FD" w:rsidTr="00F626FD">
        <w:trPr>
          <w:jc w:val="center"/>
        </w:trPr>
        <w:tc>
          <w:tcPr>
            <w:tcW w:w="936" w:type="dxa"/>
          </w:tcPr>
          <w:p w:rsidR="00C749D6" w:rsidRPr="00F626FD" w:rsidRDefault="00C749D6" w:rsidP="00F626FD">
            <w:pPr>
              <w:spacing w:line="360" w:lineRule="auto"/>
              <w:jc w:val="center"/>
              <w:rPr>
                <w:rFonts w:eastAsia="Arial Unicode MS"/>
              </w:rPr>
            </w:pPr>
            <w:r w:rsidRPr="00F626FD">
              <w:rPr>
                <w:rFonts w:eastAsia="Arial Unicode MS"/>
              </w:rPr>
              <w:t>ΗΝΟ</w:t>
            </w:r>
            <w:r w:rsidRPr="00F626FD">
              <w:rPr>
                <w:rFonts w:eastAsia="Arial Unicode MS"/>
                <w:vertAlign w:val="subscript"/>
              </w:rPr>
              <w:t>3</w:t>
            </w:r>
          </w:p>
        </w:tc>
        <w:tc>
          <w:tcPr>
            <w:tcW w:w="472" w:type="dxa"/>
          </w:tcPr>
          <w:p w:rsidR="00C749D6" w:rsidRPr="00F626FD" w:rsidRDefault="00C749D6" w:rsidP="00F626FD">
            <w:pPr>
              <w:spacing w:line="360" w:lineRule="auto"/>
              <w:jc w:val="center"/>
              <w:rPr>
                <w:rFonts w:eastAsia="Arial Unicode MS"/>
              </w:rPr>
            </w:pPr>
            <w:r w:rsidRPr="00F626FD">
              <w:rPr>
                <w:rFonts w:eastAsia="Arial Unicode MS"/>
              </w:rPr>
              <w:t>+</w:t>
            </w:r>
          </w:p>
        </w:tc>
        <w:tc>
          <w:tcPr>
            <w:tcW w:w="856" w:type="dxa"/>
          </w:tcPr>
          <w:p w:rsidR="00C749D6" w:rsidRPr="00F626FD" w:rsidRDefault="00C749D6" w:rsidP="00F626FD">
            <w:pPr>
              <w:spacing w:line="360" w:lineRule="auto"/>
              <w:jc w:val="center"/>
              <w:rPr>
                <w:rFonts w:eastAsia="Arial Unicode MS"/>
              </w:rPr>
            </w:pPr>
            <w:r w:rsidRPr="00F626FD">
              <w:rPr>
                <w:rFonts w:eastAsia="Arial Unicode MS"/>
              </w:rPr>
              <w:t>ΚΟΗ</w:t>
            </w:r>
          </w:p>
        </w:tc>
        <w:tc>
          <w:tcPr>
            <w:tcW w:w="573" w:type="dxa"/>
          </w:tcPr>
          <w:p w:rsidR="00C749D6" w:rsidRPr="00F626FD" w:rsidRDefault="00C749D6" w:rsidP="00F626FD">
            <w:pPr>
              <w:spacing w:line="360" w:lineRule="auto"/>
              <w:jc w:val="center"/>
              <w:rPr>
                <w:rFonts w:eastAsia="Arial Unicode MS"/>
              </w:rPr>
            </w:pPr>
            <w:r w:rsidRPr="00F626FD">
              <w:rPr>
                <w:rFonts w:eastAsia="Arial Unicode MS"/>
                <w:lang w:val="en-US"/>
              </w:rPr>
              <w:sym w:font="Symbol" w:char="00AE"/>
            </w:r>
          </w:p>
        </w:tc>
        <w:tc>
          <w:tcPr>
            <w:tcW w:w="936" w:type="dxa"/>
          </w:tcPr>
          <w:p w:rsidR="00C749D6" w:rsidRPr="00F626FD" w:rsidRDefault="00C749D6" w:rsidP="00F626FD">
            <w:pPr>
              <w:spacing w:line="360" w:lineRule="auto"/>
              <w:jc w:val="center"/>
              <w:rPr>
                <w:rFonts w:eastAsia="Arial Unicode MS"/>
              </w:rPr>
            </w:pPr>
            <w:r w:rsidRPr="00F626FD">
              <w:rPr>
                <w:rFonts w:eastAsia="Arial Unicode MS"/>
              </w:rPr>
              <w:t>ΚΝΟ</w:t>
            </w:r>
            <w:r w:rsidRPr="00F626FD">
              <w:rPr>
                <w:rFonts w:eastAsia="Arial Unicode MS"/>
                <w:vertAlign w:val="subscript"/>
              </w:rPr>
              <w:t>3</w:t>
            </w:r>
          </w:p>
        </w:tc>
        <w:tc>
          <w:tcPr>
            <w:tcW w:w="472" w:type="dxa"/>
          </w:tcPr>
          <w:p w:rsidR="00C749D6" w:rsidRPr="00F626FD" w:rsidRDefault="00C749D6" w:rsidP="00F626FD">
            <w:pPr>
              <w:spacing w:line="360" w:lineRule="auto"/>
              <w:jc w:val="center"/>
              <w:rPr>
                <w:rFonts w:eastAsia="Arial Unicode MS"/>
              </w:rPr>
            </w:pPr>
            <w:r w:rsidRPr="00F626FD">
              <w:rPr>
                <w:rFonts w:eastAsia="Arial Unicode MS"/>
              </w:rPr>
              <w:t>+</w:t>
            </w:r>
          </w:p>
        </w:tc>
        <w:tc>
          <w:tcPr>
            <w:tcW w:w="763" w:type="dxa"/>
          </w:tcPr>
          <w:p w:rsidR="00C749D6" w:rsidRPr="00F626FD" w:rsidRDefault="00C749D6" w:rsidP="00F626FD">
            <w:pPr>
              <w:spacing w:line="360" w:lineRule="auto"/>
              <w:jc w:val="center"/>
              <w:rPr>
                <w:rFonts w:eastAsia="Arial Unicode MS"/>
              </w:rPr>
            </w:pPr>
            <w:r w:rsidRPr="00F626FD">
              <w:rPr>
                <w:rFonts w:eastAsia="Arial Unicode MS"/>
              </w:rPr>
              <w:t>Η</w:t>
            </w:r>
            <w:r w:rsidRPr="00F626FD">
              <w:rPr>
                <w:rFonts w:eastAsia="Arial Unicode MS"/>
                <w:vertAlign w:val="subscript"/>
              </w:rPr>
              <w:t>2</w:t>
            </w:r>
            <w:r w:rsidRPr="00F626FD">
              <w:rPr>
                <w:rFonts w:eastAsia="Arial Unicode MS"/>
              </w:rPr>
              <w:t>Ο</w:t>
            </w:r>
          </w:p>
        </w:tc>
        <w:tc>
          <w:tcPr>
            <w:tcW w:w="1566" w:type="dxa"/>
          </w:tcPr>
          <w:p w:rsidR="00C749D6" w:rsidRPr="00F626FD" w:rsidRDefault="00C749D6" w:rsidP="00F626FD">
            <w:pPr>
              <w:spacing w:line="360" w:lineRule="auto"/>
              <w:jc w:val="center"/>
              <w:rPr>
                <w:rFonts w:eastAsia="Arial Unicode MS"/>
              </w:rPr>
            </w:pPr>
            <w:r w:rsidRPr="00F626FD">
              <w:rPr>
                <w:rFonts w:eastAsia="Arial Unicode MS"/>
              </w:rPr>
              <w:t xml:space="preserve">ΔΗ </w:t>
            </w:r>
            <w:r w:rsidRPr="00F626FD">
              <w:rPr>
                <w:rFonts w:eastAsia="Arial Unicode MS"/>
                <w:lang w:val="pt-BR"/>
              </w:rPr>
              <w:t>=</w:t>
            </w:r>
            <w:r w:rsidRPr="00F626FD">
              <w:rPr>
                <w:rFonts w:eastAsia="Arial Unicode MS"/>
              </w:rPr>
              <w:t xml:space="preserve"> </w:t>
            </w:r>
            <w:r w:rsidRPr="00F626FD">
              <w:rPr>
                <w:rFonts w:eastAsia="Arial Unicode MS"/>
                <w:lang w:val="pt-BR"/>
              </w:rPr>
              <w:t>-</w:t>
            </w:r>
            <w:r w:rsidRPr="00F626FD">
              <w:rPr>
                <w:rFonts w:eastAsia="Arial Unicode MS"/>
              </w:rPr>
              <w:t>54</w:t>
            </w:r>
            <w:r w:rsidRPr="00F626FD">
              <w:rPr>
                <w:rFonts w:eastAsia="Arial Unicode MS"/>
                <w:lang w:val="pt-BR"/>
              </w:rPr>
              <w:t xml:space="preserve"> </w:t>
            </w:r>
            <w:r w:rsidRPr="00F626FD">
              <w:rPr>
                <w:rFonts w:eastAsia="Arial Unicode MS"/>
              </w:rPr>
              <w:t>Κ</w:t>
            </w:r>
            <w:r w:rsidRPr="00F626FD">
              <w:rPr>
                <w:rFonts w:eastAsia="Arial Unicode MS"/>
                <w:lang w:val="pt-BR"/>
              </w:rPr>
              <w:t>J</w:t>
            </w:r>
          </w:p>
        </w:tc>
      </w:tr>
    </w:tbl>
    <w:p w:rsidR="00C749D6" w:rsidRPr="00FE43F3" w:rsidRDefault="00C749D6" w:rsidP="00C749D6">
      <w:pPr>
        <w:spacing w:line="360" w:lineRule="auto"/>
        <w:jc w:val="right"/>
        <w:rPr>
          <w:rFonts w:eastAsia="Arial Unicode MS"/>
        </w:rPr>
      </w:pPr>
      <w:r w:rsidRPr="00FE43F3">
        <w:rPr>
          <w:rFonts w:eastAsia="Arial Unicode MS"/>
        </w:rPr>
        <w:t>Απ:</w:t>
      </w:r>
      <w:r>
        <w:rPr>
          <w:rFonts w:eastAsia="Arial Unicode MS"/>
        </w:rPr>
        <w:t xml:space="preserve"> </w:t>
      </w:r>
      <w:r w:rsidRPr="00FE43F3">
        <w:rPr>
          <w:rFonts w:eastAsia="Arial Unicode MS"/>
        </w:rPr>
        <w:t xml:space="preserve">α) 0,25 </w:t>
      </w:r>
      <w:r w:rsidRPr="00FE43F3">
        <w:rPr>
          <w:rFonts w:eastAsia="Arial Unicode MS"/>
          <w:lang w:val="en-US"/>
        </w:rPr>
        <w:t>mol</w:t>
      </w:r>
      <w:r w:rsidRPr="00FE43F3">
        <w:rPr>
          <w:rFonts w:eastAsia="Arial Unicode MS"/>
        </w:rPr>
        <w:t xml:space="preserve"> άλατος, β) 13,5 Κ</w:t>
      </w:r>
      <w:r w:rsidRPr="00FE43F3">
        <w:rPr>
          <w:rFonts w:eastAsia="Arial Unicode MS"/>
          <w:lang w:val="en-US"/>
        </w:rPr>
        <w:t>J</w:t>
      </w:r>
    </w:p>
    <w:p w:rsidR="00C749D6"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rPr>
        <w:t xml:space="preserve"> Ισομοριακό </w:t>
      </w:r>
      <w:r w:rsidR="00C749D6" w:rsidRPr="00FE43F3">
        <w:rPr>
          <w:rFonts w:eastAsia="Arial Unicode MS"/>
        </w:rPr>
        <w:t xml:space="preserve">μίγμα </w:t>
      </w:r>
      <w:r w:rsidR="00C749D6" w:rsidRPr="00FE43F3">
        <w:rPr>
          <w:rFonts w:eastAsia="Arial Unicode MS"/>
          <w:lang w:val="en-US"/>
        </w:rPr>
        <w:t>SO</w:t>
      </w:r>
      <w:r w:rsidR="00C749D6" w:rsidRPr="00FE43F3">
        <w:rPr>
          <w:rFonts w:eastAsia="Arial Unicode MS"/>
          <w:vertAlign w:val="subscript"/>
        </w:rPr>
        <w:t>2</w:t>
      </w:r>
      <w:r w:rsidR="00C749D6" w:rsidRPr="00FE43F3">
        <w:rPr>
          <w:rFonts w:eastAsia="Arial Unicode MS"/>
        </w:rPr>
        <w:t xml:space="preserve"> και </w:t>
      </w:r>
      <w:r w:rsidR="00C749D6" w:rsidRPr="00FE43F3">
        <w:rPr>
          <w:rFonts w:eastAsia="Arial Unicode MS"/>
          <w:lang w:val="en-US"/>
        </w:rPr>
        <w:t>O</w:t>
      </w:r>
      <w:r w:rsidR="00C749D6" w:rsidRPr="00FE43F3">
        <w:rPr>
          <w:rFonts w:eastAsia="Arial Unicode MS"/>
          <w:vertAlign w:val="subscript"/>
        </w:rPr>
        <w:t>2</w:t>
      </w:r>
      <w:r w:rsidR="00C749D6">
        <w:rPr>
          <w:rFonts w:eastAsia="Arial Unicode MS"/>
        </w:rPr>
        <w:t xml:space="preserve"> έχει</w:t>
      </w:r>
      <w:r w:rsidR="00C749D6" w:rsidRPr="00FE43F3">
        <w:rPr>
          <w:rFonts w:eastAsia="Arial Unicode MS"/>
        </w:rPr>
        <w:t xml:space="preserve"> όγκο 112 </w:t>
      </w:r>
      <w:r w:rsidR="00C749D6" w:rsidRPr="00FE43F3">
        <w:rPr>
          <w:rFonts w:eastAsia="Arial Unicode MS"/>
          <w:lang w:val="en-US"/>
        </w:rPr>
        <w:t>lit</w:t>
      </w:r>
      <w:r w:rsidR="00C749D6" w:rsidRPr="00FE43F3">
        <w:rPr>
          <w:rFonts w:eastAsia="Arial Unicode MS"/>
        </w:rPr>
        <w:t xml:space="preserve"> μετρημένο σε </w:t>
      </w:r>
      <w:r w:rsidR="00C749D6" w:rsidRPr="00FE43F3">
        <w:rPr>
          <w:rFonts w:eastAsia="Arial Unicode MS"/>
          <w:lang w:val="en-US"/>
        </w:rPr>
        <w:t>STP</w:t>
      </w:r>
      <w:r w:rsidR="00C749D6">
        <w:rPr>
          <w:rFonts w:eastAsia="Arial Unicode MS"/>
        </w:rPr>
        <w:t xml:space="preserve">. Το μίγμα αντιδρά σε κατάλληλες </w:t>
      </w:r>
      <w:r w:rsidR="00C749D6" w:rsidRPr="00FE43F3">
        <w:rPr>
          <w:rFonts w:eastAsia="Arial Unicode MS"/>
        </w:rPr>
        <w:t>συνθήκες</w:t>
      </w:r>
      <w:r w:rsidR="00C749D6">
        <w:rPr>
          <w:rFonts w:eastAsia="Arial Unicode MS"/>
        </w:rPr>
        <w:t xml:space="preserve"> σύμφωνα με την χημική</w:t>
      </w:r>
      <w:r w:rsidR="00C749D6" w:rsidRPr="00FE43F3">
        <w:rPr>
          <w:rFonts w:eastAsia="Arial Unicode MS"/>
        </w:rPr>
        <w:t xml:space="preserve"> εξίσωση:</w:t>
      </w:r>
    </w:p>
    <w:tbl>
      <w:tblPr>
        <w:tblW w:w="0" w:type="auto"/>
        <w:jc w:val="center"/>
        <w:tblLook w:val="01E0"/>
      </w:tblPr>
      <w:tblGrid>
        <w:gridCol w:w="910"/>
        <w:gridCol w:w="472"/>
        <w:gridCol w:w="656"/>
        <w:gridCol w:w="573"/>
        <w:gridCol w:w="910"/>
        <w:gridCol w:w="1566"/>
      </w:tblGrid>
      <w:tr w:rsidR="00C749D6" w:rsidRPr="00F626FD" w:rsidTr="00F626FD">
        <w:trPr>
          <w:jc w:val="center"/>
        </w:trPr>
        <w:tc>
          <w:tcPr>
            <w:tcW w:w="677" w:type="dxa"/>
          </w:tcPr>
          <w:p w:rsidR="00C749D6" w:rsidRPr="00F626FD" w:rsidRDefault="00C749D6" w:rsidP="00F626FD">
            <w:pPr>
              <w:spacing w:line="360" w:lineRule="auto"/>
              <w:jc w:val="center"/>
              <w:rPr>
                <w:rFonts w:eastAsia="Arial Unicode MS"/>
              </w:rPr>
            </w:pPr>
            <w:r w:rsidRPr="00F626FD">
              <w:rPr>
                <w:rFonts w:eastAsia="Arial Unicode MS"/>
                <w:lang w:val="de-DE"/>
              </w:rPr>
              <w:t>2SO</w:t>
            </w:r>
            <w:r w:rsidRPr="00F626FD">
              <w:rPr>
                <w:rFonts w:eastAsia="Arial Unicode MS"/>
                <w:vertAlign w:val="subscript"/>
                <w:lang w:val="de-DE"/>
              </w:rPr>
              <w:t>2(g)</w:t>
            </w:r>
          </w:p>
        </w:tc>
        <w:tc>
          <w:tcPr>
            <w:tcW w:w="472" w:type="dxa"/>
          </w:tcPr>
          <w:p w:rsidR="00C749D6" w:rsidRPr="00F626FD" w:rsidRDefault="00C749D6" w:rsidP="00F626FD">
            <w:pPr>
              <w:spacing w:line="360" w:lineRule="auto"/>
              <w:jc w:val="center"/>
              <w:rPr>
                <w:rFonts w:eastAsia="Arial Unicode MS"/>
              </w:rPr>
            </w:pPr>
            <w:r w:rsidRPr="00F626FD">
              <w:rPr>
                <w:rFonts w:eastAsia="Arial Unicode MS"/>
              </w:rPr>
              <w:t>+</w:t>
            </w:r>
          </w:p>
        </w:tc>
        <w:tc>
          <w:tcPr>
            <w:tcW w:w="590" w:type="dxa"/>
          </w:tcPr>
          <w:p w:rsidR="00C749D6" w:rsidRPr="00F626FD" w:rsidRDefault="00C749D6" w:rsidP="00F626FD">
            <w:pPr>
              <w:spacing w:line="360" w:lineRule="auto"/>
              <w:jc w:val="center"/>
              <w:rPr>
                <w:rFonts w:eastAsia="Arial Unicode MS"/>
                <w:lang w:val="en-US"/>
              </w:rPr>
            </w:pPr>
            <w:r w:rsidRPr="00F626FD">
              <w:rPr>
                <w:rFonts w:eastAsia="Arial Unicode MS"/>
              </w:rPr>
              <w:t>Ο</w:t>
            </w:r>
            <w:r w:rsidRPr="00F626FD">
              <w:rPr>
                <w:rFonts w:eastAsia="Arial Unicode MS"/>
                <w:vertAlign w:val="subscript"/>
              </w:rPr>
              <w:t>2(</w:t>
            </w:r>
            <w:r w:rsidRPr="00F626FD">
              <w:rPr>
                <w:rFonts w:eastAsia="Arial Unicode MS"/>
                <w:vertAlign w:val="subscript"/>
                <w:lang w:val="en-US"/>
              </w:rPr>
              <w:t>g</w:t>
            </w:r>
            <w:r w:rsidRPr="00F626FD">
              <w:rPr>
                <w:rFonts w:eastAsia="Arial Unicode MS"/>
                <w:vertAlign w:val="subscript"/>
              </w:rPr>
              <w:t>)</w:t>
            </w:r>
          </w:p>
        </w:tc>
        <w:tc>
          <w:tcPr>
            <w:tcW w:w="573" w:type="dxa"/>
          </w:tcPr>
          <w:p w:rsidR="00C749D6" w:rsidRPr="00F626FD" w:rsidRDefault="00C749D6" w:rsidP="00F626FD">
            <w:pPr>
              <w:spacing w:line="360" w:lineRule="auto"/>
              <w:jc w:val="center"/>
              <w:rPr>
                <w:rFonts w:eastAsia="Arial Unicode MS"/>
              </w:rPr>
            </w:pPr>
            <w:r w:rsidRPr="00F626FD">
              <w:rPr>
                <w:rFonts w:eastAsia="Arial Unicode MS"/>
                <w:lang w:val="en-US"/>
              </w:rPr>
              <w:sym w:font="Symbol" w:char="00AE"/>
            </w:r>
          </w:p>
        </w:tc>
        <w:tc>
          <w:tcPr>
            <w:tcW w:w="723" w:type="dxa"/>
          </w:tcPr>
          <w:p w:rsidR="00C749D6" w:rsidRPr="00F626FD" w:rsidRDefault="00C749D6" w:rsidP="00F626FD">
            <w:pPr>
              <w:spacing w:line="360" w:lineRule="auto"/>
              <w:jc w:val="center"/>
              <w:rPr>
                <w:rFonts w:eastAsia="Arial Unicode MS"/>
                <w:lang w:val="en-US"/>
              </w:rPr>
            </w:pPr>
            <w:r w:rsidRPr="00F626FD">
              <w:rPr>
                <w:rFonts w:eastAsia="Arial Unicode MS"/>
                <w:lang w:val="de-DE"/>
              </w:rPr>
              <w:t>2SO</w:t>
            </w:r>
            <w:r w:rsidRPr="00F626FD">
              <w:rPr>
                <w:rFonts w:eastAsia="Arial Unicode MS"/>
                <w:vertAlign w:val="subscript"/>
                <w:lang w:val="de-DE"/>
              </w:rPr>
              <w:t>3(g)</w:t>
            </w:r>
          </w:p>
        </w:tc>
        <w:tc>
          <w:tcPr>
            <w:tcW w:w="1566" w:type="dxa"/>
          </w:tcPr>
          <w:p w:rsidR="00C749D6" w:rsidRPr="00F626FD" w:rsidRDefault="00C749D6" w:rsidP="00F626FD">
            <w:pPr>
              <w:spacing w:line="360" w:lineRule="auto"/>
              <w:jc w:val="center"/>
              <w:rPr>
                <w:rFonts w:eastAsia="Arial Unicode MS"/>
              </w:rPr>
            </w:pPr>
            <w:r w:rsidRPr="00F626FD">
              <w:rPr>
                <w:rFonts w:eastAsia="Arial Unicode MS"/>
              </w:rPr>
              <w:t xml:space="preserve">ΔΗ </w:t>
            </w:r>
            <w:r w:rsidRPr="00F626FD">
              <w:rPr>
                <w:rFonts w:eastAsia="Arial Unicode MS"/>
                <w:lang w:val="pt-BR"/>
              </w:rPr>
              <w:t>=</w:t>
            </w:r>
            <w:r w:rsidRPr="00F626FD">
              <w:rPr>
                <w:rFonts w:eastAsia="Arial Unicode MS"/>
              </w:rPr>
              <w:t xml:space="preserve"> -198</w:t>
            </w:r>
            <w:r w:rsidRPr="00F626FD">
              <w:rPr>
                <w:rFonts w:eastAsia="Arial Unicode MS"/>
                <w:lang w:val="pt-BR"/>
              </w:rPr>
              <w:t xml:space="preserve"> </w:t>
            </w:r>
            <w:r w:rsidRPr="00F626FD">
              <w:rPr>
                <w:rFonts w:eastAsia="Arial Unicode MS"/>
              </w:rPr>
              <w:t>Κ</w:t>
            </w:r>
            <w:r w:rsidRPr="00F626FD">
              <w:rPr>
                <w:rFonts w:eastAsia="Arial Unicode MS"/>
                <w:lang w:val="pt-BR"/>
              </w:rPr>
              <w:t>J</w:t>
            </w:r>
          </w:p>
        </w:tc>
      </w:tr>
    </w:tbl>
    <w:p w:rsidR="00C749D6" w:rsidRPr="00FE43F3" w:rsidRDefault="00C749D6" w:rsidP="00C749D6">
      <w:pPr>
        <w:spacing w:line="360" w:lineRule="auto"/>
        <w:jc w:val="both"/>
        <w:rPr>
          <w:rFonts w:eastAsia="Arial Unicode MS"/>
        </w:rPr>
      </w:pPr>
      <w:r w:rsidRPr="00FE43F3">
        <w:rPr>
          <w:rFonts w:eastAsia="Arial Unicode MS"/>
        </w:rPr>
        <w:t xml:space="preserve">Να </w:t>
      </w:r>
      <w:r>
        <w:rPr>
          <w:rFonts w:eastAsia="Arial Unicode MS"/>
        </w:rPr>
        <w:t xml:space="preserve">υπολογιστεί η </w:t>
      </w:r>
      <w:r w:rsidRPr="00FE43F3">
        <w:rPr>
          <w:rFonts w:eastAsia="Arial Unicode MS"/>
        </w:rPr>
        <w:t xml:space="preserve">μάζα του </w:t>
      </w:r>
      <w:r w:rsidRPr="00FE43F3">
        <w:rPr>
          <w:rFonts w:eastAsia="Arial Unicode MS"/>
          <w:lang w:val="de-DE"/>
        </w:rPr>
        <w:t>SO</w:t>
      </w:r>
      <w:r>
        <w:rPr>
          <w:rFonts w:eastAsia="Arial Unicode MS"/>
          <w:vertAlign w:val="subscript"/>
        </w:rPr>
        <w:t>3</w:t>
      </w:r>
      <w:r>
        <w:rPr>
          <w:rFonts w:eastAsia="Arial Unicode MS"/>
        </w:rPr>
        <w:t xml:space="preserve"> που σχηματίζεται και το ποσό θερμότητας που </w:t>
      </w:r>
      <w:r w:rsidRPr="00FE43F3">
        <w:rPr>
          <w:rFonts w:eastAsia="Arial Unicode MS"/>
        </w:rPr>
        <w:t>ελευθερώνεται.</w:t>
      </w:r>
    </w:p>
    <w:p w:rsidR="00C749D6" w:rsidRPr="004D2BC5" w:rsidRDefault="00C749D6" w:rsidP="00C749D6">
      <w:pPr>
        <w:spacing w:line="360" w:lineRule="auto"/>
        <w:jc w:val="right"/>
        <w:rPr>
          <w:rFonts w:eastAsia="Arial Unicode MS"/>
        </w:rPr>
      </w:pPr>
      <w:r w:rsidRPr="00FE43F3">
        <w:rPr>
          <w:rFonts w:eastAsia="Arial Unicode MS"/>
        </w:rPr>
        <w:t xml:space="preserve">Απ: 200 </w:t>
      </w:r>
      <w:r w:rsidRPr="00FE43F3">
        <w:rPr>
          <w:rFonts w:eastAsia="Arial Unicode MS"/>
          <w:lang w:val="en-US"/>
        </w:rPr>
        <w:t>gr</w:t>
      </w:r>
      <w:r w:rsidRPr="004D2BC5">
        <w:rPr>
          <w:rFonts w:eastAsia="Arial Unicode MS"/>
        </w:rPr>
        <w:t xml:space="preserve"> </w:t>
      </w:r>
      <w:r w:rsidRPr="00FE43F3">
        <w:rPr>
          <w:rFonts w:eastAsia="Arial Unicode MS"/>
          <w:lang w:val="de-DE"/>
        </w:rPr>
        <w:t>SO</w:t>
      </w:r>
      <w:r w:rsidRPr="00FE43F3">
        <w:rPr>
          <w:rFonts w:eastAsia="Arial Unicode MS"/>
          <w:vertAlign w:val="subscript"/>
          <w:lang w:val="de-DE"/>
        </w:rPr>
        <w:t xml:space="preserve">3 </w:t>
      </w:r>
      <w:r w:rsidRPr="00FE43F3">
        <w:rPr>
          <w:rFonts w:eastAsia="Arial Unicode MS"/>
          <w:lang w:val="de-DE"/>
        </w:rPr>
        <w:t xml:space="preserve">, </w:t>
      </w:r>
      <w:r w:rsidRPr="004D2BC5">
        <w:rPr>
          <w:rFonts w:eastAsia="Arial Unicode MS"/>
        </w:rPr>
        <w:t>247,5</w:t>
      </w:r>
      <w:r w:rsidRPr="00FE43F3">
        <w:rPr>
          <w:rFonts w:eastAsia="Arial Unicode MS"/>
        </w:rPr>
        <w:t xml:space="preserve"> Κ</w:t>
      </w:r>
      <w:r w:rsidRPr="00FE43F3">
        <w:rPr>
          <w:rFonts w:eastAsia="Arial Unicode MS"/>
          <w:lang w:val="en-US"/>
        </w:rPr>
        <w:t>J</w:t>
      </w:r>
    </w:p>
    <w:p w:rsidR="00C749D6"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rPr>
        <w:t xml:space="preserve"> 2</w:t>
      </w:r>
      <w:r w:rsidR="00C749D6" w:rsidRPr="00FE43F3">
        <w:rPr>
          <w:rFonts w:eastAsia="Arial Unicode MS"/>
        </w:rPr>
        <w:t xml:space="preserve">00 </w:t>
      </w:r>
      <w:r w:rsidR="00C749D6" w:rsidRPr="00FE43F3">
        <w:rPr>
          <w:rFonts w:eastAsia="Arial Unicode MS"/>
          <w:lang w:val="en-US"/>
        </w:rPr>
        <w:t>ml</w:t>
      </w:r>
      <w:r w:rsidR="00C749D6">
        <w:rPr>
          <w:rFonts w:eastAsia="Arial Unicode MS"/>
        </w:rPr>
        <w:t xml:space="preserve"> διαλύματος </w:t>
      </w:r>
      <w:r w:rsidR="00C749D6" w:rsidRPr="00FE43F3">
        <w:rPr>
          <w:rFonts w:eastAsia="Arial Unicode MS"/>
        </w:rPr>
        <w:t>Βα(ΟΗ)</w:t>
      </w:r>
      <w:r w:rsidR="00C749D6" w:rsidRPr="00FE43F3">
        <w:rPr>
          <w:rFonts w:eastAsia="Arial Unicode MS"/>
          <w:vertAlign w:val="subscript"/>
        </w:rPr>
        <w:t>2</w:t>
      </w:r>
      <w:r w:rsidR="00C749D6">
        <w:rPr>
          <w:rFonts w:eastAsia="Arial Unicode MS"/>
        </w:rPr>
        <w:t xml:space="preserve"> 0,3 Μ αναμιγνύονται με 4</w:t>
      </w:r>
      <w:r w:rsidR="00C749D6" w:rsidRPr="00FE43F3">
        <w:rPr>
          <w:rFonts w:eastAsia="Arial Unicode MS"/>
        </w:rPr>
        <w:t xml:space="preserve">00 </w:t>
      </w:r>
      <w:r w:rsidR="00C749D6" w:rsidRPr="00FE43F3">
        <w:rPr>
          <w:rFonts w:eastAsia="Arial Unicode MS"/>
          <w:lang w:val="en-US"/>
        </w:rPr>
        <w:t>ml</w:t>
      </w:r>
      <w:r w:rsidR="00C749D6">
        <w:rPr>
          <w:rFonts w:eastAsia="Arial Unicode MS"/>
        </w:rPr>
        <w:t xml:space="preserve"> διαλύματος </w:t>
      </w:r>
      <w:r w:rsidR="00C749D6" w:rsidRPr="00FE43F3">
        <w:rPr>
          <w:rFonts w:eastAsia="Arial Unicode MS"/>
        </w:rPr>
        <w:t>Η</w:t>
      </w:r>
      <w:r w:rsidR="00C749D6" w:rsidRPr="00FE43F3">
        <w:rPr>
          <w:rFonts w:eastAsia="Arial Unicode MS"/>
          <w:lang w:val="en-US"/>
        </w:rPr>
        <w:t>Cl</w:t>
      </w:r>
      <w:r w:rsidR="00C749D6">
        <w:rPr>
          <w:rFonts w:eastAsia="Arial Unicode MS"/>
        </w:rPr>
        <w:t xml:space="preserve"> 0,25 Μ. Δίνεται</w:t>
      </w:r>
      <w:r w:rsidR="00C749D6" w:rsidRPr="00327569">
        <w:rPr>
          <w:rFonts w:eastAsia="Arial Unicode MS"/>
        </w:rPr>
        <w:t xml:space="preserve"> </w:t>
      </w:r>
      <w:r w:rsidR="00C749D6">
        <w:rPr>
          <w:rFonts w:eastAsia="Arial Unicode MS"/>
        </w:rPr>
        <w:t xml:space="preserve">η θερμοχημική εξίσωση: 2 </w:t>
      </w:r>
      <w:r w:rsidR="00C749D6" w:rsidRPr="00FE43F3">
        <w:rPr>
          <w:rFonts w:eastAsia="Arial Unicode MS"/>
        </w:rPr>
        <w:t>Η</w:t>
      </w:r>
      <w:r w:rsidR="00C749D6" w:rsidRPr="00FE43F3">
        <w:rPr>
          <w:rFonts w:eastAsia="Arial Unicode MS"/>
          <w:lang w:val="en-US"/>
        </w:rPr>
        <w:t>Cl</w:t>
      </w:r>
      <w:r w:rsidR="00C749D6">
        <w:rPr>
          <w:rFonts w:eastAsia="Arial Unicode MS"/>
        </w:rPr>
        <w:t xml:space="preserve">  + </w:t>
      </w:r>
      <w:r w:rsidR="00C749D6" w:rsidRPr="001F4DFD">
        <w:rPr>
          <w:rFonts w:eastAsia="Arial Unicode MS"/>
        </w:rPr>
        <w:t xml:space="preserve"> </w:t>
      </w:r>
      <w:r w:rsidR="00C749D6" w:rsidRPr="00FE43F3">
        <w:rPr>
          <w:rFonts w:eastAsia="Arial Unicode MS"/>
          <w:lang w:val="en-US"/>
        </w:rPr>
        <w:t>B</w:t>
      </w:r>
      <w:r w:rsidR="00C749D6" w:rsidRPr="00FE43F3">
        <w:rPr>
          <w:rFonts w:eastAsia="Arial Unicode MS"/>
        </w:rPr>
        <w:t>α(Ο</w:t>
      </w:r>
      <w:r w:rsidR="00C749D6" w:rsidRPr="00FE43F3">
        <w:rPr>
          <w:rFonts w:eastAsia="Arial Unicode MS"/>
          <w:lang w:val="en-US"/>
        </w:rPr>
        <w:t>H</w:t>
      </w:r>
      <w:r w:rsidR="00C749D6" w:rsidRPr="00FE43F3">
        <w:rPr>
          <w:rFonts w:eastAsia="Arial Unicode MS"/>
        </w:rPr>
        <w:t>)</w:t>
      </w:r>
      <w:r w:rsidR="00C749D6" w:rsidRPr="00FE43F3">
        <w:rPr>
          <w:rFonts w:eastAsia="Arial Unicode MS"/>
          <w:vertAlign w:val="subscript"/>
        </w:rPr>
        <w:t>2</w:t>
      </w:r>
      <w:r w:rsidR="00C749D6" w:rsidRPr="001F4DFD">
        <w:rPr>
          <w:rFonts w:eastAsia="Arial Unicode MS"/>
        </w:rPr>
        <w:t xml:space="preserve"> </w:t>
      </w:r>
      <w:r w:rsidR="00C749D6">
        <w:rPr>
          <w:rFonts w:eastAsia="Arial Unicode MS"/>
        </w:rPr>
        <w:t xml:space="preserve"> </w:t>
      </w:r>
      <w:r w:rsidR="00C749D6" w:rsidRPr="00FE43F3">
        <w:rPr>
          <w:rFonts w:eastAsia="Arial Unicode MS"/>
          <w:lang w:val="en-US"/>
        </w:rPr>
        <w:sym w:font="Symbol" w:char="00AE"/>
      </w:r>
      <w:r w:rsidR="00C749D6">
        <w:rPr>
          <w:rFonts w:eastAsia="Arial Unicode MS"/>
        </w:rPr>
        <w:t xml:space="preserve">  </w:t>
      </w:r>
      <w:r w:rsidR="00C749D6" w:rsidRPr="00FE43F3">
        <w:rPr>
          <w:rFonts w:eastAsia="Arial Unicode MS"/>
          <w:lang w:val="en-US"/>
        </w:rPr>
        <w:t>B</w:t>
      </w:r>
      <w:r w:rsidR="00C749D6" w:rsidRPr="00FE43F3">
        <w:rPr>
          <w:rFonts w:eastAsia="Arial Unicode MS"/>
        </w:rPr>
        <w:t>α</w:t>
      </w:r>
      <w:r w:rsidR="00C749D6" w:rsidRPr="00FE43F3">
        <w:rPr>
          <w:rFonts w:eastAsia="Arial Unicode MS"/>
          <w:lang w:val="en-US"/>
        </w:rPr>
        <w:t>Cl</w:t>
      </w:r>
      <w:r w:rsidR="00C749D6" w:rsidRPr="00272E5C">
        <w:rPr>
          <w:rFonts w:eastAsia="Arial Unicode MS"/>
          <w:vertAlign w:val="subscript"/>
        </w:rPr>
        <w:t>2</w:t>
      </w:r>
      <w:r w:rsidR="00C749D6">
        <w:rPr>
          <w:rFonts w:eastAsia="Arial Unicode MS"/>
        </w:rPr>
        <w:t xml:space="preserve">  +  2 Η</w:t>
      </w:r>
      <w:r w:rsidR="00C749D6" w:rsidRPr="00FE43F3">
        <w:rPr>
          <w:rFonts w:eastAsia="Arial Unicode MS"/>
          <w:vertAlign w:val="subscript"/>
        </w:rPr>
        <w:t>2</w:t>
      </w:r>
      <w:r w:rsidR="00C749D6">
        <w:rPr>
          <w:rFonts w:eastAsia="Arial Unicode MS"/>
        </w:rPr>
        <w:t>Ο</w:t>
      </w:r>
      <w:r w:rsidR="00C749D6" w:rsidRPr="001F4DFD">
        <w:rPr>
          <w:rFonts w:eastAsia="Arial Unicode MS"/>
        </w:rPr>
        <w:t xml:space="preserve"> </w:t>
      </w:r>
      <w:r w:rsidR="00C749D6">
        <w:rPr>
          <w:rFonts w:eastAsia="Arial Unicode MS"/>
        </w:rPr>
        <w:t xml:space="preserve"> , </w:t>
      </w:r>
      <w:r w:rsidR="00C749D6" w:rsidRPr="00FE43F3">
        <w:rPr>
          <w:rFonts w:eastAsia="Arial Unicode MS"/>
        </w:rPr>
        <w:t>ΔΗ</w:t>
      </w:r>
      <w:r w:rsidR="00C749D6">
        <w:rPr>
          <w:rFonts w:eastAsia="Arial Unicode MS"/>
        </w:rPr>
        <w:t xml:space="preserve"> </w:t>
      </w:r>
      <w:r w:rsidR="00C749D6" w:rsidRPr="00D45788">
        <w:rPr>
          <w:rFonts w:eastAsia="Arial Unicode MS"/>
          <w:lang w:val="pt-BR"/>
        </w:rPr>
        <w:t>=</w:t>
      </w:r>
      <w:r w:rsidR="00C749D6">
        <w:rPr>
          <w:rFonts w:eastAsia="Arial Unicode MS"/>
        </w:rPr>
        <w:t xml:space="preserve"> </w:t>
      </w:r>
      <w:r w:rsidR="00C749D6" w:rsidRPr="00D45788">
        <w:rPr>
          <w:rFonts w:eastAsia="Arial Unicode MS"/>
          <w:lang w:val="pt-BR"/>
        </w:rPr>
        <w:t>-</w:t>
      </w:r>
      <w:r w:rsidR="00C749D6">
        <w:rPr>
          <w:rFonts w:eastAsia="Arial Unicode MS"/>
        </w:rPr>
        <w:t>108</w:t>
      </w:r>
      <w:r w:rsidR="00C749D6" w:rsidRPr="00D45788">
        <w:rPr>
          <w:rFonts w:eastAsia="Arial Unicode MS"/>
          <w:lang w:val="pt-BR"/>
        </w:rPr>
        <w:t xml:space="preserve"> </w:t>
      </w:r>
      <w:r w:rsidR="00C749D6" w:rsidRPr="00FE43F3">
        <w:rPr>
          <w:rFonts w:eastAsia="Arial Unicode MS"/>
        </w:rPr>
        <w:t>Κ</w:t>
      </w:r>
      <w:r w:rsidR="00C749D6" w:rsidRPr="004D2BC5">
        <w:rPr>
          <w:rFonts w:eastAsia="Arial Unicode MS"/>
          <w:lang w:val="pt-BR"/>
        </w:rPr>
        <w:t>J</w:t>
      </w:r>
      <w:r w:rsidR="00C749D6">
        <w:rPr>
          <w:rFonts w:eastAsia="Arial Unicode MS"/>
        </w:rPr>
        <w:t>.</w:t>
      </w:r>
    </w:p>
    <w:p w:rsidR="00C749D6" w:rsidRPr="00FE43F3" w:rsidRDefault="00C749D6" w:rsidP="00C749D6">
      <w:pPr>
        <w:spacing w:line="360" w:lineRule="auto"/>
        <w:ind w:firstLine="720"/>
        <w:jc w:val="both"/>
        <w:rPr>
          <w:rFonts w:eastAsia="Arial Unicode MS"/>
        </w:rPr>
      </w:pPr>
      <w:r>
        <w:rPr>
          <w:rFonts w:eastAsia="Arial Unicode MS"/>
        </w:rPr>
        <w:t>Να υπολογιστούν:</w:t>
      </w:r>
    </w:p>
    <w:p w:rsidR="00C749D6" w:rsidRDefault="00C749D6" w:rsidP="00C834CC">
      <w:pPr>
        <w:spacing w:line="360" w:lineRule="auto"/>
        <w:rPr>
          <w:rFonts w:eastAsia="Arial Unicode MS"/>
        </w:rPr>
      </w:pPr>
      <w:r>
        <w:rPr>
          <w:rFonts w:eastAsia="Arial Unicode MS"/>
        </w:rPr>
        <w:t>α) οι ποσότητες των σωμάτων στο τελικό</w:t>
      </w:r>
      <w:r w:rsidRPr="00FE43F3">
        <w:rPr>
          <w:rFonts w:eastAsia="Arial Unicode MS"/>
        </w:rPr>
        <w:t xml:space="preserve"> διάλυμα,</w:t>
      </w:r>
      <w:r w:rsidRPr="001F4DFD">
        <w:rPr>
          <w:rFonts w:eastAsia="Arial Unicode MS"/>
        </w:rPr>
        <w:t xml:space="preserve"> </w:t>
      </w:r>
      <w:r>
        <w:rPr>
          <w:rFonts w:eastAsia="Arial Unicode MS"/>
        </w:rPr>
        <w:t>β) το ποσό θερμότητας που εκλύεται.</w:t>
      </w:r>
      <w:r w:rsidRPr="00272E5C">
        <w:rPr>
          <w:rFonts w:eastAsia="Arial Unicode MS"/>
        </w:rPr>
        <w:t xml:space="preserve"> </w:t>
      </w:r>
    </w:p>
    <w:p w:rsidR="00C749D6" w:rsidRDefault="00C749D6" w:rsidP="00C749D6">
      <w:pPr>
        <w:spacing w:line="360" w:lineRule="auto"/>
        <w:jc w:val="right"/>
        <w:rPr>
          <w:rFonts w:eastAsia="Arial Unicode MS"/>
        </w:rPr>
      </w:pPr>
      <w:r w:rsidRPr="00FE43F3">
        <w:rPr>
          <w:rFonts w:eastAsia="Arial Unicode MS"/>
        </w:rPr>
        <w:t>Απ:</w:t>
      </w:r>
      <w:r>
        <w:rPr>
          <w:rFonts w:eastAsia="Arial Unicode MS"/>
        </w:rPr>
        <w:t xml:space="preserve"> </w:t>
      </w:r>
      <w:r w:rsidRPr="00FE43F3">
        <w:rPr>
          <w:rFonts w:eastAsia="Arial Unicode MS"/>
        </w:rPr>
        <w:t>α) 0,</w:t>
      </w:r>
      <w:r>
        <w:rPr>
          <w:rFonts w:eastAsia="Arial Unicode MS"/>
        </w:rPr>
        <w:t>0</w:t>
      </w:r>
      <w:r w:rsidRPr="00FE43F3">
        <w:rPr>
          <w:rFonts w:eastAsia="Arial Unicode MS"/>
        </w:rPr>
        <w:t xml:space="preserve">1 </w:t>
      </w:r>
      <w:r w:rsidRPr="00FE43F3">
        <w:rPr>
          <w:rFonts w:eastAsia="Arial Unicode MS"/>
          <w:lang w:val="en-US"/>
        </w:rPr>
        <w:t>mol</w:t>
      </w:r>
      <w:r w:rsidRPr="00FE43F3">
        <w:rPr>
          <w:rFonts w:eastAsia="Arial Unicode MS"/>
        </w:rPr>
        <w:t xml:space="preserve"> Βα(ΟΗ)</w:t>
      </w:r>
      <w:r w:rsidRPr="00FE43F3">
        <w:rPr>
          <w:rFonts w:eastAsia="Arial Unicode MS"/>
          <w:vertAlign w:val="subscript"/>
        </w:rPr>
        <w:t>2</w:t>
      </w:r>
      <w:r w:rsidRPr="00FE43F3">
        <w:rPr>
          <w:rFonts w:eastAsia="Arial Unicode MS"/>
        </w:rPr>
        <w:t xml:space="preserve">, 0,05 </w:t>
      </w:r>
      <w:r w:rsidRPr="00FE43F3">
        <w:rPr>
          <w:rFonts w:eastAsia="Arial Unicode MS"/>
          <w:lang w:val="en-US"/>
        </w:rPr>
        <w:t>mol</w:t>
      </w:r>
      <w:r w:rsidRPr="00FE43F3">
        <w:rPr>
          <w:rFonts w:eastAsia="Arial Unicode MS"/>
        </w:rPr>
        <w:t xml:space="preserve"> Βα</w:t>
      </w:r>
      <w:r w:rsidRPr="00FE43F3">
        <w:rPr>
          <w:rFonts w:eastAsia="Arial Unicode MS"/>
          <w:lang w:val="en-US"/>
        </w:rPr>
        <w:t>Cl</w:t>
      </w:r>
      <w:r w:rsidRPr="00FE43F3">
        <w:rPr>
          <w:rFonts w:eastAsia="Arial Unicode MS"/>
          <w:vertAlign w:val="subscript"/>
        </w:rPr>
        <w:t>2</w:t>
      </w:r>
      <w:r>
        <w:rPr>
          <w:rFonts w:eastAsia="Arial Unicode MS"/>
        </w:rPr>
        <w:t xml:space="preserve"> β) 5</w:t>
      </w:r>
      <w:r w:rsidRPr="00FE43F3">
        <w:rPr>
          <w:rFonts w:eastAsia="Arial Unicode MS"/>
        </w:rPr>
        <w:t>,</w:t>
      </w:r>
      <w:r>
        <w:rPr>
          <w:rFonts w:eastAsia="Arial Unicode MS"/>
        </w:rPr>
        <w:t>4</w:t>
      </w:r>
      <w:r w:rsidRPr="00FE43F3">
        <w:rPr>
          <w:rFonts w:eastAsia="Arial Unicode MS"/>
        </w:rPr>
        <w:t xml:space="preserve"> Κ</w:t>
      </w:r>
      <w:r w:rsidRPr="00FE43F3">
        <w:rPr>
          <w:rFonts w:eastAsia="Arial Unicode MS"/>
          <w:lang w:val="en-US"/>
        </w:rPr>
        <w:t>J</w:t>
      </w:r>
    </w:p>
    <w:p w:rsidR="00C834CC" w:rsidRDefault="002515EA" w:rsidP="009172F5">
      <w:pPr>
        <w:spacing w:line="360" w:lineRule="auto"/>
        <w:jc w:val="both"/>
        <w:rPr>
          <w:rFonts w:eastAsia="Arial Unicode MS"/>
        </w:rPr>
      </w:pPr>
      <w:r>
        <w:rPr>
          <w:rFonts w:eastAsia="Arial Unicode MS"/>
          <w:b/>
        </w:rPr>
        <w:fldChar w:fldCharType="begin"/>
      </w:r>
      <w:r w:rsidR="009172F5">
        <w:rPr>
          <w:rFonts w:eastAsia="Arial Unicode MS"/>
          <w:b/>
        </w:rPr>
        <w:instrText xml:space="preserve"> LISTNUM </w:instrText>
      </w:r>
      <w:r>
        <w:rPr>
          <w:rFonts w:eastAsia="Arial Unicode MS"/>
          <w:b/>
        </w:rPr>
        <w:fldChar w:fldCharType="end"/>
      </w:r>
      <w:r w:rsidR="009172F5">
        <w:rPr>
          <w:rFonts w:eastAsia="Arial Unicode MS"/>
        </w:rPr>
        <w:t xml:space="preserve"> 0</w:t>
      </w:r>
      <w:r w:rsidR="009172F5" w:rsidRPr="009172F5">
        <w:rPr>
          <w:rFonts w:eastAsia="Arial Unicode MS"/>
        </w:rPr>
        <w:t>,</w:t>
      </w:r>
      <w:r w:rsidR="009172F5">
        <w:rPr>
          <w:rFonts w:eastAsia="Arial Unicode MS"/>
        </w:rPr>
        <w:t>02</w:t>
      </w:r>
      <w:r w:rsidR="009172F5" w:rsidRPr="009172F5">
        <w:rPr>
          <w:rFonts w:eastAsia="Arial Unicode MS"/>
        </w:rPr>
        <w:t xml:space="preserve"> </w:t>
      </w:r>
      <w:r w:rsidR="009172F5">
        <w:rPr>
          <w:rFonts w:eastAsia="Arial Unicode MS"/>
          <w:lang w:val="en-US"/>
        </w:rPr>
        <w:t>mol</w:t>
      </w:r>
      <w:r w:rsidR="009172F5" w:rsidRPr="009172F5">
        <w:rPr>
          <w:rFonts w:eastAsia="Arial Unicode MS"/>
        </w:rPr>
        <w:t xml:space="preserve"> Zn(s) εισάγονται σε διάλυμα HCl(aq) 0,9 Μ</w:t>
      </w:r>
      <w:r w:rsidR="009172F5">
        <w:rPr>
          <w:rFonts w:eastAsia="Arial Unicode MS"/>
        </w:rPr>
        <w:t xml:space="preserve"> </w:t>
      </w:r>
      <w:r w:rsidR="009172F5" w:rsidRPr="009172F5">
        <w:rPr>
          <w:rFonts w:eastAsia="Arial Unicode MS"/>
        </w:rPr>
        <w:t>όγκου 50 m</w:t>
      </w:r>
      <w:r w:rsidR="009172F5">
        <w:rPr>
          <w:rFonts w:eastAsia="Arial Unicode MS"/>
          <w:lang w:val="en-US"/>
        </w:rPr>
        <w:t>l</w:t>
      </w:r>
      <w:r w:rsidR="009172F5" w:rsidRPr="009172F5">
        <w:rPr>
          <w:rFonts w:eastAsia="Arial Unicode MS"/>
        </w:rPr>
        <w:t xml:space="preserve"> και πραγματοποιείται η αντίδραση: Zn(s) + 2HCl(aq) → ZnCl</w:t>
      </w:r>
      <w:r w:rsidR="009172F5" w:rsidRPr="009172F5">
        <w:rPr>
          <w:rFonts w:eastAsia="Arial Unicode MS"/>
          <w:vertAlign w:val="subscript"/>
        </w:rPr>
        <w:t>2</w:t>
      </w:r>
      <w:r w:rsidR="009172F5" w:rsidRPr="009172F5">
        <w:rPr>
          <w:rFonts w:eastAsia="Arial Unicode MS"/>
        </w:rPr>
        <w:t>(aq) + Η</w:t>
      </w:r>
      <w:r w:rsidR="009172F5" w:rsidRPr="009172F5">
        <w:rPr>
          <w:rFonts w:eastAsia="Arial Unicode MS"/>
          <w:vertAlign w:val="subscript"/>
        </w:rPr>
        <w:t>2</w:t>
      </w:r>
      <w:r w:rsidR="009172F5" w:rsidRPr="009172F5">
        <w:rPr>
          <w:rFonts w:eastAsia="Arial Unicode MS"/>
        </w:rPr>
        <w:t>(g), ΔΗ</w:t>
      </w:r>
      <w:r w:rsidR="009172F5">
        <w:rPr>
          <w:rFonts w:eastAsia="Arial Unicode MS"/>
        </w:rPr>
        <w:t xml:space="preserve"> </w:t>
      </w:r>
      <w:r w:rsidR="009172F5" w:rsidRPr="009172F5">
        <w:rPr>
          <w:rFonts w:eastAsia="Arial Unicode MS"/>
        </w:rPr>
        <w:t>Από την αντίδραση πα</w:t>
      </w:r>
      <w:r w:rsidR="009172F5">
        <w:rPr>
          <w:rFonts w:eastAsia="Arial Unicode MS"/>
        </w:rPr>
        <w:t>ρατηρήθηκε η έκλυση ποσού θερμό</w:t>
      </w:r>
      <w:r w:rsidR="009172F5" w:rsidRPr="009172F5">
        <w:rPr>
          <w:rFonts w:eastAsia="Arial Unicode MS"/>
        </w:rPr>
        <w:t>τητας ίσου με 3 kJ.</w:t>
      </w:r>
      <w:r w:rsidR="009172F5">
        <w:rPr>
          <w:rFonts w:eastAsia="Arial Unicode MS"/>
        </w:rPr>
        <w:t xml:space="preserve"> </w:t>
      </w:r>
    </w:p>
    <w:p w:rsidR="00C834CC" w:rsidRDefault="009172F5" w:rsidP="009172F5">
      <w:pPr>
        <w:spacing w:line="360" w:lineRule="auto"/>
        <w:jc w:val="both"/>
        <w:rPr>
          <w:rFonts w:eastAsia="Arial Unicode MS"/>
        </w:rPr>
      </w:pPr>
      <w:r w:rsidRPr="009172F5">
        <w:rPr>
          <w:rFonts w:eastAsia="Arial Unicode MS"/>
        </w:rPr>
        <w:t>Να υπολογίσετε την ενθαλπία ΔΗ</w:t>
      </w:r>
      <w:r>
        <w:rPr>
          <w:rFonts w:eastAsia="Arial Unicode MS"/>
        </w:rPr>
        <w:t xml:space="preserve"> </w:t>
      </w:r>
      <w:r w:rsidRPr="009172F5">
        <w:rPr>
          <w:rFonts w:eastAsia="Arial Unicode MS"/>
        </w:rPr>
        <w:t>της αντίδρασης στις συνθήκες του πειράματος.</w:t>
      </w:r>
      <w:r w:rsidR="00C73607">
        <w:rPr>
          <w:rFonts w:eastAsia="Arial Unicode MS"/>
        </w:rPr>
        <w:t xml:space="preserve"> </w:t>
      </w:r>
    </w:p>
    <w:p w:rsidR="009172F5" w:rsidRDefault="00C73607" w:rsidP="00C834CC">
      <w:pPr>
        <w:spacing w:line="360" w:lineRule="auto"/>
        <w:jc w:val="right"/>
        <w:rPr>
          <w:rFonts w:eastAsia="Arial Unicode MS"/>
        </w:rPr>
      </w:pPr>
      <w:r w:rsidRPr="00FE43F3">
        <w:rPr>
          <w:rFonts w:eastAsia="Arial Unicode MS"/>
        </w:rPr>
        <w:t>Απ:</w:t>
      </w:r>
      <w:r>
        <w:rPr>
          <w:rFonts w:eastAsia="Arial Unicode MS"/>
        </w:rPr>
        <w:t xml:space="preserve"> </w:t>
      </w:r>
      <w:r w:rsidR="00AA4F67" w:rsidRPr="009172F5">
        <w:rPr>
          <w:rFonts w:eastAsia="Arial Unicode MS"/>
        </w:rPr>
        <w:t>ΔΗ</w:t>
      </w:r>
      <w:r w:rsidR="00AA4F67">
        <w:rPr>
          <w:rFonts w:eastAsia="Arial Unicode MS"/>
        </w:rPr>
        <w:t xml:space="preserve"> = -</w:t>
      </w:r>
      <w:r>
        <w:rPr>
          <w:rFonts w:eastAsia="Arial Unicode MS"/>
        </w:rPr>
        <w:t xml:space="preserve">150 </w:t>
      </w:r>
      <w:r w:rsidR="00C834CC" w:rsidRPr="009172F5">
        <w:rPr>
          <w:rFonts w:eastAsia="Arial Unicode MS"/>
        </w:rPr>
        <w:t>K</w:t>
      </w:r>
      <w:r w:rsidR="00C834CC" w:rsidRPr="00FE43F3">
        <w:rPr>
          <w:rFonts w:eastAsia="Arial Unicode MS"/>
          <w:lang w:val="en-US"/>
        </w:rPr>
        <w:t>j</w:t>
      </w:r>
    </w:p>
    <w:p w:rsidR="00C834CC" w:rsidRDefault="002515EA" w:rsidP="00C834CC">
      <w:pPr>
        <w:spacing w:line="360" w:lineRule="auto"/>
        <w:jc w:val="both"/>
        <w:rPr>
          <w:color w:val="000000"/>
          <w:shd w:val="clear" w:color="auto" w:fill="FFFFFF"/>
        </w:rPr>
      </w:pPr>
      <w:r>
        <w:rPr>
          <w:b/>
          <w:color w:val="000000"/>
          <w:shd w:val="clear" w:color="auto" w:fill="FFFFFF"/>
        </w:rPr>
        <w:fldChar w:fldCharType="begin"/>
      </w:r>
      <w:r w:rsidR="00C834CC">
        <w:rPr>
          <w:b/>
          <w:color w:val="000000"/>
          <w:shd w:val="clear" w:color="auto" w:fill="FFFFFF"/>
        </w:rPr>
        <w:instrText xml:space="preserve"> LISTNUM </w:instrText>
      </w:r>
      <w:r>
        <w:rPr>
          <w:b/>
          <w:color w:val="000000"/>
          <w:shd w:val="clear" w:color="auto" w:fill="FFFFFF"/>
        </w:rPr>
        <w:fldChar w:fldCharType="end"/>
      </w:r>
      <w:r w:rsidR="00C834CC">
        <w:rPr>
          <w:b/>
          <w:color w:val="000000"/>
          <w:shd w:val="clear" w:color="auto" w:fill="FFFFFF"/>
        </w:rPr>
        <w:t xml:space="preserve"> </w:t>
      </w:r>
      <w:r w:rsidR="00C834CC">
        <w:rPr>
          <w:color w:val="000000"/>
          <w:shd w:val="clear" w:color="auto" w:fill="FFFFFF"/>
        </w:rPr>
        <w:t>Αέριο μείγμα Η</w:t>
      </w:r>
      <w:r w:rsidR="00C834CC">
        <w:rPr>
          <w:color w:val="000000"/>
          <w:shd w:val="clear" w:color="auto" w:fill="FFFFFF"/>
          <w:vertAlign w:val="subscript"/>
        </w:rPr>
        <w:t>2</w:t>
      </w:r>
      <w:r w:rsidR="00C834CC">
        <w:rPr>
          <w:color w:val="000000"/>
          <w:shd w:val="clear" w:color="auto" w:fill="FFFFFF"/>
        </w:rPr>
        <w:t xml:space="preserve"> και Ο</w:t>
      </w:r>
      <w:r w:rsidR="00C834CC">
        <w:rPr>
          <w:color w:val="000000"/>
          <w:shd w:val="clear" w:color="auto" w:fill="FFFFFF"/>
          <w:vertAlign w:val="subscript"/>
        </w:rPr>
        <w:t>2</w:t>
      </w:r>
      <w:r w:rsidR="00C834CC">
        <w:rPr>
          <w:color w:val="000000"/>
          <w:shd w:val="clear" w:color="auto" w:fill="FFFFFF"/>
        </w:rPr>
        <w:t xml:space="preserve"> έχει όγκο 22,4 </w:t>
      </w:r>
      <w:r w:rsidR="00C834CC">
        <w:rPr>
          <w:color w:val="000000"/>
          <w:shd w:val="clear" w:color="auto" w:fill="FFFFFF"/>
          <w:lang w:val="en-US"/>
        </w:rPr>
        <w:t>lit</w:t>
      </w:r>
      <w:r w:rsidR="00C834CC" w:rsidRPr="00C834CC">
        <w:rPr>
          <w:color w:val="000000"/>
          <w:shd w:val="clear" w:color="auto" w:fill="FFFFFF"/>
        </w:rPr>
        <w:t xml:space="preserve"> </w:t>
      </w:r>
      <w:r w:rsidR="00C834CC">
        <w:rPr>
          <w:color w:val="000000"/>
          <w:shd w:val="clear" w:color="auto" w:fill="FFFFFF"/>
        </w:rPr>
        <w:t xml:space="preserve">μετρημένο σε </w:t>
      </w:r>
      <w:r w:rsidR="00C834CC">
        <w:rPr>
          <w:color w:val="000000"/>
          <w:shd w:val="clear" w:color="auto" w:fill="FFFFFF"/>
          <w:lang w:val="en-US"/>
        </w:rPr>
        <w:t>STP</w:t>
      </w:r>
      <w:r w:rsidR="00C834CC" w:rsidRPr="00C834CC">
        <w:rPr>
          <w:color w:val="000000"/>
          <w:shd w:val="clear" w:color="auto" w:fill="FFFFFF"/>
        </w:rPr>
        <w:t xml:space="preserve"> </w:t>
      </w:r>
      <w:r w:rsidR="00C834CC">
        <w:rPr>
          <w:color w:val="000000"/>
          <w:shd w:val="clear" w:color="auto" w:fill="FFFFFF"/>
        </w:rPr>
        <w:t xml:space="preserve">συνθήκες. Το μείγμα αναφλέγεται , οπότε σε κατάλληλες συνθήκες σχηματίζεται </w:t>
      </w:r>
      <w:r w:rsidR="00C834CC">
        <w:rPr>
          <w:color w:val="000000"/>
          <w:shd w:val="clear" w:color="auto" w:fill="FFFFFF"/>
          <w:lang w:val="en-US"/>
        </w:rPr>
        <w:t>H</w:t>
      </w:r>
      <w:r w:rsidR="00C834CC">
        <w:rPr>
          <w:color w:val="000000"/>
          <w:shd w:val="clear" w:color="auto" w:fill="FFFFFF"/>
          <w:vertAlign w:val="subscript"/>
        </w:rPr>
        <w:t>2</w:t>
      </w:r>
      <w:r w:rsidR="00C834CC">
        <w:rPr>
          <w:color w:val="000000"/>
          <w:shd w:val="clear" w:color="auto" w:fill="FFFFFF"/>
          <w:lang w:val="en-US"/>
        </w:rPr>
        <w:t>O</w:t>
      </w:r>
      <w:r w:rsidR="00C834CC">
        <w:rPr>
          <w:color w:val="000000"/>
          <w:shd w:val="clear" w:color="auto" w:fill="FFFFFF"/>
        </w:rPr>
        <w:t>(</w:t>
      </w:r>
      <w:r w:rsidR="00C834CC">
        <w:rPr>
          <w:i/>
          <w:iCs/>
          <w:lang w:val="en-US"/>
        </w:rPr>
        <w:t>l</w:t>
      </w:r>
      <w:r w:rsidR="00C834CC">
        <w:rPr>
          <w:color w:val="000000"/>
          <w:shd w:val="clear" w:color="auto" w:fill="FFFFFF"/>
        </w:rPr>
        <w:t>) σύμφωνα με την εξίσωση:</w:t>
      </w:r>
    </w:p>
    <w:p w:rsidR="00C834CC" w:rsidRDefault="00C834CC" w:rsidP="00C834CC">
      <w:pPr>
        <w:spacing w:line="360" w:lineRule="auto"/>
        <w:jc w:val="both"/>
        <w:rPr>
          <w:color w:val="000000"/>
          <w:shd w:val="clear" w:color="auto" w:fill="FFFFFF"/>
        </w:rPr>
      </w:pPr>
      <w:r>
        <w:rPr>
          <w:color w:val="000000"/>
          <w:shd w:val="clear" w:color="auto" w:fill="FFFFFF"/>
        </w:rPr>
        <w:t>H</w:t>
      </w:r>
      <w:r>
        <w:rPr>
          <w:color w:val="000000"/>
          <w:shd w:val="clear" w:color="auto" w:fill="FFFFFF"/>
          <w:vertAlign w:val="subscript"/>
        </w:rPr>
        <w:t>2</w:t>
      </w:r>
      <w:r>
        <w:rPr>
          <w:color w:val="000000"/>
          <w:shd w:val="clear" w:color="auto" w:fill="FFFFFF"/>
        </w:rPr>
        <w:t>(</w:t>
      </w:r>
      <w:r>
        <w:rPr>
          <w:i/>
          <w:iCs/>
        </w:rPr>
        <w:t>g</w:t>
      </w:r>
      <w:r>
        <w:rPr>
          <w:color w:val="000000"/>
          <w:shd w:val="clear" w:color="auto" w:fill="FFFFFF"/>
        </w:rPr>
        <w:t>) + ½O</w:t>
      </w:r>
      <w:r>
        <w:rPr>
          <w:color w:val="000000"/>
          <w:shd w:val="clear" w:color="auto" w:fill="FFFFFF"/>
          <w:vertAlign w:val="subscript"/>
        </w:rPr>
        <w:t>2</w:t>
      </w:r>
      <w:r>
        <w:rPr>
          <w:color w:val="000000"/>
          <w:shd w:val="clear" w:color="auto" w:fill="FFFFFF"/>
        </w:rPr>
        <w:t>(</w:t>
      </w:r>
      <w:r>
        <w:rPr>
          <w:i/>
          <w:iCs/>
        </w:rPr>
        <w:t>g</w:t>
      </w:r>
      <w:r>
        <w:rPr>
          <w:color w:val="000000"/>
          <w:shd w:val="clear" w:color="auto" w:fill="FFFFFF"/>
        </w:rPr>
        <w:t>) → H</w:t>
      </w:r>
      <w:r>
        <w:rPr>
          <w:color w:val="000000"/>
          <w:shd w:val="clear" w:color="auto" w:fill="FFFFFF"/>
          <w:vertAlign w:val="subscript"/>
        </w:rPr>
        <w:t>2</w:t>
      </w:r>
      <w:r>
        <w:rPr>
          <w:color w:val="000000"/>
          <w:shd w:val="clear" w:color="auto" w:fill="FFFFFF"/>
        </w:rPr>
        <w:t>O(</w:t>
      </w:r>
      <w:r>
        <w:rPr>
          <w:i/>
          <w:iCs/>
          <w:lang w:val="en-US"/>
        </w:rPr>
        <w:t>l</w:t>
      </w:r>
      <w:r>
        <w:rPr>
          <w:color w:val="000000"/>
          <w:shd w:val="clear" w:color="auto" w:fill="FFFFFF"/>
        </w:rPr>
        <w:t xml:space="preserve">) </w:t>
      </w:r>
      <w:r>
        <w:t xml:space="preserve">ΔΗ = -286 kJ . </w:t>
      </w:r>
      <w:r>
        <w:rPr>
          <w:color w:val="000000"/>
          <w:shd w:val="clear" w:color="auto" w:fill="FFFFFF"/>
        </w:rPr>
        <w:t xml:space="preserve">Μετά την αντίδραση παραμένει αέριο όγκου 5,6 </w:t>
      </w:r>
      <w:r>
        <w:rPr>
          <w:color w:val="000000"/>
          <w:shd w:val="clear" w:color="auto" w:fill="FFFFFF"/>
          <w:lang w:val="en-US"/>
        </w:rPr>
        <w:t>lit</w:t>
      </w:r>
      <w:r w:rsidRPr="00C834CC">
        <w:rPr>
          <w:color w:val="000000"/>
          <w:shd w:val="clear" w:color="auto" w:fill="FFFFFF"/>
        </w:rPr>
        <w:t xml:space="preserve"> </w:t>
      </w:r>
      <w:r>
        <w:rPr>
          <w:color w:val="000000"/>
          <w:shd w:val="clear" w:color="auto" w:fill="FFFFFF"/>
        </w:rPr>
        <w:t xml:space="preserve">μετρημένο σε </w:t>
      </w:r>
      <w:r>
        <w:rPr>
          <w:color w:val="000000"/>
          <w:shd w:val="clear" w:color="auto" w:fill="FFFFFF"/>
          <w:lang w:val="en-US"/>
        </w:rPr>
        <w:t>STP</w:t>
      </w:r>
      <w:r w:rsidRPr="00C834CC">
        <w:rPr>
          <w:color w:val="000000"/>
          <w:shd w:val="clear" w:color="auto" w:fill="FFFFFF"/>
        </w:rPr>
        <w:t xml:space="preserve"> </w:t>
      </w:r>
      <w:r>
        <w:rPr>
          <w:color w:val="000000"/>
          <w:shd w:val="clear" w:color="auto" w:fill="FFFFFF"/>
        </w:rPr>
        <w:t>συνθήκες. Να υπολογιστούν το ποσό θερμότητας που ελευθερώθηκε κατά την καύση , καθώς και η σύσταση του αρχικού μείγματος Η</w:t>
      </w:r>
      <w:r>
        <w:rPr>
          <w:color w:val="000000"/>
          <w:shd w:val="clear" w:color="auto" w:fill="FFFFFF"/>
          <w:vertAlign w:val="subscript"/>
        </w:rPr>
        <w:t>2</w:t>
      </w:r>
      <w:r>
        <w:rPr>
          <w:color w:val="000000"/>
          <w:shd w:val="clear" w:color="auto" w:fill="FFFFFF"/>
        </w:rPr>
        <w:t xml:space="preserve"> και Ο</w:t>
      </w:r>
      <w:r>
        <w:rPr>
          <w:color w:val="000000"/>
          <w:shd w:val="clear" w:color="auto" w:fill="FFFFFF"/>
          <w:vertAlign w:val="subscript"/>
        </w:rPr>
        <w:t>2</w:t>
      </w:r>
      <w:r>
        <w:rPr>
          <w:color w:val="000000"/>
          <w:shd w:val="clear" w:color="auto" w:fill="FFFFFF"/>
        </w:rPr>
        <w:t>.</w:t>
      </w:r>
    </w:p>
    <w:p w:rsidR="00C834CC" w:rsidRDefault="00C834CC" w:rsidP="00C834CC">
      <w:pPr>
        <w:spacing w:line="360" w:lineRule="auto"/>
        <w:jc w:val="right"/>
        <w:rPr>
          <w:color w:val="000000"/>
          <w:shd w:val="clear" w:color="auto" w:fill="FFFFFF"/>
        </w:rPr>
      </w:pPr>
      <w:r>
        <w:rPr>
          <w:color w:val="000000"/>
          <w:shd w:val="clear" w:color="auto" w:fill="FFFFFF"/>
        </w:rPr>
        <w:t xml:space="preserve">Απ: 143 </w:t>
      </w:r>
      <w:r>
        <w:t xml:space="preserve">kJ &amp; 0,5 </w:t>
      </w:r>
      <w:r>
        <w:rPr>
          <w:lang w:val="en-US"/>
        </w:rPr>
        <w:t>mol</w:t>
      </w:r>
      <w:r>
        <w:t xml:space="preserve"> - 0,5 </w:t>
      </w:r>
      <w:r>
        <w:rPr>
          <w:lang w:val="en-US"/>
        </w:rPr>
        <w:t>mol</w:t>
      </w:r>
      <w:r w:rsidRPr="00C834CC">
        <w:t xml:space="preserve"> </w:t>
      </w:r>
      <w:r>
        <w:t xml:space="preserve">ή 0,75 </w:t>
      </w:r>
      <w:r>
        <w:rPr>
          <w:lang w:val="en-US"/>
        </w:rPr>
        <w:t>mol</w:t>
      </w:r>
      <w:r>
        <w:t xml:space="preserve"> - 0,25 </w:t>
      </w:r>
      <w:r>
        <w:rPr>
          <w:lang w:val="en-US"/>
        </w:rPr>
        <w:t>mol</w:t>
      </w:r>
    </w:p>
    <w:p w:rsidR="00C749D6" w:rsidRPr="00FE43F3" w:rsidRDefault="00C749D6" w:rsidP="009172F5">
      <w:pPr>
        <w:spacing w:line="360" w:lineRule="auto"/>
        <w:jc w:val="center"/>
        <w:rPr>
          <w:rFonts w:eastAsia="Arial Unicode MS"/>
          <w:b/>
        </w:rPr>
      </w:pPr>
      <w:r>
        <w:rPr>
          <w:rFonts w:eastAsia="Arial Unicode MS"/>
          <w:b/>
        </w:rPr>
        <w:lastRenderedPageBreak/>
        <w:t xml:space="preserve">Ασκήσεις με </w:t>
      </w:r>
      <w:r w:rsidRPr="00FE43F3">
        <w:rPr>
          <w:rFonts w:eastAsia="Arial Unicode MS"/>
          <w:b/>
        </w:rPr>
        <w:t>μίγματα.</w:t>
      </w:r>
    </w:p>
    <w:p w:rsidR="00C749D6"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sidRPr="00FE43F3">
        <w:rPr>
          <w:rFonts w:eastAsia="Arial Unicode MS"/>
        </w:rPr>
        <w:t xml:space="preserve"> 6 </w:t>
      </w:r>
      <w:r w:rsidR="00C749D6" w:rsidRPr="00FE43F3">
        <w:rPr>
          <w:rFonts w:eastAsia="Arial Unicode MS"/>
          <w:lang w:val="en-US"/>
        </w:rPr>
        <w:t>gr</w:t>
      </w:r>
      <w:r w:rsidR="00C749D6">
        <w:rPr>
          <w:rFonts w:eastAsia="Arial Unicode MS"/>
        </w:rPr>
        <w:t xml:space="preserve"> μίγματος άνθρακα </w:t>
      </w:r>
      <w:r w:rsidR="00C749D6">
        <w:rPr>
          <w:rFonts w:eastAsia="Arial Unicode MS"/>
          <w:lang w:val="en-US"/>
        </w:rPr>
        <w:t>C</w:t>
      </w:r>
      <w:r w:rsidR="00C749D6">
        <w:rPr>
          <w:rFonts w:eastAsia="Arial Unicode MS"/>
        </w:rPr>
        <w:t xml:space="preserve"> και θείου </w:t>
      </w:r>
      <w:r w:rsidR="00C749D6">
        <w:rPr>
          <w:rFonts w:eastAsia="Arial Unicode MS"/>
          <w:lang w:val="en-US"/>
        </w:rPr>
        <w:t>S</w:t>
      </w:r>
      <w:r w:rsidR="00C749D6">
        <w:rPr>
          <w:rFonts w:eastAsia="Arial Unicode MS"/>
        </w:rPr>
        <w:t xml:space="preserve"> καίγονται πλήρως , οπότε ελευθερώνεται θερμότητα ίση με </w:t>
      </w:r>
      <w:r w:rsidR="00C749D6" w:rsidRPr="00FE43F3">
        <w:rPr>
          <w:rFonts w:eastAsia="Arial Unicode MS"/>
        </w:rPr>
        <w:t>84 Κ</w:t>
      </w:r>
      <w:r w:rsidR="00C749D6" w:rsidRPr="00FE43F3">
        <w:rPr>
          <w:rFonts w:eastAsia="Arial Unicode MS"/>
          <w:lang w:val="en-US"/>
        </w:rPr>
        <w:t>J</w:t>
      </w:r>
      <w:r w:rsidR="00C749D6" w:rsidRPr="00FE43F3">
        <w:rPr>
          <w:rFonts w:eastAsia="Arial Unicode MS"/>
        </w:rPr>
        <w:t xml:space="preserve">. Ποια </w:t>
      </w:r>
      <w:r w:rsidR="00C749D6">
        <w:rPr>
          <w:rFonts w:eastAsia="Arial Unicode MS"/>
        </w:rPr>
        <w:t xml:space="preserve">είναι η σύσταση του </w:t>
      </w:r>
      <w:r w:rsidR="00C749D6" w:rsidRPr="00FE43F3">
        <w:rPr>
          <w:rFonts w:eastAsia="Arial Unicode MS"/>
        </w:rPr>
        <w:t>μίγματος;</w:t>
      </w:r>
      <w:r w:rsidR="00C749D6">
        <w:rPr>
          <w:rFonts w:eastAsia="Arial Unicode MS"/>
        </w:rPr>
        <w:t xml:space="preserve"> Δίνονται οι θερμοχημικές εξισώσεις:</w:t>
      </w:r>
    </w:p>
    <w:tbl>
      <w:tblPr>
        <w:tblW w:w="0" w:type="auto"/>
        <w:jc w:val="center"/>
        <w:tblLook w:val="01E0"/>
      </w:tblPr>
      <w:tblGrid>
        <w:gridCol w:w="677"/>
        <w:gridCol w:w="472"/>
        <w:gridCol w:w="590"/>
        <w:gridCol w:w="573"/>
        <w:gridCol w:w="723"/>
        <w:gridCol w:w="1566"/>
      </w:tblGrid>
      <w:tr w:rsidR="00C749D6" w:rsidRPr="00F626FD" w:rsidTr="00F626FD">
        <w:trPr>
          <w:jc w:val="center"/>
        </w:trPr>
        <w:tc>
          <w:tcPr>
            <w:tcW w:w="677" w:type="dxa"/>
          </w:tcPr>
          <w:p w:rsidR="00C749D6" w:rsidRPr="00F626FD" w:rsidRDefault="00C749D6" w:rsidP="00F626FD">
            <w:pPr>
              <w:spacing w:line="360" w:lineRule="auto"/>
              <w:jc w:val="center"/>
              <w:rPr>
                <w:rFonts w:eastAsia="Arial Unicode MS"/>
              </w:rPr>
            </w:pPr>
            <w:r w:rsidRPr="00F626FD">
              <w:rPr>
                <w:rFonts w:eastAsia="Arial Unicode MS"/>
                <w:lang w:val="en-US"/>
              </w:rPr>
              <w:t>C</w:t>
            </w:r>
          </w:p>
        </w:tc>
        <w:tc>
          <w:tcPr>
            <w:tcW w:w="472" w:type="dxa"/>
          </w:tcPr>
          <w:p w:rsidR="00C749D6" w:rsidRPr="00F626FD" w:rsidRDefault="00C749D6" w:rsidP="00F626FD">
            <w:pPr>
              <w:spacing w:line="360" w:lineRule="auto"/>
              <w:jc w:val="center"/>
              <w:rPr>
                <w:rFonts w:eastAsia="Arial Unicode MS"/>
              </w:rPr>
            </w:pPr>
            <w:r w:rsidRPr="00F626FD">
              <w:rPr>
                <w:rFonts w:eastAsia="Arial Unicode MS"/>
              </w:rPr>
              <w:t>+</w:t>
            </w:r>
          </w:p>
        </w:tc>
        <w:tc>
          <w:tcPr>
            <w:tcW w:w="590" w:type="dxa"/>
          </w:tcPr>
          <w:p w:rsidR="00C749D6" w:rsidRPr="00F626FD" w:rsidRDefault="00C749D6" w:rsidP="00F626FD">
            <w:pPr>
              <w:spacing w:line="360" w:lineRule="auto"/>
              <w:jc w:val="center"/>
              <w:rPr>
                <w:rFonts w:eastAsia="Arial Unicode MS"/>
                <w:lang w:val="en-US"/>
              </w:rPr>
            </w:pPr>
            <w:r w:rsidRPr="00F626FD">
              <w:rPr>
                <w:rFonts w:eastAsia="Arial Unicode MS"/>
              </w:rPr>
              <w:t>Ο</w:t>
            </w:r>
            <w:r w:rsidRPr="00F626FD">
              <w:rPr>
                <w:rFonts w:eastAsia="Arial Unicode MS"/>
                <w:vertAlign w:val="subscript"/>
              </w:rPr>
              <w:t>2</w:t>
            </w:r>
          </w:p>
        </w:tc>
        <w:tc>
          <w:tcPr>
            <w:tcW w:w="573" w:type="dxa"/>
          </w:tcPr>
          <w:p w:rsidR="00C749D6" w:rsidRPr="00F626FD" w:rsidRDefault="00C749D6" w:rsidP="00F626FD">
            <w:pPr>
              <w:spacing w:line="360" w:lineRule="auto"/>
              <w:jc w:val="center"/>
              <w:rPr>
                <w:rFonts w:eastAsia="Arial Unicode MS"/>
              </w:rPr>
            </w:pPr>
            <w:r w:rsidRPr="00F626FD">
              <w:rPr>
                <w:rFonts w:eastAsia="Arial Unicode MS"/>
                <w:lang w:val="en-US"/>
              </w:rPr>
              <w:sym w:font="Symbol" w:char="00AE"/>
            </w:r>
          </w:p>
        </w:tc>
        <w:tc>
          <w:tcPr>
            <w:tcW w:w="723" w:type="dxa"/>
          </w:tcPr>
          <w:p w:rsidR="00C749D6" w:rsidRPr="00F626FD" w:rsidRDefault="00C749D6" w:rsidP="00F626FD">
            <w:pPr>
              <w:spacing w:line="360" w:lineRule="auto"/>
              <w:jc w:val="center"/>
              <w:rPr>
                <w:rFonts w:eastAsia="Arial Unicode MS"/>
                <w:lang w:val="en-US"/>
              </w:rPr>
            </w:pPr>
            <w:r w:rsidRPr="00F626FD">
              <w:rPr>
                <w:rFonts w:eastAsia="Arial Unicode MS"/>
                <w:lang w:val="de-DE"/>
              </w:rPr>
              <w:t>CO</w:t>
            </w:r>
            <w:r w:rsidRPr="00F626FD">
              <w:rPr>
                <w:rFonts w:eastAsia="Arial Unicode MS"/>
                <w:vertAlign w:val="subscript"/>
                <w:lang w:val="de-DE"/>
              </w:rPr>
              <w:t>2</w:t>
            </w:r>
          </w:p>
        </w:tc>
        <w:tc>
          <w:tcPr>
            <w:tcW w:w="1566" w:type="dxa"/>
          </w:tcPr>
          <w:p w:rsidR="00C749D6" w:rsidRPr="00F626FD" w:rsidRDefault="00C749D6" w:rsidP="00F626FD">
            <w:pPr>
              <w:spacing w:line="360" w:lineRule="auto"/>
              <w:jc w:val="center"/>
              <w:rPr>
                <w:rFonts w:eastAsia="Arial Unicode MS"/>
              </w:rPr>
            </w:pPr>
            <w:r w:rsidRPr="00F626FD">
              <w:rPr>
                <w:rFonts w:eastAsia="Arial Unicode MS"/>
              </w:rPr>
              <w:t xml:space="preserve">ΔΗ </w:t>
            </w:r>
            <w:r w:rsidRPr="00F626FD">
              <w:rPr>
                <w:rFonts w:eastAsia="Arial Unicode MS"/>
                <w:lang w:val="pt-BR"/>
              </w:rPr>
              <w:t>=</w:t>
            </w:r>
            <w:r w:rsidRPr="00F626FD">
              <w:rPr>
                <w:rFonts w:eastAsia="Arial Unicode MS"/>
              </w:rPr>
              <w:t xml:space="preserve"> -</w:t>
            </w:r>
            <w:r w:rsidRPr="00F626FD">
              <w:rPr>
                <w:rFonts w:eastAsia="Arial Unicode MS"/>
                <w:lang w:val="en-US"/>
              </w:rPr>
              <w:t>390</w:t>
            </w:r>
            <w:r w:rsidRPr="00F626FD">
              <w:rPr>
                <w:rFonts w:eastAsia="Arial Unicode MS"/>
                <w:lang w:val="pt-BR"/>
              </w:rPr>
              <w:t xml:space="preserve"> </w:t>
            </w:r>
            <w:r w:rsidRPr="00F626FD">
              <w:rPr>
                <w:rFonts w:eastAsia="Arial Unicode MS"/>
              </w:rPr>
              <w:t>Κ</w:t>
            </w:r>
            <w:r w:rsidRPr="00F626FD">
              <w:rPr>
                <w:rFonts w:eastAsia="Arial Unicode MS"/>
                <w:lang w:val="pt-BR"/>
              </w:rPr>
              <w:t>J</w:t>
            </w:r>
          </w:p>
        </w:tc>
      </w:tr>
      <w:tr w:rsidR="00C749D6" w:rsidRPr="00F626FD" w:rsidTr="00F626FD">
        <w:trPr>
          <w:jc w:val="center"/>
        </w:trPr>
        <w:tc>
          <w:tcPr>
            <w:tcW w:w="677" w:type="dxa"/>
          </w:tcPr>
          <w:p w:rsidR="00C749D6" w:rsidRPr="00F626FD" w:rsidRDefault="00C749D6" w:rsidP="00F626FD">
            <w:pPr>
              <w:spacing w:line="360" w:lineRule="auto"/>
              <w:jc w:val="center"/>
              <w:rPr>
                <w:rFonts w:eastAsia="Arial Unicode MS"/>
              </w:rPr>
            </w:pPr>
            <w:r w:rsidRPr="00F626FD">
              <w:rPr>
                <w:rFonts w:eastAsia="Arial Unicode MS"/>
                <w:lang w:val="en-US"/>
              </w:rPr>
              <w:t>S</w:t>
            </w:r>
          </w:p>
        </w:tc>
        <w:tc>
          <w:tcPr>
            <w:tcW w:w="472" w:type="dxa"/>
          </w:tcPr>
          <w:p w:rsidR="00C749D6" w:rsidRPr="00F626FD" w:rsidRDefault="00C749D6" w:rsidP="00F626FD">
            <w:pPr>
              <w:spacing w:line="360" w:lineRule="auto"/>
              <w:jc w:val="center"/>
              <w:rPr>
                <w:rFonts w:eastAsia="Arial Unicode MS"/>
              </w:rPr>
            </w:pPr>
            <w:r w:rsidRPr="00F626FD">
              <w:rPr>
                <w:rFonts w:eastAsia="Arial Unicode MS"/>
              </w:rPr>
              <w:t>+</w:t>
            </w:r>
          </w:p>
        </w:tc>
        <w:tc>
          <w:tcPr>
            <w:tcW w:w="590" w:type="dxa"/>
          </w:tcPr>
          <w:p w:rsidR="00C749D6" w:rsidRPr="00F626FD" w:rsidRDefault="00C749D6" w:rsidP="00F626FD">
            <w:pPr>
              <w:spacing w:line="360" w:lineRule="auto"/>
              <w:jc w:val="center"/>
              <w:rPr>
                <w:rFonts w:eastAsia="Arial Unicode MS"/>
                <w:lang w:val="en-US"/>
              </w:rPr>
            </w:pPr>
            <w:r w:rsidRPr="00F626FD">
              <w:rPr>
                <w:rFonts w:eastAsia="Arial Unicode MS"/>
              </w:rPr>
              <w:t>Ο</w:t>
            </w:r>
            <w:r w:rsidRPr="00F626FD">
              <w:rPr>
                <w:rFonts w:eastAsia="Arial Unicode MS"/>
                <w:vertAlign w:val="subscript"/>
              </w:rPr>
              <w:t>2</w:t>
            </w:r>
          </w:p>
        </w:tc>
        <w:tc>
          <w:tcPr>
            <w:tcW w:w="573" w:type="dxa"/>
          </w:tcPr>
          <w:p w:rsidR="00C749D6" w:rsidRPr="00F626FD" w:rsidRDefault="00C749D6" w:rsidP="00F626FD">
            <w:pPr>
              <w:spacing w:line="360" w:lineRule="auto"/>
              <w:jc w:val="center"/>
              <w:rPr>
                <w:rFonts w:eastAsia="Arial Unicode MS"/>
              </w:rPr>
            </w:pPr>
            <w:r w:rsidRPr="00F626FD">
              <w:rPr>
                <w:rFonts w:eastAsia="Arial Unicode MS"/>
                <w:lang w:val="en-US"/>
              </w:rPr>
              <w:sym w:font="Symbol" w:char="00AE"/>
            </w:r>
          </w:p>
        </w:tc>
        <w:tc>
          <w:tcPr>
            <w:tcW w:w="723" w:type="dxa"/>
          </w:tcPr>
          <w:p w:rsidR="00C749D6" w:rsidRPr="00F626FD" w:rsidRDefault="00C749D6" w:rsidP="00F626FD">
            <w:pPr>
              <w:spacing w:line="360" w:lineRule="auto"/>
              <w:jc w:val="center"/>
              <w:rPr>
                <w:rFonts w:eastAsia="Arial Unicode MS"/>
                <w:lang w:val="en-US"/>
              </w:rPr>
            </w:pPr>
            <w:r w:rsidRPr="00F626FD">
              <w:rPr>
                <w:rFonts w:eastAsia="Arial Unicode MS"/>
                <w:lang w:val="de-DE"/>
              </w:rPr>
              <w:t>SO</w:t>
            </w:r>
            <w:r w:rsidRPr="00F626FD">
              <w:rPr>
                <w:rFonts w:eastAsia="Arial Unicode MS"/>
                <w:vertAlign w:val="subscript"/>
                <w:lang w:val="de-DE"/>
              </w:rPr>
              <w:t>2</w:t>
            </w:r>
          </w:p>
        </w:tc>
        <w:tc>
          <w:tcPr>
            <w:tcW w:w="1566" w:type="dxa"/>
          </w:tcPr>
          <w:p w:rsidR="00C749D6" w:rsidRPr="00F626FD" w:rsidRDefault="00C749D6" w:rsidP="00F626FD">
            <w:pPr>
              <w:spacing w:line="360" w:lineRule="auto"/>
              <w:jc w:val="center"/>
              <w:rPr>
                <w:rFonts w:eastAsia="Arial Unicode MS"/>
              </w:rPr>
            </w:pPr>
            <w:r w:rsidRPr="00F626FD">
              <w:rPr>
                <w:rFonts w:eastAsia="Arial Unicode MS"/>
              </w:rPr>
              <w:t xml:space="preserve">ΔΗ </w:t>
            </w:r>
            <w:r w:rsidRPr="00F626FD">
              <w:rPr>
                <w:rFonts w:eastAsia="Arial Unicode MS"/>
                <w:lang w:val="pt-BR"/>
              </w:rPr>
              <w:t>=</w:t>
            </w:r>
            <w:r w:rsidRPr="00F626FD">
              <w:rPr>
                <w:rFonts w:eastAsia="Arial Unicode MS"/>
              </w:rPr>
              <w:t xml:space="preserve"> -</w:t>
            </w:r>
            <w:r w:rsidRPr="00F626FD">
              <w:rPr>
                <w:rFonts w:eastAsia="Arial Unicode MS"/>
                <w:lang w:val="en-US"/>
              </w:rPr>
              <w:t>300</w:t>
            </w:r>
            <w:r w:rsidRPr="00F626FD">
              <w:rPr>
                <w:rFonts w:eastAsia="Arial Unicode MS"/>
                <w:lang w:val="pt-BR"/>
              </w:rPr>
              <w:t xml:space="preserve"> </w:t>
            </w:r>
            <w:r w:rsidRPr="00F626FD">
              <w:rPr>
                <w:rFonts w:eastAsia="Arial Unicode MS"/>
              </w:rPr>
              <w:t>Κ</w:t>
            </w:r>
            <w:r w:rsidRPr="00F626FD">
              <w:rPr>
                <w:rFonts w:eastAsia="Arial Unicode MS"/>
                <w:lang w:val="pt-BR"/>
              </w:rPr>
              <w:t>J</w:t>
            </w:r>
          </w:p>
        </w:tc>
      </w:tr>
    </w:tbl>
    <w:p w:rsidR="00C749D6" w:rsidRPr="00405350" w:rsidRDefault="00C749D6" w:rsidP="00C749D6">
      <w:pPr>
        <w:spacing w:line="360" w:lineRule="auto"/>
        <w:jc w:val="right"/>
        <w:rPr>
          <w:rFonts w:eastAsia="Arial Unicode MS"/>
          <w:lang w:val="en-US"/>
        </w:rPr>
      </w:pPr>
      <w:r w:rsidRPr="00FE43F3">
        <w:rPr>
          <w:rFonts w:eastAsia="Arial Unicode MS"/>
        </w:rPr>
        <w:t xml:space="preserve">Απ: 1,2 </w:t>
      </w:r>
      <w:r w:rsidRPr="00FE43F3">
        <w:rPr>
          <w:rFonts w:eastAsia="Arial Unicode MS"/>
          <w:lang w:val="en-US"/>
        </w:rPr>
        <w:t>gr</w:t>
      </w:r>
      <w:r w:rsidRPr="00FE43F3">
        <w:rPr>
          <w:rFonts w:eastAsia="Arial Unicode MS"/>
        </w:rPr>
        <w:t xml:space="preserve"> </w:t>
      </w:r>
      <w:r w:rsidRPr="00FE43F3">
        <w:rPr>
          <w:rFonts w:eastAsia="Arial Unicode MS"/>
          <w:lang w:val="en-US"/>
        </w:rPr>
        <w:t>C</w:t>
      </w:r>
      <w:r w:rsidRPr="00FE43F3">
        <w:rPr>
          <w:rFonts w:eastAsia="Arial Unicode MS"/>
        </w:rPr>
        <w:t xml:space="preserve"> , 4,8 </w:t>
      </w:r>
      <w:r w:rsidRPr="00FE43F3">
        <w:rPr>
          <w:rFonts w:eastAsia="Arial Unicode MS"/>
          <w:lang w:val="en-US"/>
        </w:rPr>
        <w:t>gr</w:t>
      </w:r>
      <w:r w:rsidRPr="00FE43F3">
        <w:rPr>
          <w:rFonts w:eastAsia="Arial Unicode MS"/>
        </w:rPr>
        <w:t xml:space="preserve"> </w:t>
      </w:r>
      <w:r w:rsidRPr="00FE43F3">
        <w:rPr>
          <w:rFonts w:eastAsia="Arial Unicode MS"/>
          <w:lang w:val="en-US"/>
        </w:rPr>
        <w:t>S</w:t>
      </w:r>
    </w:p>
    <w:p w:rsidR="00C749D6"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rPr>
        <w:t xml:space="preserve"> Αέριο μίγμα που αποτελείται από </w:t>
      </w:r>
      <w:r w:rsidR="00C749D6" w:rsidRPr="00FE43F3">
        <w:rPr>
          <w:rFonts w:eastAsia="Arial Unicode MS"/>
          <w:lang w:val="en-US"/>
        </w:rPr>
        <w:t>CO</w:t>
      </w:r>
      <w:r w:rsidR="00C749D6">
        <w:rPr>
          <w:rFonts w:eastAsia="Arial Unicode MS"/>
        </w:rPr>
        <w:t xml:space="preserve"> και </w:t>
      </w:r>
      <w:r w:rsidR="00C749D6" w:rsidRPr="00FE43F3">
        <w:rPr>
          <w:rFonts w:eastAsia="Arial Unicode MS"/>
          <w:lang w:val="en-US"/>
        </w:rPr>
        <w:t>H</w:t>
      </w:r>
      <w:r w:rsidR="00C749D6" w:rsidRPr="00FE43F3">
        <w:rPr>
          <w:rFonts w:eastAsia="Arial Unicode MS"/>
          <w:vertAlign w:val="subscript"/>
        </w:rPr>
        <w:t>2</w:t>
      </w:r>
      <w:r w:rsidR="00C749D6">
        <w:rPr>
          <w:rFonts w:eastAsia="Arial Unicode MS"/>
        </w:rPr>
        <w:t xml:space="preserve"> έχει όγκο</w:t>
      </w:r>
      <w:r w:rsidR="00C749D6" w:rsidRPr="00FE43F3">
        <w:rPr>
          <w:rFonts w:eastAsia="Arial Unicode MS"/>
        </w:rPr>
        <w:t xml:space="preserve"> 6,72 </w:t>
      </w:r>
      <w:r w:rsidR="00C749D6" w:rsidRPr="00FE43F3">
        <w:rPr>
          <w:rFonts w:eastAsia="Arial Unicode MS"/>
          <w:lang w:val="en-US"/>
        </w:rPr>
        <w:t>lit</w:t>
      </w:r>
      <w:r w:rsidR="00C749D6">
        <w:rPr>
          <w:rFonts w:eastAsia="Arial Unicode MS"/>
        </w:rPr>
        <w:t xml:space="preserve"> μετρημένο σε </w:t>
      </w:r>
      <w:r w:rsidR="00C749D6" w:rsidRPr="00FE43F3">
        <w:rPr>
          <w:rFonts w:eastAsia="Arial Unicode MS"/>
          <w:lang w:val="en-US"/>
        </w:rPr>
        <w:t>STP</w:t>
      </w:r>
      <w:r w:rsidR="00C749D6">
        <w:rPr>
          <w:rFonts w:eastAsia="Arial Unicode MS"/>
        </w:rPr>
        <w:t>. Κατά την πλήρη καύση</w:t>
      </w:r>
      <w:r w:rsidR="00C749D6" w:rsidRPr="00FE43F3">
        <w:rPr>
          <w:rFonts w:eastAsia="Arial Unicode MS"/>
        </w:rPr>
        <w:t xml:space="preserve"> του</w:t>
      </w:r>
      <w:r w:rsidR="00C749D6">
        <w:rPr>
          <w:rFonts w:eastAsia="Arial Unicode MS"/>
        </w:rPr>
        <w:t xml:space="preserve"> μίγματος ελευθερώνεται ποσό θερμότητας ίσο με </w:t>
      </w:r>
      <w:r w:rsidR="00C749D6" w:rsidRPr="00FE43F3">
        <w:rPr>
          <w:rFonts w:eastAsia="Arial Unicode MS"/>
        </w:rPr>
        <w:t>85</w:t>
      </w:r>
      <w:r w:rsidR="002645D7">
        <w:rPr>
          <w:rFonts w:eastAsia="Arial Unicode MS"/>
        </w:rPr>
        <w:t xml:space="preserve"> </w:t>
      </w:r>
      <w:r w:rsidR="00C749D6" w:rsidRPr="00FE43F3">
        <w:rPr>
          <w:rFonts w:eastAsia="Arial Unicode MS"/>
        </w:rPr>
        <w:t>Κ</w:t>
      </w:r>
      <w:r w:rsidR="00C749D6" w:rsidRPr="00FE43F3">
        <w:rPr>
          <w:rFonts w:eastAsia="Arial Unicode MS"/>
          <w:lang w:val="en-US"/>
        </w:rPr>
        <w:t>J</w:t>
      </w:r>
      <w:r w:rsidR="00C749D6">
        <w:rPr>
          <w:rFonts w:eastAsia="Arial Unicode MS"/>
        </w:rPr>
        <w:t xml:space="preserve"> . Να υπολογιστεί η % V/V</w:t>
      </w:r>
      <w:r w:rsidR="00C749D6" w:rsidRPr="00FE43F3">
        <w:rPr>
          <w:rFonts w:eastAsia="Arial Unicode MS"/>
        </w:rPr>
        <w:t xml:space="preserve"> σύ</w:t>
      </w:r>
      <w:r w:rsidR="00C749D6">
        <w:rPr>
          <w:rFonts w:eastAsia="Arial Unicode MS"/>
        </w:rPr>
        <w:t>σταση του αρχικού μίγματος.</w:t>
      </w:r>
      <w:r w:rsidR="00C749D6" w:rsidRPr="00BC1B72">
        <w:rPr>
          <w:rFonts w:eastAsia="Arial Unicode MS"/>
        </w:rPr>
        <w:t xml:space="preserve"> </w:t>
      </w:r>
      <w:r w:rsidR="00C749D6">
        <w:rPr>
          <w:rFonts w:eastAsia="Arial Unicode MS"/>
        </w:rPr>
        <w:t>Δίνονται οι θερμοχημικές εξισώσεις:</w:t>
      </w:r>
    </w:p>
    <w:tbl>
      <w:tblPr>
        <w:tblW w:w="0" w:type="auto"/>
        <w:jc w:val="center"/>
        <w:tblLook w:val="01E0"/>
      </w:tblPr>
      <w:tblGrid>
        <w:gridCol w:w="677"/>
        <w:gridCol w:w="472"/>
        <w:gridCol w:w="830"/>
        <w:gridCol w:w="573"/>
        <w:gridCol w:w="723"/>
        <w:gridCol w:w="1566"/>
      </w:tblGrid>
      <w:tr w:rsidR="00C749D6" w:rsidRPr="00F626FD" w:rsidTr="00F626FD">
        <w:trPr>
          <w:jc w:val="center"/>
        </w:trPr>
        <w:tc>
          <w:tcPr>
            <w:tcW w:w="677" w:type="dxa"/>
          </w:tcPr>
          <w:p w:rsidR="00C749D6" w:rsidRPr="00F626FD" w:rsidRDefault="00C749D6" w:rsidP="00F626FD">
            <w:pPr>
              <w:spacing w:line="360" w:lineRule="auto"/>
              <w:jc w:val="center"/>
              <w:rPr>
                <w:rFonts w:eastAsia="Arial Unicode MS"/>
              </w:rPr>
            </w:pPr>
            <w:r w:rsidRPr="00F626FD">
              <w:rPr>
                <w:rFonts w:eastAsia="Arial Unicode MS"/>
                <w:lang w:val="en-US"/>
              </w:rPr>
              <w:t>C</w:t>
            </w:r>
            <w:r w:rsidRPr="00F626FD">
              <w:rPr>
                <w:rFonts w:eastAsia="Arial Unicode MS"/>
              </w:rPr>
              <w:t>Ο</w:t>
            </w:r>
          </w:p>
        </w:tc>
        <w:tc>
          <w:tcPr>
            <w:tcW w:w="472" w:type="dxa"/>
          </w:tcPr>
          <w:p w:rsidR="00C749D6" w:rsidRPr="00F626FD" w:rsidRDefault="00C749D6" w:rsidP="00F626FD">
            <w:pPr>
              <w:spacing w:line="360" w:lineRule="auto"/>
              <w:jc w:val="center"/>
              <w:rPr>
                <w:rFonts w:eastAsia="Arial Unicode MS"/>
              </w:rPr>
            </w:pPr>
            <w:r w:rsidRPr="00F626FD">
              <w:rPr>
                <w:rFonts w:eastAsia="Arial Unicode MS"/>
              </w:rPr>
              <w:t>+</w:t>
            </w:r>
          </w:p>
        </w:tc>
        <w:tc>
          <w:tcPr>
            <w:tcW w:w="830" w:type="dxa"/>
          </w:tcPr>
          <w:p w:rsidR="00C749D6" w:rsidRPr="00F626FD" w:rsidRDefault="00C749D6" w:rsidP="00F626FD">
            <w:pPr>
              <w:spacing w:line="360" w:lineRule="auto"/>
              <w:jc w:val="center"/>
              <w:rPr>
                <w:rFonts w:eastAsia="Arial Unicode MS"/>
                <w:lang w:val="en-US"/>
              </w:rPr>
            </w:pPr>
            <w:r w:rsidRPr="00F626FD">
              <w:rPr>
                <w:rFonts w:eastAsia="Arial Unicode MS"/>
              </w:rPr>
              <w:t>½ Ο</w:t>
            </w:r>
            <w:r w:rsidRPr="00F626FD">
              <w:rPr>
                <w:rFonts w:eastAsia="Arial Unicode MS"/>
                <w:vertAlign w:val="subscript"/>
              </w:rPr>
              <w:t>2</w:t>
            </w:r>
          </w:p>
        </w:tc>
        <w:tc>
          <w:tcPr>
            <w:tcW w:w="573" w:type="dxa"/>
          </w:tcPr>
          <w:p w:rsidR="00C749D6" w:rsidRPr="00F626FD" w:rsidRDefault="00C749D6" w:rsidP="00F626FD">
            <w:pPr>
              <w:spacing w:line="360" w:lineRule="auto"/>
              <w:jc w:val="center"/>
              <w:rPr>
                <w:rFonts w:eastAsia="Arial Unicode MS"/>
              </w:rPr>
            </w:pPr>
            <w:r w:rsidRPr="00F626FD">
              <w:rPr>
                <w:rFonts w:eastAsia="Arial Unicode MS"/>
                <w:lang w:val="en-US"/>
              </w:rPr>
              <w:sym w:font="Symbol" w:char="00AE"/>
            </w:r>
          </w:p>
        </w:tc>
        <w:tc>
          <w:tcPr>
            <w:tcW w:w="723" w:type="dxa"/>
          </w:tcPr>
          <w:p w:rsidR="00C749D6" w:rsidRPr="00F626FD" w:rsidRDefault="00C749D6" w:rsidP="00F626FD">
            <w:pPr>
              <w:spacing w:line="360" w:lineRule="auto"/>
              <w:jc w:val="center"/>
              <w:rPr>
                <w:rFonts w:eastAsia="Arial Unicode MS"/>
                <w:lang w:val="en-US"/>
              </w:rPr>
            </w:pPr>
            <w:r w:rsidRPr="00F626FD">
              <w:rPr>
                <w:rFonts w:eastAsia="Arial Unicode MS"/>
                <w:lang w:val="de-DE"/>
              </w:rPr>
              <w:t>CO</w:t>
            </w:r>
            <w:r w:rsidRPr="00F626FD">
              <w:rPr>
                <w:rFonts w:eastAsia="Arial Unicode MS"/>
                <w:vertAlign w:val="subscript"/>
                <w:lang w:val="de-DE"/>
              </w:rPr>
              <w:t>2</w:t>
            </w:r>
          </w:p>
        </w:tc>
        <w:tc>
          <w:tcPr>
            <w:tcW w:w="1566" w:type="dxa"/>
          </w:tcPr>
          <w:p w:rsidR="00C749D6" w:rsidRPr="00F626FD" w:rsidRDefault="00C749D6" w:rsidP="00F626FD">
            <w:pPr>
              <w:spacing w:line="360" w:lineRule="auto"/>
              <w:jc w:val="center"/>
              <w:rPr>
                <w:rFonts w:eastAsia="Arial Unicode MS"/>
              </w:rPr>
            </w:pPr>
            <w:r w:rsidRPr="00F626FD">
              <w:rPr>
                <w:rFonts w:eastAsia="Arial Unicode MS"/>
              </w:rPr>
              <w:t xml:space="preserve">ΔΗ </w:t>
            </w:r>
            <w:r w:rsidRPr="00F626FD">
              <w:rPr>
                <w:rFonts w:eastAsia="Arial Unicode MS"/>
                <w:lang w:val="pt-BR"/>
              </w:rPr>
              <w:t>=</w:t>
            </w:r>
            <w:r w:rsidRPr="00F626FD">
              <w:rPr>
                <w:rFonts w:eastAsia="Arial Unicode MS"/>
              </w:rPr>
              <w:t xml:space="preserve"> -28</w:t>
            </w:r>
            <w:r w:rsidRPr="00F626FD">
              <w:rPr>
                <w:rFonts w:eastAsia="Arial Unicode MS"/>
                <w:lang w:val="en-US"/>
              </w:rPr>
              <w:t>0</w:t>
            </w:r>
            <w:r w:rsidRPr="00F626FD">
              <w:rPr>
                <w:rFonts w:eastAsia="Arial Unicode MS"/>
                <w:lang w:val="pt-BR"/>
              </w:rPr>
              <w:t xml:space="preserve"> </w:t>
            </w:r>
            <w:r w:rsidRPr="00F626FD">
              <w:rPr>
                <w:rFonts w:eastAsia="Arial Unicode MS"/>
              </w:rPr>
              <w:t>Κ</w:t>
            </w:r>
            <w:r w:rsidRPr="00F626FD">
              <w:rPr>
                <w:rFonts w:eastAsia="Arial Unicode MS"/>
                <w:lang w:val="pt-BR"/>
              </w:rPr>
              <w:t>J</w:t>
            </w:r>
          </w:p>
        </w:tc>
      </w:tr>
      <w:tr w:rsidR="00C749D6" w:rsidRPr="00F626FD" w:rsidTr="00F626FD">
        <w:trPr>
          <w:jc w:val="center"/>
        </w:trPr>
        <w:tc>
          <w:tcPr>
            <w:tcW w:w="677" w:type="dxa"/>
          </w:tcPr>
          <w:p w:rsidR="00C749D6" w:rsidRPr="00F626FD" w:rsidRDefault="00C749D6" w:rsidP="00F626FD">
            <w:pPr>
              <w:spacing w:line="360" w:lineRule="auto"/>
              <w:jc w:val="center"/>
              <w:rPr>
                <w:rFonts w:eastAsia="Arial Unicode MS"/>
              </w:rPr>
            </w:pPr>
            <w:r w:rsidRPr="00F626FD">
              <w:rPr>
                <w:rFonts w:eastAsia="Arial Unicode MS"/>
              </w:rPr>
              <w:t>Η</w:t>
            </w:r>
            <w:r w:rsidRPr="00F626FD">
              <w:rPr>
                <w:rFonts w:eastAsia="Arial Unicode MS"/>
                <w:vertAlign w:val="subscript"/>
              </w:rPr>
              <w:t>2</w:t>
            </w:r>
          </w:p>
        </w:tc>
        <w:tc>
          <w:tcPr>
            <w:tcW w:w="472" w:type="dxa"/>
          </w:tcPr>
          <w:p w:rsidR="00C749D6" w:rsidRPr="00F626FD" w:rsidRDefault="00C749D6" w:rsidP="00F626FD">
            <w:pPr>
              <w:spacing w:line="360" w:lineRule="auto"/>
              <w:jc w:val="center"/>
              <w:rPr>
                <w:rFonts w:eastAsia="Arial Unicode MS"/>
              </w:rPr>
            </w:pPr>
            <w:r w:rsidRPr="00F626FD">
              <w:rPr>
                <w:rFonts w:eastAsia="Arial Unicode MS"/>
              </w:rPr>
              <w:t>+</w:t>
            </w:r>
          </w:p>
        </w:tc>
        <w:tc>
          <w:tcPr>
            <w:tcW w:w="830" w:type="dxa"/>
          </w:tcPr>
          <w:p w:rsidR="00C749D6" w:rsidRPr="00F626FD" w:rsidRDefault="00C749D6" w:rsidP="00F626FD">
            <w:pPr>
              <w:spacing w:line="360" w:lineRule="auto"/>
              <w:jc w:val="center"/>
              <w:rPr>
                <w:rFonts w:eastAsia="Arial Unicode MS"/>
                <w:lang w:val="en-US"/>
              </w:rPr>
            </w:pPr>
            <w:r w:rsidRPr="00F626FD">
              <w:rPr>
                <w:rFonts w:eastAsia="Arial Unicode MS"/>
              </w:rPr>
              <w:t>½ Ο</w:t>
            </w:r>
            <w:r w:rsidRPr="00F626FD">
              <w:rPr>
                <w:rFonts w:eastAsia="Arial Unicode MS"/>
                <w:vertAlign w:val="subscript"/>
              </w:rPr>
              <w:t>2</w:t>
            </w:r>
          </w:p>
        </w:tc>
        <w:tc>
          <w:tcPr>
            <w:tcW w:w="573" w:type="dxa"/>
          </w:tcPr>
          <w:p w:rsidR="00C749D6" w:rsidRPr="00F626FD" w:rsidRDefault="00C749D6" w:rsidP="00F626FD">
            <w:pPr>
              <w:spacing w:line="360" w:lineRule="auto"/>
              <w:jc w:val="center"/>
              <w:rPr>
                <w:rFonts w:eastAsia="Arial Unicode MS"/>
              </w:rPr>
            </w:pPr>
            <w:r w:rsidRPr="00F626FD">
              <w:rPr>
                <w:rFonts w:eastAsia="Arial Unicode MS"/>
                <w:lang w:val="en-US"/>
              </w:rPr>
              <w:sym w:font="Symbol" w:char="00AE"/>
            </w:r>
          </w:p>
        </w:tc>
        <w:tc>
          <w:tcPr>
            <w:tcW w:w="723" w:type="dxa"/>
          </w:tcPr>
          <w:p w:rsidR="00C749D6" w:rsidRPr="00F626FD" w:rsidRDefault="00C749D6" w:rsidP="00F626FD">
            <w:pPr>
              <w:spacing w:line="360" w:lineRule="auto"/>
              <w:jc w:val="center"/>
              <w:rPr>
                <w:rFonts w:eastAsia="Arial Unicode MS"/>
                <w:lang w:val="en-US"/>
              </w:rPr>
            </w:pPr>
            <w:r w:rsidRPr="00F626FD">
              <w:rPr>
                <w:rFonts w:eastAsia="Arial Unicode MS"/>
              </w:rPr>
              <w:t>Η</w:t>
            </w:r>
            <w:r w:rsidRPr="00F626FD">
              <w:rPr>
                <w:rFonts w:eastAsia="Arial Unicode MS"/>
                <w:vertAlign w:val="subscript"/>
                <w:lang w:val="de-DE"/>
              </w:rPr>
              <w:t>2</w:t>
            </w:r>
            <w:r w:rsidRPr="00F626FD">
              <w:rPr>
                <w:rFonts w:eastAsia="Arial Unicode MS"/>
                <w:lang w:val="de-DE"/>
              </w:rPr>
              <w:t>O</w:t>
            </w:r>
          </w:p>
        </w:tc>
        <w:tc>
          <w:tcPr>
            <w:tcW w:w="1566" w:type="dxa"/>
          </w:tcPr>
          <w:p w:rsidR="00C749D6" w:rsidRPr="00F626FD" w:rsidRDefault="00C749D6" w:rsidP="00F626FD">
            <w:pPr>
              <w:spacing w:line="360" w:lineRule="auto"/>
              <w:jc w:val="center"/>
              <w:rPr>
                <w:rFonts w:eastAsia="Arial Unicode MS"/>
              </w:rPr>
            </w:pPr>
            <w:r w:rsidRPr="00F626FD">
              <w:rPr>
                <w:rFonts w:eastAsia="Arial Unicode MS"/>
              </w:rPr>
              <w:t xml:space="preserve">ΔΗ </w:t>
            </w:r>
            <w:r w:rsidRPr="00F626FD">
              <w:rPr>
                <w:rFonts w:eastAsia="Arial Unicode MS"/>
                <w:lang w:val="pt-BR"/>
              </w:rPr>
              <w:t>=</w:t>
            </w:r>
            <w:r w:rsidRPr="00F626FD">
              <w:rPr>
                <w:rFonts w:eastAsia="Arial Unicode MS"/>
              </w:rPr>
              <w:t xml:space="preserve"> -285</w:t>
            </w:r>
            <w:r w:rsidRPr="00F626FD">
              <w:rPr>
                <w:rFonts w:eastAsia="Arial Unicode MS"/>
                <w:lang w:val="pt-BR"/>
              </w:rPr>
              <w:t xml:space="preserve"> </w:t>
            </w:r>
            <w:r w:rsidRPr="00F626FD">
              <w:rPr>
                <w:rFonts w:eastAsia="Arial Unicode MS"/>
              </w:rPr>
              <w:t>Κ</w:t>
            </w:r>
            <w:r w:rsidRPr="00F626FD">
              <w:rPr>
                <w:rFonts w:eastAsia="Arial Unicode MS"/>
                <w:lang w:val="pt-BR"/>
              </w:rPr>
              <w:t>J</w:t>
            </w:r>
          </w:p>
        </w:tc>
      </w:tr>
    </w:tbl>
    <w:p w:rsidR="00C749D6" w:rsidRPr="00FE43F3" w:rsidRDefault="00C749D6" w:rsidP="00C749D6">
      <w:pPr>
        <w:spacing w:line="360" w:lineRule="auto"/>
        <w:jc w:val="right"/>
        <w:rPr>
          <w:rFonts w:eastAsia="Arial Unicode MS"/>
        </w:rPr>
      </w:pPr>
      <w:r w:rsidRPr="00FE43F3">
        <w:rPr>
          <w:rFonts w:eastAsia="Arial Unicode MS"/>
        </w:rPr>
        <w:t xml:space="preserve">Απ: 33,3 % </w:t>
      </w:r>
      <w:r w:rsidRPr="00FE43F3">
        <w:rPr>
          <w:rFonts w:eastAsia="Arial Unicode MS"/>
          <w:lang w:val="en-US"/>
        </w:rPr>
        <w:t>CO</w:t>
      </w:r>
      <w:r w:rsidRPr="00FE43F3">
        <w:rPr>
          <w:rFonts w:eastAsia="Arial Unicode MS"/>
        </w:rPr>
        <w:t xml:space="preserve"> , 66,7 % </w:t>
      </w:r>
      <w:r w:rsidRPr="00FE43F3">
        <w:rPr>
          <w:rFonts w:eastAsia="Arial Unicode MS"/>
          <w:lang w:val="en-US"/>
        </w:rPr>
        <w:t>H</w:t>
      </w:r>
      <w:r w:rsidRPr="00FE43F3">
        <w:rPr>
          <w:rFonts w:eastAsia="Arial Unicode MS"/>
          <w:vertAlign w:val="subscript"/>
        </w:rPr>
        <w:t>2</w:t>
      </w:r>
    </w:p>
    <w:p w:rsidR="00C749D6" w:rsidRPr="00FE43F3"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rPr>
        <w:t xml:space="preserve"> Ένα μίγμα αποτελείται από ΝαΟΗ και ΚΟΗ, έχει μάζα</w:t>
      </w:r>
      <w:r w:rsidR="00C749D6" w:rsidRPr="00FE43F3">
        <w:rPr>
          <w:rFonts w:eastAsia="Arial Unicode MS"/>
        </w:rPr>
        <w:t xml:space="preserve"> 15,2 </w:t>
      </w:r>
      <w:r w:rsidR="00C749D6" w:rsidRPr="00FE43F3">
        <w:rPr>
          <w:rFonts w:eastAsia="Arial Unicode MS"/>
          <w:lang w:val="en-US"/>
        </w:rPr>
        <w:t>gr</w:t>
      </w:r>
      <w:r w:rsidR="00C749D6">
        <w:rPr>
          <w:rFonts w:eastAsia="Arial Unicode MS"/>
        </w:rPr>
        <w:t xml:space="preserve"> . Το μίγμα εξουδετερώνεται πλήρως με διάλυμα</w:t>
      </w:r>
      <w:r w:rsidR="00C749D6" w:rsidRPr="00FE43F3">
        <w:rPr>
          <w:rFonts w:eastAsia="Arial Unicode MS"/>
        </w:rPr>
        <w:t xml:space="preserve"> Η</w:t>
      </w:r>
      <w:r w:rsidR="00C749D6" w:rsidRPr="00FE43F3">
        <w:rPr>
          <w:rFonts w:eastAsia="Arial Unicode MS"/>
          <w:lang w:val="en-US"/>
        </w:rPr>
        <w:t>Cl</w:t>
      </w:r>
      <w:r w:rsidR="00C749D6">
        <w:rPr>
          <w:rFonts w:eastAsia="Arial Unicode MS"/>
        </w:rPr>
        <w:t xml:space="preserve"> 0,5 Μ, οπότε ελευθερώνεται ποσό θερμότητας ίσο με</w:t>
      </w:r>
      <w:r w:rsidR="00C749D6" w:rsidRPr="00FE43F3">
        <w:rPr>
          <w:rFonts w:eastAsia="Arial Unicode MS"/>
        </w:rPr>
        <w:t xml:space="preserve"> 16,8 Κ</w:t>
      </w:r>
      <w:r w:rsidR="00C749D6" w:rsidRPr="00FE43F3">
        <w:rPr>
          <w:rFonts w:eastAsia="Arial Unicode MS"/>
          <w:lang w:val="en-US"/>
        </w:rPr>
        <w:t>J</w:t>
      </w:r>
      <w:r w:rsidR="00C749D6">
        <w:rPr>
          <w:rFonts w:eastAsia="Arial Unicode MS"/>
        </w:rPr>
        <w:t xml:space="preserve"> . Να </w:t>
      </w:r>
      <w:r w:rsidR="00C749D6" w:rsidRPr="00FE43F3">
        <w:rPr>
          <w:rFonts w:eastAsia="Arial Unicode MS"/>
        </w:rPr>
        <w:t>υπολογιστούν:</w:t>
      </w:r>
    </w:p>
    <w:p w:rsidR="004C0FFB" w:rsidRDefault="00C749D6" w:rsidP="00C749D6">
      <w:pPr>
        <w:spacing w:line="360" w:lineRule="auto"/>
        <w:rPr>
          <w:rFonts w:eastAsia="Arial Unicode MS"/>
        </w:rPr>
      </w:pPr>
      <w:r>
        <w:rPr>
          <w:rFonts w:eastAsia="Arial Unicode MS"/>
        </w:rPr>
        <w:t xml:space="preserve">α) η </w:t>
      </w:r>
      <w:r w:rsidRPr="00FE43F3">
        <w:rPr>
          <w:rFonts w:eastAsia="Arial Unicode MS"/>
        </w:rPr>
        <w:t>σύστα</w:t>
      </w:r>
      <w:r>
        <w:rPr>
          <w:rFonts w:eastAsia="Arial Unicode MS"/>
        </w:rPr>
        <w:t xml:space="preserve">ση του αρχικού </w:t>
      </w:r>
      <w:r w:rsidRPr="00FE43F3">
        <w:rPr>
          <w:rFonts w:eastAsia="Arial Unicode MS"/>
        </w:rPr>
        <w:t>μίγματος,</w:t>
      </w:r>
    </w:p>
    <w:p w:rsidR="00C749D6" w:rsidRDefault="00C749D6" w:rsidP="00C749D6">
      <w:pPr>
        <w:spacing w:line="360" w:lineRule="auto"/>
        <w:rPr>
          <w:rFonts w:eastAsia="Arial Unicode MS"/>
        </w:rPr>
      </w:pPr>
      <w:r>
        <w:rPr>
          <w:rFonts w:eastAsia="Arial Unicode MS"/>
        </w:rPr>
        <w:t xml:space="preserve">β) ο όγκος του διαλύματος </w:t>
      </w:r>
      <w:r w:rsidRPr="00FE43F3">
        <w:rPr>
          <w:rFonts w:eastAsia="Arial Unicode MS"/>
        </w:rPr>
        <w:t>Η</w:t>
      </w:r>
      <w:r w:rsidRPr="00FE43F3">
        <w:rPr>
          <w:rFonts w:eastAsia="Arial Unicode MS"/>
          <w:lang w:val="en-US"/>
        </w:rPr>
        <w:t>Cl</w:t>
      </w:r>
      <w:r>
        <w:rPr>
          <w:rFonts w:eastAsia="Arial Unicode MS"/>
        </w:rPr>
        <w:t xml:space="preserve"> που </w:t>
      </w:r>
      <w:r w:rsidRPr="00FE43F3">
        <w:rPr>
          <w:rFonts w:eastAsia="Arial Unicode MS"/>
        </w:rPr>
        <w:t>καταναλώθηκε.</w:t>
      </w:r>
    </w:p>
    <w:p w:rsidR="00C749D6" w:rsidRDefault="00C749D6" w:rsidP="00C749D6">
      <w:pPr>
        <w:spacing w:line="360" w:lineRule="auto"/>
        <w:jc w:val="both"/>
        <w:rPr>
          <w:rFonts w:eastAsia="Arial Unicode MS"/>
        </w:rPr>
      </w:pPr>
      <w:r>
        <w:rPr>
          <w:rFonts w:eastAsia="Arial Unicode MS"/>
        </w:rPr>
        <w:t>Δίνονται οι θερμοχημικές εξισώσεις:</w:t>
      </w:r>
    </w:p>
    <w:tbl>
      <w:tblPr>
        <w:tblW w:w="0" w:type="auto"/>
        <w:jc w:val="center"/>
        <w:tblLook w:val="01E0"/>
      </w:tblPr>
      <w:tblGrid>
        <w:gridCol w:w="737"/>
        <w:gridCol w:w="472"/>
        <w:gridCol w:w="862"/>
        <w:gridCol w:w="573"/>
        <w:gridCol w:w="742"/>
        <w:gridCol w:w="472"/>
        <w:gridCol w:w="763"/>
        <w:gridCol w:w="1566"/>
      </w:tblGrid>
      <w:tr w:rsidR="00C749D6" w:rsidRPr="00F626FD" w:rsidTr="00F626FD">
        <w:trPr>
          <w:jc w:val="center"/>
        </w:trPr>
        <w:tc>
          <w:tcPr>
            <w:tcW w:w="737" w:type="dxa"/>
          </w:tcPr>
          <w:p w:rsidR="00C749D6" w:rsidRPr="00F626FD" w:rsidRDefault="00C749D6" w:rsidP="00F626FD">
            <w:pPr>
              <w:spacing w:line="360" w:lineRule="auto"/>
              <w:jc w:val="center"/>
              <w:rPr>
                <w:rFonts w:eastAsia="Arial Unicode MS"/>
              </w:rPr>
            </w:pPr>
            <w:r w:rsidRPr="00F626FD">
              <w:rPr>
                <w:rFonts w:eastAsia="Arial Unicode MS"/>
              </w:rPr>
              <w:t>Η</w:t>
            </w:r>
            <w:r w:rsidRPr="00F626FD">
              <w:rPr>
                <w:rFonts w:eastAsia="Arial Unicode MS"/>
                <w:lang w:val="en-US"/>
              </w:rPr>
              <w:t>Cl</w:t>
            </w:r>
          </w:p>
        </w:tc>
        <w:tc>
          <w:tcPr>
            <w:tcW w:w="472" w:type="dxa"/>
          </w:tcPr>
          <w:p w:rsidR="00C749D6" w:rsidRPr="00F626FD" w:rsidRDefault="00C749D6" w:rsidP="00F626FD">
            <w:pPr>
              <w:spacing w:line="360" w:lineRule="auto"/>
              <w:jc w:val="center"/>
              <w:rPr>
                <w:rFonts w:eastAsia="Arial Unicode MS"/>
              </w:rPr>
            </w:pPr>
            <w:r w:rsidRPr="00F626FD">
              <w:rPr>
                <w:rFonts w:eastAsia="Arial Unicode MS"/>
              </w:rPr>
              <w:t>+</w:t>
            </w:r>
          </w:p>
        </w:tc>
        <w:tc>
          <w:tcPr>
            <w:tcW w:w="856" w:type="dxa"/>
          </w:tcPr>
          <w:p w:rsidR="00C749D6" w:rsidRPr="00F626FD" w:rsidRDefault="00C749D6" w:rsidP="00F626FD">
            <w:pPr>
              <w:spacing w:line="360" w:lineRule="auto"/>
              <w:jc w:val="center"/>
              <w:rPr>
                <w:rFonts w:eastAsia="Arial Unicode MS"/>
              </w:rPr>
            </w:pPr>
            <w:r w:rsidRPr="00F626FD">
              <w:rPr>
                <w:rFonts w:eastAsia="Arial Unicode MS"/>
              </w:rPr>
              <w:t>ΚΟΗ</w:t>
            </w:r>
          </w:p>
        </w:tc>
        <w:tc>
          <w:tcPr>
            <w:tcW w:w="573" w:type="dxa"/>
          </w:tcPr>
          <w:p w:rsidR="00C749D6" w:rsidRPr="00F626FD" w:rsidRDefault="00C749D6" w:rsidP="00F626FD">
            <w:pPr>
              <w:spacing w:line="360" w:lineRule="auto"/>
              <w:jc w:val="center"/>
              <w:rPr>
                <w:rFonts w:eastAsia="Arial Unicode MS"/>
              </w:rPr>
            </w:pPr>
            <w:r w:rsidRPr="00F626FD">
              <w:rPr>
                <w:rFonts w:eastAsia="Arial Unicode MS"/>
                <w:lang w:val="en-US"/>
              </w:rPr>
              <w:sym w:font="Symbol" w:char="00AE"/>
            </w:r>
          </w:p>
        </w:tc>
        <w:tc>
          <w:tcPr>
            <w:tcW w:w="737" w:type="dxa"/>
          </w:tcPr>
          <w:p w:rsidR="00C749D6" w:rsidRPr="00F626FD" w:rsidRDefault="00C749D6" w:rsidP="00F626FD">
            <w:pPr>
              <w:spacing w:line="360" w:lineRule="auto"/>
              <w:jc w:val="center"/>
              <w:rPr>
                <w:rFonts w:eastAsia="Arial Unicode MS"/>
              </w:rPr>
            </w:pPr>
            <w:r w:rsidRPr="00F626FD">
              <w:rPr>
                <w:rFonts w:eastAsia="Arial Unicode MS"/>
              </w:rPr>
              <w:t>Κ</w:t>
            </w:r>
            <w:r w:rsidRPr="00F626FD">
              <w:rPr>
                <w:rFonts w:eastAsia="Arial Unicode MS"/>
                <w:lang w:val="en-US"/>
              </w:rPr>
              <w:t>Cl</w:t>
            </w:r>
          </w:p>
        </w:tc>
        <w:tc>
          <w:tcPr>
            <w:tcW w:w="472" w:type="dxa"/>
          </w:tcPr>
          <w:p w:rsidR="00C749D6" w:rsidRPr="00F626FD" w:rsidRDefault="00C749D6" w:rsidP="00F626FD">
            <w:pPr>
              <w:spacing w:line="360" w:lineRule="auto"/>
              <w:jc w:val="center"/>
              <w:rPr>
                <w:rFonts w:eastAsia="Arial Unicode MS"/>
              </w:rPr>
            </w:pPr>
            <w:r w:rsidRPr="00F626FD">
              <w:rPr>
                <w:rFonts w:eastAsia="Arial Unicode MS"/>
              </w:rPr>
              <w:t>+</w:t>
            </w:r>
          </w:p>
        </w:tc>
        <w:tc>
          <w:tcPr>
            <w:tcW w:w="763" w:type="dxa"/>
          </w:tcPr>
          <w:p w:rsidR="00C749D6" w:rsidRPr="00F626FD" w:rsidRDefault="00C749D6" w:rsidP="00F626FD">
            <w:pPr>
              <w:spacing w:line="360" w:lineRule="auto"/>
              <w:jc w:val="center"/>
              <w:rPr>
                <w:rFonts w:eastAsia="Arial Unicode MS"/>
              </w:rPr>
            </w:pPr>
            <w:r w:rsidRPr="00F626FD">
              <w:rPr>
                <w:rFonts w:eastAsia="Arial Unicode MS"/>
              </w:rPr>
              <w:t>Η</w:t>
            </w:r>
            <w:r w:rsidRPr="00F626FD">
              <w:rPr>
                <w:rFonts w:eastAsia="Arial Unicode MS"/>
                <w:vertAlign w:val="subscript"/>
              </w:rPr>
              <w:t>2</w:t>
            </w:r>
            <w:r w:rsidRPr="00F626FD">
              <w:rPr>
                <w:rFonts w:eastAsia="Arial Unicode MS"/>
              </w:rPr>
              <w:t>Ο</w:t>
            </w:r>
          </w:p>
        </w:tc>
        <w:tc>
          <w:tcPr>
            <w:tcW w:w="1566" w:type="dxa"/>
          </w:tcPr>
          <w:p w:rsidR="00C749D6" w:rsidRPr="00F626FD" w:rsidRDefault="00C749D6" w:rsidP="00F626FD">
            <w:pPr>
              <w:spacing w:line="360" w:lineRule="auto"/>
              <w:jc w:val="center"/>
              <w:rPr>
                <w:rFonts w:eastAsia="Arial Unicode MS"/>
              </w:rPr>
            </w:pPr>
            <w:r w:rsidRPr="00F626FD">
              <w:rPr>
                <w:rFonts w:eastAsia="Arial Unicode MS"/>
              </w:rPr>
              <w:t xml:space="preserve">ΔΗ </w:t>
            </w:r>
            <w:r w:rsidRPr="00F626FD">
              <w:rPr>
                <w:rFonts w:eastAsia="Arial Unicode MS"/>
                <w:lang w:val="pt-BR"/>
              </w:rPr>
              <w:t>= -</w:t>
            </w:r>
            <w:r w:rsidRPr="00F626FD">
              <w:rPr>
                <w:rFonts w:eastAsia="Arial Unicode MS"/>
              </w:rPr>
              <w:t>56</w:t>
            </w:r>
            <w:r w:rsidRPr="00F626FD">
              <w:rPr>
                <w:rFonts w:eastAsia="Arial Unicode MS"/>
                <w:lang w:val="pt-BR"/>
              </w:rPr>
              <w:t xml:space="preserve"> </w:t>
            </w:r>
            <w:r w:rsidRPr="00F626FD">
              <w:rPr>
                <w:rFonts w:eastAsia="Arial Unicode MS"/>
              </w:rPr>
              <w:t>Κ</w:t>
            </w:r>
            <w:r w:rsidRPr="00F626FD">
              <w:rPr>
                <w:rFonts w:eastAsia="Arial Unicode MS"/>
                <w:lang w:val="pt-BR"/>
              </w:rPr>
              <w:t>J</w:t>
            </w:r>
          </w:p>
        </w:tc>
      </w:tr>
      <w:tr w:rsidR="00C749D6" w:rsidRPr="00F626FD" w:rsidTr="00F626FD">
        <w:trPr>
          <w:jc w:val="center"/>
        </w:trPr>
        <w:tc>
          <w:tcPr>
            <w:tcW w:w="737" w:type="dxa"/>
          </w:tcPr>
          <w:p w:rsidR="00C749D6" w:rsidRPr="00F626FD" w:rsidRDefault="00C749D6" w:rsidP="00F626FD">
            <w:pPr>
              <w:spacing w:line="360" w:lineRule="auto"/>
              <w:jc w:val="center"/>
              <w:rPr>
                <w:rFonts w:eastAsia="Arial Unicode MS"/>
              </w:rPr>
            </w:pPr>
            <w:r w:rsidRPr="00F626FD">
              <w:rPr>
                <w:rFonts w:eastAsia="Arial Unicode MS"/>
              </w:rPr>
              <w:t>Η</w:t>
            </w:r>
            <w:r w:rsidRPr="00F626FD">
              <w:rPr>
                <w:rFonts w:eastAsia="Arial Unicode MS"/>
                <w:lang w:val="en-US"/>
              </w:rPr>
              <w:t>Cl</w:t>
            </w:r>
          </w:p>
        </w:tc>
        <w:tc>
          <w:tcPr>
            <w:tcW w:w="472" w:type="dxa"/>
          </w:tcPr>
          <w:p w:rsidR="00C749D6" w:rsidRPr="00F626FD" w:rsidRDefault="00C749D6" w:rsidP="00F626FD">
            <w:pPr>
              <w:spacing w:line="360" w:lineRule="auto"/>
              <w:jc w:val="center"/>
              <w:rPr>
                <w:rFonts w:eastAsia="Arial Unicode MS"/>
              </w:rPr>
            </w:pPr>
            <w:r w:rsidRPr="00F626FD">
              <w:rPr>
                <w:rFonts w:eastAsia="Arial Unicode MS"/>
              </w:rPr>
              <w:t>+</w:t>
            </w:r>
          </w:p>
        </w:tc>
        <w:tc>
          <w:tcPr>
            <w:tcW w:w="856" w:type="dxa"/>
          </w:tcPr>
          <w:p w:rsidR="00C749D6" w:rsidRPr="00F626FD" w:rsidRDefault="00C749D6" w:rsidP="00F626FD">
            <w:pPr>
              <w:spacing w:line="360" w:lineRule="auto"/>
              <w:jc w:val="center"/>
              <w:rPr>
                <w:rFonts w:eastAsia="Arial Unicode MS"/>
              </w:rPr>
            </w:pPr>
            <w:r w:rsidRPr="00F626FD">
              <w:rPr>
                <w:rFonts w:eastAsia="Arial Unicode MS"/>
              </w:rPr>
              <w:t>ΝαΟΗ</w:t>
            </w:r>
          </w:p>
        </w:tc>
        <w:tc>
          <w:tcPr>
            <w:tcW w:w="573" w:type="dxa"/>
          </w:tcPr>
          <w:p w:rsidR="00C749D6" w:rsidRPr="00F626FD" w:rsidRDefault="00C749D6" w:rsidP="00F626FD">
            <w:pPr>
              <w:spacing w:line="360" w:lineRule="auto"/>
              <w:jc w:val="center"/>
              <w:rPr>
                <w:rFonts w:eastAsia="Arial Unicode MS"/>
              </w:rPr>
            </w:pPr>
            <w:r w:rsidRPr="00F626FD">
              <w:rPr>
                <w:rFonts w:eastAsia="Arial Unicode MS"/>
                <w:lang w:val="en-US"/>
              </w:rPr>
              <w:sym w:font="Symbol" w:char="00AE"/>
            </w:r>
          </w:p>
        </w:tc>
        <w:tc>
          <w:tcPr>
            <w:tcW w:w="737" w:type="dxa"/>
          </w:tcPr>
          <w:p w:rsidR="00C749D6" w:rsidRPr="00F626FD" w:rsidRDefault="00C749D6" w:rsidP="00F626FD">
            <w:pPr>
              <w:spacing w:line="360" w:lineRule="auto"/>
              <w:jc w:val="center"/>
              <w:rPr>
                <w:rFonts w:eastAsia="Arial Unicode MS"/>
              </w:rPr>
            </w:pPr>
            <w:r w:rsidRPr="00F626FD">
              <w:rPr>
                <w:rFonts w:eastAsia="Arial Unicode MS"/>
              </w:rPr>
              <w:t>Να</w:t>
            </w:r>
            <w:r w:rsidRPr="00F626FD">
              <w:rPr>
                <w:rFonts w:eastAsia="Arial Unicode MS"/>
                <w:lang w:val="en-US"/>
              </w:rPr>
              <w:t>Cl</w:t>
            </w:r>
          </w:p>
        </w:tc>
        <w:tc>
          <w:tcPr>
            <w:tcW w:w="472" w:type="dxa"/>
          </w:tcPr>
          <w:p w:rsidR="00C749D6" w:rsidRPr="00F626FD" w:rsidRDefault="00C749D6" w:rsidP="00F626FD">
            <w:pPr>
              <w:spacing w:line="360" w:lineRule="auto"/>
              <w:jc w:val="center"/>
              <w:rPr>
                <w:rFonts w:eastAsia="Arial Unicode MS"/>
              </w:rPr>
            </w:pPr>
            <w:r w:rsidRPr="00F626FD">
              <w:rPr>
                <w:rFonts w:eastAsia="Arial Unicode MS"/>
              </w:rPr>
              <w:t>+</w:t>
            </w:r>
          </w:p>
        </w:tc>
        <w:tc>
          <w:tcPr>
            <w:tcW w:w="763" w:type="dxa"/>
          </w:tcPr>
          <w:p w:rsidR="00C749D6" w:rsidRPr="00F626FD" w:rsidRDefault="00C749D6" w:rsidP="00F626FD">
            <w:pPr>
              <w:spacing w:line="360" w:lineRule="auto"/>
              <w:jc w:val="center"/>
              <w:rPr>
                <w:rFonts w:eastAsia="Arial Unicode MS"/>
              </w:rPr>
            </w:pPr>
            <w:r w:rsidRPr="00F626FD">
              <w:rPr>
                <w:rFonts w:eastAsia="Arial Unicode MS"/>
              </w:rPr>
              <w:t>Η</w:t>
            </w:r>
            <w:r w:rsidRPr="00F626FD">
              <w:rPr>
                <w:rFonts w:eastAsia="Arial Unicode MS"/>
                <w:vertAlign w:val="subscript"/>
              </w:rPr>
              <w:t>2</w:t>
            </w:r>
            <w:r w:rsidRPr="00F626FD">
              <w:rPr>
                <w:rFonts w:eastAsia="Arial Unicode MS"/>
              </w:rPr>
              <w:t>Ο</w:t>
            </w:r>
          </w:p>
        </w:tc>
        <w:tc>
          <w:tcPr>
            <w:tcW w:w="1566" w:type="dxa"/>
          </w:tcPr>
          <w:p w:rsidR="00C749D6" w:rsidRPr="00F626FD" w:rsidRDefault="00C749D6" w:rsidP="00F626FD">
            <w:pPr>
              <w:spacing w:line="360" w:lineRule="auto"/>
              <w:jc w:val="center"/>
              <w:rPr>
                <w:rFonts w:eastAsia="Arial Unicode MS"/>
              </w:rPr>
            </w:pPr>
            <w:r w:rsidRPr="00F626FD">
              <w:rPr>
                <w:rFonts w:eastAsia="Arial Unicode MS"/>
              </w:rPr>
              <w:t xml:space="preserve">ΔΗ </w:t>
            </w:r>
            <w:r w:rsidRPr="00F626FD">
              <w:rPr>
                <w:rFonts w:eastAsia="Arial Unicode MS"/>
                <w:lang w:val="pt-BR"/>
              </w:rPr>
              <w:t>= -</w:t>
            </w:r>
            <w:r w:rsidRPr="00F626FD">
              <w:rPr>
                <w:rFonts w:eastAsia="Arial Unicode MS"/>
              </w:rPr>
              <w:t>56</w:t>
            </w:r>
            <w:r w:rsidRPr="00F626FD">
              <w:rPr>
                <w:rFonts w:eastAsia="Arial Unicode MS"/>
                <w:lang w:val="pt-BR"/>
              </w:rPr>
              <w:t xml:space="preserve"> </w:t>
            </w:r>
            <w:r w:rsidRPr="00F626FD">
              <w:rPr>
                <w:rFonts w:eastAsia="Arial Unicode MS"/>
              </w:rPr>
              <w:t>Κ</w:t>
            </w:r>
            <w:r w:rsidRPr="00F626FD">
              <w:rPr>
                <w:rFonts w:eastAsia="Arial Unicode MS"/>
                <w:lang w:val="pt-BR"/>
              </w:rPr>
              <w:t>J</w:t>
            </w:r>
          </w:p>
        </w:tc>
      </w:tr>
    </w:tbl>
    <w:p w:rsidR="00C749D6" w:rsidRPr="00D86418" w:rsidRDefault="00C749D6" w:rsidP="00C749D6">
      <w:pPr>
        <w:spacing w:line="360" w:lineRule="auto"/>
        <w:jc w:val="right"/>
        <w:rPr>
          <w:rFonts w:eastAsia="Arial Unicode MS"/>
        </w:rPr>
      </w:pPr>
      <w:r w:rsidRPr="00FE43F3">
        <w:rPr>
          <w:rFonts w:eastAsia="Arial Unicode MS"/>
        </w:rPr>
        <w:t>Απ</w:t>
      </w:r>
      <w:r w:rsidRPr="004D2BC5">
        <w:rPr>
          <w:rFonts w:eastAsia="Arial Unicode MS"/>
        </w:rPr>
        <w:t>:</w:t>
      </w:r>
      <w:r>
        <w:rPr>
          <w:rFonts w:eastAsia="Arial Unicode MS"/>
        </w:rPr>
        <w:t xml:space="preserve"> </w:t>
      </w:r>
      <w:r w:rsidRPr="00FE43F3">
        <w:rPr>
          <w:rFonts w:eastAsia="Arial Unicode MS"/>
        </w:rPr>
        <w:t>α</w:t>
      </w:r>
      <w:r w:rsidRPr="004D2BC5">
        <w:rPr>
          <w:rFonts w:eastAsia="Arial Unicode MS"/>
        </w:rPr>
        <w:t xml:space="preserve">) 4 </w:t>
      </w:r>
      <w:r w:rsidRPr="00FE43F3">
        <w:rPr>
          <w:rFonts w:eastAsia="Arial Unicode MS"/>
          <w:lang w:val="en-US"/>
        </w:rPr>
        <w:t>gr</w:t>
      </w:r>
      <w:r w:rsidRPr="004D2BC5">
        <w:rPr>
          <w:rFonts w:eastAsia="Arial Unicode MS"/>
        </w:rPr>
        <w:t xml:space="preserve"> </w:t>
      </w:r>
      <w:r w:rsidRPr="00FE43F3">
        <w:rPr>
          <w:rFonts w:eastAsia="Arial Unicode MS"/>
          <w:lang w:val="en-US"/>
        </w:rPr>
        <w:t>N</w:t>
      </w:r>
      <w:r w:rsidRPr="00FE43F3">
        <w:rPr>
          <w:rFonts w:eastAsia="Arial Unicode MS"/>
        </w:rPr>
        <w:t>α</w:t>
      </w:r>
      <w:r w:rsidRPr="00FE43F3">
        <w:rPr>
          <w:rFonts w:eastAsia="Arial Unicode MS"/>
          <w:lang w:val="en-US"/>
        </w:rPr>
        <w:t>OH</w:t>
      </w:r>
      <w:r w:rsidR="00D86418" w:rsidRPr="00D86418">
        <w:rPr>
          <w:rFonts w:eastAsia="Arial Unicode MS"/>
        </w:rPr>
        <w:t xml:space="preserve"> </w:t>
      </w:r>
      <w:r w:rsidRPr="004D2BC5">
        <w:rPr>
          <w:rFonts w:eastAsia="Arial Unicode MS"/>
        </w:rPr>
        <w:t xml:space="preserve">, 11,2 </w:t>
      </w:r>
      <w:r w:rsidRPr="00FE43F3">
        <w:rPr>
          <w:rFonts w:eastAsia="Arial Unicode MS"/>
          <w:lang w:val="en-US"/>
        </w:rPr>
        <w:t>gr</w:t>
      </w:r>
      <w:r w:rsidRPr="004D2BC5">
        <w:rPr>
          <w:rFonts w:eastAsia="Arial Unicode MS"/>
        </w:rPr>
        <w:t xml:space="preserve"> </w:t>
      </w:r>
      <w:r w:rsidRPr="00FE43F3">
        <w:rPr>
          <w:rFonts w:eastAsia="Arial Unicode MS"/>
          <w:lang w:val="en-US"/>
        </w:rPr>
        <w:t>KOH</w:t>
      </w:r>
      <w:r>
        <w:rPr>
          <w:rFonts w:eastAsia="Arial Unicode MS"/>
        </w:rPr>
        <w:t xml:space="preserve"> </w:t>
      </w:r>
      <w:r w:rsidRPr="00FE43F3">
        <w:rPr>
          <w:rFonts w:eastAsia="Arial Unicode MS"/>
        </w:rPr>
        <w:t>β</w:t>
      </w:r>
      <w:r w:rsidRPr="004D2BC5">
        <w:rPr>
          <w:rFonts w:eastAsia="Arial Unicode MS"/>
        </w:rPr>
        <w:t xml:space="preserve">) 600 </w:t>
      </w:r>
      <w:r w:rsidRPr="00FE43F3">
        <w:rPr>
          <w:rFonts w:eastAsia="Arial Unicode MS"/>
          <w:lang w:val="en-US"/>
        </w:rPr>
        <w:t>ml</w:t>
      </w:r>
      <w:r w:rsidRPr="004D2BC5">
        <w:rPr>
          <w:rFonts w:eastAsia="Arial Unicode MS"/>
        </w:rPr>
        <w:t xml:space="preserve"> </w:t>
      </w:r>
      <w:r w:rsidRPr="00FE43F3">
        <w:rPr>
          <w:rFonts w:eastAsia="Arial Unicode MS"/>
          <w:lang w:val="en-US"/>
        </w:rPr>
        <w:t>HCl</w:t>
      </w:r>
    </w:p>
    <w:p w:rsidR="00E679F2" w:rsidRDefault="002515EA" w:rsidP="00E679F2">
      <w:pPr>
        <w:spacing w:line="360" w:lineRule="auto"/>
        <w:jc w:val="both"/>
        <w:rPr>
          <w:color w:val="000000"/>
          <w:shd w:val="clear" w:color="auto" w:fill="FFFFFF"/>
        </w:rPr>
      </w:pPr>
      <w:r>
        <w:rPr>
          <w:b/>
          <w:color w:val="000000"/>
          <w:shd w:val="clear" w:color="auto" w:fill="FFFFFF"/>
        </w:rPr>
        <w:fldChar w:fldCharType="begin"/>
      </w:r>
      <w:r w:rsidR="00E679F2">
        <w:rPr>
          <w:b/>
          <w:color w:val="000000"/>
          <w:shd w:val="clear" w:color="auto" w:fill="FFFFFF"/>
        </w:rPr>
        <w:instrText xml:space="preserve"> LISTNUM </w:instrText>
      </w:r>
      <w:r>
        <w:rPr>
          <w:b/>
          <w:color w:val="000000"/>
          <w:shd w:val="clear" w:color="auto" w:fill="FFFFFF"/>
        </w:rPr>
        <w:fldChar w:fldCharType="end"/>
      </w:r>
      <w:r w:rsidR="00E679F2">
        <w:rPr>
          <w:b/>
          <w:color w:val="000000"/>
          <w:shd w:val="clear" w:color="auto" w:fill="FFFFFF"/>
        </w:rPr>
        <w:t xml:space="preserve"> </w:t>
      </w:r>
      <w:r w:rsidR="00E679F2">
        <w:rPr>
          <w:color w:val="000000"/>
          <w:shd w:val="clear" w:color="auto" w:fill="FFFFFF"/>
        </w:rPr>
        <w:t>6 g</w:t>
      </w:r>
      <w:r w:rsidR="00E679F2">
        <w:rPr>
          <w:color w:val="000000"/>
          <w:shd w:val="clear" w:color="auto" w:fill="FFFFFF"/>
          <w:lang w:val="en-US"/>
        </w:rPr>
        <w:t>r</w:t>
      </w:r>
      <w:r w:rsidR="00E679F2">
        <w:rPr>
          <w:color w:val="000000"/>
          <w:shd w:val="clear" w:color="auto" w:fill="FFFFFF"/>
        </w:rPr>
        <w:t xml:space="preserve"> μίγματος μεθανίου και αιθυλενίου καίγονται πλήρως και ελευθερώνονται 261,4 kJ.</w:t>
      </w:r>
    </w:p>
    <w:p w:rsidR="00E679F2" w:rsidRDefault="00E679F2" w:rsidP="00E679F2">
      <w:pPr>
        <w:spacing w:line="360" w:lineRule="auto"/>
        <w:jc w:val="both"/>
        <w:rPr>
          <w:color w:val="000000"/>
          <w:shd w:val="clear" w:color="auto" w:fill="FFFFFF"/>
        </w:rPr>
      </w:pPr>
      <w:r>
        <w:rPr>
          <w:color w:val="000000"/>
          <w:shd w:val="clear" w:color="auto" w:fill="FFFFFF"/>
        </w:rPr>
        <w:t>Ποια είναι η σύσταση του μίγματος των 6 g</w:t>
      </w:r>
      <w:r>
        <w:rPr>
          <w:color w:val="000000"/>
          <w:shd w:val="clear" w:color="auto" w:fill="FFFFFF"/>
          <w:lang w:val="en-US"/>
        </w:rPr>
        <w:t>r</w:t>
      </w:r>
      <w:r>
        <w:rPr>
          <w:color w:val="000000"/>
          <w:shd w:val="clear" w:color="auto" w:fill="FFFFFF"/>
        </w:rPr>
        <w:t xml:space="preserve">, αν δίνονται: </w:t>
      </w:r>
    </w:p>
    <w:p w:rsidR="00E679F2" w:rsidRDefault="00E679F2" w:rsidP="00E679F2">
      <w:pPr>
        <w:spacing w:line="360" w:lineRule="auto"/>
        <w:jc w:val="both"/>
        <w:rPr>
          <w:color w:val="000000"/>
          <w:shd w:val="clear" w:color="auto" w:fill="FFFFFF"/>
        </w:rPr>
      </w:pPr>
      <w:r>
        <w:rPr>
          <w:color w:val="000000"/>
          <w:shd w:val="clear" w:color="auto" w:fill="FFFFFF"/>
        </w:rPr>
        <w:t>η ενθαλπία πλήρους καύσης του CH</w:t>
      </w:r>
      <w:r>
        <w:rPr>
          <w:color w:val="000000"/>
          <w:shd w:val="clear" w:color="auto" w:fill="FFFFFF"/>
          <w:vertAlign w:val="subscript"/>
        </w:rPr>
        <w:t>4</w:t>
      </w:r>
      <w:r>
        <w:rPr>
          <w:color w:val="000000"/>
          <w:shd w:val="clear" w:color="auto" w:fill="FFFFFF"/>
        </w:rPr>
        <w:t xml:space="preserve"> είναι ΔΗ</w:t>
      </w:r>
      <w:r>
        <w:rPr>
          <w:color w:val="000000"/>
          <w:shd w:val="clear" w:color="auto" w:fill="FFFFFF"/>
          <w:vertAlign w:val="subscript"/>
          <w:lang w:val="en-US"/>
        </w:rPr>
        <w:t>c</w:t>
      </w:r>
      <w:r>
        <w:rPr>
          <w:color w:val="000000"/>
          <w:shd w:val="clear" w:color="auto" w:fill="FFFFFF"/>
        </w:rPr>
        <w:t xml:space="preserve"> = -802 kJ/mol και </w:t>
      </w:r>
    </w:p>
    <w:p w:rsidR="00E679F2" w:rsidRDefault="00E679F2" w:rsidP="00E679F2">
      <w:pPr>
        <w:spacing w:line="360" w:lineRule="auto"/>
        <w:jc w:val="both"/>
        <w:rPr>
          <w:color w:val="000000"/>
          <w:shd w:val="clear" w:color="auto" w:fill="FFFFFF"/>
        </w:rPr>
      </w:pPr>
      <w:r>
        <w:rPr>
          <w:color w:val="000000"/>
          <w:shd w:val="clear" w:color="auto" w:fill="FFFFFF"/>
        </w:rPr>
        <w:t>του C</w:t>
      </w:r>
      <w:r>
        <w:rPr>
          <w:color w:val="000000"/>
          <w:shd w:val="clear" w:color="auto" w:fill="FFFFFF"/>
          <w:vertAlign w:val="subscript"/>
        </w:rPr>
        <w:t>2</w:t>
      </w:r>
      <w:r>
        <w:rPr>
          <w:color w:val="000000"/>
          <w:shd w:val="clear" w:color="auto" w:fill="FFFFFF"/>
        </w:rPr>
        <w:t>H</w:t>
      </w:r>
      <w:r>
        <w:rPr>
          <w:color w:val="000000"/>
          <w:shd w:val="clear" w:color="auto" w:fill="FFFFFF"/>
          <w:vertAlign w:val="subscript"/>
        </w:rPr>
        <w:t>4</w:t>
      </w:r>
      <w:r>
        <w:rPr>
          <w:color w:val="000000"/>
          <w:shd w:val="clear" w:color="auto" w:fill="FFFFFF"/>
        </w:rPr>
        <w:t xml:space="preserve"> είναι ΔΗ</w:t>
      </w:r>
      <w:r>
        <w:rPr>
          <w:color w:val="000000"/>
          <w:shd w:val="clear" w:color="auto" w:fill="FFFFFF"/>
          <w:vertAlign w:val="subscript"/>
          <w:lang w:val="en-US"/>
        </w:rPr>
        <w:t>c</w:t>
      </w:r>
      <w:r w:rsidRPr="00E679F2">
        <w:rPr>
          <w:color w:val="000000"/>
          <w:shd w:val="clear" w:color="auto" w:fill="FFFFFF"/>
        </w:rPr>
        <w:t xml:space="preserve"> </w:t>
      </w:r>
      <w:r>
        <w:rPr>
          <w:color w:val="000000"/>
          <w:shd w:val="clear" w:color="auto" w:fill="FFFFFF"/>
        </w:rPr>
        <w:t>= -1</w:t>
      </w:r>
      <w:r w:rsidR="00851693">
        <w:rPr>
          <w:color w:val="000000"/>
          <w:shd w:val="clear" w:color="auto" w:fill="FFFFFF"/>
        </w:rPr>
        <w:t>.</w:t>
      </w:r>
      <w:r>
        <w:rPr>
          <w:color w:val="000000"/>
          <w:shd w:val="clear" w:color="auto" w:fill="FFFFFF"/>
        </w:rPr>
        <w:t>010 kJ/mol.</w:t>
      </w:r>
    </w:p>
    <w:p w:rsidR="00E679F2" w:rsidRDefault="00E679F2" w:rsidP="00E679F2">
      <w:pPr>
        <w:spacing w:line="360" w:lineRule="auto"/>
        <w:jc w:val="right"/>
        <w:rPr>
          <w:color w:val="000000"/>
          <w:shd w:val="clear" w:color="auto" w:fill="FFFFFF"/>
        </w:rPr>
      </w:pPr>
      <w:r>
        <w:rPr>
          <w:color w:val="000000"/>
          <w:shd w:val="clear" w:color="auto" w:fill="FFFFFF"/>
        </w:rPr>
        <w:t xml:space="preserve">Απ: 0,2 </w:t>
      </w:r>
      <w:r>
        <w:rPr>
          <w:color w:val="000000"/>
          <w:shd w:val="clear" w:color="auto" w:fill="FFFFFF"/>
          <w:lang w:val="en-US"/>
        </w:rPr>
        <w:t>mol</w:t>
      </w:r>
      <w:r w:rsidRPr="00C834CC">
        <w:rPr>
          <w:color w:val="000000"/>
          <w:shd w:val="clear" w:color="auto" w:fill="FFFFFF"/>
        </w:rPr>
        <w:t xml:space="preserve"> </w:t>
      </w:r>
      <w:r>
        <w:rPr>
          <w:color w:val="000000"/>
          <w:shd w:val="clear" w:color="auto" w:fill="FFFFFF"/>
          <w:lang w:val="en-US"/>
        </w:rPr>
        <w:t>CH</w:t>
      </w:r>
      <w:r>
        <w:rPr>
          <w:color w:val="000000"/>
          <w:shd w:val="clear" w:color="auto" w:fill="FFFFFF"/>
          <w:vertAlign w:val="subscript"/>
        </w:rPr>
        <w:t>4</w:t>
      </w:r>
      <w:r>
        <w:rPr>
          <w:color w:val="000000"/>
          <w:shd w:val="clear" w:color="auto" w:fill="FFFFFF"/>
        </w:rPr>
        <w:t xml:space="preserve"> &amp; 0,1 </w:t>
      </w:r>
      <w:r>
        <w:rPr>
          <w:color w:val="000000"/>
          <w:shd w:val="clear" w:color="auto" w:fill="FFFFFF"/>
          <w:lang w:val="en-US"/>
        </w:rPr>
        <w:t>mol</w:t>
      </w:r>
      <w:r w:rsidRPr="00C834CC">
        <w:rPr>
          <w:color w:val="000000"/>
          <w:shd w:val="clear" w:color="auto" w:fill="FFFFFF"/>
        </w:rPr>
        <w:t xml:space="preserve"> </w:t>
      </w:r>
      <w:r>
        <w:rPr>
          <w:color w:val="000000"/>
          <w:shd w:val="clear" w:color="auto" w:fill="FFFFFF"/>
          <w:lang w:val="en-US"/>
        </w:rPr>
        <w:t>C</w:t>
      </w:r>
      <w:r>
        <w:rPr>
          <w:color w:val="000000"/>
          <w:shd w:val="clear" w:color="auto" w:fill="FFFFFF"/>
          <w:vertAlign w:val="subscript"/>
        </w:rPr>
        <w:t>2</w:t>
      </w:r>
      <w:r>
        <w:rPr>
          <w:color w:val="000000"/>
          <w:shd w:val="clear" w:color="auto" w:fill="FFFFFF"/>
          <w:lang w:val="en-US"/>
        </w:rPr>
        <w:t>H</w:t>
      </w:r>
      <w:r>
        <w:rPr>
          <w:color w:val="000000"/>
          <w:shd w:val="clear" w:color="auto" w:fill="FFFFFF"/>
          <w:vertAlign w:val="subscript"/>
        </w:rPr>
        <w:t>4</w:t>
      </w:r>
    </w:p>
    <w:p w:rsidR="00C834CC" w:rsidRDefault="002515EA" w:rsidP="00C834CC">
      <w:pPr>
        <w:spacing w:line="360" w:lineRule="auto"/>
        <w:jc w:val="both"/>
        <w:rPr>
          <w:color w:val="000000"/>
          <w:shd w:val="clear" w:color="auto" w:fill="FFFFFF"/>
        </w:rPr>
      </w:pPr>
      <w:r>
        <w:rPr>
          <w:b/>
          <w:color w:val="000000"/>
          <w:shd w:val="clear" w:color="auto" w:fill="FFFFFF"/>
        </w:rPr>
        <w:fldChar w:fldCharType="begin"/>
      </w:r>
      <w:r w:rsidR="00C834CC">
        <w:rPr>
          <w:b/>
          <w:color w:val="000000"/>
          <w:shd w:val="clear" w:color="auto" w:fill="FFFFFF"/>
        </w:rPr>
        <w:instrText xml:space="preserve"> LISTNUM </w:instrText>
      </w:r>
      <w:r>
        <w:rPr>
          <w:b/>
          <w:color w:val="000000"/>
          <w:shd w:val="clear" w:color="auto" w:fill="FFFFFF"/>
        </w:rPr>
        <w:fldChar w:fldCharType="end"/>
      </w:r>
      <w:r w:rsidR="00C834CC">
        <w:rPr>
          <w:b/>
          <w:color w:val="000000"/>
          <w:shd w:val="clear" w:color="auto" w:fill="FFFFFF"/>
        </w:rPr>
        <w:t xml:space="preserve"> </w:t>
      </w:r>
      <w:r w:rsidR="00C834CC">
        <w:rPr>
          <w:color w:val="000000"/>
          <w:shd w:val="clear" w:color="auto" w:fill="FFFFFF"/>
        </w:rPr>
        <w:t>Σε δοχείο που περιέχει περίσσεια άνθρακα διαβιβάζεται αέριο μείγμα O</w:t>
      </w:r>
      <w:r w:rsidR="00C834CC">
        <w:rPr>
          <w:color w:val="000000"/>
          <w:shd w:val="clear" w:color="auto" w:fill="FFFFFF"/>
          <w:vertAlign w:val="subscript"/>
        </w:rPr>
        <w:t>2</w:t>
      </w:r>
      <w:r w:rsidR="00C834CC">
        <w:rPr>
          <w:color w:val="000000"/>
          <w:shd w:val="clear" w:color="auto" w:fill="FFFFFF"/>
        </w:rPr>
        <w:t xml:space="preserve"> και υδρατμών όγκου 8,96 </w:t>
      </w:r>
      <w:r w:rsidR="00C834CC">
        <w:rPr>
          <w:color w:val="000000"/>
          <w:shd w:val="clear" w:color="auto" w:fill="FFFFFF"/>
          <w:lang w:val="en-US"/>
        </w:rPr>
        <w:t>lit</w:t>
      </w:r>
      <w:r w:rsidR="00C834CC" w:rsidRPr="00C834CC">
        <w:rPr>
          <w:color w:val="000000"/>
          <w:shd w:val="clear" w:color="auto" w:fill="FFFFFF"/>
        </w:rPr>
        <w:t xml:space="preserve"> </w:t>
      </w:r>
      <w:r w:rsidR="00C834CC">
        <w:rPr>
          <w:color w:val="000000"/>
          <w:shd w:val="clear" w:color="auto" w:fill="FFFFFF"/>
        </w:rPr>
        <w:t xml:space="preserve">μετρημένο σε </w:t>
      </w:r>
      <w:r w:rsidR="00C834CC">
        <w:rPr>
          <w:color w:val="000000"/>
          <w:shd w:val="clear" w:color="auto" w:fill="FFFFFF"/>
          <w:lang w:val="en-US"/>
        </w:rPr>
        <w:t>STP</w:t>
      </w:r>
      <w:r w:rsidR="00C834CC">
        <w:rPr>
          <w:color w:val="000000"/>
          <w:shd w:val="clear" w:color="auto" w:fill="FFFFFF"/>
        </w:rPr>
        <w:t xml:space="preserve"> , οπότε πραγματοποιούνται οι αντιδράσεις:</w:t>
      </w:r>
    </w:p>
    <w:p w:rsidR="00C834CC" w:rsidRDefault="00C834CC" w:rsidP="00C834CC">
      <w:pPr>
        <w:spacing w:line="360" w:lineRule="auto"/>
        <w:jc w:val="center"/>
        <w:rPr>
          <w:lang w:val="en-US"/>
        </w:rPr>
      </w:pPr>
      <w:r>
        <w:rPr>
          <w:color w:val="000000"/>
          <w:shd w:val="clear" w:color="auto" w:fill="FFFFFF"/>
          <w:lang w:val="en-US"/>
        </w:rPr>
        <w:t>C(s) + O</w:t>
      </w:r>
      <w:r>
        <w:rPr>
          <w:color w:val="000000"/>
          <w:shd w:val="clear" w:color="auto" w:fill="FFFFFF"/>
          <w:vertAlign w:val="subscript"/>
          <w:lang w:val="en-US"/>
        </w:rPr>
        <w:t>2</w:t>
      </w:r>
      <w:r>
        <w:rPr>
          <w:color w:val="000000"/>
          <w:shd w:val="clear" w:color="auto" w:fill="FFFFFF"/>
          <w:lang w:val="en-US"/>
        </w:rPr>
        <w:t>(</w:t>
      </w:r>
      <w:r>
        <w:rPr>
          <w:iCs/>
          <w:lang w:val="en-US"/>
        </w:rPr>
        <w:t>g</w:t>
      </w:r>
      <w:r>
        <w:rPr>
          <w:color w:val="000000"/>
          <w:shd w:val="clear" w:color="auto" w:fill="FFFFFF"/>
          <w:lang w:val="en-US"/>
        </w:rPr>
        <w:t>) → CO</w:t>
      </w:r>
      <w:r>
        <w:rPr>
          <w:color w:val="000000"/>
          <w:shd w:val="clear" w:color="auto" w:fill="FFFFFF"/>
          <w:vertAlign w:val="subscript"/>
          <w:lang w:val="en-US"/>
        </w:rPr>
        <w:t>2</w:t>
      </w:r>
      <w:r>
        <w:rPr>
          <w:color w:val="000000"/>
          <w:shd w:val="clear" w:color="auto" w:fill="FFFFFF"/>
          <w:lang w:val="en-US"/>
        </w:rPr>
        <w:t xml:space="preserve">(g) </w:t>
      </w:r>
      <w:r>
        <w:t>ΔΗ</w:t>
      </w:r>
      <w:r>
        <w:rPr>
          <w:vertAlign w:val="subscript"/>
          <w:lang w:val="en-US"/>
        </w:rPr>
        <w:t>1</w:t>
      </w:r>
      <w:r>
        <w:rPr>
          <w:lang w:val="en-US"/>
        </w:rPr>
        <w:t xml:space="preserve"> = - 390 kJ</w:t>
      </w:r>
    </w:p>
    <w:p w:rsidR="00C834CC" w:rsidRDefault="00C834CC" w:rsidP="00C834CC">
      <w:pPr>
        <w:spacing w:line="360" w:lineRule="auto"/>
        <w:jc w:val="center"/>
        <w:rPr>
          <w:lang w:val="en-US"/>
        </w:rPr>
      </w:pPr>
      <w:r>
        <w:rPr>
          <w:color w:val="000000"/>
          <w:shd w:val="clear" w:color="auto" w:fill="FFFFFF"/>
          <w:lang w:val="en-US"/>
        </w:rPr>
        <w:t>C(s) + H</w:t>
      </w:r>
      <w:r>
        <w:rPr>
          <w:color w:val="000000"/>
          <w:shd w:val="clear" w:color="auto" w:fill="FFFFFF"/>
          <w:vertAlign w:val="subscript"/>
          <w:lang w:val="en-US"/>
        </w:rPr>
        <w:t>2</w:t>
      </w:r>
      <w:r>
        <w:rPr>
          <w:color w:val="000000"/>
          <w:shd w:val="clear" w:color="auto" w:fill="FFFFFF"/>
          <w:lang w:val="en-US"/>
        </w:rPr>
        <w:t>O(</w:t>
      </w:r>
      <w:r>
        <w:rPr>
          <w:iCs/>
          <w:lang w:val="en-US"/>
        </w:rPr>
        <w:t>g</w:t>
      </w:r>
      <w:r>
        <w:rPr>
          <w:color w:val="000000"/>
          <w:shd w:val="clear" w:color="auto" w:fill="FFFFFF"/>
          <w:lang w:val="en-US"/>
        </w:rPr>
        <w:t>) → CO(g) + H</w:t>
      </w:r>
      <w:r>
        <w:rPr>
          <w:color w:val="000000"/>
          <w:shd w:val="clear" w:color="auto" w:fill="FFFFFF"/>
          <w:vertAlign w:val="subscript"/>
          <w:lang w:val="en-US"/>
        </w:rPr>
        <w:t>2</w:t>
      </w:r>
      <w:r>
        <w:rPr>
          <w:color w:val="000000"/>
          <w:shd w:val="clear" w:color="auto" w:fill="FFFFFF"/>
          <w:lang w:val="en-US"/>
        </w:rPr>
        <w:t>(</w:t>
      </w:r>
      <w:r>
        <w:rPr>
          <w:iCs/>
          <w:lang w:val="en-US"/>
        </w:rPr>
        <w:t>g</w:t>
      </w:r>
      <w:r>
        <w:rPr>
          <w:color w:val="000000"/>
          <w:shd w:val="clear" w:color="auto" w:fill="FFFFFF"/>
          <w:lang w:val="en-US"/>
        </w:rPr>
        <w:t xml:space="preserve">) </w:t>
      </w:r>
      <w:r>
        <w:t>ΔΗ</w:t>
      </w:r>
      <w:r>
        <w:rPr>
          <w:vertAlign w:val="subscript"/>
          <w:lang w:val="en-US"/>
        </w:rPr>
        <w:t>2</w:t>
      </w:r>
      <w:r>
        <w:rPr>
          <w:lang w:val="en-US"/>
        </w:rPr>
        <w:t xml:space="preserve"> = + 130 kJ</w:t>
      </w:r>
    </w:p>
    <w:p w:rsidR="00C834CC" w:rsidRDefault="00C834CC" w:rsidP="00C834CC">
      <w:pPr>
        <w:spacing w:line="360" w:lineRule="auto"/>
        <w:jc w:val="both"/>
      </w:pPr>
      <w:r>
        <w:rPr>
          <w:color w:val="000000"/>
          <w:shd w:val="clear" w:color="auto" w:fill="FFFFFF"/>
        </w:rPr>
        <w:t xml:space="preserve">Αν τελικά ελευθερώνεται ποσό θερμότητας ίσο με 52 </w:t>
      </w:r>
      <w:r>
        <w:rPr>
          <w:lang w:val="en-US"/>
        </w:rPr>
        <w:t>kJ</w:t>
      </w:r>
      <w:r>
        <w:t xml:space="preserve"> , να υπολογιστεί η σύσταση του αρχικού μείγματος σε </w:t>
      </w:r>
      <w:r>
        <w:rPr>
          <w:lang w:val="en-US"/>
        </w:rPr>
        <w:t>mol</w:t>
      </w:r>
      <w:r>
        <w:t>.</w:t>
      </w:r>
    </w:p>
    <w:p w:rsidR="00C834CC" w:rsidRDefault="00C834CC" w:rsidP="00C834CC">
      <w:pPr>
        <w:spacing w:line="360" w:lineRule="auto"/>
        <w:jc w:val="right"/>
        <w:rPr>
          <w:color w:val="000000"/>
          <w:shd w:val="clear" w:color="auto" w:fill="FFFFFF"/>
        </w:rPr>
      </w:pPr>
      <w:r>
        <w:rPr>
          <w:color w:val="000000"/>
          <w:shd w:val="clear" w:color="auto" w:fill="FFFFFF"/>
        </w:rPr>
        <w:t xml:space="preserve">Απ: </w:t>
      </w:r>
      <w:r>
        <w:t xml:space="preserve">0,2 </w:t>
      </w:r>
      <w:r>
        <w:rPr>
          <w:lang w:val="en-US"/>
        </w:rPr>
        <w:t>mol</w:t>
      </w:r>
      <w:r>
        <w:t xml:space="preserve"> - 0,2 </w:t>
      </w:r>
      <w:r>
        <w:rPr>
          <w:lang w:val="en-US"/>
        </w:rPr>
        <w:t>mol</w:t>
      </w:r>
    </w:p>
    <w:p w:rsidR="00C749D6" w:rsidRDefault="00874952" w:rsidP="00C749D6">
      <w:pPr>
        <w:spacing w:line="360" w:lineRule="auto"/>
        <w:jc w:val="both"/>
        <w:rPr>
          <w:rFonts w:eastAsia="Arial Unicode MS"/>
        </w:rPr>
      </w:pPr>
      <w:r>
        <w:rPr>
          <w:rFonts w:eastAsia="Arial Unicode MS"/>
        </w:rPr>
        <w:br w:type="page"/>
      </w:r>
      <w:r w:rsidR="002515EA">
        <w:rPr>
          <w:rFonts w:eastAsia="Arial Unicode MS"/>
          <w:b/>
        </w:rPr>
        <w:lastRenderedPageBreak/>
        <w:fldChar w:fldCharType="begin"/>
      </w:r>
      <w:r w:rsidR="00C749D6">
        <w:rPr>
          <w:rFonts w:eastAsia="Arial Unicode MS"/>
          <w:b/>
        </w:rPr>
        <w:instrText xml:space="preserve"> LISTNUM </w:instrText>
      </w:r>
      <w:r w:rsidR="002515EA">
        <w:rPr>
          <w:rFonts w:eastAsia="Arial Unicode MS"/>
          <w:b/>
        </w:rPr>
        <w:fldChar w:fldCharType="end"/>
      </w:r>
      <w:r w:rsidR="00C749D6">
        <w:rPr>
          <w:rFonts w:eastAsia="Arial Unicode MS"/>
        </w:rPr>
        <w:t xml:space="preserve"> Σε δοχείο που περιέχει περίσσεια άνθρακα διαβιβάζονται </w:t>
      </w:r>
      <w:r w:rsidR="00C749D6" w:rsidRPr="00FE43F3">
        <w:rPr>
          <w:rFonts w:eastAsia="Arial Unicode MS"/>
        </w:rPr>
        <w:t xml:space="preserve">8,96 </w:t>
      </w:r>
      <w:r w:rsidR="00C749D6" w:rsidRPr="00FE43F3">
        <w:rPr>
          <w:rFonts w:eastAsia="Arial Unicode MS"/>
          <w:lang w:val="en-US"/>
        </w:rPr>
        <w:t>lit</w:t>
      </w:r>
      <w:r w:rsidR="00C749D6">
        <w:rPr>
          <w:rFonts w:eastAsia="Arial Unicode MS"/>
        </w:rPr>
        <w:t xml:space="preserve"> σε </w:t>
      </w:r>
      <w:r w:rsidR="00C749D6" w:rsidRPr="00FE43F3">
        <w:rPr>
          <w:rFonts w:eastAsia="Arial Unicode MS"/>
          <w:lang w:val="en-US"/>
        </w:rPr>
        <w:t>STP</w:t>
      </w:r>
      <w:r w:rsidR="00C749D6">
        <w:rPr>
          <w:rFonts w:eastAsia="Arial Unicode MS"/>
        </w:rPr>
        <w:t xml:space="preserve"> αερίου μίγματος </w:t>
      </w:r>
      <w:r w:rsidR="00C749D6" w:rsidRPr="00FE43F3">
        <w:rPr>
          <w:rFonts w:eastAsia="Arial Unicode MS"/>
        </w:rPr>
        <w:t>Ο</w:t>
      </w:r>
      <w:r w:rsidR="00C749D6" w:rsidRPr="00FE43F3">
        <w:rPr>
          <w:rFonts w:eastAsia="Arial Unicode MS"/>
          <w:vertAlign w:val="subscript"/>
        </w:rPr>
        <w:t xml:space="preserve">2 </w:t>
      </w:r>
      <w:r w:rsidR="00C749D6">
        <w:rPr>
          <w:rFonts w:eastAsia="Arial Unicode MS"/>
        </w:rPr>
        <w:t xml:space="preserve"> και</w:t>
      </w:r>
      <w:r w:rsidR="00C749D6" w:rsidRPr="00FE43F3">
        <w:rPr>
          <w:rFonts w:eastAsia="Arial Unicode MS"/>
        </w:rPr>
        <w:t xml:space="preserve"> υδρατμών</w:t>
      </w:r>
      <w:r w:rsidR="00C749D6">
        <w:rPr>
          <w:rFonts w:eastAsia="Arial Unicode MS"/>
        </w:rPr>
        <w:t xml:space="preserve">, οπότε πραγματοποιούνται οι </w:t>
      </w:r>
      <w:r w:rsidR="00C749D6" w:rsidRPr="00FE43F3">
        <w:rPr>
          <w:rFonts w:eastAsia="Arial Unicode MS"/>
        </w:rPr>
        <w:t>αντιδράσεις:</w:t>
      </w:r>
      <w:r w:rsidR="00C749D6" w:rsidRPr="00825F9A">
        <w:rPr>
          <w:rFonts w:eastAsia="Arial Unicode MS"/>
        </w:rPr>
        <w:t xml:space="preserve"> </w:t>
      </w:r>
      <w:r w:rsidR="00C749D6">
        <w:rPr>
          <w:rFonts w:eastAsia="Arial Unicode MS"/>
        </w:rPr>
        <w:t>Δίνονται οι θερμοχημικές εξισώσεις:</w:t>
      </w:r>
    </w:p>
    <w:tbl>
      <w:tblPr>
        <w:tblW w:w="0" w:type="auto"/>
        <w:jc w:val="center"/>
        <w:tblLook w:val="01E0"/>
      </w:tblPr>
      <w:tblGrid>
        <w:gridCol w:w="677"/>
        <w:gridCol w:w="472"/>
        <w:gridCol w:w="830"/>
        <w:gridCol w:w="573"/>
        <w:gridCol w:w="723"/>
        <w:gridCol w:w="472"/>
        <w:gridCol w:w="590"/>
        <w:gridCol w:w="1742"/>
      </w:tblGrid>
      <w:tr w:rsidR="00C749D6" w:rsidRPr="00F626FD" w:rsidTr="00F626FD">
        <w:trPr>
          <w:jc w:val="center"/>
        </w:trPr>
        <w:tc>
          <w:tcPr>
            <w:tcW w:w="677" w:type="dxa"/>
          </w:tcPr>
          <w:p w:rsidR="00C749D6" w:rsidRPr="00F626FD" w:rsidRDefault="00C749D6" w:rsidP="00F626FD">
            <w:pPr>
              <w:spacing w:line="360" w:lineRule="auto"/>
              <w:jc w:val="center"/>
              <w:rPr>
                <w:rFonts w:eastAsia="Arial Unicode MS"/>
              </w:rPr>
            </w:pPr>
            <w:r w:rsidRPr="00F626FD">
              <w:rPr>
                <w:rFonts w:eastAsia="Arial Unicode MS"/>
                <w:lang w:val="en-US"/>
              </w:rPr>
              <w:t>C</w:t>
            </w:r>
          </w:p>
        </w:tc>
        <w:tc>
          <w:tcPr>
            <w:tcW w:w="472" w:type="dxa"/>
          </w:tcPr>
          <w:p w:rsidR="00C749D6" w:rsidRPr="00F626FD" w:rsidRDefault="00C749D6" w:rsidP="00F626FD">
            <w:pPr>
              <w:spacing w:line="360" w:lineRule="auto"/>
              <w:jc w:val="center"/>
              <w:rPr>
                <w:rFonts w:eastAsia="Arial Unicode MS"/>
              </w:rPr>
            </w:pPr>
            <w:r w:rsidRPr="00F626FD">
              <w:rPr>
                <w:rFonts w:eastAsia="Arial Unicode MS"/>
              </w:rPr>
              <w:t>+</w:t>
            </w:r>
          </w:p>
        </w:tc>
        <w:tc>
          <w:tcPr>
            <w:tcW w:w="830" w:type="dxa"/>
          </w:tcPr>
          <w:p w:rsidR="00C749D6" w:rsidRPr="00F626FD" w:rsidRDefault="00C749D6" w:rsidP="00F626FD">
            <w:pPr>
              <w:spacing w:line="360" w:lineRule="auto"/>
              <w:jc w:val="center"/>
              <w:rPr>
                <w:rFonts w:eastAsia="Arial Unicode MS"/>
                <w:lang w:val="en-US"/>
              </w:rPr>
            </w:pPr>
            <w:r w:rsidRPr="00F626FD">
              <w:rPr>
                <w:rFonts w:eastAsia="Arial Unicode MS"/>
              </w:rPr>
              <w:t>Ο</w:t>
            </w:r>
            <w:r w:rsidRPr="00F626FD">
              <w:rPr>
                <w:rFonts w:eastAsia="Arial Unicode MS"/>
                <w:vertAlign w:val="subscript"/>
              </w:rPr>
              <w:t>2</w:t>
            </w:r>
          </w:p>
        </w:tc>
        <w:tc>
          <w:tcPr>
            <w:tcW w:w="573" w:type="dxa"/>
          </w:tcPr>
          <w:p w:rsidR="00C749D6" w:rsidRPr="00F626FD" w:rsidRDefault="00C749D6" w:rsidP="00F626FD">
            <w:pPr>
              <w:spacing w:line="360" w:lineRule="auto"/>
              <w:jc w:val="center"/>
              <w:rPr>
                <w:rFonts w:eastAsia="Arial Unicode MS"/>
              </w:rPr>
            </w:pPr>
            <w:r w:rsidRPr="00F626FD">
              <w:rPr>
                <w:rFonts w:eastAsia="Arial Unicode MS"/>
                <w:lang w:val="en-US"/>
              </w:rPr>
              <w:sym w:font="Symbol" w:char="00AE"/>
            </w:r>
          </w:p>
        </w:tc>
        <w:tc>
          <w:tcPr>
            <w:tcW w:w="723" w:type="dxa"/>
          </w:tcPr>
          <w:p w:rsidR="00C749D6" w:rsidRPr="00F626FD" w:rsidRDefault="00C749D6" w:rsidP="00F626FD">
            <w:pPr>
              <w:spacing w:line="360" w:lineRule="auto"/>
              <w:jc w:val="center"/>
              <w:rPr>
                <w:rFonts w:eastAsia="Arial Unicode MS"/>
                <w:lang w:val="en-US"/>
              </w:rPr>
            </w:pPr>
            <w:r w:rsidRPr="00F626FD">
              <w:rPr>
                <w:rFonts w:eastAsia="Arial Unicode MS"/>
                <w:lang w:val="de-DE"/>
              </w:rPr>
              <w:t>CO</w:t>
            </w:r>
            <w:r w:rsidRPr="00F626FD">
              <w:rPr>
                <w:rFonts w:eastAsia="Arial Unicode MS"/>
                <w:vertAlign w:val="subscript"/>
                <w:lang w:val="de-DE"/>
              </w:rPr>
              <w:t>2</w:t>
            </w:r>
          </w:p>
        </w:tc>
        <w:tc>
          <w:tcPr>
            <w:tcW w:w="472" w:type="dxa"/>
          </w:tcPr>
          <w:p w:rsidR="00C749D6" w:rsidRPr="00F626FD" w:rsidRDefault="00C749D6" w:rsidP="00F626FD">
            <w:pPr>
              <w:spacing w:line="360" w:lineRule="auto"/>
              <w:jc w:val="center"/>
              <w:rPr>
                <w:rFonts w:eastAsia="Arial Unicode MS"/>
              </w:rPr>
            </w:pPr>
          </w:p>
        </w:tc>
        <w:tc>
          <w:tcPr>
            <w:tcW w:w="590" w:type="dxa"/>
          </w:tcPr>
          <w:p w:rsidR="00C749D6" w:rsidRPr="00F626FD" w:rsidRDefault="00C749D6" w:rsidP="00F626FD">
            <w:pPr>
              <w:spacing w:line="360" w:lineRule="auto"/>
              <w:jc w:val="center"/>
              <w:rPr>
                <w:rFonts w:eastAsia="Arial Unicode MS"/>
              </w:rPr>
            </w:pPr>
          </w:p>
        </w:tc>
        <w:tc>
          <w:tcPr>
            <w:tcW w:w="1742" w:type="dxa"/>
          </w:tcPr>
          <w:p w:rsidR="00C749D6" w:rsidRPr="00F626FD" w:rsidRDefault="00C749D6" w:rsidP="00F626FD">
            <w:pPr>
              <w:spacing w:line="360" w:lineRule="auto"/>
              <w:jc w:val="center"/>
              <w:rPr>
                <w:rFonts w:eastAsia="Arial Unicode MS"/>
              </w:rPr>
            </w:pPr>
            <w:r w:rsidRPr="00F626FD">
              <w:rPr>
                <w:rFonts w:eastAsia="Arial Unicode MS"/>
              </w:rPr>
              <w:t xml:space="preserve">ΔΗ </w:t>
            </w:r>
            <w:r w:rsidRPr="00F626FD">
              <w:rPr>
                <w:rFonts w:eastAsia="Arial Unicode MS"/>
                <w:lang w:val="pt-BR"/>
              </w:rPr>
              <w:t>=</w:t>
            </w:r>
            <w:r w:rsidRPr="00F626FD">
              <w:rPr>
                <w:rFonts w:eastAsia="Arial Unicode MS"/>
              </w:rPr>
              <w:t xml:space="preserve"> -39</w:t>
            </w:r>
            <w:r w:rsidRPr="00F626FD">
              <w:rPr>
                <w:rFonts w:eastAsia="Arial Unicode MS"/>
                <w:lang w:val="en-US"/>
              </w:rPr>
              <w:t>0</w:t>
            </w:r>
            <w:r w:rsidRPr="00F626FD">
              <w:rPr>
                <w:rFonts w:eastAsia="Arial Unicode MS"/>
                <w:lang w:val="pt-BR"/>
              </w:rPr>
              <w:t xml:space="preserve"> </w:t>
            </w:r>
            <w:r w:rsidRPr="00F626FD">
              <w:rPr>
                <w:rFonts w:eastAsia="Arial Unicode MS"/>
              </w:rPr>
              <w:t>Κ</w:t>
            </w:r>
            <w:r w:rsidRPr="00F626FD">
              <w:rPr>
                <w:rFonts w:eastAsia="Arial Unicode MS"/>
                <w:lang w:val="pt-BR"/>
              </w:rPr>
              <w:t>J</w:t>
            </w:r>
          </w:p>
        </w:tc>
      </w:tr>
      <w:tr w:rsidR="00C749D6" w:rsidRPr="00F626FD" w:rsidTr="00F626FD">
        <w:trPr>
          <w:jc w:val="center"/>
        </w:trPr>
        <w:tc>
          <w:tcPr>
            <w:tcW w:w="677" w:type="dxa"/>
          </w:tcPr>
          <w:p w:rsidR="00C749D6" w:rsidRPr="00F626FD" w:rsidRDefault="00C749D6" w:rsidP="00F626FD">
            <w:pPr>
              <w:spacing w:line="360" w:lineRule="auto"/>
              <w:jc w:val="center"/>
              <w:rPr>
                <w:rFonts w:eastAsia="Arial Unicode MS"/>
              </w:rPr>
            </w:pPr>
            <w:r w:rsidRPr="00F626FD">
              <w:rPr>
                <w:rFonts w:eastAsia="Arial Unicode MS"/>
                <w:lang w:val="en-US"/>
              </w:rPr>
              <w:t>C</w:t>
            </w:r>
          </w:p>
        </w:tc>
        <w:tc>
          <w:tcPr>
            <w:tcW w:w="472" w:type="dxa"/>
          </w:tcPr>
          <w:p w:rsidR="00C749D6" w:rsidRPr="00F626FD" w:rsidRDefault="00C749D6" w:rsidP="00F626FD">
            <w:pPr>
              <w:spacing w:line="360" w:lineRule="auto"/>
              <w:jc w:val="center"/>
              <w:rPr>
                <w:rFonts w:eastAsia="Arial Unicode MS"/>
              </w:rPr>
            </w:pPr>
            <w:r w:rsidRPr="00F626FD">
              <w:rPr>
                <w:rFonts w:eastAsia="Arial Unicode MS"/>
              </w:rPr>
              <w:t>+</w:t>
            </w:r>
          </w:p>
        </w:tc>
        <w:tc>
          <w:tcPr>
            <w:tcW w:w="830" w:type="dxa"/>
          </w:tcPr>
          <w:p w:rsidR="00C749D6" w:rsidRPr="00F626FD" w:rsidRDefault="00C749D6" w:rsidP="00F626FD">
            <w:pPr>
              <w:spacing w:line="360" w:lineRule="auto"/>
              <w:jc w:val="center"/>
              <w:rPr>
                <w:rFonts w:eastAsia="Arial Unicode MS"/>
                <w:lang w:val="en-US"/>
              </w:rPr>
            </w:pPr>
            <w:r w:rsidRPr="00F626FD">
              <w:rPr>
                <w:rFonts w:eastAsia="Arial Unicode MS"/>
              </w:rPr>
              <w:t>Η</w:t>
            </w:r>
            <w:r w:rsidRPr="00F626FD">
              <w:rPr>
                <w:rFonts w:eastAsia="Arial Unicode MS"/>
                <w:vertAlign w:val="subscript"/>
                <w:lang w:val="de-DE"/>
              </w:rPr>
              <w:t>2</w:t>
            </w:r>
            <w:r w:rsidRPr="00F626FD">
              <w:rPr>
                <w:rFonts w:eastAsia="Arial Unicode MS"/>
                <w:lang w:val="de-DE"/>
              </w:rPr>
              <w:t>O</w:t>
            </w:r>
          </w:p>
        </w:tc>
        <w:tc>
          <w:tcPr>
            <w:tcW w:w="573" w:type="dxa"/>
          </w:tcPr>
          <w:p w:rsidR="00C749D6" w:rsidRPr="00F626FD" w:rsidRDefault="00C749D6" w:rsidP="00F626FD">
            <w:pPr>
              <w:spacing w:line="360" w:lineRule="auto"/>
              <w:jc w:val="center"/>
              <w:rPr>
                <w:rFonts w:eastAsia="Arial Unicode MS"/>
              </w:rPr>
            </w:pPr>
            <w:r w:rsidRPr="00F626FD">
              <w:rPr>
                <w:rFonts w:eastAsia="Arial Unicode MS"/>
                <w:lang w:val="en-US"/>
              </w:rPr>
              <w:sym w:font="Symbol" w:char="00AE"/>
            </w:r>
          </w:p>
        </w:tc>
        <w:tc>
          <w:tcPr>
            <w:tcW w:w="723" w:type="dxa"/>
          </w:tcPr>
          <w:p w:rsidR="00C749D6" w:rsidRPr="00F626FD" w:rsidRDefault="00C749D6" w:rsidP="00F626FD">
            <w:pPr>
              <w:spacing w:line="360" w:lineRule="auto"/>
              <w:jc w:val="center"/>
              <w:rPr>
                <w:rFonts w:eastAsia="Arial Unicode MS"/>
              </w:rPr>
            </w:pPr>
            <w:r w:rsidRPr="00F626FD">
              <w:rPr>
                <w:rFonts w:eastAsia="Arial Unicode MS"/>
                <w:lang w:val="en-GB"/>
              </w:rPr>
              <w:t>CO</w:t>
            </w:r>
          </w:p>
        </w:tc>
        <w:tc>
          <w:tcPr>
            <w:tcW w:w="472" w:type="dxa"/>
          </w:tcPr>
          <w:p w:rsidR="00C749D6" w:rsidRPr="00F626FD" w:rsidRDefault="00C749D6" w:rsidP="00F626FD">
            <w:pPr>
              <w:spacing w:line="360" w:lineRule="auto"/>
              <w:jc w:val="center"/>
              <w:rPr>
                <w:rFonts w:eastAsia="Arial Unicode MS"/>
              </w:rPr>
            </w:pPr>
            <w:r w:rsidRPr="00F626FD">
              <w:rPr>
                <w:rFonts w:eastAsia="Arial Unicode MS"/>
              </w:rPr>
              <w:t>+</w:t>
            </w:r>
          </w:p>
        </w:tc>
        <w:tc>
          <w:tcPr>
            <w:tcW w:w="590" w:type="dxa"/>
          </w:tcPr>
          <w:p w:rsidR="00C749D6" w:rsidRPr="00F626FD" w:rsidRDefault="00C749D6" w:rsidP="00F626FD">
            <w:pPr>
              <w:spacing w:line="360" w:lineRule="auto"/>
              <w:jc w:val="center"/>
              <w:rPr>
                <w:rFonts w:eastAsia="Arial Unicode MS"/>
              </w:rPr>
            </w:pPr>
            <w:r w:rsidRPr="00F626FD">
              <w:rPr>
                <w:rFonts w:eastAsia="Arial Unicode MS"/>
              </w:rPr>
              <w:t>Η</w:t>
            </w:r>
            <w:r w:rsidRPr="00F626FD">
              <w:rPr>
                <w:rFonts w:eastAsia="Arial Unicode MS"/>
                <w:vertAlign w:val="subscript"/>
              </w:rPr>
              <w:t>2</w:t>
            </w:r>
          </w:p>
        </w:tc>
        <w:tc>
          <w:tcPr>
            <w:tcW w:w="1742" w:type="dxa"/>
          </w:tcPr>
          <w:p w:rsidR="00C749D6" w:rsidRPr="00F626FD" w:rsidRDefault="00C749D6" w:rsidP="00F626FD">
            <w:pPr>
              <w:spacing w:line="360" w:lineRule="auto"/>
              <w:jc w:val="center"/>
              <w:rPr>
                <w:rFonts w:eastAsia="Arial Unicode MS"/>
              </w:rPr>
            </w:pPr>
            <w:r w:rsidRPr="00F626FD">
              <w:rPr>
                <w:rFonts w:eastAsia="Arial Unicode MS"/>
              </w:rPr>
              <w:t xml:space="preserve">ΔΗ </w:t>
            </w:r>
            <w:r w:rsidRPr="00F626FD">
              <w:rPr>
                <w:rFonts w:eastAsia="Arial Unicode MS"/>
                <w:lang w:val="pt-BR"/>
              </w:rPr>
              <w:t>=</w:t>
            </w:r>
            <w:r w:rsidRPr="00F626FD">
              <w:rPr>
                <w:rFonts w:eastAsia="Arial Unicode MS"/>
              </w:rPr>
              <w:t xml:space="preserve"> +130</w:t>
            </w:r>
            <w:r w:rsidRPr="00F626FD">
              <w:rPr>
                <w:rFonts w:eastAsia="Arial Unicode MS"/>
                <w:lang w:val="pt-BR"/>
              </w:rPr>
              <w:t xml:space="preserve"> </w:t>
            </w:r>
            <w:r w:rsidRPr="00F626FD">
              <w:rPr>
                <w:rFonts w:eastAsia="Arial Unicode MS"/>
              </w:rPr>
              <w:t>Κ</w:t>
            </w:r>
            <w:r w:rsidRPr="00F626FD">
              <w:rPr>
                <w:rFonts w:eastAsia="Arial Unicode MS"/>
                <w:lang w:val="pt-BR"/>
              </w:rPr>
              <w:t>J</w:t>
            </w:r>
          </w:p>
        </w:tc>
      </w:tr>
    </w:tbl>
    <w:p w:rsidR="004C0FFB" w:rsidRDefault="00C749D6" w:rsidP="00C749D6">
      <w:pPr>
        <w:spacing w:line="360" w:lineRule="auto"/>
        <w:ind w:firstLine="720"/>
        <w:jc w:val="both"/>
        <w:rPr>
          <w:rFonts w:eastAsia="Arial Unicode MS"/>
        </w:rPr>
      </w:pPr>
      <w:r>
        <w:rPr>
          <w:rFonts w:eastAsia="Arial Unicode MS"/>
        </w:rPr>
        <w:t>Ποια πρέπει να είναι</w:t>
      </w:r>
      <w:r w:rsidRPr="00FE43F3">
        <w:rPr>
          <w:rFonts w:eastAsia="Arial Unicode MS"/>
        </w:rPr>
        <w:t xml:space="preserve"> η % </w:t>
      </w:r>
      <w:r w:rsidRPr="00FE43F3">
        <w:rPr>
          <w:rFonts w:eastAsia="Arial Unicode MS"/>
          <w:lang w:val="en-US"/>
        </w:rPr>
        <w:t>V</w:t>
      </w:r>
      <w:r w:rsidRPr="00FE43F3">
        <w:rPr>
          <w:rFonts w:eastAsia="Arial Unicode MS"/>
        </w:rPr>
        <w:t>/</w:t>
      </w:r>
      <w:r w:rsidRPr="00FE43F3">
        <w:rPr>
          <w:rFonts w:eastAsia="Arial Unicode MS"/>
          <w:lang w:val="en-US"/>
        </w:rPr>
        <w:t>V</w:t>
      </w:r>
      <w:r>
        <w:rPr>
          <w:rFonts w:eastAsia="Arial Unicode MS"/>
        </w:rPr>
        <w:t xml:space="preserve"> σύσταση του αρχικού</w:t>
      </w:r>
      <w:r w:rsidRPr="00FE43F3">
        <w:rPr>
          <w:rFonts w:eastAsia="Arial Unicode MS"/>
        </w:rPr>
        <w:t xml:space="preserve"> μίγματος</w:t>
      </w:r>
      <w:r>
        <w:rPr>
          <w:rFonts w:eastAsia="Arial Unicode MS"/>
        </w:rPr>
        <w:t xml:space="preserve">, ώστε να μην παρατηρείται θερμική </w:t>
      </w:r>
      <w:r w:rsidRPr="00FE43F3">
        <w:rPr>
          <w:rFonts w:eastAsia="Arial Unicode MS"/>
        </w:rPr>
        <w:t>μεταβολή;</w:t>
      </w:r>
    </w:p>
    <w:p w:rsidR="00C749D6" w:rsidRPr="00FE43F3" w:rsidRDefault="00C749D6" w:rsidP="004C0FFB">
      <w:pPr>
        <w:spacing w:line="360" w:lineRule="auto"/>
        <w:ind w:firstLine="720"/>
        <w:jc w:val="right"/>
        <w:rPr>
          <w:rFonts w:eastAsia="Arial Unicode MS"/>
        </w:rPr>
      </w:pPr>
      <w:r w:rsidRPr="00FE43F3">
        <w:rPr>
          <w:rFonts w:eastAsia="Arial Unicode MS"/>
        </w:rPr>
        <w:t xml:space="preserve">Απ: 25 % </w:t>
      </w:r>
      <w:r w:rsidRPr="00FE43F3">
        <w:rPr>
          <w:rFonts w:eastAsia="Arial Unicode MS"/>
          <w:lang w:val="en-US"/>
        </w:rPr>
        <w:t>O</w:t>
      </w:r>
      <w:r w:rsidRPr="00FE43F3">
        <w:rPr>
          <w:rFonts w:eastAsia="Arial Unicode MS"/>
          <w:vertAlign w:val="subscript"/>
        </w:rPr>
        <w:t>2</w:t>
      </w:r>
      <w:r w:rsidRPr="00FE43F3">
        <w:rPr>
          <w:rFonts w:eastAsia="Arial Unicode MS"/>
        </w:rPr>
        <w:t xml:space="preserve"> , 75% </w:t>
      </w:r>
      <w:r w:rsidRPr="00FE43F3">
        <w:rPr>
          <w:rFonts w:eastAsia="Arial Unicode MS"/>
          <w:lang w:val="en-US"/>
        </w:rPr>
        <w:t>H</w:t>
      </w:r>
      <w:r w:rsidRPr="00FE43F3">
        <w:rPr>
          <w:rFonts w:eastAsia="Arial Unicode MS"/>
          <w:vertAlign w:val="subscript"/>
        </w:rPr>
        <w:t>2</w:t>
      </w:r>
      <w:r>
        <w:rPr>
          <w:rFonts w:eastAsia="Arial Unicode MS"/>
        </w:rPr>
        <w:t>Ο</w:t>
      </w:r>
    </w:p>
    <w:p w:rsidR="00DC2B4C" w:rsidRPr="00DC2B4C" w:rsidRDefault="002515EA" w:rsidP="00DC2B4C">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rPr>
        <w:t xml:space="preserve"> </w:t>
      </w:r>
      <w:r w:rsidR="00D86418">
        <w:rPr>
          <w:rFonts w:eastAsia="Arial Unicode MS"/>
        </w:rPr>
        <w:t>Μι</w:t>
      </w:r>
      <w:r w:rsidR="00DC2B4C" w:rsidRPr="00DC2B4C">
        <w:rPr>
          <w:rFonts w:eastAsia="Arial Unicode MS"/>
        </w:rPr>
        <w:t>α βιομηχανία θέλει να παρασκευάσει το προϊόν Γ(g) με βάση την αντίδραση (1) που ακολουθεί. 2Α(g) + Β(s) → 3Γ(g), ΔΗ = −150 kJ (1) Ο αντιδραστήρας στον οποίο γίνεται η αντίδραση τροφοδοτείται συνεχώς με αντιδρώντα και παραλαμβάνεται συνεχώς το προϊόν Γ. Για να μην αυξηθεί η θερμοκρασία στον αντιδραστήρα στον οποίο διεξάγεται η αντίδραση, ο υπεύθυνος χημικός μηχανικός αποφασίζει μέσα στον αντιδραστήρα να βάλει έναν άλλο μικρότερο στον οποίο παράγεται ένα άλλο χρήσιμο για τη βιομηχανία προϊόν, το σώμα Ζ(g), με βάση την αντίδραση (2):</w:t>
      </w:r>
    </w:p>
    <w:p w:rsidR="00DC2B4C" w:rsidRPr="00DC2B4C" w:rsidRDefault="00DC2B4C" w:rsidP="00DC2B4C">
      <w:pPr>
        <w:spacing w:line="360" w:lineRule="auto"/>
        <w:jc w:val="center"/>
        <w:rPr>
          <w:rFonts w:eastAsia="Arial Unicode MS"/>
        </w:rPr>
      </w:pPr>
      <w:r w:rsidRPr="00DC2B4C">
        <w:rPr>
          <w:rFonts w:eastAsia="Arial Unicode MS"/>
        </w:rPr>
        <w:t>Δ(g) + 2E(g) → 2Ζ(g), ΔΗ = +250 kJ (2)</w:t>
      </w:r>
    </w:p>
    <w:p w:rsidR="00C749D6" w:rsidRPr="00FE43F3" w:rsidRDefault="002D3D60" w:rsidP="002D3D60">
      <w:pPr>
        <w:spacing w:line="360" w:lineRule="auto"/>
        <w:ind w:firstLine="720"/>
        <w:jc w:val="both"/>
        <w:rPr>
          <w:rFonts w:eastAsia="Arial Unicode MS"/>
        </w:rPr>
      </w:pPr>
      <w:r>
        <w:rPr>
          <w:rFonts w:eastAsia="Arial Unicode MS"/>
        </w:rPr>
        <w:t>Αν</w:t>
      </w:r>
      <w:r w:rsidR="00DC2B4C" w:rsidRPr="00DC2B4C">
        <w:rPr>
          <w:rFonts w:eastAsia="Arial Unicode MS"/>
        </w:rPr>
        <w:t xml:space="preserve"> το σώμα Γ στο μεγάλο αντιδραστήρα παράγεται με σταθερό ρυθμό 0,05 mol∙min</w:t>
      </w:r>
      <w:r w:rsidR="00DC2B4C" w:rsidRPr="00DC2B4C">
        <w:rPr>
          <w:rFonts w:eastAsia="Arial Unicode MS"/>
          <w:vertAlign w:val="superscript"/>
        </w:rPr>
        <w:t>−1</w:t>
      </w:r>
      <w:r w:rsidR="00DC2B4C" w:rsidRPr="00DC2B4C">
        <w:rPr>
          <w:rFonts w:eastAsia="Arial Unicode MS"/>
        </w:rPr>
        <w:t>, με ποιο σταθερό ρυθμό (σε mol∙min</w:t>
      </w:r>
      <w:r w:rsidR="00DC2B4C" w:rsidRPr="00691FE7">
        <w:rPr>
          <w:rFonts w:eastAsia="Arial Unicode MS"/>
          <w:vertAlign w:val="superscript"/>
        </w:rPr>
        <w:t>−1</w:t>
      </w:r>
      <w:r w:rsidR="00DC2B4C" w:rsidRPr="00DC2B4C">
        <w:rPr>
          <w:rFonts w:eastAsia="Arial Unicode MS"/>
        </w:rPr>
        <w:t>) πρέπει να παράγεται το σώμα Ζ(g) ώστε να απορροφάται το 80% του ποσού θερμότητας που παράγεται από την αντίδραση (1); Τα ποσά θερμότητας και</w:t>
      </w:r>
      <w:r w:rsidR="00DC2B4C">
        <w:rPr>
          <w:rFonts w:eastAsia="Arial Unicode MS"/>
        </w:rPr>
        <w:t xml:space="preserve"> οι ενθαλπίες των αντιδράσεων α</w:t>
      </w:r>
      <w:r w:rsidR="00DC2B4C" w:rsidRPr="00DC2B4C">
        <w:rPr>
          <w:rFonts w:eastAsia="Arial Unicode MS"/>
        </w:rPr>
        <w:t xml:space="preserve">ντιστοιχούν στις ίδιες συνθήκες. </w:t>
      </w:r>
      <w:r w:rsidR="00DC2B4C" w:rsidRPr="002D3D60">
        <w:rPr>
          <w:rFonts w:eastAsia="Arial Unicode MS"/>
        </w:rPr>
        <w:tab/>
      </w:r>
      <w:r w:rsidR="00DC2B4C" w:rsidRPr="002D3D60">
        <w:rPr>
          <w:rFonts w:eastAsia="Arial Unicode MS"/>
        </w:rPr>
        <w:tab/>
      </w:r>
      <w:r w:rsidR="00C749D6" w:rsidRPr="00FE43F3">
        <w:rPr>
          <w:rFonts w:eastAsia="Arial Unicode MS"/>
        </w:rPr>
        <w:t xml:space="preserve">Απ: </w:t>
      </w:r>
      <w:r w:rsidR="00DC2B4C" w:rsidRPr="00DC2B4C">
        <w:rPr>
          <w:rFonts w:eastAsia="Arial Unicode MS"/>
        </w:rPr>
        <w:t>0,0</w:t>
      </w:r>
      <w:r w:rsidR="00DC2B4C" w:rsidRPr="002D3D60">
        <w:rPr>
          <w:rFonts w:eastAsia="Arial Unicode MS"/>
        </w:rPr>
        <w:t>16</w:t>
      </w:r>
      <w:r w:rsidR="00DC2B4C" w:rsidRPr="00DC2B4C">
        <w:rPr>
          <w:rFonts w:eastAsia="Arial Unicode MS"/>
        </w:rPr>
        <w:t xml:space="preserve"> mol∙min</w:t>
      </w:r>
      <w:r w:rsidR="00DC2B4C" w:rsidRPr="00DC2B4C">
        <w:rPr>
          <w:rFonts w:eastAsia="Arial Unicode MS"/>
          <w:vertAlign w:val="superscript"/>
        </w:rPr>
        <w:t>−1</w:t>
      </w:r>
    </w:p>
    <w:p w:rsidR="00C749D6" w:rsidRPr="00FE43F3"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rPr>
        <w:t xml:space="preserve"> Σε δοχείο που περιέχει</w:t>
      </w:r>
      <w:r w:rsidR="00C749D6" w:rsidRPr="00FE43F3">
        <w:rPr>
          <w:rFonts w:eastAsia="Arial Unicode MS"/>
        </w:rPr>
        <w:t xml:space="preserve"> 4 </w:t>
      </w:r>
      <w:r w:rsidR="00C749D6" w:rsidRPr="00FE43F3">
        <w:rPr>
          <w:rFonts w:eastAsia="Arial Unicode MS"/>
          <w:lang w:val="en-US"/>
        </w:rPr>
        <w:t>mol</w:t>
      </w:r>
      <w:r w:rsidR="00C749D6" w:rsidRPr="00FE43F3">
        <w:rPr>
          <w:rFonts w:eastAsia="Arial Unicode MS"/>
        </w:rPr>
        <w:t xml:space="preserve"> </w:t>
      </w:r>
      <w:r w:rsidR="00C749D6" w:rsidRPr="00FE43F3">
        <w:rPr>
          <w:rFonts w:eastAsia="Arial Unicode MS"/>
          <w:lang w:val="en-US"/>
        </w:rPr>
        <w:t>N</w:t>
      </w:r>
      <w:r w:rsidR="00C749D6" w:rsidRPr="00FE43F3">
        <w:rPr>
          <w:rFonts w:eastAsia="Arial Unicode MS"/>
          <w:vertAlign w:val="subscript"/>
        </w:rPr>
        <w:t>2</w:t>
      </w:r>
      <w:r w:rsidR="00C749D6">
        <w:rPr>
          <w:rFonts w:eastAsia="Arial Unicode MS"/>
        </w:rPr>
        <w:t xml:space="preserve"> εισάγεται ποσότητα </w:t>
      </w:r>
      <w:r w:rsidR="00C749D6" w:rsidRPr="00FE43F3">
        <w:rPr>
          <w:rFonts w:eastAsia="Arial Unicode MS"/>
        </w:rPr>
        <w:t>Η</w:t>
      </w:r>
      <w:r w:rsidR="00C749D6" w:rsidRPr="00FE43F3">
        <w:rPr>
          <w:rFonts w:eastAsia="Arial Unicode MS"/>
          <w:vertAlign w:val="subscript"/>
        </w:rPr>
        <w:t>2</w:t>
      </w:r>
      <w:r w:rsidR="00C749D6" w:rsidRPr="00FE43F3">
        <w:rPr>
          <w:rFonts w:eastAsia="Arial Unicode MS"/>
        </w:rPr>
        <w:t xml:space="preserve">. </w:t>
      </w:r>
      <w:r w:rsidR="00C749D6">
        <w:rPr>
          <w:rFonts w:eastAsia="Arial Unicode MS"/>
        </w:rPr>
        <w:t>Σε κατάλληλες συνθήκες πραγματοποιείται αντίδραση, οπότε παράγεται</w:t>
      </w:r>
      <w:r w:rsidR="00C749D6" w:rsidRPr="00FE43F3">
        <w:rPr>
          <w:rFonts w:eastAsia="Arial Unicode MS"/>
        </w:rPr>
        <w:t xml:space="preserve"> ΝΗ</w:t>
      </w:r>
      <w:r w:rsidR="00C749D6">
        <w:rPr>
          <w:rFonts w:eastAsia="Arial Unicode MS"/>
          <w:vertAlign w:val="subscript"/>
        </w:rPr>
        <w:t>3</w:t>
      </w:r>
      <w:r w:rsidR="00C749D6">
        <w:rPr>
          <w:rFonts w:eastAsia="Arial Unicode MS"/>
        </w:rPr>
        <w:t xml:space="preserve"> και ελευθερώνονται</w:t>
      </w:r>
      <w:r w:rsidR="00C749D6" w:rsidRPr="00FE43F3">
        <w:rPr>
          <w:rFonts w:eastAsia="Arial Unicode MS"/>
        </w:rPr>
        <w:t xml:space="preserve"> 184 </w:t>
      </w:r>
      <w:r w:rsidR="00C749D6" w:rsidRPr="00FE43F3">
        <w:rPr>
          <w:rFonts w:eastAsia="Arial Unicode MS"/>
          <w:lang w:val="en-US"/>
        </w:rPr>
        <w:t>KJ</w:t>
      </w:r>
      <w:r w:rsidR="00C749D6">
        <w:rPr>
          <w:rFonts w:eastAsia="Arial Unicode MS"/>
        </w:rPr>
        <w:t xml:space="preserve">. </w:t>
      </w:r>
    </w:p>
    <w:p w:rsidR="00DC2B4C" w:rsidRPr="004447CE" w:rsidRDefault="00C749D6" w:rsidP="00DC2B4C">
      <w:pPr>
        <w:spacing w:line="360" w:lineRule="auto"/>
        <w:rPr>
          <w:rFonts w:eastAsia="Arial Unicode MS"/>
        </w:rPr>
      </w:pPr>
      <w:r>
        <w:rPr>
          <w:rFonts w:eastAsia="Arial Unicode MS"/>
        </w:rPr>
        <w:t xml:space="preserve">α) Να υπολογίσετε την ποσότητα της </w:t>
      </w:r>
      <w:r w:rsidRPr="00FE43F3">
        <w:rPr>
          <w:rFonts w:eastAsia="Arial Unicode MS"/>
        </w:rPr>
        <w:t>ΝΗ</w:t>
      </w:r>
      <w:r w:rsidRPr="00FE43F3">
        <w:rPr>
          <w:rFonts w:eastAsia="Arial Unicode MS"/>
          <w:vertAlign w:val="subscript"/>
        </w:rPr>
        <w:t>3</w:t>
      </w:r>
      <w:r>
        <w:rPr>
          <w:rFonts w:eastAsia="Arial Unicode MS"/>
        </w:rPr>
        <w:t xml:space="preserve"> που παράγεται,</w:t>
      </w:r>
      <w:r w:rsidR="00DC2B4C" w:rsidRPr="00DC2B4C">
        <w:rPr>
          <w:rFonts w:eastAsia="Arial Unicode MS"/>
        </w:rPr>
        <w:t xml:space="preserve"> </w:t>
      </w:r>
      <w:r w:rsidR="00DC2B4C">
        <w:rPr>
          <w:rFonts w:eastAsia="Arial Unicode MS"/>
        </w:rPr>
        <w:t>Ν</w:t>
      </w:r>
      <w:r w:rsidR="00DC2B4C">
        <w:rPr>
          <w:rFonts w:eastAsia="Arial Unicode MS"/>
          <w:vertAlign w:val="subscript"/>
        </w:rPr>
        <w:t>2</w:t>
      </w:r>
      <w:r w:rsidR="00DC2B4C">
        <w:rPr>
          <w:rFonts w:eastAsia="Arial Unicode MS"/>
        </w:rPr>
        <w:t xml:space="preserve">  +  3 Η</w:t>
      </w:r>
      <w:r w:rsidR="00DC2B4C">
        <w:rPr>
          <w:rFonts w:eastAsia="Arial Unicode MS"/>
          <w:vertAlign w:val="subscript"/>
        </w:rPr>
        <w:t>2</w:t>
      </w:r>
      <w:r w:rsidR="00DC2B4C">
        <w:rPr>
          <w:rFonts w:eastAsia="Arial Unicode MS"/>
        </w:rPr>
        <w:t xml:space="preserve">  </w:t>
      </w:r>
      <w:r w:rsidR="00DC2B4C">
        <w:rPr>
          <w:rFonts w:eastAsia="Arial Unicode MS"/>
          <w:lang w:val="en-US"/>
        </w:rPr>
        <w:sym w:font="Symbol" w:char="00AE"/>
      </w:r>
      <w:r w:rsidR="00DC2B4C">
        <w:rPr>
          <w:rFonts w:eastAsia="Arial Unicode MS"/>
        </w:rPr>
        <w:t xml:space="preserve">  2 ΝΗ</w:t>
      </w:r>
      <w:r w:rsidR="00DC2B4C">
        <w:rPr>
          <w:rFonts w:eastAsia="Arial Unicode MS"/>
          <w:vertAlign w:val="subscript"/>
        </w:rPr>
        <w:t>3</w:t>
      </w:r>
      <w:r w:rsidR="00DC2B4C" w:rsidRPr="004447CE">
        <w:rPr>
          <w:rFonts w:eastAsia="Arial Unicode MS"/>
        </w:rPr>
        <w:t xml:space="preserve"> </w:t>
      </w:r>
      <w:r w:rsidR="00DC2B4C">
        <w:rPr>
          <w:rFonts w:eastAsia="Arial Unicode MS"/>
        </w:rPr>
        <w:t xml:space="preserve"> ΔΗ </w:t>
      </w:r>
      <w:r w:rsidR="00DC2B4C">
        <w:rPr>
          <w:rFonts w:eastAsia="Arial Unicode MS"/>
          <w:lang w:val="pt-BR"/>
        </w:rPr>
        <w:t xml:space="preserve">= </w:t>
      </w:r>
      <w:r w:rsidR="00DC2B4C">
        <w:rPr>
          <w:rFonts w:eastAsia="Arial Unicode MS"/>
        </w:rPr>
        <w:t>- 92</w:t>
      </w:r>
      <w:r w:rsidR="00DC2B4C">
        <w:rPr>
          <w:rFonts w:eastAsia="Arial Unicode MS"/>
          <w:lang w:val="pt-BR"/>
        </w:rPr>
        <w:t xml:space="preserve"> </w:t>
      </w:r>
      <w:r w:rsidR="00DC2B4C">
        <w:rPr>
          <w:rFonts w:eastAsia="Arial Unicode MS"/>
        </w:rPr>
        <w:t>Κ</w:t>
      </w:r>
      <w:r w:rsidR="00DC2B4C">
        <w:rPr>
          <w:rFonts w:eastAsia="Arial Unicode MS"/>
          <w:lang w:val="pt-BR"/>
        </w:rPr>
        <w:t>J</w:t>
      </w:r>
    </w:p>
    <w:p w:rsidR="00C749D6" w:rsidRDefault="00C749D6" w:rsidP="00C749D6">
      <w:pPr>
        <w:spacing w:line="360" w:lineRule="auto"/>
        <w:jc w:val="both"/>
        <w:rPr>
          <w:rFonts w:eastAsia="Arial Unicode MS"/>
        </w:rPr>
      </w:pPr>
      <w:r>
        <w:rPr>
          <w:rFonts w:eastAsia="Arial Unicode MS"/>
        </w:rPr>
        <w:t xml:space="preserve">β) Να εξετάσετε ποιο από τα αντιδρώντα ( </w:t>
      </w:r>
      <w:r w:rsidRPr="00FE43F3">
        <w:rPr>
          <w:rFonts w:eastAsia="Arial Unicode MS"/>
          <w:lang w:val="en-US"/>
        </w:rPr>
        <w:t>N</w:t>
      </w:r>
      <w:r w:rsidRPr="00FE43F3">
        <w:rPr>
          <w:rFonts w:eastAsia="Arial Unicode MS"/>
          <w:vertAlign w:val="subscript"/>
        </w:rPr>
        <w:t>2</w:t>
      </w:r>
      <w:r>
        <w:rPr>
          <w:rFonts w:eastAsia="Arial Unicode MS"/>
        </w:rPr>
        <w:t xml:space="preserve"> και </w:t>
      </w:r>
      <w:r w:rsidRPr="00FE43F3">
        <w:rPr>
          <w:rFonts w:eastAsia="Arial Unicode MS"/>
        </w:rPr>
        <w:t>Η</w:t>
      </w:r>
      <w:r w:rsidRPr="00FE43F3">
        <w:rPr>
          <w:rFonts w:eastAsia="Arial Unicode MS"/>
          <w:vertAlign w:val="subscript"/>
        </w:rPr>
        <w:t>2</w:t>
      </w:r>
      <w:r>
        <w:rPr>
          <w:rFonts w:eastAsia="Arial Unicode MS"/>
        </w:rPr>
        <w:t>) είναι σε περίσσεια.</w:t>
      </w:r>
    </w:p>
    <w:p w:rsidR="00C749D6" w:rsidRDefault="00C749D6" w:rsidP="00C749D6">
      <w:pPr>
        <w:spacing w:line="360" w:lineRule="auto"/>
        <w:jc w:val="both"/>
        <w:rPr>
          <w:rFonts w:eastAsia="Arial Unicode MS"/>
        </w:rPr>
      </w:pPr>
      <w:r>
        <w:rPr>
          <w:rFonts w:eastAsia="Arial Unicode MS"/>
        </w:rPr>
        <w:t xml:space="preserve">γ) Να υπολογίσετε την αρχική ποσότητα του </w:t>
      </w:r>
      <w:r w:rsidRPr="00FE43F3">
        <w:rPr>
          <w:rFonts w:eastAsia="Arial Unicode MS"/>
        </w:rPr>
        <w:t>Η</w:t>
      </w:r>
      <w:r w:rsidRPr="00FE43F3">
        <w:rPr>
          <w:rFonts w:eastAsia="Arial Unicode MS"/>
          <w:vertAlign w:val="subscript"/>
        </w:rPr>
        <w:t>2</w:t>
      </w:r>
      <w:r>
        <w:rPr>
          <w:rFonts w:eastAsia="Arial Unicode MS"/>
        </w:rPr>
        <w:t xml:space="preserve">, </w:t>
      </w:r>
    </w:p>
    <w:p w:rsidR="00C749D6" w:rsidRPr="00825F9A" w:rsidRDefault="00C749D6" w:rsidP="00C749D6">
      <w:pPr>
        <w:spacing w:line="360" w:lineRule="auto"/>
        <w:jc w:val="right"/>
        <w:rPr>
          <w:rFonts w:eastAsia="Arial Unicode MS"/>
          <w:lang w:val="pt-BR"/>
        </w:rPr>
      </w:pPr>
      <w:r w:rsidRPr="00FE43F3">
        <w:rPr>
          <w:rFonts w:eastAsia="Arial Unicode MS"/>
        </w:rPr>
        <w:t>Απ</w:t>
      </w:r>
      <w:r w:rsidRPr="00FF41CB">
        <w:rPr>
          <w:rFonts w:eastAsia="Arial Unicode MS"/>
          <w:lang w:val="pt-BR"/>
        </w:rPr>
        <w:t>: 4 mol NH</w:t>
      </w:r>
      <w:r w:rsidRPr="00FF41CB">
        <w:rPr>
          <w:rFonts w:eastAsia="Arial Unicode MS"/>
          <w:vertAlign w:val="subscript"/>
          <w:lang w:val="pt-BR"/>
        </w:rPr>
        <w:t>3</w:t>
      </w:r>
      <w:r w:rsidRPr="00FF41CB">
        <w:rPr>
          <w:rFonts w:eastAsia="Arial Unicode MS"/>
          <w:lang w:val="pt-BR"/>
        </w:rPr>
        <w:t>-6 mol H</w:t>
      </w:r>
      <w:r w:rsidRPr="00825F9A">
        <w:rPr>
          <w:rFonts w:eastAsia="Arial Unicode MS"/>
          <w:vertAlign w:val="subscript"/>
          <w:lang w:val="pt-BR"/>
        </w:rPr>
        <w:t>2</w:t>
      </w:r>
    </w:p>
    <w:p w:rsidR="00C749D6" w:rsidRPr="00FE43F3" w:rsidRDefault="002515EA" w:rsidP="00C749D6">
      <w:pPr>
        <w:spacing w:line="360" w:lineRule="auto"/>
        <w:jc w:val="both"/>
        <w:rPr>
          <w:rFonts w:eastAsia="Arial Unicode MS"/>
        </w:rPr>
      </w:pPr>
      <w:r>
        <w:rPr>
          <w:rFonts w:eastAsia="Arial Unicode MS"/>
          <w:b/>
          <w:lang w:val="pt-BR"/>
        </w:rPr>
        <w:fldChar w:fldCharType="begin"/>
      </w:r>
      <w:r w:rsidR="00C749D6" w:rsidRPr="007C74EC">
        <w:rPr>
          <w:rFonts w:eastAsia="Arial Unicode MS"/>
          <w:b/>
        </w:rPr>
        <w:instrText xml:space="preserve"> </w:instrText>
      </w:r>
      <w:r w:rsidR="00C749D6">
        <w:rPr>
          <w:rFonts w:eastAsia="Arial Unicode MS"/>
          <w:b/>
          <w:lang w:val="pt-BR"/>
        </w:rPr>
        <w:instrText>LISTNUM</w:instrText>
      </w:r>
      <w:r w:rsidR="00C749D6" w:rsidRPr="007C74EC">
        <w:rPr>
          <w:rFonts w:eastAsia="Arial Unicode MS"/>
          <w:b/>
        </w:rPr>
        <w:instrText xml:space="preserve"> </w:instrText>
      </w:r>
      <w:r>
        <w:rPr>
          <w:rFonts w:eastAsia="Arial Unicode MS"/>
          <w:b/>
          <w:lang w:val="pt-BR"/>
        </w:rPr>
        <w:fldChar w:fldCharType="end"/>
      </w:r>
      <w:r w:rsidR="00C749D6" w:rsidRPr="00FE43F3">
        <w:rPr>
          <w:rFonts w:eastAsia="Arial Unicode MS"/>
        </w:rPr>
        <w:t xml:space="preserve"> </w:t>
      </w:r>
      <w:r w:rsidR="00C749D6">
        <w:rPr>
          <w:rFonts w:eastAsia="Arial Unicode MS"/>
        </w:rPr>
        <w:t>Ισομοριακό μίγμα</w:t>
      </w:r>
      <w:r w:rsidR="00C749D6" w:rsidRPr="00FE43F3">
        <w:rPr>
          <w:rFonts w:eastAsia="Arial Unicode MS"/>
        </w:rPr>
        <w:t xml:space="preserve"> </w:t>
      </w:r>
      <w:r w:rsidR="00C749D6" w:rsidRPr="009C28EF">
        <w:rPr>
          <w:rFonts w:eastAsia="Arial Unicode MS"/>
          <w:lang w:val="en-US"/>
        </w:rPr>
        <w:t>C</w:t>
      </w:r>
      <w:r w:rsidR="00C749D6" w:rsidRPr="009C28EF">
        <w:rPr>
          <w:rFonts w:eastAsia="Arial Unicode MS"/>
        </w:rPr>
        <w:t>Η</w:t>
      </w:r>
      <w:r w:rsidR="00C749D6" w:rsidRPr="009C28EF">
        <w:rPr>
          <w:rFonts w:eastAsia="Arial Unicode MS"/>
          <w:vertAlign w:val="subscript"/>
        </w:rPr>
        <w:t>4</w:t>
      </w:r>
      <w:r w:rsidR="00C749D6">
        <w:rPr>
          <w:rFonts w:eastAsia="Arial Unicode MS"/>
        </w:rPr>
        <w:t xml:space="preserve"> </w:t>
      </w:r>
      <w:r w:rsidR="00C749D6" w:rsidRPr="009C28EF">
        <w:rPr>
          <w:rFonts w:eastAsia="Arial Unicode MS"/>
        </w:rPr>
        <w:t>και</w:t>
      </w:r>
      <w:r w:rsidR="00C749D6">
        <w:rPr>
          <w:rFonts w:eastAsia="Arial Unicode MS"/>
        </w:rPr>
        <w:t xml:space="preserve"> </w:t>
      </w:r>
      <w:r w:rsidR="00C749D6" w:rsidRPr="00FE43F3">
        <w:rPr>
          <w:rFonts w:eastAsia="Arial Unicode MS"/>
          <w:lang w:val="en-US"/>
        </w:rPr>
        <w:t>C</w:t>
      </w:r>
      <w:r w:rsidR="00C749D6" w:rsidRPr="00FE43F3">
        <w:rPr>
          <w:rFonts w:eastAsia="Arial Unicode MS"/>
          <w:vertAlign w:val="subscript"/>
        </w:rPr>
        <w:t>2</w:t>
      </w:r>
      <w:r w:rsidR="00C749D6" w:rsidRPr="00FE43F3">
        <w:rPr>
          <w:rFonts w:eastAsia="Arial Unicode MS"/>
        </w:rPr>
        <w:t>Η</w:t>
      </w:r>
      <w:r w:rsidR="00C749D6" w:rsidRPr="00FE43F3">
        <w:rPr>
          <w:rFonts w:eastAsia="Arial Unicode MS"/>
          <w:vertAlign w:val="subscript"/>
        </w:rPr>
        <w:t>6</w:t>
      </w:r>
      <w:r w:rsidR="00C749D6" w:rsidRPr="00FE43F3">
        <w:rPr>
          <w:rFonts w:eastAsia="Arial Unicode MS"/>
        </w:rPr>
        <w:t xml:space="preserve"> έχε</w:t>
      </w:r>
      <w:r w:rsidR="00C749D6">
        <w:rPr>
          <w:rFonts w:eastAsia="Arial Unicode MS"/>
        </w:rPr>
        <w:t xml:space="preserve">ι όγκο </w:t>
      </w:r>
      <w:r w:rsidR="00C749D6" w:rsidRPr="00FE43F3">
        <w:rPr>
          <w:rFonts w:eastAsia="Arial Unicode MS"/>
        </w:rPr>
        <w:t xml:space="preserve">4,92 </w:t>
      </w:r>
      <w:r w:rsidR="00C749D6" w:rsidRPr="00FE43F3">
        <w:rPr>
          <w:rFonts w:eastAsia="Arial Unicode MS"/>
          <w:lang w:val="en-US"/>
        </w:rPr>
        <w:t>lit</w:t>
      </w:r>
      <w:r w:rsidR="00C749D6">
        <w:rPr>
          <w:rFonts w:eastAsia="Arial Unicode MS"/>
        </w:rPr>
        <w:t xml:space="preserve">, μετρημένο σε θερμοκρασία </w:t>
      </w:r>
      <w:smartTag w:uri="urn:schemas-microsoft-com:office:smarttags" w:element="metricconverter">
        <w:smartTagPr>
          <w:attr w:name="ProductID" w:val="270C"/>
        </w:smartTagPr>
        <w:r w:rsidR="00C749D6" w:rsidRPr="00FE43F3">
          <w:rPr>
            <w:rFonts w:eastAsia="Arial Unicode MS"/>
          </w:rPr>
          <w:t>27</w:t>
        </w:r>
        <w:r w:rsidR="00C749D6" w:rsidRPr="00FE43F3">
          <w:rPr>
            <w:rFonts w:eastAsia="Arial Unicode MS"/>
            <w:vertAlign w:val="superscript"/>
          </w:rPr>
          <w:t>0</w:t>
        </w:r>
        <w:r w:rsidR="00C749D6" w:rsidRPr="00FE43F3">
          <w:rPr>
            <w:rFonts w:eastAsia="Arial Unicode MS"/>
            <w:lang w:val="en-US"/>
          </w:rPr>
          <w:t>C</w:t>
        </w:r>
      </w:smartTag>
      <w:r w:rsidR="00C749D6">
        <w:rPr>
          <w:rFonts w:eastAsia="Arial Unicode MS"/>
        </w:rPr>
        <w:t xml:space="preserve"> και πίεση </w:t>
      </w:r>
      <w:r w:rsidR="00C749D6" w:rsidRPr="00FE43F3">
        <w:rPr>
          <w:rFonts w:eastAsia="Arial Unicode MS"/>
        </w:rPr>
        <w:t xml:space="preserve">2 </w:t>
      </w:r>
      <w:r w:rsidR="00C749D6" w:rsidRPr="00FE43F3">
        <w:rPr>
          <w:rFonts w:eastAsia="Arial Unicode MS"/>
          <w:lang w:val="en-US"/>
        </w:rPr>
        <w:t>atm</w:t>
      </w:r>
      <w:r w:rsidR="00C749D6">
        <w:rPr>
          <w:rFonts w:eastAsia="Arial Unicode MS"/>
        </w:rPr>
        <w:t xml:space="preserve">. Το ποσό θερμότητας που εκλύεται από την </w:t>
      </w:r>
      <w:r w:rsidR="00C749D6" w:rsidRPr="00FE43F3">
        <w:rPr>
          <w:rFonts w:eastAsia="Arial Unicode MS"/>
        </w:rPr>
        <w:t xml:space="preserve">καύση </w:t>
      </w:r>
      <w:r w:rsidR="00C749D6">
        <w:rPr>
          <w:rFonts w:eastAsia="Arial Unicode MS"/>
        </w:rPr>
        <w:t xml:space="preserve">του μίγματος χρησιμοποιείται για τη διάσπαση </w:t>
      </w:r>
      <w:r w:rsidR="00C749D6" w:rsidRPr="00FE43F3">
        <w:rPr>
          <w:rFonts w:eastAsia="Arial Unicode MS"/>
        </w:rPr>
        <w:t xml:space="preserve">2 </w:t>
      </w:r>
      <w:r w:rsidR="00C749D6" w:rsidRPr="00FE43F3">
        <w:rPr>
          <w:rFonts w:eastAsia="Arial Unicode MS"/>
          <w:lang w:val="en-US"/>
        </w:rPr>
        <w:t>mol</w:t>
      </w:r>
      <w:r w:rsidR="00C749D6">
        <w:rPr>
          <w:rFonts w:eastAsia="Arial Unicode MS"/>
        </w:rPr>
        <w:t xml:space="preserve"> του σώματος Α σύμφωνα με τη χημική </w:t>
      </w:r>
      <w:r w:rsidR="00C749D6" w:rsidRPr="00FE43F3">
        <w:rPr>
          <w:rFonts w:eastAsia="Arial Unicode MS"/>
        </w:rPr>
        <w:t>εξίσωση:</w:t>
      </w:r>
      <w:r w:rsidR="00C749D6">
        <w:rPr>
          <w:rFonts w:eastAsia="Arial Unicode MS"/>
        </w:rPr>
        <w:t xml:space="preserve"> Α </w:t>
      </w:r>
      <w:r w:rsidR="00C749D6" w:rsidRPr="00FE43F3">
        <w:rPr>
          <w:rFonts w:eastAsia="Arial Unicode MS"/>
        </w:rPr>
        <w:sym w:font="Symbol" w:char="F0AE"/>
      </w:r>
      <w:r w:rsidR="00C749D6">
        <w:rPr>
          <w:rFonts w:eastAsia="Arial Unicode MS"/>
        </w:rPr>
        <w:t xml:space="preserve"> </w:t>
      </w:r>
      <w:r w:rsidR="00C749D6" w:rsidRPr="00FE43F3">
        <w:rPr>
          <w:rFonts w:eastAsia="Arial Unicode MS"/>
        </w:rPr>
        <w:t>Β</w:t>
      </w:r>
      <w:r w:rsidR="00C749D6">
        <w:rPr>
          <w:rFonts w:eastAsia="Arial Unicode MS"/>
        </w:rPr>
        <w:t xml:space="preserve"> </w:t>
      </w:r>
      <w:r w:rsidR="00C749D6" w:rsidRPr="00FE43F3">
        <w:rPr>
          <w:rFonts w:eastAsia="Arial Unicode MS"/>
        </w:rPr>
        <w:t>+</w:t>
      </w:r>
      <w:r w:rsidR="00C749D6">
        <w:rPr>
          <w:rFonts w:eastAsia="Arial Unicode MS"/>
        </w:rPr>
        <w:t xml:space="preserve"> </w:t>
      </w:r>
      <w:r w:rsidR="00C749D6" w:rsidRPr="00FE43F3">
        <w:rPr>
          <w:rFonts w:eastAsia="Arial Unicode MS"/>
        </w:rPr>
        <w:t>Γ</w:t>
      </w:r>
      <w:r w:rsidR="00C749D6">
        <w:rPr>
          <w:rFonts w:eastAsia="Arial Unicode MS"/>
        </w:rPr>
        <w:t xml:space="preserve">  </w:t>
      </w:r>
      <w:r w:rsidR="00C749D6" w:rsidRPr="00FE43F3">
        <w:rPr>
          <w:rFonts w:eastAsia="Arial Unicode MS"/>
        </w:rPr>
        <w:t>ΔΗ</w:t>
      </w:r>
      <w:r w:rsidR="00C749D6">
        <w:rPr>
          <w:rFonts w:eastAsia="Arial Unicode MS"/>
        </w:rPr>
        <w:t xml:space="preserve"> </w:t>
      </w:r>
      <w:r w:rsidR="00C749D6" w:rsidRPr="00FE43F3">
        <w:rPr>
          <w:rFonts w:eastAsia="Arial Unicode MS"/>
        </w:rPr>
        <w:t>=</w:t>
      </w:r>
      <w:r w:rsidR="00C749D6">
        <w:rPr>
          <w:rFonts w:eastAsia="Arial Unicode MS"/>
        </w:rPr>
        <w:t xml:space="preserve"> </w:t>
      </w:r>
      <w:r w:rsidR="00C749D6" w:rsidRPr="00FE43F3">
        <w:rPr>
          <w:rFonts w:eastAsia="Arial Unicode MS"/>
        </w:rPr>
        <w:t>245 Κ</w:t>
      </w:r>
      <w:r w:rsidR="00C749D6" w:rsidRPr="00FE43F3">
        <w:rPr>
          <w:rFonts w:eastAsia="Arial Unicode MS"/>
          <w:lang w:val="en-US"/>
        </w:rPr>
        <w:t>J</w:t>
      </w:r>
      <w:r w:rsidR="00C749D6" w:rsidRPr="00FE43F3">
        <w:rPr>
          <w:rFonts w:eastAsia="Arial Unicode MS"/>
        </w:rPr>
        <w:t xml:space="preserve">. </w:t>
      </w:r>
    </w:p>
    <w:p w:rsidR="00C749D6" w:rsidRPr="00FE43F3" w:rsidRDefault="00C749D6" w:rsidP="00C749D6">
      <w:pPr>
        <w:spacing w:line="360" w:lineRule="auto"/>
        <w:jc w:val="both"/>
        <w:rPr>
          <w:rFonts w:eastAsia="Arial Unicode MS"/>
        </w:rPr>
      </w:pPr>
      <w:r w:rsidRPr="00FE43F3">
        <w:rPr>
          <w:rFonts w:eastAsia="Arial Unicode MS"/>
        </w:rPr>
        <w:t xml:space="preserve">α) </w:t>
      </w:r>
      <w:r>
        <w:rPr>
          <w:rFonts w:eastAsia="Arial Unicode MS"/>
        </w:rPr>
        <w:t xml:space="preserve">Να υπολογίσετε τη γραμμομοριακή σύσταση του </w:t>
      </w:r>
      <w:r w:rsidRPr="00FE43F3">
        <w:rPr>
          <w:rFonts w:eastAsia="Arial Unicode MS"/>
        </w:rPr>
        <w:t xml:space="preserve">μίγματος </w:t>
      </w:r>
      <w:r>
        <w:rPr>
          <w:rFonts w:eastAsia="Arial Unicode MS"/>
        </w:rPr>
        <w:t xml:space="preserve">σε </w:t>
      </w:r>
      <w:r w:rsidRPr="00FE43F3">
        <w:rPr>
          <w:rFonts w:eastAsia="Arial Unicode MS"/>
          <w:lang w:val="en-US"/>
        </w:rPr>
        <w:t>mol</w:t>
      </w:r>
      <w:r w:rsidRPr="00FE43F3">
        <w:rPr>
          <w:rFonts w:eastAsia="Arial Unicode MS"/>
        </w:rPr>
        <w:t xml:space="preserve">, </w:t>
      </w:r>
    </w:p>
    <w:p w:rsidR="00C749D6" w:rsidRDefault="00C749D6" w:rsidP="00C749D6">
      <w:pPr>
        <w:spacing w:line="360" w:lineRule="auto"/>
        <w:jc w:val="both"/>
        <w:rPr>
          <w:rFonts w:eastAsia="Arial Unicode MS"/>
        </w:rPr>
      </w:pPr>
      <w:r>
        <w:rPr>
          <w:rFonts w:eastAsia="Arial Unicode MS"/>
        </w:rPr>
        <w:t>β) Να υπολογίσετε το ποσό θερμότητας που εκλύεται κατά την καύση του μίγματος,</w:t>
      </w:r>
    </w:p>
    <w:p w:rsidR="00C749D6" w:rsidRDefault="00C749D6" w:rsidP="00C749D6">
      <w:pPr>
        <w:spacing w:line="360" w:lineRule="auto"/>
        <w:jc w:val="both"/>
        <w:rPr>
          <w:rFonts w:eastAsia="Arial Unicode MS"/>
        </w:rPr>
      </w:pPr>
      <w:r>
        <w:rPr>
          <w:rFonts w:eastAsia="Arial Unicode MS"/>
        </w:rPr>
        <w:t xml:space="preserve">γ) Να υπολογίσετε την τιμή του </w:t>
      </w:r>
      <w:r>
        <w:rPr>
          <w:rFonts w:eastAsia="Arial Unicode MS"/>
          <w:lang w:val="en-US"/>
        </w:rPr>
        <w:t>x</w:t>
      </w:r>
      <w:r>
        <w:rPr>
          <w:rFonts w:eastAsia="Arial Unicode MS"/>
        </w:rPr>
        <w:t xml:space="preserve"> στην παρακάτω θερμοχημική εξίσωση καύσης του</w:t>
      </w:r>
      <w:r w:rsidRPr="00FE43F3">
        <w:rPr>
          <w:rFonts w:eastAsia="Arial Unicode MS"/>
        </w:rPr>
        <w:t xml:space="preserve"> </w:t>
      </w:r>
      <w:r w:rsidRPr="00FE43F3">
        <w:rPr>
          <w:rFonts w:eastAsia="Arial Unicode MS"/>
          <w:lang w:val="en-US"/>
        </w:rPr>
        <w:t>C</w:t>
      </w:r>
      <w:r w:rsidRPr="00FE43F3">
        <w:rPr>
          <w:rFonts w:eastAsia="Arial Unicode MS"/>
          <w:vertAlign w:val="subscript"/>
        </w:rPr>
        <w:t>2</w:t>
      </w:r>
      <w:r w:rsidRPr="00FE43F3">
        <w:rPr>
          <w:rFonts w:eastAsia="Arial Unicode MS"/>
        </w:rPr>
        <w:t>Η</w:t>
      </w:r>
      <w:r w:rsidRPr="00FE43F3">
        <w:rPr>
          <w:rFonts w:eastAsia="Arial Unicode MS"/>
          <w:vertAlign w:val="subscript"/>
        </w:rPr>
        <w:t>6</w:t>
      </w:r>
      <w:r>
        <w:rPr>
          <w:rFonts w:eastAsia="Arial Unicode MS"/>
        </w:rPr>
        <w:t>.</w:t>
      </w:r>
    </w:p>
    <w:tbl>
      <w:tblPr>
        <w:tblW w:w="0" w:type="auto"/>
        <w:jc w:val="center"/>
        <w:tblLook w:val="01E0"/>
      </w:tblPr>
      <w:tblGrid>
        <w:gridCol w:w="737"/>
        <w:gridCol w:w="472"/>
        <w:gridCol w:w="862"/>
        <w:gridCol w:w="573"/>
        <w:gridCol w:w="930"/>
        <w:gridCol w:w="472"/>
        <w:gridCol w:w="943"/>
        <w:gridCol w:w="1686"/>
      </w:tblGrid>
      <w:tr w:rsidR="00C749D6" w:rsidRPr="00F626FD" w:rsidTr="00F626FD">
        <w:trPr>
          <w:jc w:val="center"/>
        </w:trPr>
        <w:tc>
          <w:tcPr>
            <w:tcW w:w="737" w:type="dxa"/>
          </w:tcPr>
          <w:p w:rsidR="00C749D6" w:rsidRPr="00F626FD" w:rsidRDefault="00C749D6" w:rsidP="00F626FD">
            <w:pPr>
              <w:spacing w:line="360" w:lineRule="auto"/>
              <w:jc w:val="center"/>
              <w:rPr>
                <w:rFonts w:eastAsia="Arial Unicode MS"/>
              </w:rPr>
            </w:pPr>
            <w:r w:rsidRPr="00F626FD">
              <w:rPr>
                <w:rFonts w:eastAsia="Arial Unicode MS"/>
                <w:lang w:val="en-US"/>
              </w:rPr>
              <w:t>C</w:t>
            </w:r>
            <w:r w:rsidRPr="00F626FD">
              <w:rPr>
                <w:rFonts w:eastAsia="Arial Unicode MS"/>
                <w:vertAlign w:val="subscript"/>
              </w:rPr>
              <w:t>2</w:t>
            </w:r>
            <w:r w:rsidRPr="00F626FD">
              <w:rPr>
                <w:rFonts w:eastAsia="Arial Unicode MS"/>
              </w:rPr>
              <w:t>Η</w:t>
            </w:r>
            <w:r w:rsidRPr="00F626FD">
              <w:rPr>
                <w:rFonts w:eastAsia="Arial Unicode MS"/>
                <w:vertAlign w:val="subscript"/>
              </w:rPr>
              <w:t>6</w:t>
            </w:r>
          </w:p>
        </w:tc>
        <w:tc>
          <w:tcPr>
            <w:tcW w:w="472" w:type="dxa"/>
          </w:tcPr>
          <w:p w:rsidR="00C749D6" w:rsidRPr="00F626FD" w:rsidRDefault="00C749D6" w:rsidP="00F626FD">
            <w:pPr>
              <w:spacing w:line="360" w:lineRule="auto"/>
              <w:jc w:val="center"/>
              <w:rPr>
                <w:rFonts w:eastAsia="Arial Unicode MS"/>
              </w:rPr>
            </w:pPr>
            <w:r w:rsidRPr="00F626FD">
              <w:rPr>
                <w:rFonts w:eastAsia="Arial Unicode MS"/>
              </w:rPr>
              <w:t>+</w:t>
            </w:r>
          </w:p>
        </w:tc>
        <w:tc>
          <w:tcPr>
            <w:tcW w:w="862" w:type="dxa"/>
          </w:tcPr>
          <w:p w:rsidR="00C749D6" w:rsidRPr="00F626FD" w:rsidRDefault="00C749D6" w:rsidP="00F626FD">
            <w:pPr>
              <w:spacing w:line="360" w:lineRule="auto"/>
              <w:jc w:val="center"/>
              <w:rPr>
                <w:rFonts w:eastAsia="Arial Unicode MS"/>
              </w:rPr>
            </w:pPr>
            <w:r w:rsidRPr="00F626FD">
              <w:rPr>
                <w:rFonts w:eastAsia="Arial Unicode MS"/>
              </w:rPr>
              <w:t>7/2 Ο</w:t>
            </w:r>
            <w:r w:rsidRPr="00F626FD">
              <w:rPr>
                <w:rFonts w:eastAsia="Arial Unicode MS"/>
                <w:vertAlign w:val="subscript"/>
              </w:rPr>
              <w:t>2</w:t>
            </w:r>
          </w:p>
        </w:tc>
        <w:tc>
          <w:tcPr>
            <w:tcW w:w="573" w:type="dxa"/>
          </w:tcPr>
          <w:p w:rsidR="00C749D6" w:rsidRPr="00F626FD" w:rsidRDefault="00C749D6" w:rsidP="00F626FD">
            <w:pPr>
              <w:spacing w:line="360" w:lineRule="auto"/>
              <w:jc w:val="center"/>
              <w:rPr>
                <w:rFonts w:eastAsia="Arial Unicode MS"/>
              </w:rPr>
            </w:pPr>
            <w:r w:rsidRPr="00F626FD">
              <w:rPr>
                <w:rFonts w:eastAsia="Arial Unicode MS"/>
                <w:lang w:val="en-US"/>
              </w:rPr>
              <w:sym w:font="Symbol" w:char="00AE"/>
            </w:r>
          </w:p>
        </w:tc>
        <w:tc>
          <w:tcPr>
            <w:tcW w:w="930" w:type="dxa"/>
          </w:tcPr>
          <w:p w:rsidR="00C749D6" w:rsidRPr="00F626FD" w:rsidRDefault="00C749D6" w:rsidP="00F626FD">
            <w:pPr>
              <w:spacing w:line="360" w:lineRule="auto"/>
              <w:jc w:val="center"/>
              <w:rPr>
                <w:rFonts w:eastAsia="Arial Unicode MS"/>
              </w:rPr>
            </w:pPr>
            <w:r w:rsidRPr="00F626FD">
              <w:rPr>
                <w:rFonts w:eastAsia="Arial Unicode MS"/>
              </w:rPr>
              <w:t xml:space="preserve">2 </w:t>
            </w:r>
            <w:r w:rsidRPr="00F626FD">
              <w:rPr>
                <w:rFonts w:eastAsia="Arial Unicode MS"/>
                <w:lang w:val="en-US"/>
              </w:rPr>
              <w:t>C</w:t>
            </w:r>
            <w:r w:rsidRPr="00F626FD">
              <w:rPr>
                <w:rFonts w:eastAsia="Arial Unicode MS"/>
              </w:rPr>
              <w:t>Ο</w:t>
            </w:r>
            <w:r w:rsidRPr="00F626FD">
              <w:rPr>
                <w:rFonts w:eastAsia="Arial Unicode MS"/>
                <w:vertAlign w:val="subscript"/>
              </w:rPr>
              <w:t>2</w:t>
            </w:r>
          </w:p>
        </w:tc>
        <w:tc>
          <w:tcPr>
            <w:tcW w:w="472" w:type="dxa"/>
          </w:tcPr>
          <w:p w:rsidR="00C749D6" w:rsidRPr="00F626FD" w:rsidRDefault="00C749D6" w:rsidP="00F626FD">
            <w:pPr>
              <w:spacing w:line="360" w:lineRule="auto"/>
              <w:jc w:val="center"/>
              <w:rPr>
                <w:rFonts w:eastAsia="Arial Unicode MS"/>
              </w:rPr>
            </w:pPr>
            <w:r w:rsidRPr="00F626FD">
              <w:rPr>
                <w:rFonts w:eastAsia="Arial Unicode MS"/>
              </w:rPr>
              <w:t>+</w:t>
            </w:r>
          </w:p>
        </w:tc>
        <w:tc>
          <w:tcPr>
            <w:tcW w:w="943" w:type="dxa"/>
          </w:tcPr>
          <w:p w:rsidR="00C749D6" w:rsidRPr="00F626FD" w:rsidRDefault="00C749D6" w:rsidP="00F626FD">
            <w:pPr>
              <w:spacing w:line="360" w:lineRule="auto"/>
              <w:jc w:val="center"/>
              <w:rPr>
                <w:rFonts w:eastAsia="Arial Unicode MS"/>
              </w:rPr>
            </w:pPr>
            <w:r w:rsidRPr="00F626FD">
              <w:rPr>
                <w:rFonts w:eastAsia="Arial Unicode MS"/>
              </w:rPr>
              <w:t>3 Η</w:t>
            </w:r>
            <w:r w:rsidRPr="00F626FD">
              <w:rPr>
                <w:rFonts w:eastAsia="Arial Unicode MS"/>
                <w:vertAlign w:val="subscript"/>
              </w:rPr>
              <w:t>2</w:t>
            </w:r>
            <w:r w:rsidRPr="00F626FD">
              <w:rPr>
                <w:rFonts w:eastAsia="Arial Unicode MS"/>
              </w:rPr>
              <w:t>Ο</w:t>
            </w:r>
          </w:p>
        </w:tc>
        <w:tc>
          <w:tcPr>
            <w:tcW w:w="1686" w:type="dxa"/>
          </w:tcPr>
          <w:p w:rsidR="00C749D6" w:rsidRPr="00F626FD" w:rsidRDefault="00C749D6" w:rsidP="00F626FD">
            <w:pPr>
              <w:spacing w:line="360" w:lineRule="auto"/>
              <w:jc w:val="center"/>
              <w:rPr>
                <w:rFonts w:eastAsia="Arial Unicode MS"/>
              </w:rPr>
            </w:pPr>
            <w:r w:rsidRPr="00F626FD">
              <w:rPr>
                <w:rFonts w:eastAsia="Arial Unicode MS"/>
              </w:rPr>
              <w:t xml:space="preserve">ΔΗ </w:t>
            </w:r>
            <w:r w:rsidRPr="00F626FD">
              <w:rPr>
                <w:rFonts w:eastAsia="Arial Unicode MS"/>
                <w:lang w:val="pt-BR"/>
              </w:rPr>
              <w:t xml:space="preserve">= </w:t>
            </w:r>
            <w:r w:rsidRPr="00F626FD">
              <w:rPr>
                <w:rFonts w:eastAsia="Arial Unicode MS"/>
              </w:rPr>
              <w:t xml:space="preserve">- </w:t>
            </w:r>
            <w:r w:rsidRPr="00F626FD">
              <w:rPr>
                <w:rFonts w:eastAsia="Arial Unicode MS"/>
                <w:lang w:val="en-US"/>
              </w:rPr>
              <w:t>x</w:t>
            </w:r>
            <w:r w:rsidRPr="00F626FD">
              <w:rPr>
                <w:rFonts w:eastAsia="Arial Unicode MS"/>
                <w:lang w:val="pt-BR"/>
              </w:rPr>
              <w:t xml:space="preserve"> </w:t>
            </w:r>
            <w:r w:rsidRPr="00F626FD">
              <w:rPr>
                <w:rFonts w:eastAsia="Arial Unicode MS"/>
              </w:rPr>
              <w:t>Κ</w:t>
            </w:r>
            <w:r w:rsidRPr="00F626FD">
              <w:rPr>
                <w:rFonts w:eastAsia="Arial Unicode MS"/>
                <w:lang w:val="pt-BR"/>
              </w:rPr>
              <w:t>J</w:t>
            </w:r>
          </w:p>
        </w:tc>
      </w:tr>
    </w:tbl>
    <w:p w:rsidR="00C749D6" w:rsidRDefault="00C749D6" w:rsidP="00C749D6">
      <w:pPr>
        <w:spacing w:line="360" w:lineRule="auto"/>
        <w:jc w:val="both"/>
        <w:rPr>
          <w:rFonts w:eastAsia="Arial Unicode MS"/>
        </w:rPr>
      </w:pPr>
      <w:r>
        <w:rPr>
          <w:rFonts w:eastAsia="Arial Unicode MS"/>
        </w:rPr>
        <w:t>Δίνεται η θερμοχημική εξίσωση καύσης του μεθανίου:</w:t>
      </w:r>
    </w:p>
    <w:tbl>
      <w:tblPr>
        <w:tblW w:w="0" w:type="auto"/>
        <w:jc w:val="center"/>
        <w:tblLook w:val="01E0"/>
      </w:tblPr>
      <w:tblGrid>
        <w:gridCol w:w="737"/>
        <w:gridCol w:w="472"/>
        <w:gridCol w:w="862"/>
        <w:gridCol w:w="573"/>
        <w:gridCol w:w="742"/>
        <w:gridCol w:w="472"/>
        <w:gridCol w:w="943"/>
        <w:gridCol w:w="1686"/>
      </w:tblGrid>
      <w:tr w:rsidR="00C749D6" w:rsidRPr="00F626FD" w:rsidTr="00F626FD">
        <w:trPr>
          <w:jc w:val="center"/>
        </w:trPr>
        <w:tc>
          <w:tcPr>
            <w:tcW w:w="737" w:type="dxa"/>
          </w:tcPr>
          <w:p w:rsidR="00C749D6" w:rsidRPr="00F626FD" w:rsidRDefault="00C749D6" w:rsidP="00F626FD">
            <w:pPr>
              <w:spacing w:line="360" w:lineRule="auto"/>
              <w:jc w:val="center"/>
              <w:rPr>
                <w:rFonts w:eastAsia="Arial Unicode MS"/>
              </w:rPr>
            </w:pPr>
            <w:r w:rsidRPr="00F626FD">
              <w:rPr>
                <w:rFonts w:eastAsia="Arial Unicode MS"/>
                <w:lang w:val="en-US"/>
              </w:rPr>
              <w:t>C</w:t>
            </w:r>
            <w:r w:rsidRPr="00F626FD">
              <w:rPr>
                <w:rFonts w:eastAsia="Arial Unicode MS"/>
              </w:rPr>
              <w:t>Η</w:t>
            </w:r>
            <w:r w:rsidRPr="00F626FD">
              <w:rPr>
                <w:rFonts w:eastAsia="Arial Unicode MS"/>
                <w:vertAlign w:val="subscript"/>
              </w:rPr>
              <w:t>4</w:t>
            </w:r>
          </w:p>
        </w:tc>
        <w:tc>
          <w:tcPr>
            <w:tcW w:w="472" w:type="dxa"/>
          </w:tcPr>
          <w:p w:rsidR="00C749D6" w:rsidRPr="00F626FD" w:rsidRDefault="00C749D6" w:rsidP="00F626FD">
            <w:pPr>
              <w:spacing w:line="360" w:lineRule="auto"/>
              <w:jc w:val="center"/>
              <w:rPr>
                <w:rFonts w:eastAsia="Arial Unicode MS"/>
              </w:rPr>
            </w:pPr>
            <w:r w:rsidRPr="00F626FD">
              <w:rPr>
                <w:rFonts w:eastAsia="Arial Unicode MS"/>
              </w:rPr>
              <w:t>+</w:t>
            </w:r>
          </w:p>
        </w:tc>
        <w:tc>
          <w:tcPr>
            <w:tcW w:w="862" w:type="dxa"/>
          </w:tcPr>
          <w:p w:rsidR="00C749D6" w:rsidRPr="00F626FD" w:rsidRDefault="00C749D6" w:rsidP="00F626FD">
            <w:pPr>
              <w:spacing w:line="360" w:lineRule="auto"/>
              <w:jc w:val="center"/>
              <w:rPr>
                <w:rFonts w:eastAsia="Arial Unicode MS"/>
              </w:rPr>
            </w:pPr>
            <w:r w:rsidRPr="00F626FD">
              <w:rPr>
                <w:rFonts w:eastAsia="Arial Unicode MS"/>
              </w:rPr>
              <w:t>2 Ο</w:t>
            </w:r>
            <w:r w:rsidRPr="00F626FD">
              <w:rPr>
                <w:rFonts w:eastAsia="Arial Unicode MS"/>
                <w:vertAlign w:val="subscript"/>
              </w:rPr>
              <w:t>2</w:t>
            </w:r>
          </w:p>
        </w:tc>
        <w:tc>
          <w:tcPr>
            <w:tcW w:w="573" w:type="dxa"/>
          </w:tcPr>
          <w:p w:rsidR="00C749D6" w:rsidRPr="00F626FD" w:rsidRDefault="00C749D6" w:rsidP="00F626FD">
            <w:pPr>
              <w:spacing w:line="360" w:lineRule="auto"/>
              <w:jc w:val="center"/>
              <w:rPr>
                <w:rFonts w:eastAsia="Arial Unicode MS"/>
              </w:rPr>
            </w:pPr>
            <w:r w:rsidRPr="00F626FD">
              <w:rPr>
                <w:rFonts w:eastAsia="Arial Unicode MS"/>
                <w:lang w:val="en-US"/>
              </w:rPr>
              <w:sym w:font="Symbol" w:char="00AE"/>
            </w:r>
          </w:p>
        </w:tc>
        <w:tc>
          <w:tcPr>
            <w:tcW w:w="742" w:type="dxa"/>
          </w:tcPr>
          <w:p w:rsidR="00C749D6" w:rsidRPr="00F626FD" w:rsidRDefault="00C749D6" w:rsidP="00F626FD">
            <w:pPr>
              <w:spacing w:line="360" w:lineRule="auto"/>
              <w:jc w:val="center"/>
              <w:rPr>
                <w:rFonts w:eastAsia="Arial Unicode MS"/>
              </w:rPr>
            </w:pPr>
            <w:r w:rsidRPr="00F626FD">
              <w:rPr>
                <w:rFonts w:eastAsia="Arial Unicode MS"/>
                <w:lang w:val="en-US"/>
              </w:rPr>
              <w:t>C</w:t>
            </w:r>
            <w:r w:rsidRPr="00F626FD">
              <w:rPr>
                <w:rFonts w:eastAsia="Arial Unicode MS"/>
              </w:rPr>
              <w:t>Ο</w:t>
            </w:r>
            <w:r w:rsidRPr="00F626FD">
              <w:rPr>
                <w:rFonts w:eastAsia="Arial Unicode MS"/>
                <w:vertAlign w:val="subscript"/>
              </w:rPr>
              <w:t>2</w:t>
            </w:r>
          </w:p>
        </w:tc>
        <w:tc>
          <w:tcPr>
            <w:tcW w:w="472" w:type="dxa"/>
          </w:tcPr>
          <w:p w:rsidR="00C749D6" w:rsidRPr="00F626FD" w:rsidRDefault="00C749D6" w:rsidP="00F626FD">
            <w:pPr>
              <w:spacing w:line="360" w:lineRule="auto"/>
              <w:jc w:val="center"/>
              <w:rPr>
                <w:rFonts w:eastAsia="Arial Unicode MS"/>
              </w:rPr>
            </w:pPr>
            <w:r w:rsidRPr="00F626FD">
              <w:rPr>
                <w:rFonts w:eastAsia="Arial Unicode MS"/>
              </w:rPr>
              <w:t>+</w:t>
            </w:r>
          </w:p>
        </w:tc>
        <w:tc>
          <w:tcPr>
            <w:tcW w:w="943" w:type="dxa"/>
          </w:tcPr>
          <w:p w:rsidR="00C749D6" w:rsidRPr="00F626FD" w:rsidRDefault="00C749D6" w:rsidP="00F626FD">
            <w:pPr>
              <w:spacing w:line="360" w:lineRule="auto"/>
              <w:jc w:val="center"/>
              <w:rPr>
                <w:rFonts w:eastAsia="Arial Unicode MS"/>
              </w:rPr>
            </w:pPr>
            <w:r w:rsidRPr="00F626FD">
              <w:rPr>
                <w:rFonts w:eastAsia="Arial Unicode MS"/>
              </w:rPr>
              <w:t>2 Η</w:t>
            </w:r>
            <w:r w:rsidRPr="00F626FD">
              <w:rPr>
                <w:rFonts w:eastAsia="Arial Unicode MS"/>
                <w:vertAlign w:val="subscript"/>
              </w:rPr>
              <w:t>2</w:t>
            </w:r>
            <w:r w:rsidRPr="00F626FD">
              <w:rPr>
                <w:rFonts w:eastAsia="Arial Unicode MS"/>
              </w:rPr>
              <w:t>Ο</w:t>
            </w:r>
          </w:p>
        </w:tc>
        <w:tc>
          <w:tcPr>
            <w:tcW w:w="1686" w:type="dxa"/>
          </w:tcPr>
          <w:p w:rsidR="00C749D6" w:rsidRPr="00F626FD" w:rsidRDefault="00C749D6" w:rsidP="00F626FD">
            <w:pPr>
              <w:spacing w:line="360" w:lineRule="auto"/>
              <w:jc w:val="center"/>
              <w:rPr>
                <w:rFonts w:eastAsia="Arial Unicode MS"/>
              </w:rPr>
            </w:pPr>
            <w:r w:rsidRPr="00F626FD">
              <w:rPr>
                <w:rFonts w:eastAsia="Arial Unicode MS"/>
              </w:rPr>
              <w:t xml:space="preserve">ΔΗ </w:t>
            </w:r>
            <w:r w:rsidRPr="00F626FD">
              <w:rPr>
                <w:rFonts w:eastAsia="Arial Unicode MS"/>
                <w:lang w:val="pt-BR"/>
              </w:rPr>
              <w:t xml:space="preserve">= </w:t>
            </w:r>
            <w:r w:rsidRPr="00F626FD">
              <w:rPr>
                <w:rFonts w:eastAsia="Arial Unicode MS"/>
              </w:rPr>
              <w:t>-890</w:t>
            </w:r>
            <w:r w:rsidRPr="00F626FD">
              <w:rPr>
                <w:rFonts w:eastAsia="Arial Unicode MS"/>
                <w:lang w:val="pt-BR"/>
              </w:rPr>
              <w:t xml:space="preserve"> </w:t>
            </w:r>
            <w:r w:rsidRPr="00F626FD">
              <w:rPr>
                <w:rFonts w:eastAsia="Arial Unicode MS"/>
              </w:rPr>
              <w:t>Κ</w:t>
            </w:r>
            <w:r w:rsidRPr="00F626FD">
              <w:rPr>
                <w:rFonts w:eastAsia="Arial Unicode MS"/>
                <w:lang w:val="pt-BR"/>
              </w:rPr>
              <w:t>J</w:t>
            </w:r>
          </w:p>
        </w:tc>
      </w:tr>
    </w:tbl>
    <w:p w:rsidR="00C749D6" w:rsidRDefault="00C749D6" w:rsidP="00C749D6">
      <w:pPr>
        <w:spacing w:line="360" w:lineRule="auto"/>
        <w:jc w:val="right"/>
        <w:rPr>
          <w:rFonts w:eastAsia="Arial Unicode MS"/>
        </w:rPr>
      </w:pPr>
      <w:r w:rsidRPr="00FE43F3">
        <w:rPr>
          <w:rFonts w:eastAsia="Arial Unicode MS"/>
        </w:rPr>
        <w:t xml:space="preserve">Απ: α) 0,2 </w:t>
      </w:r>
      <w:r w:rsidRPr="00FE43F3">
        <w:rPr>
          <w:rFonts w:eastAsia="Arial Unicode MS"/>
          <w:lang w:val="en-US"/>
        </w:rPr>
        <w:t>mol</w:t>
      </w:r>
      <w:r w:rsidRPr="00FE43F3">
        <w:rPr>
          <w:rFonts w:eastAsia="Arial Unicode MS"/>
        </w:rPr>
        <w:t xml:space="preserve"> </w:t>
      </w:r>
      <w:r w:rsidRPr="00FE43F3">
        <w:rPr>
          <w:rFonts w:eastAsia="Arial Unicode MS"/>
          <w:lang w:val="en-US"/>
        </w:rPr>
        <w:t>C</w:t>
      </w:r>
      <w:r w:rsidRPr="00FE43F3">
        <w:rPr>
          <w:rFonts w:eastAsia="Arial Unicode MS"/>
        </w:rPr>
        <w:t>Η</w:t>
      </w:r>
      <w:r w:rsidRPr="00FE43F3">
        <w:rPr>
          <w:rFonts w:eastAsia="Arial Unicode MS"/>
          <w:vertAlign w:val="subscript"/>
        </w:rPr>
        <w:t>4</w:t>
      </w:r>
      <w:r>
        <w:rPr>
          <w:rFonts w:eastAsia="Arial Unicode MS"/>
        </w:rPr>
        <w:t xml:space="preserve"> - </w:t>
      </w:r>
      <w:r w:rsidRPr="00FE43F3">
        <w:rPr>
          <w:rFonts w:eastAsia="Arial Unicode MS"/>
        </w:rPr>
        <w:t xml:space="preserve">0,2 </w:t>
      </w:r>
      <w:r w:rsidRPr="00FE43F3">
        <w:rPr>
          <w:rFonts w:eastAsia="Arial Unicode MS"/>
          <w:lang w:val="en-US"/>
        </w:rPr>
        <w:t>mol</w:t>
      </w:r>
      <w:r w:rsidRPr="00226B95">
        <w:rPr>
          <w:rFonts w:eastAsia="Arial Unicode MS"/>
        </w:rPr>
        <w:t xml:space="preserve"> </w:t>
      </w:r>
      <w:r w:rsidRPr="00FE43F3">
        <w:rPr>
          <w:rFonts w:eastAsia="Arial Unicode MS"/>
          <w:lang w:val="en-US"/>
        </w:rPr>
        <w:t>C</w:t>
      </w:r>
      <w:r w:rsidRPr="00226B95">
        <w:rPr>
          <w:rFonts w:eastAsia="Arial Unicode MS"/>
          <w:vertAlign w:val="subscript"/>
        </w:rPr>
        <w:t>2</w:t>
      </w:r>
      <w:r w:rsidRPr="00FE43F3">
        <w:rPr>
          <w:rFonts w:eastAsia="Arial Unicode MS"/>
        </w:rPr>
        <w:t>Η</w:t>
      </w:r>
      <w:r>
        <w:rPr>
          <w:rFonts w:eastAsia="Arial Unicode MS"/>
          <w:vertAlign w:val="subscript"/>
        </w:rPr>
        <w:t>6</w:t>
      </w:r>
      <w:r w:rsidRPr="00FE43F3">
        <w:rPr>
          <w:rFonts w:eastAsia="Arial Unicode MS"/>
        </w:rPr>
        <w:t xml:space="preserve">, β) </w:t>
      </w:r>
      <w:r w:rsidRPr="00FE43F3">
        <w:rPr>
          <w:rFonts w:eastAsia="Arial Unicode MS"/>
          <w:lang w:val="en-US"/>
        </w:rPr>
        <w:t>Q</w:t>
      </w:r>
      <w:r>
        <w:rPr>
          <w:rFonts w:eastAsia="Arial Unicode MS"/>
        </w:rPr>
        <w:t xml:space="preserve"> </w:t>
      </w:r>
      <w:r w:rsidRPr="00FE43F3">
        <w:rPr>
          <w:rFonts w:eastAsia="Arial Unicode MS"/>
        </w:rPr>
        <w:t>=</w:t>
      </w:r>
      <w:r>
        <w:rPr>
          <w:rFonts w:eastAsia="Arial Unicode MS"/>
        </w:rPr>
        <w:t xml:space="preserve"> </w:t>
      </w:r>
      <w:r w:rsidRPr="00FE43F3">
        <w:rPr>
          <w:rFonts w:eastAsia="Arial Unicode MS"/>
        </w:rPr>
        <w:t>490 Κ</w:t>
      </w:r>
      <w:r w:rsidRPr="00FE43F3">
        <w:rPr>
          <w:rFonts w:eastAsia="Arial Unicode MS"/>
          <w:lang w:val="en-US"/>
        </w:rPr>
        <w:t>J</w:t>
      </w:r>
      <w:r w:rsidRPr="00FE43F3">
        <w:rPr>
          <w:rFonts w:eastAsia="Arial Unicode MS"/>
        </w:rPr>
        <w:t xml:space="preserve">, </w:t>
      </w:r>
      <w:r>
        <w:rPr>
          <w:rFonts w:eastAsia="Arial Unicode MS"/>
        </w:rPr>
        <w:t xml:space="preserve">γ) </w:t>
      </w:r>
      <w:r w:rsidRPr="00FE43F3">
        <w:rPr>
          <w:rFonts w:eastAsia="Arial Unicode MS"/>
        </w:rPr>
        <w:t>ΔΗ</w:t>
      </w:r>
      <w:r>
        <w:rPr>
          <w:rFonts w:eastAsia="Arial Unicode MS"/>
        </w:rPr>
        <w:t xml:space="preserve"> </w:t>
      </w:r>
      <w:r w:rsidRPr="00FE43F3">
        <w:rPr>
          <w:rFonts w:eastAsia="Arial Unicode MS"/>
        </w:rPr>
        <w:t>=</w:t>
      </w:r>
      <w:r>
        <w:rPr>
          <w:rFonts w:eastAsia="Arial Unicode MS"/>
        </w:rPr>
        <w:t xml:space="preserve"> </w:t>
      </w:r>
      <w:r w:rsidRPr="00FE43F3">
        <w:rPr>
          <w:rFonts w:eastAsia="Arial Unicode MS"/>
        </w:rPr>
        <w:t>-1560 Κ</w:t>
      </w:r>
      <w:r w:rsidRPr="00FE43F3">
        <w:rPr>
          <w:rFonts w:eastAsia="Arial Unicode MS"/>
          <w:lang w:val="en-US"/>
        </w:rPr>
        <w:t>J</w:t>
      </w:r>
      <w:r w:rsidRPr="00FE43F3">
        <w:rPr>
          <w:rFonts w:eastAsia="Arial Unicode MS"/>
        </w:rPr>
        <w:t>/</w:t>
      </w:r>
      <w:r w:rsidRPr="00FE43F3">
        <w:rPr>
          <w:rFonts w:eastAsia="Arial Unicode MS"/>
          <w:lang w:val="en-US"/>
        </w:rPr>
        <w:t>mol</w:t>
      </w:r>
    </w:p>
    <w:p w:rsidR="00C749D6" w:rsidRDefault="00C749D6" w:rsidP="00C749D6">
      <w:pPr>
        <w:spacing w:line="360" w:lineRule="auto"/>
        <w:jc w:val="center"/>
        <w:rPr>
          <w:rFonts w:eastAsia="Arial Unicode MS"/>
        </w:rPr>
      </w:pPr>
      <w:r>
        <w:br w:type="page"/>
      </w:r>
      <w:r>
        <w:rPr>
          <w:rFonts w:eastAsia="Arial Unicode MS"/>
          <w:b/>
          <w:sz w:val="28"/>
          <w:szCs w:val="28"/>
        </w:rPr>
        <w:lastRenderedPageBreak/>
        <w:sym w:font="Wingdings 2" w:char="002E"/>
      </w:r>
      <w:r>
        <w:rPr>
          <w:rFonts w:eastAsia="Arial Unicode MS"/>
          <w:b/>
          <w:sz w:val="28"/>
          <w:szCs w:val="28"/>
        </w:rPr>
        <w:t xml:space="preserve"> ΝΟΜΟΙ ΤΗΣ ΘΕΡΜΟΧΗΜΕΙΑΣ</w:t>
      </w:r>
    </w:p>
    <w:p w:rsidR="00C749D6" w:rsidRPr="00DC5D6A" w:rsidRDefault="00C749D6" w:rsidP="00C749D6">
      <w:pPr>
        <w:spacing w:line="360" w:lineRule="auto"/>
        <w:rPr>
          <w:rFonts w:eastAsia="Arial Unicode MS"/>
          <w:b/>
          <w:sz w:val="28"/>
          <w:szCs w:val="28"/>
        </w:rPr>
      </w:pPr>
      <w:r>
        <w:rPr>
          <w:rFonts w:eastAsia="Arial Unicode MS"/>
          <w:b/>
          <w:sz w:val="28"/>
          <w:szCs w:val="28"/>
        </w:rPr>
        <w:sym w:font="Wingdings 2" w:char="00B2"/>
      </w:r>
      <w:r>
        <w:rPr>
          <w:rFonts w:eastAsia="Arial Unicode MS"/>
          <w:b/>
          <w:sz w:val="28"/>
          <w:szCs w:val="28"/>
        </w:rPr>
        <w:t xml:space="preserve"> Νόμος </w:t>
      </w:r>
      <w:r w:rsidR="00542621" w:rsidRPr="00501AEE">
        <w:rPr>
          <w:rFonts w:eastAsia="Arial Unicode MS"/>
          <w:b/>
          <w:sz w:val="28"/>
          <w:szCs w:val="28"/>
        </w:rPr>
        <w:t>(</w:t>
      </w:r>
      <w:r w:rsidR="00542621">
        <w:rPr>
          <w:rFonts w:eastAsia="Arial Unicode MS"/>
          <w:b/>
          <w:sz w:val="28"/>
          <w:szCs w:val="28"/>
        </w:rPr>
        <w:t xml:space="preserve">ή αρχή) </w:t>
      </w:r>
      <w:r>
        <w:rPr>
          <w:rFonts w:eastAsia="Arial Unicode MS"/>
          <w:b/>
          <w:sz w:val="28"/>
          <w:szCs w:val="28"/>
          <w:lang w:val="en-US"/>
        </w:rPr>
        <w:t>Lavoisier</w:t>
      </w:r>
      <w:r w:rsidRPr="001627A1">
        <w:rPr>
          <w:rFonts w:eastAsia="Arial Unicode MS"/>
          <w:b/>
          <w:sz w:val="28"/>
          <w:szCs w:val="28"/>
        </w:rPr>
        <w:t xml:space="preserve"> </w:t>
      </w:r>
      <w:r>
        <w:rPr>
          <w:rFonts w:eastAsia="Arial Unicode MS"/>
          <w:b/>
          <w:sz w:val="28"/>
          <w:szCs w:val="28"/>
        </w:rPr>
        <w:t xml:space="preserve">– </w:t>
      </w:r>
      <w:r>
        <w:rPr>
          <w:rFonts w:eastAsia="Arial Unicode MS"/>
          <w:b/>
          <w:sz w:val="28"/>
          <w:szCs w:val="28"/>
          <w:lang w:val="en-US"/>
        </w:rPr>
        <w:t>Laplace</w:t>
      </w:r>
      <w:r w:rsidR="00DC5D6A">
        <w:rPr>
          <w:rFonts w:eastAsia="Arial Unicode MS"/>
          <w:b/>
          <w:sz w:val="28"/>
          <w:szCs w:val="28"/>
        </w:rPr>
        <w:t>.</w:t>
      </w:r>
    </w:p>
    <w:p w:rsidR="00C749D6" w:rsidRDefault="00C749D6" w:rsidP="00C749D6">
      <w:pPr>
        <w:spacing w:line="360" w:lineRule="auto"/>
        <w:ind w:firstLine="720"/>
        <w:jc w:val="both"/>
        <w:rPr>
          <w:rFonts w:eastAsia="Arial Unicode MS"/>
        </w:rPr>
      </w:pPr>
      <w:r>
        <w:rPr>
          <w:rFonts w:eastAsia="Arial Unicode MS"/>
          <w:lang w:val="en-US"/>
        </w:rPr>
        <w:t>T</w:t>
      </w:r>
      <w:r>
        <w:rPr>
          <w:rFonts w:eastAsia="Arial Unicode MS"/>
        </w:rPr>
        <w:t xml:space="preserve">ο ποσό θερμότητας που εκλύεται ή απορροφάται κατά τον σχηματισμό </w:t>
      </w:r>
      <w:r w:rsidR="00DA4739">
        <w:rPr>
          <w:rFonts w:eastAsia="Arial Unicode MS"/>
        </w:rPr>
        <w:t>1</w:t>
      </w:r>
      <w:r>
        <w:rPr>
          <w:rFonts w:eastAsia="Arial Unicode MS"/>
        </w:rPr>
        <w:t xml:space="preserve"> </w:t>
      </w:r>
      <w:r>
        <w:rPr>
          <w:rFonts w:eastAsia="Arial Unicode MS"/>
          <w:lang w:val="en-US"/>
        </w:rPr>
        <w:t>mol</w:t>
      </w:r>
      <w:r w:rsidRPr="001627A1">
        <w:rPr>
          <w:rFonts w:eastAsia="Arial Unicode MS"/>
        </w:rPr>
        <w:t xml:space="preserve"> </w:t>
      </w:r>
      <w:r>
        <w:rPr>
          <w:rFonts w:eastAsia="Arial Unicode MS"/>
        </w:rPr>
        <w:t xml:space="preserve">μιας χημικής ένωσης από τα συστατικά της στοιχεία είναι ίσο με το ποσό θερμότητας που απορροφάται ή εκλύεται κατά την διάσπαση </w:t>
      </w:r>
      <w:r w:rsidR="00DA4739">
        <w:rPr>
          <w:rFonts w:eastAsia="Arial Unicode MS"/>
        </w:rPr>
        <w:t>1</w:t>
      </w:r>
      <w:r>
        <w:rPr>
          <w:rFonts w:eastAsia="Arial Unicode MS"/>
        </w:rPr>
        <w:t xml:space="preserve"> </w:t>
      </w:r>
      <w:r>
        <w:rPr>
          <w:rFonts w:eastAsia="Arial Unicode MS"/>
          <w:lang w:val="en-US"/>
        </w:rPr>
        <w:t>mol</w:t>
      </w:r>
      <w:r w:rsidRPr="001627A1">
        <w:rPr>
          <w:rFonts w:eastAsia="Arial Unicode MS"/>
        </w:rPr>
        <w:t xml:space="preserve"> </w:t>
      </w:r>
      <w:r>
        <w:rPr>
          <w:rFonts w:eastAsia="Arial Unicode MS"/>
        </w:rPr>
        <w:t>της ίδιας ένωσης στα συστατικά της στοιχεία .</w:t>
      </w:r>
    </w:p>
    <w:p w:rsidR="00DA4739" w:rsidRDefault="00DA4739" w:rsidP="00DA4739">
      <w:pPr>
        <w:spacing w:line="360" w:lineRule="auto"/>
        <w:jc w:val="both"/>
        <w:rPr>
          <w:color w:val="000000"/>
          <w:sz w:val="23"/>
          <w:szCs w:val="23"/>
          <w:shd w:val="clear" w:color="auto" w:fill="FFFFFF"/>
        </w:rPr>
      </w:pPr>
      <w:r>
        <w:rPr>
          <w:color w:val="000000"/>
          <w:sz w:val="23"/>
          <w:szCs w:val="23"/>
          <w:shd w:val="clear" w:color="auto" w:fill="FFFFFF"/>
        </w:rPr>
        <w:t xml:space="preserve">Δηλαδή αν: </w:t>
      </w:r>
      <w:r>
        <w:rPr>
          <w:color w:val="000000"/>
          <w:sz w:val="23"/>
          <w:szCs w:val="23"/>
          <w:shd w:val="clear" w:color="auto" w:fill="FFFFFF"/>
        </w:rPr>
        <w:tab/>
      </w:r>
      <w:r>
        <w:rPr>
          <w:color w:val="000000"/>
          <w:sz w:val="23"/>
          <w:szCs w:val="23"/>
          <w:shd w:val="clear" w:color="auto" w:fill="FFFFFF"/>
        </w:rPr>
        <w:tab/>
        <w:t>C(s) + O</w:t>
      </w:r>
      <w:r>
        <w:rPr>
          <w:color w:val="000000"/>
          <w:shd w:val="clear" w:color="auto" w:fill="FFFFFF"/>
          <w:vertAlign w:val="subscript"/>
        </w:rPr>
        <w:t>2</w:t>
      </w:r>
      <w:r>
        <w:rPr>
          <w:color w:val="000000"/>
          <w:sz w:val="23"/>
          <w:szCs w:val="23"/>
          <w:shd w:val="clear" w:color="auto" w:fill="FFFFFF"/>
        </w:rPr>
        <w:t>(g) → CO</w:t>
      </w:r>
      <w:r>
        <w:rPr>
          <w:color w:val="000000"/>
          <w:shd w:val="clear" w:color="auto" w:fill="FFFFFF"/>
          <w:vertAlign w:val="subscript"/>
        </w:rPr>
        <w:t>2</w:t>
      </w:r>
      <w:r>
        <w:rPr>
          <w:color w:val="000000"/>
          <w:sz w:val="23"/>
          <w:szCs w:val="23"/>
          <w:shd w:val="clear" w:color="auto" w:fill="FFFFFF"/>
        </w:rPr>
        <w:t>(g) ΔΗ</w:t>
      </w:r>
      <w:r>
        <w:rPr>
          <w:color w:val="000000"/>
          <w:shd w:val="clear" w:color="auto" w:fill="FFFFFF"/>
          <w:vertAlign w:val="superscript"/>
        </w:rPr>
        <w:t>ο</w:t>
      </w:r>
      <w:r>
        <w:rPr>
          <w:color w:val="000000"/>
          <w:shd w:val="clear" w:color="auto" w:fill="FFFFFF"/>
          <w:vertAlign w:val="subscript"/>
        </w:rPr>
        <w:t>1</w:t>
      </w:r>
      <w:r>
        <w:rPr>
          <w:color w:val="000000"/>
          <w:sz w:val="23"/>
          <w:szCs w:val="23"/>
          <w:shd w:val="clear" w:color="auto" w:fill="FFFFFF"/>
        </w:rPr>
        <w:t xml:space="preserve"> = -393,5 kJ</w:t>
      </w:r>
    </w:p>
    <w:p w:rsidR="00DA4739" w:rsidRPr="00DA4739" w:rsidRDefault="00DA4739" w:rsidP="00DA4739">
      <w:pPr>
        <w:spacing w:line="360" w:lineRule="auto"/>
        <w:ind w:left="1440"/>
        <w:jc w:val="both"/>
        <w:rPr>
          <w:color w:val="000000"/>
          <w:sz w:val="23"/>
          <w:szCs w:val="23"/>
          <w:shd w:val="clear" w:color="auto" w:fill="FFFFFF"/>
          <w:lang w:val="en-US"/>
        </w:rPr>
      </w:pPr>
      <w:r>
        <w:rPr>
          <w:color w:val="000000"/>
          <w:sz w:val="23"/>
          <w:szCs w:val="23"/>
          <w:shd w:val="clear" w:color="auto" w:fill="FFFFFF"/>
        </w:rPr>
        <w:t>τότε</w:t>
      </w:r>
      <w:r w:rsidRPr="00DA4739">
        <w:rPr>
          <w:color w:val="000000"/>
          <w:sz w:val="23"/>
          <w:szCs w:val="23"/>
          <w:shd w:val="clear" w:color="auto" w:fill="FFFFFF"/>
          <w:lang w:val="en-US"/>
        </w:rPr>
        <w:t xml:space="preserve"> </w:t>
      </w:r>
      <w:r w:rsidRPr="00DA4739">
        <w:rPr>
          <w:color w:val="000000"/>
          <w:sz w:val="23"/>
          <w:szCs w:val="23"/>
          <w:shd w:val="clear" w:color="auto" w:fill="FFFFFF"/>
          <w:lang w:val="en-US"/>
        </w:rPr>
        <w:tab/>
        <w:t>CO</w:t>
      </w:r>
      <w:r w:rsidRPr="00DA4739">
        <w:rPr>
          <w:color w:val="000000"/>
          <w:shd w:val="clear" w:color="auto" w:fill="FFFFFF"/>
          <w:vertAlign w:val="subscript"/>
          <w:lang w:val="en-US"/>
        </w:rPr>
        <w:t>2</w:t>
      </w:r>
      <w:r w:rsidRPr="00DA4739">
        <w:rPr>
          <w:color w:val="000000"/>
          <w:sz w:val="23"/>
          <w:szCs w:val="23"/>
          <w:shd w:val="clear" w:color="auto" w:fill="FFFFFF"/>
          <w:lang w:val="en-US"/>
        </w:rPr>
        <w:t>(g) → C(s) + O</w:t>
      </w:r>
      <w:r w:rsidRPr="00DA4739">
        <w:rPr>
          <w:color w:val="000000"/>
          <w:shd w:val="clear" w:color="auto" w:fill="FFFFFF"/>
          <w:vertAlign w:val="subscript"/>
          <w:lang w:val="en-US"/>
        </w:rPr>
        <w:t>2</w:t>
      </w:r>
      <w:r w:rsidRPr="00DA4739">
        <w:rPr>
          <w:color w:val="000000"/>
          <w:sz w:val="23"/>
          <w:szCs w:val="23"/>
          <w:shd w:val="clear" w:color="auto" w:fill="FFFFFF"/>
          <w:lang w:val="en-US"/>
        </w:rPr>
        <w:t xml:space="preserve">(g) </w:t>
      </w:r>
      <w:r>
        <w:rPr>
          <w:color w:val="000000"/>
          <w:sz w:val="23"/>
          <w:szCs w:val="23"/>
          <w:shd w:val="clear" w:color="auto" w:fill="FFFFFF"/>
        </w:rPr>
        <w:t>ΔΗ</w:t>
      </w:r>
      <w:r>
        <w:rPr>
          <w:color w:val="000000"/>
          <w:shd w:val="clear" w:color="auto" w:fill="FFFFFF"/>
          <w:vertAlign w:val="superscript"/>
        </w:rPr>
        <w:t>ο</w:t>
      </w:r>
      <w:r w:rsidRPr="00DA4739">
        <w:rPr>
          <w:color w:val="000000"/>
          <w:shd w:val="clear" w:color="auto" w:fill="FFFFFF"/>
          <w:vertAlign w:val="subscript"/>
          <w:lang w:val="en-US"/>
        </w:rPr>
        <w:t>2</w:t>
      </w:r>
      <w:r w:rsidRPr="00DA4739">
        <w:rPr>
          <w:color w:val="000000"/>
          <w:sz w:val="23"/>
          <w:szCs w:val="23"/>
          <w:shd w:val="clear" w:color="auto" w:fill="FFFFFF"/>
          <w:lang w:val="en-US"/>
        </w:rPr>
        <w:t xml:space="preserve"> = +393,5 kJ.</w:t>
      </w:r>
    </w:p>
    <w:p w:rsidR="00DA4739" w:rsidRDefault="00DA4739" w:rsidP="00DA4739">
      <w:pPr>
        <w:spacing w:line="360" w:lineRule="auto"/>
        <w:jc w:val="both"/>
        <w:rPr>
          <w:rFonts w:eastAsia="Arial Unicode MS"/>
          <w:b/>
        </w:rPr>
      </w:pPr>
      <w:r>
        <w:rPr>
          <w:rFonts w:eastAsia="Arial Unicode MS"/>
        </w:rPr>
        <w:sym w:font="Wingdings 2" w:char="003F"/>
      </w:r>
      <w:r>
        <w:rPr>
          <w:rFonts w:eastAsia="Arial Unicode MS"/>
        </w:rPr>
        <w:t xml:space="preserve"> </w:t>
      </w:r>
      <w:r>
        <w:rPr>
          <w:rFonts w:eastAsia="Arial Unicode MS"/>
          <w:b/>
        </w:rPr>
        <w:t xml:space="preserve">Πρακτική εφαρμογή: </w:t>
      </w:r>
    </w:p>
    <w:p w:rsidR="00DA4739" w:rsidRDefault="00DA4739" w:rsidP="00DA4739">
      <w:pPr>
        <w:spacing w:line="360" w:lineRule="auto"/>
        <w:ind w:firstLine="720"/>
        <w:jc w:val="both"/>
        <w:rPr>
          <w:rFonts w:eastAsia="Arial Unicode MS"/>
        </w:rPr>
      </w:pPr>
      <w:r>
        <w:rPr>
          <w:color w:val="000000"/>
          <w:sz w:val="23"/>
          <w:szCs w:val="23"/>
          <w:shd w:val="clear" w:color="auto" w:fill="FFFFFF"/>
        </w:rPr>
        <w:t>Από τα παραπάνω προκύπτει ότι αν μας είναι γνωστή η τιμή ΔΗ</w:t>
      </w:r>
      <w:r>
        <w:rPr>
          <w:color w:val="000000"/>
          <w:shd w:val="clear" w:color="auto" w:fill="FFFFFF"/>
          <w:vertAlign w:val="subscript"/>
        </w:rPr>
        <w:t>1</w:t>
      </w:r>
      <w:r>
        <w:rPr>
          <w:color w:val="000000"/>
          <w:sz w:val="23"/>
          <w:szCs w:val="23"/>
          <w:shd w:val="clear" w:color="auto" w:fill="FFFFFF"/>
        </w:rPr>
        <w:t xml:space="preserve"> μιας αντίδρασης, τότε μπορούμε να προβλέψουμε την τιμή ΔΗ</w:t>
      </w:r>
      <w:r>
        <w:rPr>
          <w:color w:val="000000"/>
          <w:shd w:val="clear" w:color="auto" w:fill="FFFFFF"/>
          <w:vertAlign w:val="subscript"/>
        </w:rPr>
        <w:t>2</w:t>
      </w:r>
      <w:r>
        <w:rPr>
          <w:color w:val="000000"/>
          <w:sz w:val="23"/>
          <w:szCs w:val="23"/>
          <w:shd w:val="clear" w:color="auto" w:fill="FFFFFF"/>
        </w:rPr>
        <w:t xml:space="preserve"> και της αντίστροφης αντίδρασης (ΔΗ</w:t>
      </w:r>
      <w:r>
        <w:rPr>
          <w:color w:val="000000"/>
          <w:shd w:val="clear" w:color="auto" w:fill="FFFFFF"/>
          <w:vertAlign w:val="subscript"/>
        </w:rPr>
        <w:t>2</w:t>
      </w:r>
      <w:r>
        <w:rPr>
          <w:color w:val="000000"/>
          <w:sz w:val="23"/>
          <w:szCs w:val="23"/>
          <w:shd w:val="clear" w:color="auto" w:fill="FFFFFF"/>
        </w:rPr>
        <w:t xml:space="preserve"> = -ΔΗ</w:t>
      </w:r>
      <w:r>
        <w:rPr>
          <w:color w:val="000000"/>
          <w:shd w:val="clear" w:color="auto" w:fill="FFFFFF"/>
          <w:vertAlign w:val="subscript"/>
        </w:rPr>
        <w:t>1</w:t>
      </w:r>
      <w:r>
        <w:rPr>
          <w:color w:val="000000"/>
          <w:sz w:val="23"/>
          <w:szCs w:val="23"/>
          <w:shd w:val="clear" w:color="auto" w:fill="FFFFFF"/>
        </w:rPr>
        <w:t>).</w:t>
      </w:r>
    </w:p>
    <w:p w:rsidR="00C749D6" w:rsidRDefault="00C749D6" w:rsidP="00C749D6">
      <w:pPr>
        <w:spacing w:line="360" w:lineRule="auto"/>
        <w:ind w:firstLine="720"/>
        <w:jc w:val="both"/>
        <w:rPr>
          <w:rFonts w:eastAsia="Arial Unicode MS"/>
        </w:rPr>
      </w:pPr>
      <w:r>
        <w:rPr>
          <w:rFonts w:eastAsia="Arial Unicode MS"/>
        </w:rPr>
        <w:t xml:space="preserve">Ο νόμος των </w:t>
      </w:r>
      <w:r>
        <w:rPr>
          <w:rFonts w:eastAsia="Arial Unicode MS"/>
          <w:b/>
          <w:lang w:val="en-US"/>
        </w:rPr>
        <w:t>Lavoisier</w:t>
      </w:r>
      <w:r>
        <w:rPr>
          <w:rFonts w:eastAsia="Arial Unicode MS"/>
          <w:b/>
        </w:rPr>
        <w:t xml:space="preserve"> – </w:t>
      </w:r>
      <w:r>
        <w:rPr>
          <w:rFonts w:eastAsia="Arial Unicode MS"/>
          <w:b/>
          <w:lang w:val="en-US"/>
        </w:rPr>
        <w:t>Laplace</w:t>
      </w:r>
      <w:r w:rsidRPr="001627A1">
        <w:rPr>
          <w:rFonts w:eastAsia="Arial Unicode MS"/>
          <w:b/>
        </w:rPr>
        <w:t xml:space="preserve"> </w:t>
      </w:r>
      <w:r>
        <w:rPr>
          <w:rFonts w:eastAsia="Arial Unicode MS"/>
        </w:rPr>
        <w:t xml:space="preserve">είναι </w:t>
      </w:r>
      <w:r w:rsidRPr="007723D7">
        <w:rPr>
          <w:rFonts w:eastAsia="Arial Unicode MS"/>
          <w:b/>
        </w:rPr>
        <w:t>εφαρμογή της αρχής διατήρησης της ενέργειας</w:t>
      </w:r>
      <w:r>
        <w:rPr>
          <w:rFonts w:eastAsia="Arial Unicode MS"/>
        </w:rPr>
        <w:t xml:space="preserve"> και δεν ισχύει μόνο για την σύνθεση και διάσπαση αλλά για όλες γενικά τις αντιδράσεις που πραγματοποιούνται προς αντίθετες κατευθύνσεις.</w:t>
      </w:r>
    </w:p>
    <w:p w:rsidR="00C749D6" w:rsidRDefault="00C749D6" w:rsidP="00C749D6">
      <w:pPr>
        <w:spacing w:line="360" w:lineRule="auto"/>
        <w:rPr>
          <w:rFonts w:eastAsia="Arial Unicode MS"/>
          <w:b/>
        </w:rPr>
      </w:pPr>
      <w:r>
        <w:rPr>
          <w:rFonts w:eastAsia="Arial Unicode MS"/>
          <w:b/>
        </w:rPr>
        <w:t>Παράδειγμα:</w:t>
      </w:r>
    </w:p>
    <w:p w:rsidR="00C749D6" w:rsidRDefault="00C749D6" w:rsidP="00C749D6">
      <w:pPr>
        <w:spacing w:line="360" w:lineRule="auto"/>
        <w:rPr>
          <w:rFonts w:eastAsia="Arial Unicode MS"/>
        </w:rPr>
      </w:pPr>
      <w:r>
        <w:rPr>
          <w:rFonts w:eastAsia="Arial Unicode MS"/>
        </w:rPr>
        <w:sym w:font="Symbol" w:char="00A8"/>
      </w:r>
      <w:r>
        <w:rPr>
          <w:rFonts w:eastAsia="Arial Unicode MS"/>
        </w:rPr>
        <w:t xml:space="preserve"> </w:t>
      </w:r>
      <w:r w:rsidR="00DA4739">
        <w:rPr>
          <w:rFonts w:eastAsia="Arial Unicode MS"/>
        </w:rPr>
        <w:t>Έστω ότι η</w:t>
      </w:r>
      <w:r>
        <w:rPr>
          <w:rFonts w:eastAsia="Arial Unicode MS"/>
        </w:rPr>
        <w:t xml:space="preserve"> ΔΗ</w:t>
      </w:r>
      <w:r w:rsidR="00DA4739">
        <w:rPr>
          <w:rFonts w:eastAsia="Arial Unicode MS"/>
          <w:vertAlign w:val="superscript"/>
        </w:rPr>
        <w:t>ο</w:t>
      </w:r>
      <w:r>
        <w:rPr>
          <w:rFonts w:eastAsia="Arial Unicode MS"/>
          <w:vertAlign w:val="subscript"/>
          <w:lang w:val="en-US"/>
        </w:rPr>
        <w:t>f</w:t>
      </w:r>
      <w:r w:rsidRPr="001627A1">
        <w:rPr>
          <w:rFonts w:eastAsia="Arial Unicode MS"/>
          <w:sz w:val="28"/>
          <w:szCs w:val="28"/>
        </w:rPr>
        <w:t xml:space="preserve"> </w:t>
      </w:r>
      <w:r>
        <w:rPr>
          <w:rFonts w:eastAsia="Arial Unicode MS"/>
        </w:rPr>
        <w:t>του υγρού νερού: Η</w:t>
      </w:r>
      <w:r>
        <w:rPr>
          <w:rFonts w:eastAsia="Arial Unicode MS"/>
          <w:vertAlign w:val="subscript"/>
        </w:rPr>
        <w:t>2(</w:t>
      </w:r>
      <w:r>
        <w:rPr>
          <w:rFonts w:eastAsia="Arial Unicode MS"/>
          <w:vertAlign w:val="subscript"/>
          <w:lang w:val="en-US"/>
        </w:rPr>
        <w:t>g</w:t>
      </w:r>
      <w:r>
        <w:rPr>
          <w:rFonts w:eastAsia="Arial Unicode MS"/>
          <w:vertAlign w:val="subscript"/>
        </w:rPr>
        <w:t>)</w:t>
      </w:r>
      <w:r>
        <w:rPr>
          <w:rFonts w:eastAsia="Arial Unicode MS"/>
        </w:rPr>
        <w:t xml:space="preserve">  +  </w:t>
      </w:r>
      <w:r w:rsidR="004E5341">
        <w:rPr>
          <w:rFonts w:eastAsia="Arial Unicode MS"/>
        </w:rPr>
        <w:t xml:space="preserve">½ </w:t>
      </w:r>
      <w:r>
        <w:rPr>
          <w:rFonts w:eastAsia="Arial Unicode MS"/>
        </w:rPr>
        <w:t>Ο</w:t>
      </w:r>
      <w:r>
        <w:rPr>
          <w:rFonts w:eastAsia="Arial Unicode MS"/>
          <w:vertAlign w:val="subscript"/>
        </w:rPr>
        <w:t>2(</w:t>
      </w:r>
      <w:r>
        <w:rPr>
          <w:rFonts w:eastAsia="Arial Unicode MS"/>
          <w:vertAlign w:val="subscript"/>
          <w:lang w:val="en-US"/>
        </w:rPr>
        <w:t>g</w:t>
      </w:r>
      <w:r>
        <w:rPr>
          <w:rFonts w:eastAsia="Arial Unicode MS"/>
          <w:vertAlign w:val="subscript"/>
        </w:rPr>
        <w:t>)</w:t>
      </w:r>
      <w:r>
        <w:rPr>
          <w:rFonts w:eastAsia="Arial Unicode MS"/>
        </w:rPr>
        <w:t xml:space="preserve">  </w:t>
      </w:r>
      <w:r>
        <w:rPr>
          <w:rFonts w:eastAsia="Arial Unicode MS"/>
        </w:rPr>
        <w:sym w:font="Symbol" w:char="00AE"/>
      </w:r>
      <w:r>
        <w:rPr>
          <w:rFonts w:eastAsia="Arial Unicode MS"/>
        </w:rPr>
        <w:t xml:space="preserve">  Η</w:t>
      </w:r>
      <w:r>
        <w:rPr>
          <w:rFonts w:eastAsia="Arial Unicode MS"/>
          <w:vertAlign w:val="subscript"/>
        </w:rPr>
        <w:t>2</w:t>
      </w:r>
      <w:r>
        <w:rPr>
          <w:rFonts w:eastAsia="Arial Unicode MS"/>
        </w:rPr>
        <w:t>Ο</w:t>
      </w:r>
      <w:r>
        <w:rPr>
          <w:rFonts w:eastAsia="Arial Unicode MS"/>
          <w:vertAlign w:val="subscript"/>
        </w:rPr>
        <w:t>(</w:t>
      </w:r>
      <w:r w:rsidR="007346EC">
        <w:rPr>
          <w:vertAlign w:val="subscript"/>
        </w:rPr>
        <w:t>ℓ</w:t>
      </w:r>
      <w:r>
        <w:rPr>
          <w:rFonts w:eastAsia="Arial Unicode MS"/>
          <w:vertAlign w:val="subscript"/>
        </w:rPr>
        <w:t>)</w:t>
      </w:r>
      <w:r>
        <w:rPr>
          <w:rFonts w:eastAsia="Arial Unicode MS"/>
        </w:rPr>
        <w:t xml:space="preserve"> είναι ίση με </w:t>
      </w:r>
      <w:r w:rsidR="00DA4739">
        <w:rPr>
          <w:rFonts w:eastAsia="Arial Unicode MS"/>
        </w:rPr>
        <w:t>ΔΗ</w:t>
      </w:r>
      <w:r w:rsidR="00DA4739">
        <w:rPr>
          <w:rFonts w:eastAsia="Arial Unicode MS"/>
          <w:vertAlign w:val="superscript"/>
        </w:rPr>
        <w:t>ο</w:t>
      </w:r>
      <w:r w:rsidR="00DA4739">
        <w:rPr>
          <w:rFonts w:eastAsia="Arial Unicode MS"/>
        </w:rPr>
        <w:t xml:space="preserve"> = - </w:t>
      </w:r>
      <w:r>
        <w:rPr>
          <w:rFonts w:eastAsia="Arial Unicode MS"/>
        </w:rPr>
        <w:t>285,8 Κ</w:t>
      </w:r>
      <w:r>
        <w:rPr>
          <w:rFonts w:eastAsia="Arial Unicode MS"/>
          <w:lang w:val="en-US"/>
        </w:rPr>
        <w:t>J</w:t>
      </w:r>
      <w:r>
        <w:rPr>
          <w:rFonts w:eastAsia="Arial Unicode MS"/>
        </w:rPr>
        <w:t>.</w:t>
      </w:r>
    </w:p>
    <w:p w:rsidR="00C749D6" w:rsidRDefault="00C749D6" w:rsidP="00C749D6">
      <w:pPr>
        <w:spacing w:line="360" w:lineRule="auto"/>
        <w:rPr>
          <w:rFonts w:eastAsia="Arial Unicode MS"/>
        </w:rPr>
      </w:pPr>
      <w:r>
        <w:rPr>
          <w:rFonts w:eastAsia="Arial Unicode MS"/>
        </w:rPr>
        <w:t>Επομένως η ΔΗ</w:t>
      </w:r>
      <w:r w:rsidR="00DA4739">
        <w:rPr>
          <w:rFonts w:eastAsia="Arial Unicode MS"/>
          <w:vertAlign w:val="superscript"/>
        </w:rPr>
        <w:t>ο</w:t>
      </w:r>
      <w:r>
        <w:rPr>
          <w:rFonts w:eastAsia="Arial Unicode MS"/>
        </w:rPr>
        <w:t xml:space="preserve"> διάσπασης του υγρού νερού στα συστατικά του στοιχεία:</w:t>
      </w:r>
    </w:p>
    <w:p w:rsidR="00C749D6" w:rsidRDefault="00C749D6" w:rsidP="00C749D6">
      <w:pPr>
        <w:spacing w:line="360" w:lineRule="auto"/>
        <w:ind w:left="720" w:firstLine="720"/>
        <w:rPr>
          <w:rFonts w:eastAsia="Arial Unicode MS"/>
        </w:rPr>
      </w:pPr>
      <w:r>
        <w:rPr>
          <w:rFonts w:eastAsia="Arial Unicode MS"/>
        </w:rPr>
        <w:t>Η</w:t>
      </w:r>
      <w:r>
        <w:rPr>
          <w:rFonts w:eastAsia="Arial Unicode MS"/>
          <w:vertAlign w:val="subscript"/>
        </w:rPr>
        <w:t>2</w:t>
      </w:r>
      <w:r>
        <w:rPr>
          <w:rFonts w:eastAsia="Arial Unicode MS"/>
        </w:rPr>
        <w:t>Ο</w:t>
      </w:r>
      <w:r w:rsidR="00DA4739">
        <w:rPr>
          <w:rFonts w:eastAsia="Arial Unicode MS"/>
          <w:vertAlign w:val="subscript"/>
        </w:rPr>
        <w:t>(</w:t>
      </w:r>
      <w:r w:rsidR="00DA4739">
        <w:rPr>
          <w:vertAlign w:val="subscript"/>
        </w:rPr>
        <w:t>ℓ</w:t>
      </w:r>
      <w:r w:rsidR="00DA4739">
        <w:rPr>
          <w:rFonts w:eastAsia="Arial Unicode MS"/>
          <w:vertAlign w:val="subscript"/>
        </w:rPr>
        <w:t>)</w:t>
      </w:r>
      <w:r>
        <w:rPr>
          <w:rFonts w:eastAsia="Arial Unicode MS"/>
        </w:rPr>
        <w:t xml:space="preserve">  </w:t>
      </w:r>
      <w:r>
        <w:rPr>
          <w:rFonts w:eastAsia="Arial Unicode MS"/>
        </w:rPr>
        <w:sym w:font="Symbol" w:char="00AE"/>
      </w:r>
      <w:r>
        <w:rPr>
          <w:rFonts w:eastAsia="Arial Unicode MS"/>
        </w:rPr>
        <w:t xml:space="preserve">  Η</w:t>
      </w:r>
      <w:r>
        <w:rPr>
          <w:rFonts w:eastAsia="Arial Unicode MS"/>
          <w:vertAlign w:val="subscript"/>
        </w:rPr>
        <w:t>2(</w:t>
      </w:r>
      <w:r>
        <w:rPr>
          <w:rFonts w:eastAsia="Arial Unicode MS"/>
          <w:vertAlign w:val="subscript"/>
          <w:lang w:val="en-US"/>
        </w:rPr>
        <w:t>g</w:t>
      </w:r>
      <w:r>
        <w:rPr>
          <w:rFonts w:eastAsia="Arial Unicode MS"/>
          <w:vertAlign w:val="subscript"/>
        </w:rPr>
        <w:t>)</w:t>
      </w:r>
      <w:r>
        <w:rPr>
          <w:rFonts w:eastAsia="Arial Unicode MS"/>
        </w:rPr>
        <w:t xml:space="preserve">  +  ½ Ο</w:t>
      </w:r>
      <w:r>
        <w:rPr>
          <w:rFonts w:eastAsia="Arial Unicode MS"/>
          <w:vertAlign w:val="subscript"/>
        </w:rPr>
        <w:t>2(</w:t>
      </w:r>
      <w:r>
        <w:rPr>
          <w:rFonts w:eastAsia="Arial Unicode MS"/>
          <w:vertAlign w:val="subscript"/>
          <w:lang w:val="en-US"/>
        </w:rPr>
        <w:t>g</w:t>
      </w:r>
      <w:r>
        <w:rPr>
          <w:rFonts w:eastAsia="Arial Unicode MS"/>
          <w:vertAlign w:val="subscript"/>
        </w:rPr>
        <w:t>)</w:t>
      </w:r>
      <w:r>
        <w:rPr>
          <w:rFonts w:eastAsia="Arial Unicode MS"/>
        </w:rPr>
        <w:t xml:space="preserve">  θα είναι ίση με </w:t>
      </w:r>
      <w:r w:rsidR="00DA4739">
        <w:rPr>
          <w:rFonts w:eastAsia="Arial Unicode MS"/>
        </w:rPr>
        <w:t>ΔΗ</w:t>
      </w:r>
      <w:r w:rsidR="00DA4739">
        <w:rPr>
          <w:rFonts w:eastAsia="Arial Unicode MS"/>
          <w:vertAlign w:val="superscript"/>
        </w:rPr>
        <w:t>ο</w:t>
      </w:r>
      <w:r w:rsidR="00DA4739">
        <w:rPr>
          <w:rFonts w:eastAsia="Arial Unicode MS"/>
        </w:rPr>
        <w:t xml:space="preserve"> = </w:t>
      </w:r>
      <w:r>
        <w:rPr>
          <w:rFonts w:eastAsia="Arial Unicode MS"/>
        </w:rPr>
        <w:t>+285,8 Κ</w:t>
      </w:r>
      <w:r>
        <w:rPr>
          <w:rFonts w:eastAsia="Arial Unicode MS"/>
          <w:lang w:val="en-US"/>
        </w:rPr>
        <w:t>J</w:t>
      </w:r>
    </w:p>
    <w:p w:rsidR="00DA4739" w:rsidRPr="00DA4739" w:rsidRDefault="00DA4739" w:rsidP="00C749D6">
      <w:pPr>
        <w:spacing w:line="360" w:lineRule="auto"/>
        <w:ind w:left="720" w:firstLine="720"/>
        <w:rPr>
          <w:rFonts w:eastAsia="Arial Unicode MS"/>
        </w:rPr>
      </w:pPr>
    </w:p>
    <w:p w:rsidR="00C749D6" w:rsidRPr="00DC5D6A" w:rsidRDefault="00C749D6" w:rsidP="00C749D6">
      <w:pPr>
        <w:spacing w:line="360" w:lineRule="auto"/>
        <w:rPr>
          <w:rFonts w:eastAsia="Arial Unicode MS"/>
          <w:b/>
          <w:sz w:val="28"/>
          <w:szCs w:val="28"/>
        </w:rPr>
      </w:pPr>
      <w:r>
        <w:rPr>
          <w:rFonts w:eastAsia="Arial Unicode MS"/>
          <w:b/>
          <w:sz w:val="28"/>
          <w:szCs w:val="28"/>
        </w:rPr>
        <w:sym w:font="Wingdings 2" w:char="00B2"/>
      </w:r>
      <w:r>
        <w:rPr>
          <w:rFonts w:eastAsia="Arial Unicode MS"/>
          <w:b/>
          <w:sz w:val="28"/>
          <w:szCs w:val="28"/>
        </w:rPr>
        <w:t xml:space="preserve"> Νόμος </w:t>
      </w:r>
      <w:r>
        <w:rPr>
          <w:rFonts w:eastAsia="Arial Unicode MS"/>
          <w:b/>
          <w:sz w:val="28"/>
          <w:szCs w:val="28"/>
          <w:lang w:val="en-US"/>
        </w:rPr>
        <w:t>Hess</w:t>
      </w:r>
      <w:r w:rsidR="00DC5D6A">
        <w:rPr>
          <w:rFonts w:eastAsia="Arial Unicode MS"/>
          <w:b/>
          <w:sz w:val="28"/>
          <w:szCs w:val="28"/>
        </w:rPr>
        <w:t>.</w:t>
      </w:r>
    </w:p>
    <w:p w:rsidR="00C749D6" w:rsidRDefault="00C749D6" w:rsidP="00C749D6">
      <w:pPr>
        <w:spacing w:line="360" w:lineRule="auto"/>
        <w:ind w:firstLine="720"/>
        <w:jc w:val="both"/>
        <w:rPr>
          <w:rFonts w:eastAsia="Arial Unicode MS"/>
        </w:rPr>
      </w:pPr>
      <w:r>
        <w:rPr>
          <w:rFonts w:eastAsia="Arial Unicode MS"/>
        </w:rPr>
        <w:t>Το ποσό της θερμότητας που εκλύεται ή απορροφάται όταν πραγματοποιείται μια χημική αντίδραση είναι το ίδιο , είτε η αντίδραση γίνεται σε ένα στάδιο είτε σε περισσότερα στάδια.</w:t>
      </w:r>
    </w:p>
    <w:p w:rsidR="00C749D6" w:rsidRDefault="00C749D6" w:rsidP="00C749D6">
      <w:pPr>
        <w:spacing w:line="360" w:lineRule="auto"/>
        <w:ind w:firstLine="720"/>
        <w:jc w:val="both"/>
      </w:pPr>
      <w:r>
        <w:rPr>
          <w:rFonts w:eastAsia="Arial Unicode MS"/>
        </w:rPr>
        <w:sym w:font="Wingdings 2" w:char="003F"/>
      </w:r>
      <w:r>
        <w:rPr>
          <w:rFonts w:eastAsia="Arial Unicode MS"/>
        </w:rPr>
        <w:t xml:space="preserve"> Δηλαδή η μεταβολή ενθαλπίας ΔΗ σε μια αντίδραση είναι ανεξάρτητη από τα ενδιάμεσα στάδια που ακολούθησε η αντίδραση για να φτάσει από την αρχική κατάσταση στην τελική κατάσταση.</w:t>
      </w:r>
      <w:r w:rsidR="00E27538" w:rsidRPr="00E27538">
        <w:t xml:space="preserve"> </w:t>
      </w:r>
      <w:r w:rsidR="00E27538">
        <w:rPr>
          <w:rStyle w:val="indent"/>
        </w:rPr>
        <w:t>Ο νόμος</w:t>
      </w:r>
      <w:r w:rsidR="00E27538">
        <w:t xml:space="preserve"> του Hess, είναι άμεση συνέπεια του </w:t>
      </w:r>
      <w:r w:rsidR="00E27538" w:rsidRPr="00414B86">
        <w:rPr>
          <w:b/>
        </w:rPr>
        <w:t>πρώτου θερμοδυναμικού νόμου</w:t>
      </w:r>
      <w:r w:rsidR="00E27538">
        <w:t>.</w:t>
      </w:r>
    </w:p>
    <w:p w:rsidR="00E27538" w:rsidRDefault="00E27538" w:rsidP="00C749D6">
      <w:pPr>
        <w:spacing w:line="360" w:lineRule="auto"/>
        <w:ind w:firstLine="720"/>
        <w:jc w:val="both"/>
        <w:rPr>
          <w:rFonts w:eastAsia="Arial Unicode MS"/>
        </w:rPr>
      </w:pPr>
    </w:p>
    <w:p w:rsidR="00C749D6" w:rsidRDefault="00C749D6" w:rsidP="00C749D6">
      <w:pPr>
        <w:spacing w:line="360" w:lineRule="auto"/>
        <w:rPr>
          <w:rFonts w:eastAsia="Arial Unicode MS"/>
          <w:b/>
        </w:rPr>
      </w:pPr>
      <w:r>
        <w:rPr>
          <w:rFonts w:eastAsia="Arial Unicode MS"/>
          <w:b/>
        </w:rPr>
        <w:t>Παράδειγμα:</w:t>
      </w:r>
    </w:p>
    <w:p w:rsidR="00C749D6" w:rsidRDefault="00C749D6" w:rsidP="00C749D6">
      <w:pPr>
        <w:spacing w:line="360" w:lineRule="auto"/>
        <w:rPr>
          <w:rFonts w:eastAsia="Arial Unicode MS"/>
        </w:rPr>
      </w:pPr>
      <w:r>
        <w:rPr>
          <w:rFonts w:eastAsia="Arial Unicode MS"/>
        </w:rPr>
        <w:t xml:space="preserve">Η καύση του άνθρακα </w:t>
      </w:r>
      <w:r>
        <w:rPr>
          <w:rFonts w:eastAsia="Arial Unicode MS"/>
          <w:lang w:val="en-US"/>
        </w:rPr>
        <w:t>C</w:t>
      </w:r>
      <w:r w:rsidRPr="001627A1">
        <w:rPr>
          <w:rFonts w:eastAsia="Arial Unicode MS"/>
        </w:rPr>
        <w:t xml:space="preserve"> </w:t>
      </w:r>
      <w:r>
        <w:rPr>
          <w:rFonts w:eastAsia="Arial Unicode MS"/>
        </w:rPr>
        <w:t xml:space="preserve">προς </w:t>
      </w:r>
      <w:r>
        <w:rPr>
          <w:rFonts w:eastAsia="Arial Unicode MS"/>
          <w:lang w:val="en-US"/>
        </w:rPr>
        <w:t>CO</w:t>
      </w:r>
      <w:r>
        <w:rPr>
          <w:rFonts w:eastAsia="Arial Unicode MS"/>
          <w:vertAlign w:val="subscript"/>
        </w:rPr>
        <w:t>2</w:t>
      </w:r>
      <w:r>
        <w:rPr>
          <w:rFonts w:eastAsia="Arial Unicode MS"/>
        </w:rPr>
        <w:t xml:space="preserve"> μπορεί να πραγματοποιηθεί απ’ ευθείας σε ένα στάδιο:</w:t>
      </w:r>
    </w:p>
    <w:p w:rsidR="00C749D6" w:rsidRDefault="00C749D6" w:rsidP="00C749D6">
      <w:pPr>
        <w:spacing w:line="360" w:lineRule="auto"/>
        <w:ind w:firstLine="720"/>
        <w:rPr>
          <w:rFonts w:eastAsia="Arial Unicode MS"/>
          <w:b/>
          <w:lang w:val="en-GB"/>
        </w:rPr>
      </w:pPr>
      <w:r>
        <w:rPr>
          <w:rFonts w:eastAsia="Arial Unicode MS"/>
          <w:lang w:val="en-GB"/>
        </w:rPr>
        <w:t>(1)</w:t>
      </w:r>
      <w:r>
        <w:rPr>
          <w:rFonts w:eastAsia="Arial Unicode MS"/>
          <w:lang w:val="en-GB"/>
        </w:rPr>
        <w:tab/>
      </w:r>
      <w:r>
        <w:rPr>
          <w:rFonts w:eastAsia="Arial Unicode MS"/>
          <w:lang w:val="en-US"/>
        </w:rPr>
        <w:t>C</w:t>
      </w:r>
      <w:r>
        <w:rPr>
          <w:rFonts w:eastAsia="Arial Unicode MS"/>
          <w:vertAlign w:val="subscript"/>
          <w:lang w:val="en-US"/>
        </w:rPr>
        <w:t>(s)</w:t>
      </w:r>
      <w:r>
        <w:rPr>
          <w:rFonts w:eastAsia="Arial Unicode MS"/>
          <w:lang w:val="en-US"/>
        </w:rPr>
        <w:t xml:space="preserve">  +  O</w:t>
      </w:r>
      <w:r>
        <w:rPr>
          <w:rFonts w:eastAsia="Arial Unicode MS"/>
          <w:vertAlign w:val="subscript"/>
          <w:lang w:val="en-US"/>
        </w:rPr>
        <w:t>2(g)</w:t>
      </w:r>
      <w:r>
        <w:rPr>
          <w:rFonts w:eastAsia="Arial Unicode MS"/>
          <w:lang w:val="en-US"/>
        </w:rPr>
        <w:t xml:space="preserve">  </w:t>
      </w:r>
      <w:r>
        <w:rPr>
          <w:rFonts w:eastAsia="Arial Unicode MS"/>
          <w:lang w:val="en-US"/>
        </w:rPr>
        <w:sym w:font="Symbol" w:char="00AE"/>
      </w:r>
      <w:r>
        <w:rPr>
          <w:rFonts w:eastAsia="Arial Unicode MS"/>
          <w:lang w:val="en-US"/>
        </w:rPr>
        <w:t xml:space="preserve">  CO</w:t>
      </w:r>
      <w:r>
        <w:rPr>
          <w:rFonts w:eastAsia="Arial Unicode MS"/>
          <w:vertAlign w:val="subscript"/>
          <w:lang w:val="en-US"/>
        </w:rPr>
        <w:t>2(g)</w:t>
      </w:r>
      <w:r>
        <w:rPr>
          <w:rFonts w:eastAsia="Arial Unicode MS"/>
          <w:lang w:val="en-US"/>
        </w:rPr>
        <w:t xml:space="preserve"> ,   </w:t>
      </w:r>
      <w:r>
        <w:rPr>
          <w:rFonts w:eastAsia="Arial Unicode MS"/>
        </w:rPr>
        <w:t>ΔΗ</w:t>
      </w:r>
      <w:r>
        <w:rPr>
          <w:rFonts w:eastAsia="Arial Unicode MS"/>
          <w:lang w:val="en-GB"/>
        </w:rPr>
        <w:t xml:space="preserve">=-394 </w:t>
      </w:r>
      <w:r>
        <w:rPr>
          <w:rFonts w:eastAsia="Arial Unicode MS"/>
        </w:rPr>
        <w:t>Κ</w:t>
      </w:r>
      <w:r>
        <w:rPr>
          <w:rFonts w:eastAsia="Arial Unicode MS"/>
          <w:lang w:val="en-US"/>
        </w:rPr>
        <w:t>J</w:t>
      </w:r>
      <w:r>
        <w:rPr>
          <w:rFonts w:eastAsia="Arial Unicode MS"/>
          <w:b/>
          <w:lang w:val="en-GB"/>
        </w:rPr>
        <w:t xml:space="preserve"> </w:t>
      </w:r>
    </w:p>
    <w:p w:rsidR="00C749D6" w:rsidRDefault="00C749D6" w:rsidP="00C749D6">
      <w:pPr>
        <w:spacing w:line="360" w:lineRule="auto"/>
        <w:rPr>
          <w:rFonts w:eastAsia="Arial Unicode MS"/>
        </w:rPr>
      </w:pPr>
      <w:r>
        <w:rPr>
          <w:rFonts w:eastAsia="Arial Unicode MS"/>
          <w:lang w:val="en-GB"/>
        </w:rPr>
        <w:t>H</w:t>
      </w:r>
      <w:r>
        <w:rPr>
          <w:rFonts w:eastAsia="Arial Unicode MS"/>
        </w:rPr>
        <w:t xml:space="preserve"> ίδια αντίδραση όμως μπορεί να πραγματοποιηθεί και σε δυο στάδια:</w:t>
      </w:r>
    </w:p>
    <w:p w:rsidR="00C749D6" w:rsidRDefault="00C749D6" w:rsidP="00C749D6">
      <w:pPr>
        <w:spacing w:line="360" w:lineRule="auto"/>
        <w:ind w:firstLine="720"/>
        <w:rPr>
          <w:rFonts w:eastAsia="Arial Unicode MS"/>
          <w:lang w:val="en-GB"/>
        </w:rPr>
      </w:pPr>
      <w:r>
        <w:rPr>
          <w:rFonts w:eastAsia="Arial Unicode MS"/>
          <w:lang w:val="en-GB"/>
        </w:rPr>
        <w:t>(2)</w:t>
      </w:r>
      <w:r>
        <w:rPr>
          <w:rFonts w:eastAsia="Arial Unicode MS"/>
          <w:lang w:val="en-GB"/>
        </w:rPr>
        <w:tab/>
      </w:r>
      <w:r>
        <w:rPr>
          <w:rFonts w:eastAsia="Arial Unicode MS"/>
          <w:lang w:val="en-US"/>
        </w:rPr>
        <w:t>C</w:t>
      </w:r>
      <w:r>
        <w:rPr>
          <w:rFonts w:eastAsia="Arial Unicode MS"/>
          <w:vertAlign w:val="subscript"/>
          <w:lang w:val="en-US"/>
        </w:rPr>
        <w:t>(s)</w:t>
      </w:r>
      <w:r>
        <w:rPr>
          <w:rFonts w:eastAsia="Arial Unicode MS"/>
          <w:lang w:val="en-US"/>
        </w:rPr>
        <w:t xml:space="preserve">  + </w:t>
      </w:r>
      <w:r>
        <w:rPr>
          <w:rFonts w:eastAsia="Arial Unicode MS"/>
          <w:lang w:val="en-GB"/>
        </w:rPr>
        <w:t xml:space="preserve"> ½ </w:t>
      </w:r>
      <w:r>
        <w:rPr>
          <w:rFonts w:eastAsia="Arial Unicode MS"/>
          <w:lang w:val="en-US"/>
        </w:rPr>
        <w:t>O</w:t>
      </w:r>
      <w:r>
        <w:rPr>
          <w:rFonts w:eastAsia="Arial Unicode MS"/>
          <w:vertAlign w:val="subscript"/>
          <w:lang w:val="en-US"/>
        </w:rPr>
        <w:t>2(g)</w:t>
      </w:r>
      <w:r>
        <w:rPr>
          <w:rFonts w:eastAsia="Arial Unicode MS"/>
          <w:lang w:val="en-US"/>
        </w:rPr>
        <w:t xml:space="preserve">  </w:t>
      </w:r>
      <w:r>
        <w:rPr>
          <w:rFonts w:eastAsia="Arial Unicode MS"/>
          <w:lang w:val="en-US"/>
        </w:rPr>
        <w:sym w:font="Symbol" w:char="00AE"/>
      </w:r>
      <w:r>
        <w:rPr>
          <w:rFonts w:eastAsia="Arial Unicode MS"/>
          <w:lang w:val="en-US"/>
        </w:rPr>
        <w:t xml:space="preserve">  CO</w:t>
      </w:r>
      <w:r>
        <w:rPr>
          <w:rFonts w:eastAsia="Arial Unicode MS"/>
          <w:vertAlign w:val="subscript"/>
          <w:lang w:val="en-US"/>
        </w:rPr>
        <w:t>(g)</w:t>
      </w:r>
      <w:r>
        <w:rPr>
          <w:rFonts w:eastAsia="Arial Unicode MS"/>
          <w:lang w:val="en-US"/>
        </w:rPr>
        <w:t xml:space="preserve"> ,   </w:t>
      </w:r>
      <w:r>
        <w:rPr>
          <w:rFonts w:eastAsia="Arial Unicode MS"/>
        </w:rPr>
        <w:t>ΔΗ</w:t>
      </w:r>
      <w:r>
        <w:rPr>
          <w:rFonts w:eastAsia="Arial Unicode MS"/>
          <w:vertAlign w:val="subscript"/>
          <w:lang w:val="en-GB"/>
        </w:rPr>
        <w:t>1</w:t>
      </w:r>
      <w:r>
        <w:rPr>
          <w:rFonts w:eastAsia="Arial Unicode MS"/>
          <w:lang w:val="en-GB"/>
        </w:rPr>
        <w:t xml:space="preserve">=-111 </w:t>
      </w:r>
      <w:r>
        <w:rPr>
          <w:rFonts w:eastAsia="Arial Unicode MS"/>
        </w:rPr>
        <w:t>Κ</w:t>
      </w:r>
      <w:r>
        <w:rPr>
          <w:rFonts w:eastAsia="Arial Unicode MS"/>
          <w:lang w:val="en-US"/>
        </w:rPr>
        <w:t>J</w:t>
      </w:r>
    </w:p>
    <w:p w:rsidR="00C749D6" w:rsidRDefault="00C749D6" w:rsidP="00C749D6">
      <w:pPr>
        <w:spacing w:line="360" w:lineRule="auto"/>
        <w:ind w:firstLine="720"/>
        <w:rPr>
          <w:rFonts w:eastAsia="Arial Unicode MS"/>
          <w:lang w:val="en-GB"/>
        </w:rPr>
      </w:pPr>
      <w:r>
        <w:rPr>
          <w:rFonts w:eastAsia="Arial Unicode MS"/>
          <w:lang w:val="en-GB"/>
        </w:rPr>
        <w:t>(3)</w:t>
      </w:r>
      <w:r>
        <w:rPr>
          <w:rFonts w:eastAsia="Arial Unicode MS"/>
          <w:lang w:val="en-GB"/>
        </w:rPr>
        <w:tab/>
      </w:r>
      <w:r>
        <w:rPr>
          <w:rFonts w:eastAsia="Arial Unicode MS"/>
          <w:lang w:val="en-US"/>
        </w:rPr>
        <w:t>C</w:t>
      </w:r>
      <w:r>
        <w:rPr>
          <w:rFonts w:eastAsia="Arial Unicode MS"/>
        </w:rPr>
        <w:t>Ο</w:t>
      </w:r>
      <w:r>
        <w:rPr>
          <w:rFonts w:eastAsia="Arial Unicode MS"/>
          <w:vertAlign w:val="subscript"/>
          <w:lang w:val="en-US"/>
        </w:rPr>
        <w:t>(g)</w:t>
      </w:r>
      <w:r>
        <w:rPr>
          <w:rFonts w:eastAsia="Arial Unicode MS"/>
          <w:lang w:val="en-US"/>
        </w:rPr>
        <w:t xml:space="preserve">  +  </w:t>
      </w:r>
      <w:r>
        <w:rPr>
          <w:rFonts w:eastAsia="Arial Unicode MS"/>
          <w:lang w:val="en-GB"/>
        </w:rPr>
        <w:t xml:space="preserve">½ </w:t>
      </w:r>
      <w:r>
        <w:rPr>
          <w:rFonts w:eastAsia="Arial Unicode MS"/>
          <w:lang w:val="en-US"/>
        </w:rPr>
        <w:t>O</w:t>
      </w:r>
      <w:r>
        <w:rPr>
          <w:rFonts w:eastAsia="Arial Unicode MS"/>
          <w:vertAlign w:val="subscript"/>
          <w:lang w:val="en-US"/>
        </w:rPr>
        <w:t>2(g)</w:t>
      </w:r>
      <w:r>
        <w:rPr>
          <w:rFonts w:eastAsia="Arial Unicode MS"/>
          <w:lang w:val="en-US"/>
        </w:rPr>
        <w:t xml:space="preserve">  </w:t>
      </w:r>
      <w:r>
        <w:rPr>
          <w:rFonts w:eastAsia="Arial Unicode MS"/>
          <w:lang w:val="en-US"/>
        </w:rPr>
        <w:sym w:font="Symbol" w:char="00AE"/>
      </w:r>
      <w:r>
        <w:rPr>
          <w:rFonts w:eastAsia="Arial Unicode MS"/>
          <w:lang w:val="en-US"/>
        </w:rPr>
        <w:t xml:space="preserve">  CO</w:t>
      </w:r>
      <w:r>
        <w:rPr>
          <w:rFonts w:eastAsia="Arial Unicode MS"/>
          <w:vertAlign w:val="subscript"/>
          <w:lang w:val="en-US"/>
        </w:rPr>
        <w:t>2(g)</w:t>
      </w:r>
      <w:r>
        <w:rPr>
          <w:rFonts w:eastAsia="Arial Unicode MS"/>
          <w:lang w:val="en-US"/>
        </w:rPr>
        <w:t xml:space="preserve"> ,   </w:t>
      </w:r>
      <w:r>
        <w:rPr>
          <w:rFonts w:eastAsia="Arial Unicode MS"/>
        </w:rPr>
        <w:t>ΔΗ</w:t>
      </w:r>
      <w:r>
        <w:rPr>
          <w:rFonts w:eastAsia="Arial Unicode MS"/>
          <w:vertAlign w:val="subscript"/>
          <w:lang w:val="en-GB"/>
        </w:rPr>
        <w:t>2</w:t>
      </w:r>
      <w:r>
        <w:rPr>
          <w:rFonts w:eastAsia="Arial Unicode MS"/>
          <w:lang w:val="en-GB"/>
        </w:rPr>
        <w:t xml:space="preserve">=-283 </w:t>
      </w:r>
      <w:r>
        <w:rPr>
          <w:rFonts w:eastAsia="Arial Unicode MS"/>
        </w:rPr>
        <w:t>Κ</w:t>
      </w:r>
      <w:r>
        <w:rPr>
          <w:rFonts w:eastAsia="Arial Unicode MS"/>
          <w:lang w:val="en-US"/>
        </w:rPr>
        <w:t>J</w:t>
      </w:r>
    </w:p>
    <w:p w:rsidR="00C749D6" w:rsidRDefault="00C749D6" w:rsidP="00C749D6">
      <w:pPr>
        <w:spacing w:line="360" w:lineRule="auto"/>
        <w:ind w:firstLine="720"/>
        <w:jc w:val="both"/>
        <w:rPr>
          <w:rFonts w:eastAsia="Arial Unicode MS"/>
        </w:rPr>
      </w:pPr>
      <w:r>
        <w:rPr>
          <w:rFonts w:eastAsia="Arial Unicode MS"/>
        </w:rPr>
        <w:t xml:space="preserve">Παρατηρούμε ότι αν αθροίσουμε τις χημικές εξισώσεις (2) και (3) προκύπτει η εξίσωση (1). Άρα με βάση τον νόμο του </w:t>
      </w:r>
      <w:r>
        <w:rPr>
          <w:rFonts w:eastAsia="Arial Unicode MS"/>
          <w:lang w:val="en-US"/>
        </w:rPr>
        <w:t>Hess</w:t>
      </w:r>
      <w:r>
        <w:rPr>
          <w:rFonts w:eastAsia="Arial Unicode MS"/>
        </w:rPr>
        <w:t xml:space="preserve"> για την μεταβολή της ενθαλπίας ισχύει:</w:t>
      </w:r>
    </w:p>
    <w:p w:rsidR="00C749D6" w:rsidRDefault="00C749D6" w:rsidP="00C749D6">
      <w:pPr>
        <w:spacing w:line="360" w:lineRule="auto"/>
        <w:ind w:firstLine="720"/>
        <w:jc w:val="center"/>
        <w:rPr>
          <w:rFonts w:eastAsia="Arial Unicode MS"/>
          <w:vertAlign w:val="subscript"/>
        </w:rPr>
      </w:pPr>
      <w:r>
        <w:rPr>
          <w:rFonts w:eastAsia="Arial Unicode MS"/>
        </w:rPr>
        <w:t>ΔΗ = ΔΗ</w:t>
      </w:r>
      <w:r>
        <w:rPr>
          <w:rFonts w:eastAsia="Arial Unicode MS"/>
          <w:vertAlign w:val="subscript"/>
        </w:rPr>
        <w:t>1</w:t>
      </w:r>
      <w:r>
        <w:rPr>
          <w:rFonts w:eastAsia="Arial Unicode MS"/>
        </w:rPr>
        <w:t xml:space="preserve">  +  ΔΗ</w:t>
      </w:r>
      <w:r>
        <w:rPr>
          <w:rFonts w:eastAsia="Arial Unicode MS"/>
          <w:vertAlign w:val="subscript"/>
        </w:rPr>
        <w:t>2</w:t>
      </w:r>
    </w:p>
    <w:p w:rsidR="00C749D6" w:rsidRDefault="00C749D6" w:rsidP="00020B02">
      <w:pPr>
        <w:spacing w:line="360" w:lineRule="auto"/>
        <w:jc w:val="both"/>
        <w:rPr>
          <w:rFonts w:eastAsia="Arial Unicode MS"/>
          <w:b/>
        </w:rPr>
      </w:pPr>
      <w:r>
        <w:rPr>
          <w:rFonts w:eastAsia="Arial Unicode MS"/>
        </w:rPr>
        <w:br w:type="page"/>
      </w:r>
      <w:r>
        <w:rPr>
          <w:rFonts w:eastAsia="Arial Unicode MS"/>
        </w:rPr>
        <w:lastRenderedPageBreak/>
        <w:sym w:font="Wingdings 2" w:char="003F"/>
      </w:r>
      <w:r>
        <w:rPr>
          <w:rFonts w:eastAsia="Arial Unicode MS"/>
        </w:rPr>
        <w:t xml:space="preserve"> </w:t>
      </w:r>
      <w:r>
        <w:rPr>
          <w:rFonts w:eastAsia="Arial Unicode MS"/>
          <w:b/>
        </w:rPr>
        <w:t xml:space="preserve">Σημασία του νόμου του </w:t>
      </w:r>
      <w:r>
        <w:rPr>
          <w:rFonts w:eastAsia="Arial Unicode MS"/>
          <w:b/>
          <w:lang w:val="en-US"/>
        </w:rPr>
        <w:t>Hess</w:t>
      </w:r>
      <w:r w:rsidR="00020B02">
        <w:rPr>
          <w:rFonts w:eastAsia="Arial Unicode MS"/>
          <w:b/>
        </w:rPr>
        <w:t xml:space="preserve">: </w:t>
      </w:r>
      <w:r>
        <w:rPr>
          <w:rFonts w:eastAsia="Arial Unicode MS"/>
        </w:rPr>
        <w:t xml:space="preserve">Ο νόμος του </w:t>
      </w:r>
      <w:r>
        <w:rPr>
          <w:rFonts w:eastAsia="Arial Unicode MS"/>
          <w:lang w:val="en-US"/>
        </w:rPr>
        <w:t>Hess</w:t>
      </w:r>
      <w:r w:rsidRPr="001627A1">
        <w:rPr>
          <w:rFonts w:eastAsia="Arial Unicode MS"/>
        </w:rPr>
        <w:t xml:space="preserve"> </w:t>
      </w:r>
      <w:r>
        <w:rPr>
          <w:rFonts w:eastAsia="Arial Unicode MS"/>
        </w:rPr>
        <w:t xml:space="preserve">έχει μεγάλη σημασία γιατί με την χρήση των </w:t>
      </w:r>
      <w:r w:rsidRPr="00020B02">
        <w:rPr>
          <w:rFonts w:eastAsia="Arial Unicode MS"/>
        </w:rPr>
        <w:t>θερ</w:t>
      </w:r>
      <w:r w:rsidR="004E5341" w:rsidRPr="00020B02">
        <w:rPr>
          <w:rFonts w:eastAsia="Arial Unicode MS"/>
        </w:rPr>
        <w:t>μ</w:t>
      </w:r>
      <w:r w:rsidRPr="00020B02">
        <w:rPr>
          <w:rFonts w:eastAsia="Arial Unicode MS"/>
        </w:rPr>
        <w:t>οχη</w:t>
      </w:r>
      <w:r w:rsidR="004E5341" w:rsidRPr="00020B02">
        <w:rPr>
          <w:rFonts w:eastAsia="Arial Unicode MS"/>
        </w:rPr>
        <w:t>μ</w:t>
      </w:r>
      <w:r w:rsidRPr="00020B02">
        <w:rPr>
          <w:rFonts w:eastAsia="Arial Unicode MS"/>
        </w:rPr>
        <w:t>ικών κύκλων</w:t>
      </w:r>
      <w:r>
        <w:rPr>
          <w:rFonts w:eastAsia="Arial Unicode MS"/>
        </w:rPr>
        <w:t xml:space="preserve"> μας επιτρέπει να υπολογίσουμε έμμεσα τις μεταβολές ενθαλπίας αντιδράσεων οι οποίες είναι δύσκολο να μετρηθούν πειραματικά δηλαδή αντιδράσεις οι οποίες:</w:t>
      </w:r>
    </w:p>
    <w:p w:rsidR="00C749D6" w:rsidRPr="00955950" w:rsidRDefault="00C749D6" w:rsidP="00020B02">
      <w:pPr>
        <w:spacing w:line="360" w:lineRule="auto"/>
        <w:ind w:left="720"/>
        <w:rPr>
          <w:rFonts w:eastAsia="Arial Unicode MS"/>
        </w:rPr>
      </w:pPr>
      <w:r>
        <w:rPr>
          <w:rFonts w:eastAsia="Arial Unicode MS"/>
        </w:rPr>
        <w:t>α) δεν πραγματοποιούνται</w:t>
      </w:r>
      <w:r w:rsidRPr="00955950">
        <w:rPr>
          <w:rFonts w:eastAsia="Arial Unicode MS"/>
        </w:rPr>
        <w:t>,</w:t>
      </w:r>
      <w:r w:rsidR="00020B02">
        <w:rPr>
          <w:rFonts w:eastAsia="Arial Unicode MS"/>
        </w:rPr>
        <w:tab/>
      </w:r>
      <w:r w:rsidR="00020B02">
        <w:rPr>
          <w:rFonts w:eastAsia="Arial Unicode MS"/>
        </w:rPr>
        <w:tab/>
      </w:r>
      <w:r>
        <w:rPr>
          <w:rFonts w:eastAsia="Arial Unicode MS"/>
        </w:rPr>
        <w:t>β) είναι πολύ αργές</w:t>
      </w:r>
      <w:r w:rsidRPr="00955950">
        <w:rPr>
          <w:rFonts w:eastAsia="Arial Unicode MS"/>
        </w:rPr>
        <w:t>,</w:t>
      </w:r>
    </w:p>
    <w:p w:rsidR="00C749D6" w:rsidRDefault="00C749D6" w:rsidP="00020B02">
      <w:pPr>
        <w:spacing w:line="360" w:lineRule="auto"/>
        <w:ind w:left="720"/>
        <w:rPr>
          <w:rFonts w:eastAsia="Arial Unicode MS"/>
        </w:rPr>
      </w:pPr>
      <w:r>
        <w:rPr>
          <w:rFonts w:eastAsia="Arial Unicode MS"/>
        </w:rPr>
        <w:t>γ) συνοδεύονται ταυτόχρονα από δευτερεύουσες αντιδράσεις.</w:t>
      </w:r>
    </w:p>
    <w:p w:rsidR="00DC5D6A" w:rsidRDefault="00DC5D6A" w:rsidP="00DC5D6A">
      <w:pPr>
        <w:spacing w:line="360" w:lineRule="auto"/>
        <w:jc w:val="both"/>
      </w:pPr>
      <w:r>
        <w:rPr>
          <w:rFonts w:eastAsia="Arial Unicode MS"/>
          <w:b/>
        </w:rPr>
        <w:t>Θ</w:t>
      </w:r>
      <w:r w:rsidRPr="00DC5D6A">
        <w:rPr>
          <w:rFonts w:eastAsia="Arial Unicode MS"/>
          <w:b/>
        </w:rPr>
        <w:t>ερμοχημικ</w:t>
      </w:r>
      <w:r>
        <w:rPr>
          <w:rFonts w:eastAsia="Arial Unicode MS"/>
          <w:b/>
        </w:rPr>
        <w:t>ός</w:t>
      </w:r>
      <w:r w:rsidRPr="00DC5D6A">
        <w:rPr>
          <w:rFonts w:eastAsia="Arial Unicode MS"/>
          <w:b/>
        </w:rPr>
        <w:t xml:space="preserve"> κύκλ</w:t>
      </w:r>
      <w:r>
        <w:rPr>
          <w:rFonts w:eastAsia="Arial Unicode MS"/>
          <w:b/>
        </w:rPr>
        <w:t xml:space="preserve">ος: </w:t>
      </w:r>
      <w:r>
        <w:t xml:space="preserve">Αποτελεί </w:t>
      </w:r>
      <w:r w:rsidR="00020B02">
        <w:t xml:space="preserve">μια </w:t>
      </w:r>
      <w:r>
        <w:t xml:space="preserve">οπτικοποίηση του νόμου του Hess με διαγράμματα στα οποία εμφανίζεται η αλληλουχία των αντιδράσεων που οδηγεί σε μία τελική (συνολική) αντίδραση. </w:t>
      </w:r>
    </w:p>
    <w:p w:rsidR="00C749D6" w:rsidRDefault="00DC5D6A" w:rsidP="00020B02">
      <w:pPr>
        <w:spacing w:line="360" w:lineRule="auto"/>
        <w:ind w:firstLine="720"/>
        <w:jc w:val="both"/>
      </w:pPr>
      <w:r>
        <w:t>Έστω για παράδειγμα δύο θερμοχημικές εξισώσεις με κοινό ένα αντιδρών ή προϊόν και γνωστές τιμές των ενθαλπιών τους,</w:t>
      </w:r>
    </w:p>
    <w:p w:rsidR="00020B02" w:rsidRDefault="00020B02" w:rsidP="00020B02">
      <w:pPr>
        <w:spacing w:line="360" w:lineRule="auto"/>
        <w:ind w:firstLine="720"/>
        <w:jc w:val="center"/>
      </w:pPr>
      <w:r>
        <w:t>A  →  B  ΔH</w:t>
      </w:r>
      <w:r w:rsidRPr="00020B02">
        <w:rPr>
          <w:vertAlign w:val="subscript"/>
        </w:rPr>
        <w:t>1</w:t>
      </w:r>
      <w:r>
        <w:t xml:space="preserve"> </w:t>
      </w:r>
      <w:r>
        <w:tab/>
      </w:r>
      <w:r>
        <w:tab/>
      </w:r>
      <w:r>
        <w:tab/>
        <w:t>&amp;</w:t>
      </w:r>
      <w:r>
        <w:tab/>
      </w:r>
      <w:r>
        <w:tab/>
        <w:t>Γ  →  B  ΔH</w:t>
      </w:r>
      <w:r w:rsidRPr="00020B02">
        <w:rPr>
          <w:vertAlign w:val="subscript"/>
        </w:rPr>
        <w:t>2</w:t>
      </w:r>
    </w:p>
    <w:p w:rsidR="005E6AC8" w:rsidRDefault="00020B02" w:rsidP="00020B02">
      <w:pPr>
        <w:spacing w:line="360" w:lineRule="auto"/>
        <w:jc w:val="both"/>
      </w:pPr>
      <w:r>
        <w:t xml:space="preserve">και ότι από αυτές θέλουμε να υπολογίσουμε την ενθαλπία </w:t>
      </w:r>
      <w:r w:rsidR="005E6AC8">
        <w:t xml:space="preserve">ΔH </w:t>
      </w:r>
      <w:r>
        <w:t xml:space="preserve">της αντίδρασης: </w:t>
      </w:r>
      <w:r w:rsidR="005E6AC8">
        <w:t xml:space="preserve"> </w:t>
      </w:r>
      <w:r>
        <w:t xml:space="preserve">A </w:t>
      </w:r>
      <w:r w:rsidR="005E6AC8">
        <w:t xml:space="preserve"> </w:t>
      </w:r>
      <w:r>
        <w:t xml:space="preserve">→ </w:t>
      </w:r>
      <w:r w:rsidR="005E6AC8">
        <w:t xml:space="preserve"> </w:t>
      </w:r>
      <w:r>
        <w:t>Γ</w:t>
      </w:r>
      <w:r w:rsidR="005E6AC8" w:rsidRPr="005E6AC8">
        <w:t xml:space="preserve"> </w:t>
      </w:r>
      <w:r w:rsidR="005E6AC8">
        <w:t xml:space="preserve"> ΔH</w:t>
      </w:r>
      <w:r>
        <w:t xml:space="preserve">. </w:t>
      </w:r>
    </w:p>
    <w:p w:rsidR="00020B02" w:rsidRDefault="00020B02" w:rsidP="00020B02">
      <w:pPr>
        <w:spacing w:line="360" w:lineRule="auto"/>
        <w:jc w:val="both"/>
      </w:pPr>
      <w:r>
        <w:t xml:space="preserve">Κατασκευάζουμε το </w:t>
      </w:r>
      <w:r w:rsidR="00C14FD0">
        <w:t>παρακάτω διάγραμμα</w:t>
      </w:r>
      <w:r>
        <w:t>:</w:t>
      </w:r>
    </w:p>
    <w:p w:rsidR="00020B02" w:rsidRDefault="00020B02" w:rsidP="00020B02">
      <w:pPr>
        <w:spacing w:line="360" w:lineRule="auto"/>
        <w:jc w:val="center"/>
        <w:rPr>
          <w:rFonts w:eastAsia="Arial Unicode MS"/>
        </w:rPr>
      </w:pPr>
      <w:r>
        <w:rPr>
          <w:rFonts w:eastAsia="Arial Unicode MS"/>
          <w:noProof/>
        </w:rPr>
        <w:drawing>
          <wp:inline distT="0" distB="0" distL="0" distR="0">
            <wp:extent cx="1512570" cy="972366"/>
            <wp:effectExtent l="1905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srcRect/>
                    <a:stretch>
                      <a:fillRect/>
                    </a:stretch>
                  </pic:blipFill>
                  <pic:spPr bwMode="auto">
                    <a:xfrm>
                      <a:off x="0" y="0"/>
                      <a:ext cx="1515822" cy="974456"/>
                    </a:xfrm>
                    <a:prstGeom prst="rect">
                      <a:avLst/>
                    </a:prstGeom>
                    <a:noFill/>
                    <a:ln w="9525">
                      <a:noFill/>
                      <a:miter lim="800000"/>
                      <a:headEnd/>
                      <a:tailEnd/>
                    </a:ln>
                  </pic:spPr>
                </pic:pic>
              </a:graphicData>
            </a:graphic>
          </wp:inline>
        </w:drawing>
      </w:r>
      <w:r>
        <w:t>Από το παραπάνω διάγραμμα προκύπτει: ΔΗ + ΔΗ</w:t>
      </w:r>
      <w:r w:rsidRPr="00020B02">
        <w:rPr>
          <w:vertAlign w:val="subscript"/>
        </w:rPr>
        <w:t>2</w:t>
      </w:r>
      <w:r>
        <w:t xml:space="preserve"> = ΔΗ</w:t>
      </w:r>
      <w:r w:rsidRPr="00020B02">
        <w:rPr>
          <w:vertAlign w:val="subscript"/>
        </w:rPr>
        <w:t>1</w:t>
      </w:r>
      <w:r>
        <w:t>.</w:t>
      </w:r>
    </w:p>
    <w:p w:rsidR="00C749D6" w:rsidRDefault="00C749D6" w:rsidP="00020B02">
      <w:pPr>
        <w:spacing w:line="360" w:lineRule="auto"/>
        <w:rPr>
          <w:rFonts w:eastAsia="Arial Unicode MS"/>
        </w:rPr>
      </w:pPr>
      <w:r>
        <w:rPr>
          <w:rFonts w:eastAsia="Arial Unicode MS"/>
        </w:rPr>
        <w:sym w:font="Wingdings 2" w:char="003F"/>
      </w:r>
      <w:r>
        <w:rPr>
          <w:rFonts w:eastAsia="Arial Unicode MS"/>
        </w:rPr>
        <w:t xml:space="preserve"> </w:t>
      </w:r>
      <w:r>
        <w:rPr>
          <w:rFonts w:eastAsia="Arial Unicode MS"/>
          <w:b/>
        </w:rPr>
        <w:t>Πρακτική εφαρμογή:</w:t>
      </w:r>
      <w:r w:rsidR="00020B02">
        <w:rPr>
          <w:rFonts w:eastAsia="Arial Unicode MS"/>
          <w:b/>
        </w:rPr>
        <w:t xml:space="preserve"> </w:t>
      </w:r>
      <w:r>
        <w:rPr>
          <w:rFonts w:eastAsia="Arial Unicode MS"/>
        </w:rPr>
        <w:t xml:space="preserve">Με βάση το νόμο του </w:t>
      </w:r>
      <w:r>
        <w:rPr>
          <w:rFonts w:eastAsia="Arial Unicode MS"/>
          <w:lang w:val="en-US"/>
        </w:rPr>
        <w:t>Hess</w:t>
      </w:r>
      <w:r>
        <w:rPr>
          <w:rFonts w:eastAsia="Arial Unicode MS"/>
        </w:rPr>
        <w:t xml:space="preserve"> επιτρέπεται να προσθέσουμε αλγεβρικά τις θερμοχημικές εξισώσεις.</w:t>
      </w:r>
    </w:p>
    <w:p w:rsidR="00C749D6" w:rsidRDefault="00C749D6" w:rsidP="00020B02">
      <w:pPr>
        <w:spacing w:line="360" w:lineRule="auto"/>
        <w:jc w:val="both"/>
        <w:rPr>
          <w:rFonts w:eastAsia="Arial Unicode MS"/>
        </w:rPr>
      </w:pPr>
      <w:r>
        <w:rPr>
          <w:rFonts w:eastAsia="Arial Unicode MS"/>
        </w:rPr>
        <w:sym w:font="Wingdings 2" w:char="003F"/>
      </w:r>
      <w:r>
        <w:rPr>
          <w:rFonts w:eastAsia="Arial Unicode MS"/>
        </w:rPr>
        <w:t xml:space="preserve"> </w:t>
      </w:r>
      <w:r w:rsidR="00163720">
        <w:rPr>
          <w:rFonts w:eastAsia="Arial Unicode MS"/>
        </w:rPr>
        <w:t>Α</w:t>
      </w:r>
      <w:r w:rsidR="00163720">
        <w:rPr>
          <w:rFonts w:eastAsia="Arial Unicode MS"/>
          <w:b/>
        </w:rPr>
        <w:t>ξίωμα αρχικής και τελικής κατάστασης</w:t>
      </w:r>
      <w:r w:rsidR="00020B02">
        <w:rPr>
          <w:rFonts w:eastAsia="Arial Unicode MS"/>
          <w:b/>
        </w:rPr>
        <w:t xml:space="preserve">: </w:t>
      </w:r>
      <w:r>
        <w:rPr>
          <w:rFonts w:eastAsia="Arial Unicode MS"/>
        </w:rPr>
        <w:t>Η μεταβολή ενθαλπίας κατά τη μετάβαση ενός χημικού συστήματος από μια καθορισμένη αρχική κατάσταση σε μια , επίσης καθορισμένη τελική κατάσταση είναι ανεξάρτητη από τα ενδιάμεσα στάδια με τα οποία μπορεί να πραγματοποιηθεί η μεταβολή</w:t>
      </w:r>
      <w:r w:rsidR="00326B16">
        <w:rPr>
          <w:rFonts w:eastAsia="Arial Unicode MS"/>
        </w:rPr>
        <w:t xml:space="preserve"> αυτή</w:t>
      </w:r>
      <w:r>
        <w:rPr>
          <w:rFonts w:eastAsia="Arial Unicode MS"/>
        </w:rPr>
        <w:t>.</w:t>
      </w:r>
      <w:r w:rsidR="00020B02">
        <w:rPr>
          <w:rFonts w:eastAsia="Arial Unicode MS"/>
        </w:rPr>
        <w:t xml:space="preserve"> </w:t>
      </w:r>
      <w:r>
        <w:rPr>
          <w:rFonts w:eastAsia="Arial Unicode MS"/>
        </w:rPr>
        <w:t xml:space="preserve">Με την γενίκευση αυτή είναι δυνατό στα ενδιάμεσα στάδια να περιλαμβάνονται εκτός από χημικές αντιδράσεις και διάφορα φυσικά φαινόμενα , όπως τήξη , εξάτμιση κ.α. </w:t>
      </w:r>
    </w:p>
    <w:p w:rsidR="00C749D6" w:rsidRDefault="00C749D6" w:rsidP="00020B02">
      <w:pPr>
        <w:spacing w:line="360" w:lineRule="auto"/>
        <w:jc w:val="both"/>
        <w:rPr>
          <w:rFonts w:eastAsia="Arial Unicode MS"/>
        </w:rPr>
      </w:pPr>
      <w:r>
        <w:rPr>
          <w:rFonts w:eastAsia="Arial Unicode MS"/>
        </w:rPr>
        <w:sym w:font="Wingdings 2" w:char="00B2"/>
      </w:r>
      <w:r>
        <w:rPr>
          <w:rFonts w:eastAsia="Arial Unicode MS"/>
        </w:rPr>
        <w:t xml:space="preserve"> </w:t>
      </w:r>
      <w:r>
        <w:rPr>
          <w:rFonts w:eastAsia="Arial Unicode MS"/>
          <w:b/>
        </w:rPr>
        <w:t>Σχέση μεταξύ της μεταβολής ενθαλπίας μιας αντίδρασης και των ποσοτήτων των σωμάτων που μετέχουν στην αντίδραση.</w:t>
      </w:r>
      <w:r w:rsidR="00020B02">
        <w:rPr>
          <w:rFonts w:eastAsia="Arial Unicode MS"/>
          <w:b/>
        </w:rPr>
        <w:t xml:space="preserve"> </w:t>
      </w:r>
      <w:r>
        <w:rPr>
          <w:rFonts w:eastAsia="Arial Unicode MS"/>
        </w:rPr>
        <w:t>Η μεταβολή της ενθαλπίας σε μια χημική αντίδραση είναι ανάλογη με τις μάζες των σωμάτων με τις οποίες τα σώματα μετέχουν στην αντίδραση.</w:t>
      </w:r>
    </w:p>
    <w:p w:rsidR="00C749D6" w:rsidRPr="001627A1" w:rsidRDefault="00C749D6" w:rsidP="00020B02">
      <w:pPr>
        <w:spacing w:line="360" w:lineRule="auto"/>
        <w:jc w:val="both"/>
        <w:rPr>
          <w:rFonts w:eastAsia="Arial Unicode MS"/>
          <w:b/>
        </w:rPr>
      </w:pPr>
      <w:r>
        <w:rPr>
          <w:rFonts w:eastAsia="Arial Unicode MS"/>
          <w:b/>
        </w:rPr>
        <w:t>Παράδειγμα:</w:t>
      </w:r>
      <w:r w:rsidR="00020B02">
        <w:rPr>
          <w:rFonts w:eastAsia="Arial Unicode MS"/>
          <w:b/>
        </w:rPr>
        <w:tab/>
      </w:r>
      <w:r w:rsidR="00020B02">
        <w:rPr>
          <w:rFonts w:eastAsia="Arial Unicode MS"/>
          <w:b/>
        </w:rPr>
        <w:tab/>
      </w:r>
      <w:r>
        <w:rPr>
          <w:rFonts w:eastAsia="Arial Unicode MS"/>
          <w:lang w:val="en-US"/>
        </w:rPr>
        <w:t>C</w:t>
      </w:r>
      <w:r w:rsidRPr="001627A1">
        <w:rPr>
          <w:rFonts w:eastAsia="Arial Unicode MS"/>
          <w:vertAlign w:val="subscript"/>
        </w:rPr>
        <w:t>(</w:t>
      </w:r>
      <w:r>
        <w:rPr>
          <w:rFonts w:eastAsia="Arial Unicode MS"/>
          <w:vertAlign w:val="subscript"/>
          <w:lang w:val="en-US"/>
        </w:rPr>
        <w:t>s</w:t>
      </w:r>
      <w:r w:rsidRPr="001627A1">
        <w:rPr>
          <w:rFonts w:eastAsia="Arial Unicode MS"/>
          <w:vertAlign w:val="subscript"/>
        </w:rPr>
        <w:t>)</w:t>
      </w:r>
      <w:r w:rsidRPr="001627A1">
        <w:rPr>
          <w:rFonts w:eastAsia="Arial Unicode MS"/>
        </w:rPr>
        <w:tab/>
        <w:t>+</w:t>
      </w:r>
      <w:r w:rsidRPr="001627A1">
        <w:rPr>
          <w:rFonts w:eastAsia="Arial Unicode MS"/>
        </w:rPr>
        <w:tab/>
      </w:r>
      <w:r>
        <w:rPr>
          <w:rFonts w:eastAsia="Arial Unicode MS"/>
          <w:lang w:val="en-US"/>
        </w:rPr>
        <w:t>O</w:t>
      </w:r>
      <w:r w:rsidRPr="001627A1">
        <w:rPr>
          <w:rFonts w:eastAsia="Arial Unicode MS"/>
          <w:vertAlign w:val="subscript"/>
        </w:rPr>
        <w:t>2(</w:t>
      </w:r>
      <w:r>
        <w:rPr>
          <w:rFonts w:eastAsia="Arial Unicode MS"/>
          <w:vertAlign w:val="subscript"/>
          <w:lang w:val="en-US"/>
        </w:rPr>
        <w:t>g</w:t>
      </w:r>
      <w:r w:rsidRPr="001627A1">
        <w:rPr>
          <w:rFonts w:eastAsia="Arial Unicode MS"/>
          <w:vertAlign w:val="subscript"/>
        </w:rPr>
        <w:t>)</w:t>
      </w:r>
      <w:r w:rsidRPr="001627A1">
        <w:rPr>
          <w:rFonts w:eastAsia="Arial Unicode MS"/>
        </w:rPr>
        <w:tab/>
      </w:r>
      <w:r>
        <w:rPr>
          <w:rFonts w:eastAsia="Arial Unicode MS"/>
          <w:lang w:val="en-US"/>
        </w:rPr>
        <w:sym w:font="Symbol" w:char="00AE"/>
      </w:r>
      <w:r w:rsidRPr="001627A1">
        <w:rPr>
          <w:rFonts w:eastAsia="Arial Unicode MS"/>
        </w:rPr>
        <w:tab/>
      </w:r>
      <w:r>
        <w:rPr>
          <w:rFonts w:eastAsia="Arial Unicode MS"/>
          <w:lang w:val="en-US"/>
        </w:rPr>
        <w:t>CO</w:t>
      </w:r>
      <w:r w:rsidRPr="001627A1">
        <w:rPr>
          <w:rFonts w:eastAsia="Arial Unicode MS"/>
          <w:vertAlign w:val="subscript"/>
        </w:rPr>
        <w:t>2(</w:t>
      </w:r>
      <w:r>
        <w:rPr>
          <w:rFonts w:eastAsia="Arial Unicode MS"/>
          <w:vertAlign w:val="subscript"/>
          <w:lang w:val="en-US"/>
        </w:rPr>
        <w:t>g</w:t>
      </w:r>
      <w:r w:rsidRPr="001627A1">
        <w:rPr>
          <w:rFonts w:eastAsia="Arial Unicode MS"/>
          <w:vertAlign w:val="subscript"/>
        </w:rPr>
        <w:t>)</w:t>
      </w:r>
      <w:r w:rsidRPr="001627A1">
        <w:rPr>
          <w:rFonts w:eastAsia="Arial Unicode MS"/>
          <w:vertAlign w:val="subscript"/>
        </w:rPr>
        <w:tab/>
      </w:r>
      <w:r w:rsidRPr="001627A1">
        <w:rPr>
          <w:rFonts w:eastAsia="Arial Unicode MS"/>
          <w:vertAlign w:val="subscript"/>
        </w:rPr>
        <w:tab/>
      </w:r>
      <w:r>
        <w:rPr>
          <w:rFonts w:eastAsia="Arial Unicode MS"/>
        </w:rPr>
        <w:t>ΔΗ</w:t>
      </w:r>
      <w:r w:rsidRPr="001627A1">
        <w:rPr>
          <w:rFonts w:eastAsia="Arial Unicode MS"/>
        </w:rPr>
        <w:t xml:space="preserve">=-394 </w:t>
      </w:r>
      <w:r>
        <w:rPr>
          <w:rFonts w:eastAsia="Arial Unicode MS"/>
        </w:rPr>
        <w:t>Κ</w:t>
      </w:r>
      <w:r>
        <w:rPr>
          <w:rFonts w:eastAsia="Arial Unicode MS"/>
          <w:lang w:val="en-US"/>
        </w:rPr>
        <w:t>J</w:t>
      </w:r>
      <w:r w:rsidRPr="001627A1">
        <w:rPr>
          <w:rFonts w:eastAsia="Arial Unicode MS"/>
          <w:b/>
        </w:rPr>
        <w:t xml:space="preserve"> </w:t>
      </w:r>
    </w:p>
    <w:p w:rsidR="00C749D6" w:rsidRDefault="00C749D6" w:rsidP="00C749D6">
      <w:pPr>
        <w:spacing w:line="360" w:lineRule="auto"/>
        <w:ind w:left="1440" w:firstLine="720"/>
        <w:jc w:val="both"/>
        <w:rPr>
          <w:rFonts w:eastAsia="Arial Unicode MS"/>
        </w:rPr>
      </w:pPr>
      <w:r>
        <w:rPr>
          <w:rFonts w:eastAsia="Arial Unicode MS"/>
        </w:rPr>
        <w:t>1</w:t>
      </w:r>
      <w:r>
        <w:rPr>
          <w:rFonts w:eastAsia="Arial Unicode MS"/>
          <w:lang w:val="en-US"/>
        </w:rPr>
        <w:t>mol</w:t>
      </w:r>
      <w:r w:rsidRPr="001627A1">
        <w:rPr>
          <w:rFonts w:eastAsia="Arial Unicode MS"/>
        </w:rPr>
        <w:t xml:space="preserve"> </w:t>
      </w:r>
      <w:r>
        <w:rPr>
          <w:rFonts w:eastAsia="Arial Unicode MS"/>
        </w:rPr>
        <w:tab/>
      </w:r>
      <w:r>
        <w:rPr>
          <w:rFonts w:eastAsia="Arial Unicode MS"/>
        </w:rPr>
        <w:tab/>
        <w:t>1</w:t>
      </w:r>
      <w:r>
        <w:rPr>
          <w:rFonts w:eastAsia="Arial Unicode MS"/>
          <w:lang w:val="en-US"/>
        </w:rPr>
        <w:t>mol</w:t>
      </w:r>
      <w:r>
        <w:rPr>
          <w:rFonts w:eastAsia="Arial Unicode MS"/>
        </w:rPr>
        <w:tab/>
      </w:r>
      <w:r>
        <w:rPr>
          <w:rFonts w:eastAsia="Arial Unicode MS"/>
        </w:rPr>
        <w:tab/>
        <w:t>1</w:t>
      </w:r>
      <w:r>
        <w:rPr>
          <w:rFonts w:eastAsia="Arial Unicode MS"/>
          <w:lang w:val="en-US"/>
        </w:rPr>
        <w:t>mol</w:t>
      </w:r>
      <w:r>
        <w:rPr>
          <w:rFonts w:eastAsia="Arial Unicode MS"/>
        </w:rPr>
        <w:tab/>
      </w:r>
      <w:r>
        <w:rPr>
          <w:rFonts w:eastAsia="Arial Unicode MS"/>
        </w:rPr>
        <w:tab/>
        <w:t>εκλύει 394 Κ</w:t>
      </w:r>
      <w:r>
        <w:rPr>
          <w:rFonts w:eastAsia="Arial Unicode MS"/>
          <w:lang w:val="en-US"/>
        </w:rPr>
        <w:t>J</w:t>
      </w:r>
    </w:p>
    <w:p w:rsidR="00C749D6" w:rsidRDefault="00C749D6" w:rsidP="00C749D6">
      <w:pPr>
        <w:spacing w:line="360" w:lineRule="auto"/>
        <w:ind w:left="1440" w:firstLine="720"/>
        <w:jc w:val="both"/>
        <w:rPr>
          <w:rFonts w:eastAsia="Arial Unicode MS"/>
        </w:rPr>
      </w:pPr>
      <w:r>
        <w:rPr>
          <w:rFonts w:eastAsia="Arial Unicode MS"/>
        </w:rPr>
        <w:t>2</w:t>
      </w:r>
      <w:r>
        <w:rPr>
          <w:rFonts w:eastAsia="Arial Unicode MS"/>
          <w:lang w:val="en-US"/>
        </w:rPr>
        <w:t>mol</w:t>
      </w:r>
      <w:r>
        <w:rPr>
          <w:rFonts w:eastAsia="Arial Unicode MS"/>
        </w:rPr>
        <w:tab/>
      </w:r>
      <w:r>
        <w:rPr>
          <w:rFonts w:eastAsia="Arial Unicode MS"/>
        </w:rPr>
        <w:tab/>
        <w:t>2</w:t>
      </w:r>
      <w:r>
        <w:rPr>
          <w:rFonts w:eastAsia="Arial Unicode MS"/>
          <w:lang w:val="en-US"/>
        </w:rPr>
        <w:t>mol</w:t>
      </w:r>
      <w:r>
        <w:rPr>
          <w:rFonts w:eastAsia="Arial Unicode MS"/>
        </w:rPr>
        <w:tab/>
      </w:r>
      <w:r>
        <w:rPr>
          <w:rFonts w:eastAsia="Arial Unicode MS"/>
        </w:rPr>
        <w:tab/>
        <w:t>2</w:t>
      </w:r>
      <w:r>
        <w:rPr>
          <w:rFonts w:eastAsia="Arial Unicode MS"/>
          <w:lang w:val="en-US"/>
        </w:rPr>
        <w:t>mol</w:t>
      </w:r>
      <w:r>
        <w:rPr>
          <w:rFonts w:eastAsia="Arial Unicode MS"/>
        </w:rPr>
        <w:tab/>
      </w:r>
      <w:r>
        <w:rPr>
          <w:rFonts w:eastAsia="Arial Unicode MS"/>
        </w:rPr>
        <w:tab/>
        <w:t>εκλύει 2</w:t>
      </w:r>
      <w:r>
        <w:rPr>
          <w:rFonts w:eastAsia="Arial Unicode MS"/>
          <w:b/>
          <w:vertAlign w:val="superscript"/>
        </w:rPr>
        <w:t>.</w:t>
      </w:r>
      <w:r>
        <w:rPr>
          <w:rFonts w:eastAsia="Arial Unicode MS"/>
        </w:rPr>
        <w:t>394 Κ</w:t>
      </w:r>
      <w:r>
        <w:rPr>
          <w:rFonts w:eastAsia="Arial Unicode MS"/>
          <w:lang w:val="en-US"/>
        </w:rPr>
        <w:t>J</w:t>
      </w:r>
    </w:p>
    <w:p w:rsidR="00C749D6" w:rsidRDefault="00C749D6" w:rsidP="00020B02">
      <w:pPr>
        <w:spacing w:line="360" w:lineRule="auto"/>
        <w:jc w:val="both"/>
        <w:rPr>
          <w:rFonts w:eastAsia="Arial Unicode MS"/>
        </w:rPr>
      </w:pPr>
      <w:r>
        <w:rPr>
          <w:rFonts w:eastAsia="Arial Unicode MS"/>
        </w:rPr>
        <w:sym w:font="Wingdings 2" w:char="003F"/>
      </w:r>
      <w:r>
        <w:rPr>
          <w:rFonts w:eastAsia="Arial Unicode MS"/>
        </w:rPr>
        <w:t xml:space="preserve"> </w:t>
      </w:r>
      <w:r>
        <w:rPr>
          <w:rFonts w:eastAsia="Arial Unicode MS"/>
          <w:b/>
        </w:rPr>
        <w:t>Πρακτική εφαρμογή:</w:t>
      </w:r>
      <w:r w:rsidR="00020B02">
        <w:rPr>
          <w:rFonts w:eastAsia="Arial Unicode MS"/>
          <w:b/>
        </w:rPr>
        <w:t xml:space="preserve"> </w:t>
      </w:r>
      <w:r>
        <w:rPr>
          <w:rFonts w:eastAsia="Arial Unicode MS"/>
        </w:rPr>
        <w:t>Όταν πολλαπλασιάσουμε ή διαιρέσουμε τους συντελεστές μιας θερμοχημικής εξίσωσης με έναν αριθμό , τότε πρέπει να πολλαπλασιάσουμε ή να διαιρέσουμε αντίστοιχα με τον ίδιο αριθμό και την τιμή της ΔΗ.</w:t>
      </w:r>
    </w:p>
    <w:p w:rsidR="00C749D6" w:rsidRDefault="00C749D6" w:rsidP="00020B02">
      <w:pPr>
        <w:spacing w:line="360" w:lineRule="auto"/>
        <w:jc w:val="both"/>
        <w:rPr>
          <w:rFonts w:eastAsia="Arial Unicode MS"/>
        </w:rPr>
      </w:pPr>
      <w:r>
        <w:rPr>
          <w:rFonts w:eastAsia="Arial Unicode MS"/>
          <w:b/>
        </w:rPr>
        <w:t>Παράδειγμα:</w:t>
      </w:r>
      <w:r w:rsidR="00020B02">
        <w:rPr>
          <w:rFonts w:eastAsia="Arial Unicode MS"/>
          <w:b/>
        </w:rPr>
        <w:tab/>
      </w:r>
      <w:r w:rsidR="00020B02">
        <w:rPr>
          <w:rFonts w:eastAsia="Arial Unicode MS"/>
          <w:b/>
        </w:rPr>
        <w:tab/>
      </w:r>
      <w:r>
        <w:rPr>
          <w:rFonts w:eastAsia="Arial Unicode MS"/>
        </w:rPr>
        <w:t>Η</w:t>
      </w:r>
      <w:r>
        <w:rPr>
          <w:rFonts w:eastAsia="Arial Unicode MS"/>
          <w:vertAlign w:val="subscript"/>
        </w:rPr>
        <w:t>2(</w:t>
      </w:r>
      <w:r>
        <w:rPr>
          <w:rFonts w:eastAsia="Arial Unicode MS"/>
          <w:vertAlign w:val="subscript"/>
          <w:lang w:val="en-US"/>
        </w:rPr>
        <w:t>g</w:t>
      </w:r>
      <w:r>
        <w:rPr>
          <w:rFonts w:eastAsia="Arial Unicode MS"/>
          <w:vertAlign w:val="subscript"/>
        </w:rPr>
        <w:t>)</w:t>
      </w:r>
      <w:r>
        <w:rPr>
          <w:rFonts w:eastAsia="Arial Unicode MS"/>
        </w:rPr>
        <w:t xml:space="preserve">  +  ½ Ο</w:t>
      </w:r>
      <w:r>
        <w:rPr>
          <w:rFonts w:eastAsia="Arial Unicode MS"/>
          <w:vertAlign w:val="subscript"/>
        </w:rPr>
        <w:t>2(</w:t>
      </w:r>
      <w:r>
        <w:rPr>
          <w:rFonts w:eastAsia="Arial Unicode MS"/>
          <w:vertAlign w:val="subscript"/>
          <w:lang w:val="en-US"/>
        </w:rPr>
        <w:t>g</w:t>
      </w:r>
      <w:r>
        <w:rPr>
          <w:rFonts w:eastAsia="Arial Unicode MS"/>
          <w:vertAlign w:val="subscript"/>
        </w:rPr>
        <w:t>)</w:t>
      </w:r>
      <w:r>
        <w:rPr>
          <w:rFonts w:eastAsia="Arial Unicode MS"/>
        </w:rPr>
        <w:t xml:space="preserve">  </w:t>
      </w:r>
      <w:r>
        <w:rPr>
          <w:rFonts w:eastAsia="Arial Unicode MS"/>
        </w:rPr>
        <w:sym w:font="Symbol" w:char="00AE"/>
      </w:r>
      <w:r>
        <w:rPr>
          <w:rFonts w:eastAsia="Arial Unicode MS"/>
        </w:rPr>
        <w:t xml:space="preserve">  Η</w:t>
      </w:r>
      <w:r>
        <w:rPr>
          <w:rFonts w:eastAsia="Arial Unicode MS"/>
          <w:vertAlign w:val="subscript"/>
        </w:rPr>
        <w:t>2</w:t>
      </w:r>
      <w:r>
        <w:rPr>
          <w:rFonts w:eastAsia="Arial Unicode MS"/>
        </w:rPr>
        <w:t>Ο</w:t>
      </w:r>
      <w:r>
        <w:rPr>
          <w:rFonts w:eastAsia="Arial Unicode MS"/>
          <w:vertAlign w:val="subscript"/>
        </w:rPr>
        <w:t>(</w:t>
      </w:r>
      <w:r w:rsidR="007346EC">
        <w:rPr>
          <w:vertAlign w:val="subscript"/>
        </w:rPr>
        <w:t>ℓ</w:t>
      </w:r>
      <w:r>
        <w:rPr>
          <w:rFonts w:eastAsia="Arial Unicode MS"/>
          <w:vertAlign w:val="subscript"/>
        </w:rPr>
        <w:t>)</w:t>
      </w:r>
      <w:r>
        <w:rPr>
          <w:rFonts w:eastAsia="Arial Unicode MS"/>
        </w:rPr>
        <w:t xml:space="preserve"> </w:t>
      </w:r>
      <w:r>
        <w:rPr>
          <w:rFonts w:eastAsia="Arial Unicode MS"/>
        </w:rPr>
        <w:tab/>
      </w:r>
      <w:r>
        <w:rPr>
          <w:rFonts w:eastAsia="Arial Unicode MS"/>
        </w:rPr>
        <w:tab/>
        <w:t>ΔΗ = -286 Κ</w:t>
      </w:r>
      <w:r>
        <w:rPr>
          <w:rFonts w:eastAsia="Arial Unicode MS"/>
          <w:lang w:val="en-US"/>
        </w:rPr>
        <w:t>J</w:t>
      </w:r>
    </w:p>
    <w:p w:rsidR="00C749D6" w:rsidRDefault="00C749D6" w:rsidP="00C749D6">
      <w:pPr>
        <w:spacing w:line="360" w:lineRule="auto"/>
        <w:ind w:left="1440" w:firstLine="720"/>
        <w:jc w:val="both"/>
        <w:rPr>
          <w:rFonts w:eastAsia="Arial Unicode MS"/>
        </w:rPr>
      </w:pPr>
      <w:r>
        <w:rPr>
          <w:rFonts w:eastAsia="Arial Unicode MS"/>
        </w:rPr>
        <w:t>2Η</w:t>
      </w:r>
      <w:r>
        <w:rPr>
          <w:rFonts w:eastAsia="Arial Unicode MS"/>
          <w:vertAlign w:val="subscript"/>
        </w:rPr>
        <w:t>2(</w:t>
      </w:r>
      <w:r>
        <w:rPr>
          <w:rFonts w:eastAsia="Arial Unicode MS"/>
          <w:vertAlign w:val="subscript"/>
          <w:lang w:val="en-US"/>
        </w:rPr>
        <w:t>g</w:t>
      </w:r>
      <w:r>
        <w:rPr>
          <w:rFonts w:eastAsia="Arial Unicode MS"/>
          <w:vertAlign w:val="subscript"/>
        </w:rPr>
        <w:t>)</w:t>
      </w:r>
      <w:r>
        <w:rPr>
          <w:rFonts w:eastAsia="Arial Unicode MS"/>
        </w:rPr>
        <w:t xml:space="preserve">  +  Ο</w:t>
      </w:r>
      <w:r>
        <w:rPr>
          <w:rFonts w:eastAsia="Arial Unicode MS"/>
          <w:vertAlign w:val="subscript"/>
        </w:rPr>
        <w:t>2(</w:t>
      </w:r>
      <w:r>
        <w:rPr>
          <w:rFonts w:eastAsia="Arial Unicode MS"/>
          <w:vertAlign w:val="subscript"/>
          <w:lang w:val="en-US"/>
        </w:rPr>
        <w:t>g</w:t>
      </w:r>
      <w:r>
        <w:rPr>
          <w:rFonts w:eastAsia="Arial Unicode MS"/>
          <w:vertAlign w:val="subscript"/>
        </w:rPr>
        <w:t>)</w:t>
      </w:r>
      <w:r>
        <w:rPr>
          <w:rFonts w:eastAsia="Arial Unicode MS"/>
        </w:rPr>
        <w:t xml:space="preserve">  </w:t>
      </w:r>
      <w:r>
        <w:rPr>
          <w:rFonts w:eastAsia="Arial Unicode MS"/>
        </w:rPr>
        <w:sym w:font="Symbol" w:char="00AE"/>
      </w:r>
      <w:r>
        <w:rPr>
          <w:rFonts w:eastAsia="Arial Unicode MS"/>
        </w:rPr>
        <w:t xml:space="preserve">  2Η</w:t>
      </w:r>
      <w:r>
        <w:rPr>
          <w:rFonts w:eastAsia="Arial Unicode MS"/>
          <w:vertAlign w:val="subscript"/>
        </w:rPr>
        <w:t>2</w:t>
      </w:r>
      <w:r>
        <w:rPr>
          <w:rFonts w:eastAsia="Arial Unicode MS"/>
        </w:rPr>
        <w:t>Ο</w:t>
      </w:r>
      <w:r>
        <w:rPr>
          <w:rFonts w:eastAsia="Arial Unicode MS"/>
          <w:vertAlign w:val="subscript"/>
        </w:rPr>
        <w:t>(</w:t>
      </w:r>
      <w:r w:rsidR="007346EC">
        <w:rPr>
          <w:vertAlign w:val="subscript"/>
        </w:rPr>
        <w:t>ℓ</w:t>
      </w:r>
      <w:r>
        <w:rPr>
          <w:rFonts w:eastAsia="Arial Unicode MS"/>
          <w:vertAlign w:val="subscript"/>
        </w:rPr>
        <w:t>)</w:t>
      </w:r>
      <w:r>
        <w:rPr>
          <w:rFonts w:eastAsia="Arial Unicode MS"/>
        </w:rPr>
        <w:t xml:space="preserve"> </w:t>
      </w:r>
      <w:r>
        <w:rPr>
          <w:rFonts w:eastAsia="Arial Unicode MS"/>
        </w:rPr>
        <w:tab/>
      </w:r>
      <w:r>
        <w:rPr>
          <w:rFonts w:eastAsia="Arial Unicode MS"/>
        </w:rPr>
        <w:tab/>
        <w:t>ΔΗ = -2</w:t>
      </w:r>
      <w:r>
        <w:rPr>
          <w:rFonts w:eastAsia="Arial Unicode MS"/>
          <w:b/>
          <w:vertAlign w:val="superscript"/>
        </w:rPr>
        <w:t>.</w:t>
      </w:r>
      <w:r>
        <w:rPr>
          <w:rFonts w:eastAsia="Arial Unicode MS"/>
        </w:rPr>
        <w:t xml:space="preserve">286 </w:t>
      </w:r>
      <w:r w:rsidR="007723D7">
        <w:rPr>
          <w:rFonts w:eastAsia="Arial Unicode MS"/>
        </w:rPr>
        <w:t xml:space="preserve">= 572 </w:t>
      </w:r>
      <w:r>
        <w:rPr>
          <w:rFonts w:eastAsia="Arial Unicode MS"/>
        </w:rPr>
        <w:t>Κ</w:t>
      </w:r>
      <w:r>
        <w:rPr>
          <w:rFonts w:eastAsia="Arial Unicode MS"/>
          <w:lang w:val="en-US"/>
        </w:rPr>
        <w:t>J</w:t>
      </w:r>
    </w:p>
    <w:p w:rsidR="009E2E47" w:rsidRDefault="009E2E47">
      <w:pPr>
        <w:rPr>
          <w:rFonts w:eastAsia="Arial Unicode MS"/>
          <w:b/>
        </w:rPr>
      </w:pPr>
      <w:r>
        <w:rPr>
          <w:rFonts w:eastAsia="Arial Unicode MS"/>
          <w:b/>
        </w:rPr>
        <w:br w:type="page"/>
      </w:r>
    </w:p>
    <w:p w:rsidR="00C749D6" w:rsidRPr="00F95BEA" w:rsidRDefault="00C749D6" w:rsidP="00C749D6">
      <w:pPr>
        <w:spacing w:line="360" w:lineRule="auto"/>
        <w:jc w:val="center"/>
        <w:rPr>
          <w:b/>
        </w:rPr>
      </w:pPr>
      <w:r w:rsidRPr="00F95BEA">
        <w:rPr>
          <w:rFonts w:eastAsia="Arial Unicode MS"/>
          <w:b/>
        </w:rPr>
        <w:lastRenderedPageBreak/>
        <w:t>ΕΡΩΤΗΣΕΙΣ</w:t>
      </w:r>
    </w:p>
    <w:p w:rsidR="00C749D6" w:rsidRPr="00C3501E" w:rsidRDefault="002515EA" w:rsidP="00C749D6">
      <w:pPr>
        <w:spacing w:line="360" w:lineRule="auto"/>
        <w:jc w:val="both"/>
        <w:rPr>
          <w:rFonts w:eastAsia="Arial Unicode MS"/>
        </w:rPr>
      </w:pPr>
      <w:r>
        <w:rPr>
          <w:rFonts w:eastAsia="Arial Unicode MS"/>
          <w:b/>
          <w:lang w:val="de-DE"/>
        </w:rPr>
        <w:fldChar w:fldCharType="begin"/>
      </w:r>
      <w:r w:rsidR="00C749D6">
        <w:rPr>
          <w:rFonts w:eastAsia="Arial Unicode MS"/>
          <w:b/>
          <w:lang w:val="de-DE"/>
        </w:rPr>
        <w:instrText xml:space="preserve"> LISTNUM </w:instrText>
      </w:r>
      <w:r>
        <w:rPr>
          <w:rFonts w:eastAsia="Arial Unicode MS"/>
          <w:b/>
          <w:lang w:val="de-DE"/>
        </w:rPr>
        <w:fldChar w:fldCharType="end"/>
      </w:r>
      <w:r w:rsidR="00C749D6">
        <w:rPr>
          <w:rFonts w:eastAsia="Arial Unicode MS"/>
        </w:rPr>
        <w:t xml:space="preserve"> Δίνεται η θερμοχημική εξίσωση σχηματισμού του ΝΟ</w:t>
      </w:r>
      <w:r w:rsidR="00C749D6" w:rsidRPr="00BC2249">
        <w:rPr>
          <w:rFonts w:eastAsia="Arial Unicode MS"/>
        </w:rPr>
        <w:t>:</w:t>
      </w:r>
    </w:p>
    <w:p w:rsidR="00C749D6" w:rsidRDefault="00C749D6" w:rsidP="00C749D6">
      <w:pPr>
        <w:spacing w:line="360" w:lineRule="auto"/>
        <w:jc w:val="center"/>
        <w:rPr>
          <w:rFonts w:eastAsia="Arial Unicode MS"/>
          <w:lang w:val="de-DE"/>
        </w:rPr>
      </w:pPr>
      <w:r>
        <w:rPr>
          <w:rFonts w:eastAsia="Arial Unicode MS"/>
          <w:lang w:val="de-DE"/>
        </w:rPr>
        <w:t>½</w:t>
      </w:r>
      <w:r>
        <w:rPr>
          <w:rFonts w:eastAsia="Arial Unicode MS"/>
        </w:rPr>
        <w:t xml:space="preserve"> Ν</w:t>
      </w:r>
      <w:r>
        <w:rPr>
          <w:rFonts w:eastAsia="Arial Unicode MS"/>
          <w:vertAlign w:val="subscript"/>
          <w:lang w:val="de-DE"/>
        </w:rPr>
        <w:t>2(g)</w:t>
      </w:r>
      <w:r w:rsidRPr="00BC2249">
        <w:rPr>
          <w:rFonts w:eastAsia="Arial Unicode MS"/>
          <w:lang w:val="de-DE"/>
        </w:rPr>
        <w:t xml:space="preserve"> </w:t>
      </w:r>
      <w:r w:rsidRPr="00F95BEA">
        <w:rPr>
          <w:rFonts w:eastAsia="Arial Unicode MS"/>
        </w:rPr>
        <w:t xml:space="preserve"> </w:t>
      </w:r>
      <w:r w:rsidRPr="00BC2249">
        <w:rPr>
          <w:rFonts w:eastAsia="Arial Unicode MS"/>
          <w:lang w:val="de-DE"/>
        </w:rPr>
        <w:t xml:space="preserve">+  </w:t>
      </w:r>
      <w:r>
        <w:rPr>
          <w:rFonts w:eastAsia="Arial Unicode MS"/>
          <w:lang w:val="de-DE"/>
        </w:rPr>
        <w:t>½</w:t>
      </w:r>
      <w:r w:rsidRPr="00F95BEA">
        <w:rPr>
          <w:rFonts w:eastAsia="Arial Unicode MS"/>
        </w:rPr>
        <w:t xml:space="preserve"> </w:t>
      </w:r>
      <w:r w:rsidRPr="00BC2249">
        <w:rPr>
          <w:rFonts w:eastAsia="Arial Unicode MS"/>
          <w:lang w:val="de-DE"/>
        </w:rPr>
        <w:t>O</w:t>
      </w:r>
      <w:r w:rsidRPr="00BC2249">
        <w:rPr>
          <w:rFonts w:eastAsia="Arial Unicode MS"/>
          <w:vertAlign w:val="subscript"/>
          <w:lang w:val="de-DE"/>
        </w:rPr>
        <w:t xml:space="preserve">2(g) </w:t>
      </w:r>
      <w:r>
        <w:rPr>
          <w:rFonts w:eastAsia="Arial Unicode MS"/>
          <w:lang w:val="en-US"/>
        </w:rPr>
        <w:sym w:font="Symbol" w:char="F0AE"/>
      </w:r>
      <w:r w:rsidRPr="00BC2249">
        <w:rPr>
          <w:rFonts w:eastAsia="Arial Unicode MS"/>
          <w:lang w:val="de-DE"/>
        </w:rPr>
        <w:t xml:space="preserve">  </w:t>
      </w:r>
      <w:r>
        <w:rPr>
          <w:rFonts w:eastAsia="Arial Unicode MS"/>
        </w:rPr>
        <w:t>ΝΟ</w:t>
      </w:r>
      <w:r>
        <w:rPr>
          <w:rFonts w:eastAsia="Arial Unicode MS"/>
          <w:vertAlign w:val="subscript"/>
          <w:lang w:val="de-DE"/>
        </w:rPr>
        <w:t>(g)</w:t>
      </w:r>
      <w:r>
        <w:rPr>
          <w:rFonts w:eastAsia="Arial Unicode MS"/>
          <w:lang w:val="de-DE"/>
        </w:rPr>
        <w:t xml:space="preserve"> , </w:t>
      </w:r>
      <w:r>
        <w:rPr>
          <w:rFonts w:eastAsia="Arial Unicode MS"/>
        </w:rPr>
        <w:t>ΔΗ</w:t>
      </w:r>
      <w:r w:rsidRPr="00BC2249">
        <w:rPr>
          <w:rFonts w:eastAsia="Arial Unicode MS"/>
          <w:vertAlign w:val="superscript"/>
          <w:lang w:val="de-DE"/>
        </w:rPr>
        <w:t>0</w:t>
      </w:r>
      <w:r w:rsidRPr="00F95BEA">
        <w:rPr>
          <w:rFonts w:eastAsia="Arial Unicode MS"/>
        </w:rPr>
        <w:t xml:space="preserve"> = +</w:t>
      </w:r>
      <w:r w:rsidRPr="00BC2249">
        <w:rPr>
          <w:rFonts w:eastAsia="Arial Unicode MS"/>
          <w:lang w:val="de-DE"/>
        </w:rPr>
        <w:t>9</w:t>
      </w:r>
      <w:r w:rsidRPr="00F95BEA">
        <w:rPr>
          <w:rFonts w:eastAsia="Arial Unicode MS"/>
        </w:rPr>
        <w:t>0,2</w:t>
      </w:r>
      <w:r w:rsidRPr="00BC2249">
        <w:rPr>
          <w:rFonts w:eastAsia="Arial Unicode MS"/>
          <w:lang w:val="de-DE"/>
        </w:rPr>
        <w:t xml:space="preserve"> </w:t>
      </w:r>
      <w:r>
        <w:rPr>
          <w:rFonts w:eastAsia="Arial Unicode MS"/>
        </w:rPr>
        <w:t>Κ</w:t>
      </w:r>
      <w:r w:rsidRPr="00BC2249">
        <w:rPr>
          <w:rFonts w:eastAsia="Arial Unicode MS"/>
          <w:lang w:val="de-DE"/>
        </w:rPr>
        <w:t>J</w:t>
      </w:r>
    </w:p>
    <w:p w:rsidR="00C749D6" w:rsidRPr="001D3EDE" w:rsidRDefault="00C749D6" w:rsidP="00C749D6">
      <w:pPr>
        <w:spacing w:line="360" w:lineRule="auto"/>
        <w:jc w:val="both"/>
        <w:rPr>
          <w:rFonts w:eastAsia="Arial Unicode MS"/>
        </w:rPr>
      </w:pPr>
      <w:r>
        <w:rPr>
          <w:rFonts w:eastAsia="Arial Unicode MS"/>
        </w:rPr>
        <w:t xml:space="preserve">Η πρότυπη ενθαλπία </w:t>
      </w:r>
      <w:r w:rsidR="00E53FF0">
        <w:rPr>
          <w:rFonts w:eastAsia="Arial Unicode MS"/>
        </w:rPr>
        <w:t>ΔΗ</w:t>
      </w:r>
      <w:r w:rsidR="00E53FF0" w:rsidRPr="00BC2249">
        <w:rPr>
          <w:rFonts w:eastAsia="Arial Unicode MS"/>
          <w:vertAlign w:val="superscript"/>
          <w:lang w:val="de-DE"/>
        </w:rPr>
        <w:t>0</w:t>
      </w:r>
      <w:r w:rsidR="00E53FF0" w:rsidRPr="00F95BEA">
        <w:rPr>
          <w:rFonts w:eastAsia="Arial Unicode MS"/>
        </w:rPr>
        <w:t xml:space="preserve"> </w:t>
      </w:r>
      <w:r>
        <w:rPr>
          <w:rFonts w:eastAsia="Arial Unicode MS"/>
        </w:rPr>
        <w:t>της αντίδρασης: 2ΝΟ</w:t>
      </w:r>
      <w:r>
        <w:rPr>
          <w:rFonts w:eastAsia="Arial Unicode MS"/>
          <w:vertAlign w:val="subscript"/>
        </w:rPr>
        <w:t>(</w:t>
      </w:r>
      <w:r>
        <w:rPr>
          <w:rFonts w:eastAsia="Arial Unicode MS"/>
          <w:vertAlign w:val="subscript"/>
          <w:lang w:val="de-DE"/>
        </w:rPr>
        <w:t>g</w:t>
      </w:r>
      <w:r>
        <w:rPr>
          <w:rFonts w:eastAsia="Arial Unicode MS"/>
          <w:vertAlign w:val="subscript"/>
        </w:rPr>
        <w:t>)</w:t>
      </w:r>
      <w:r>
        <w:rPr>
          <w:rFonts w:eastAsia="Arial Unicode MS"/>
        </w:rPr>
        <w:t xml:space="preserve">  </w:t>
      </w:r>
      <w:r>
        <w:rPr>
          <w:rFonts w:eastAsia="Arial Unicode MS"/>
        </w:rPr>
        <w:sym w:font="Symbol" w:char="F0AE"/>
      </w:r>
      <w:r>
        <w:rPr>
          <w:rFonts w:eastAsia="Arial Unicode MS"/>
        </w:rPr>
        <w:t xml:space="preserve">  Ν</w:t>
      </w:r>
      <w:r w:rsidRPr="001D3EDE">
        <w:rPr>
          <w:rFonts w:eastAsia="Arial Unicode MS"/>
          <w:vertAlign w:val="subscript"/>
        </w:rPr>
        <w:t>2</w:t>
      </w:r>
      <w:r>
        <w:rPr>
          <w:rFonts w:eastAsia="Arial Unicode MS"/>
          <w:vertAlign w:val="subscript"/>
        </w:rPr>
        <w:t>(</w:t>
      </w:r>
      <w:r>
        <w:rPr>
          <w:rFonts w:eastAsia="Arial Unicode MS"/>
          <w:vertAlign w:val="subscript"/>
          <w:lang w:val="de-DE"/>
        </w:rPr>
        <w:t>g</w:t>
      </w:r>
      <w:r>
        <w:rPr>
          <w:rFonts w:eastAsia="Arial Unicode MS"/>
          <w:vertAlign w:val="subscript"/>
        </w:rPr>
        <w:t>)</w:t>
      </w:r>
      <w:r>
        <w:rPr>
          <w:rFonts w:eastAsia="Arial Unicode MS"/>
        </w:rPr>
        <w:t xml:space="preserve">  +  Ο</w:t>
      </w:r>
      <w:r w:rsidRPr="001D3EDE">
        <w:rPr>
          <w:rFonts w:eastAsia="Arial Unicode MS"/>
          <w:vertAlign w:val="subscript"/>
        </w:rPr>
        <w:t>2</w:t>
      </w:r>
      <w:r>
        <w:rPr>
          <w:rFonts w:eastAsia="Arial Unicode MS"/>
          <w:vertAlign w:val="subscript"/>
        </w:rPr>
        <w:t>(</w:t>
      </w:r>
      <w:r>
        <w:rPr>
          <w:rFonts w:eastAsia="Arial Unicode MS"/>
          <w:vertAlign w:val="subscript"/>
          <w:lang w:val="de-DE"/>
        </w:rPr>
        <w:t>g</w:t>
      </w:r>
      <w:r>
        <w:rPr>
          <w:rFonts w:eastAsia="Arial Unicode MS"/>
          <w:vertAlign w:val="subscript"/>
        </w:rPr>
        <w:t>)</w:t>
      </w:r>
      <w:r>
        <w:rPr>
          <w:rFonts w:eastAsia="Arial Unicode MS"/>
        </w:rPr>
        <w:t xml:space="preserve"> λέμε ότι ισούται με:</w:t>
      </w:r>
    </w:p>
    <w:p w:rsidR="00C749D6" w:rsidRDefault="00C749D6" w:rsidP="00C749D6">
      <w:pPr>
        <w:spacing w:line="360" w:lineRule="auto"/>
        <w:jc w:val="both"/>
        <w:rPr>
          <w:rFonts w:eastAsia="Arial Unicode MS"/>
        </w:rPr>
      </w:pPr>
      <w:r>
        <w:rPr>
          <w:rFonts w:eastAsia="Arial Unicode MS"/>
        </w:rPr>
        <w:t>α) -90,2 Κ</w:t>
      </w:r>
      <w:r>
        <w:rPr>
          <w:rFonts w:eastAsia="Arial Unicode MS"/>
          <w:lang w:val="en-US"/>
        </w:rPr>
        <w:t>J</w:t>
      </w:r>
      <w:r>
        <w:rPr>
          <w:rFonts w:eastAsia="Arial Unicode MS"/>
        </w:rPr>
        <w:tab/>
      </w:r>
      <w:r>
        <w:rPr>
          <w:rFonts w:eastAsia="Arial Unicode MS"/>
        </w:rPr>
        <w:tab/>
        <w:t>β) +180,4 Κ</w:t>
      </w:r>
      <w:r>
        <w:rPr>
          <w:rFonts w:eastAsia="Arial Unicode MS"/>
          <w:lang w:val="en-US"/>
        </w:rPr>
        <w:t>J</w:t>
      </w:r>
      <w:r>
        <w:rPr>
          <w:rFonts w:eastAsia="Arial Unicode MS"/>
        </w:rPr>
        <w:tab/>
      </w:r>
      <w:r>
        <w:rPr>
          <w:rFonts w:eastAsia="Arial Unicode MS"/>
        </w:rPr>
        <w:tab/>
        <w:t>γ) -180,4 Κ</w:t>
      </w:r>
      <w:r>
        <w:rPr>
          <w:rFonts w:eastAsia="Arial Unicode MS"/>
          <w:lang w:val="en-US"/>
        </w:rPr>
        <w:t>J</w:t>
      </w:r>
      <w:r>
        <w:rPr>
          <w:rFonts w:eastAsia="Arial Unicode MS"/>
        </w:rPr>
        <w:tab/>
      </w:r>
      <w:r>
        <w:rPr>
          <w:rFonts w:eastAsia="Arial Unicode MS"/>
        </w:rPr>
        <w:tab/>
        <w:t>δ) δεν μπορεί να υπολογιστεί.</w:t>
      </w:r>
    </w:p>
    <w:p w:rsidR="00C749D6" w:rsidRDefault="00C749D6" w:rsidP="00C749D6">
      <w:pPr>
        <w:spacing w:line="360" w:lineRule="auto"/>
        <w:jc w:val="both"/>
        <w:rPr>
          <w:rFonts w:eastAsia="Arial Unicode MS"/>
          <w:b/>
        </w:rPr>
      </w:pPr>
    </w:p>
    <w:p w:rsidR="00C749D6" w:rsidRDefault="002515EA" w:rsidP="00C749D6">
      <w:pPr>
        <w:spacing w:line="360" w:lineRule="auto"/>
        <w:jc w:val="both"/>
        <w:rPr>
          <w:rFonts w:eastAsia="Arial Unicode MS"/>
        </w:rPr>
      </w:pPr>
      <w:r w:rsidRPr="002515EA">
        <w:rPr>
          <w:rFonts w:eastAsia="Arial Unicode MS"/>
          <w:b/>
          <w:noProof/>
        </w:rPr>
        <w:pict>
          <v:group id="_x0000_s1040" editas="canvas" style="position:absolute;left:0;text-align:left;margin-left:23496pt;margin-top:9.9pt;width:198pt;height:102pt;z-index:251622400;mso-position-horizontal:right" coordorigin="3654,9594" coordsize="3960,2040">
            <o:lock v:ext="edit" aspectratio="t"/>
            <v:shape id="_x0000_s1041" type="#_x0000_t75" style="position:absolute;left:3654;top:9594;width:3960;height:2040" o:preferrelative="f">
              <v:fill o:detectmouseclick="t"/>
              <v:path o:extrusionok="t" o:connecttype="none"/>
              <o:lock v:ext="edit" text="t"/>
            </v:shape>
            <v:line id="_x0000_s1042" style="position:absolute" from="4734,9954" to="6533,9955" strokeweight="1.25pt">
              <v:stroke endarrow="block"/>
            </v:line>
            <v:line id="_x0000_s1043" style="position:absolute" from="4734,11214" to="6533,11215" strokeweight="1.25pt">
              <v:stroke endarrow="block"/>
            </v:line>
            <v:shape id="_x0000_s1044" type="#_x0000_t202" style="position:absolute;left:4193;top:9774;width:541;height:420" filled="f" stroked="f">
              <v:textbox style="mso-fit-shape-to-text:t">
                <w:txbxContent>
                  <w:p w:rsidR="0081017C" w:rsidRDefault="0081017C" w:rsidP="00C749D6">
                    <w:pPr>
                      <w:jc w:val="center"/>
                    </w:pPr>
                    <w:r>
                      <w:t>Α</w:t>
                    </w:r>
                  </w:p>
                </w:txbxContent>
              </v:textbox>
            </v:shape>
            <v:shape id="_x0000_s1045" type="#_x0000_t202" style="position:absolute;left:6533;top:9774;width:542;height:420" filled="f" stroked="f">
              <v:textbox style="mso-fit-shape-to-text:t">
                <w:txbxContent>
                  <w:p w:rsidR="0081017C" w:rsidRDefault="0081017C" w:rsidP="00C749D6">
                    <w:pPr>
                      <w:jc w:val="center"/>
                    </w:pPr>
                    <w:r>
                      <w:t>Β</w:t>
                    </w:r>
                  </w:p>
                </w:txbxContent>
              </v:textbox>
            </v:shape>
            <v:shape id="_x0000_s1046" type="#_x0000_t202" style="position:absolute;left:4193;top:11034;width:542;height:420" filled="f" stroked="f">
              <v:textbox style="mso-fit-shape-to-text:t">
                <w:txbxContent>
                  <w:p w:rsidR="0081017C" w:rsidRDefault="0081017C" w:rsidP="00C749D6">
                    <w:pPr>
                      <w:jc w:val="center"/>
                    </w:pPr>
                    <w:r>
                      <w:t>Γ</w:t>
                    </w:r>
                  </w:p>
                </w:txbxContent>
              </v:textbox>
            </v:shape>
            <v:shape id="_x0000_s1047" type="#_x0000_t202" style="position:absolute;left:6533;top:11034;width:544;height:420" filled="f" stroked="f">
              <v:textbox style="mso-fit-shape-to-text:t">
                <w:txbxContent>
                  <w:p w:rsidR="0081017C" w:rsidRDefault="0081017C" w:rsidP="00C749D6">
                    <w:pPr>
                      <w:jc w:val="center"/>
                    </w:pPr>
                    <w:r>
                      <w:t>Δ</w:t>
                    </w:r>
                  </w:p>
                </w:txbxContent>
              </v:textbox>
            </v:shape>
            <v:line id="_x0000_s1048" style="position:absolute;flip:x" from="4374,10134" to="4375,11034" strokeweight="1.25pt">
              <v:stroke endarrow="block"/>
            </v:line>
            <v:line id="_x0000_s1049" style="position:absolute;flip:x y" from="6894,10134" to="6895,11034" strokeweight="1.25pt">
              <v:stroke endarrow="block"/>
            </v:line>
            <v:line id="_x0000_s1050" style="position:absolute;flip:x y" from="4734,10134" to="6533,11034" strokeweight="1.25pt">
              <v:stroke endarrow="block"/>
            </v:line>
            <v:shape id="_x0000_s1051" type="#_x0000_t202" style="position:absolute;left:5275;top:9594;width:720;height:420" filled="f" stroked="f">
              <v:textbox style="mso-fit-shape-to-text:t">
                <w:txbxContent>
                  <w:p w:rsidR="0081017C" w:rsidRDefault="0081017C" w:rsidP="00C749D6">
                    <w:pPr>
                      <w:jc w:val="center"/>
                    </w:pPr>
                    <w:r>
                      <w:t>ΔΗ</w:t>
                    </w:r>
                    <w:r w:rsidRPr="00F95BEA">
                      <w:rPr>
                        <w:vertAlign w:val="subscript"/>
                      </w:rPr>
                      <w:t>1</w:t>
                    </w:r>
                  </w:p>
                </w:txbxContent>
              </v:textbox>
            </v:shape>
            <v:shape id="_x0000_s1052" type="#_x0000_t202" style="position:absolute;left:3654;top:10314;width:720;height:420" filled="f" stroked="f">
              <v:textbox style="mso-fit-shape-to-text:t">
                <w:txbxContent>
                  <w:p w:rsidR="0081017C" w:rsidRDefault="0081017C" w:rsidP="00C749D6">
                    <w:pPr>
                      <w:jc w:val="center"/>
                    </w:pPr>
                    <w:r>
                      <w:t>ΔΗ</w:t>
                    </w:r>
                    <w:r>
                      <w:rPr>
                        <w:vertAlign w:val="subscript"/>
                      </w:rPr>
                      <w:t>2</w:t>
                    </w:r>
                  </w:p>
                </w:txbxContent>
              </v:textbox>
            </v:shape>
            <v:shape id="_x0000_s1053" type="#_x0000_t202" style="position:absolute;left:5275;top:11214;width:719;height:420" filled="f" stroked="f">
              <v:textbox style="mso-fit-shape-to-text:t">
                <w:txbxContent>
                  <w:p w:rsidR="0081017C" w:rsidRDefault="0081017C" w:rsidP="00C749D6">
                    <w:pPr>
                      <w:jc w:val="center"/>
                    </w:pPr>
                    <w:r>
                      <w:t>ΔΗ</w:t>
                    </w:r>
                    <w:r>
                      <w:rPr>
                        <w:vertAlign w:val="subscript"/>
                      </w:rPr>
                      <w:t>3</w:t>
                    </w:r>
                  </w:p>
                </w:txbxContent>
              </v:textbox>
            </v:shape>
            <v:shape id="_x0000_s1054" type="#_x0000_t202" style="position:absolute;left:6895;top:10494;width:719;height:420" filled="f" stroked="f">
              <v:textbox style="mso-fit-shape-to-text:t">
                <w:txbxContent>
                  <w:p w:rsidR="0081017C" w:rsidRDefault="0081017C" w:rsidP="00C749D6">
                    <w:pPr>
                      <w:jc w:val="center"/>
                    </w:pPr>
                    <w:r>
                      <w:t>ΔΗ</w:t>
                    </w:r>
                    <w:r>
                      <w:rPr>
                        <w:vertAlign w:val="subscript"/>
                      </w:rPr>
                      <w:t>4</w:t>
                    </w:r>
                  </w:p>
                </w:txbxContent>
              </v:textbox>
            </v:shape>
            <v:shape id="_x0000_s1055" type="#_x0000_t202" style="position:absolute;left:5455;top:10254;width:719;height:420" filled="f" stroked="f">
              <v:textbox style="mso-fit-shape-to-text:t">
                <w:txbxContent>
                  <w:p w:rsidR="0081017C" w:rsidRDefault="0081017C" w:rsidP="00C749D6">
                    <w:pPr>
                      <w:jc w:val="center"/>
                    </w:pPr>
                    <w:r>
                      <w:t>ΔΗ</w:t>
                    </w:r>
                    <w:r>
                      <w:rPr>
                        <w:vertAlign w:val="subscript"/>
                      </w:rPr>
                      <w:t>5</w:t>
                    </w:r>
                  </w:p>
                </w:txbxContent>
              </v:textbox>
            </v:shape>
            <w10:wrap type="square"/>
          </v:group>
        </w:pict>
      </w: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b/>
        </w:rPr>
        <w:t xml:space="preserve"> </w:t>
      </w:r>
      <w:r w:rsidR="00C749D6">
        <w:rPr>
          <w:rFonts w:eastAsia="Arial Unicode MS"/>
        </w:rPr>
        <w:t>Δίνεται ο θερμοχημικός κύκλος: Από αυτόν συμπεραίνουμε ότι:</w:t>
      </w:r>
    </w:p>
    <w:p w:rsidR="00C749D6" w:rsidRDefault="00C749D6" w:rsidP="00C749D6">
      <w:pPr>
        <w:spacing w:line="360" w:lineRule="auto"/>
        <w:rPr>
          <w:rFonts w:eastAsia="Arial Unicode MS"/>
        </w:rPr>
      </w:pPr>
      <w:r>
        <w:rPr>
          <w:rFonts w:eastAsia="Arial Unicode MS"/>
        </w:rPr>
        <w:t>α) ΔΗ</w:t>
      </w:r>
      <w:r w:rsidRPr="004731D8">
        <w:rPr>
          <w:rFonts w:eastAsia="Arial Unicode MS"/>
          <w:vertAlign w:val="superscript"/>
        </w:rPr>
        <w:t>0</w:t>
      </w:r>
      <w:r w:rsidRPr="004731D8">
        <w:rPr>
          <w:rFonts w:eastAsia="Arial Unicode MS"/>
          <w:vertAlign w:val="subscript"/>
        </w:rPr>
        <w:t>1</w:t>
      </w:r>
      <w:r>
        <w:rPr>
          <w:rFonts w:eastAsia="Arial Unicode MS"/>
        </w:rPr>
        <w:t xml:space="preserve"> + ΔΗ</w:t>
      </w:r>
      <w:r w:rsidRPr="004731D8">
        <w:rPr>
          <w:rFonts w:eastAsia="Arial Unicode MS"/>
          <w:vertAlign w:val="superscript"/>
        </w:rPr>
        <w:t>0</w:t>
      </w:r>
      <w:r>
        <w:rPr>
          <w:rFonts w:eastAsia="Arial Unicode MS"/>
          <w:vertAlign w:val="subscript"/>
        </w:rPr>
        <w:t>4</w:t>
      </w:r>
      <w:r>
        <w:rPr>
          <w:rFonts w:eastAsia="Arial Unicode MS"/>
        </w:rPr>
        <w:t xml:space="preserve"> =</w:t>
      </w:r>
      <w:r w:rsidRPr="004731D8">
        <w:rPr>
          <w:rFonts w:eastAsia="Arial Unicode MS"/>
        </w:rPr>
        <w:t xml:space="preserve"> </w:t>
      </w:r>
      <w:r>
        <w:rPr>
          <w:rFonts w:eastAsia="Arial Unicode MS"/>
        </w:rPr>
        <w:t>ΔΗ</w:t>
      </w:r>
      <w:r w:rsidRPr="004731D8">
        <w:rPr>
          <w:rFonts w:eastAsia="Arial Unicode MS"/>
          <w:vertAlign w:val="superscript"/>
        </w:rPr>
        <w:t>0</w:t>
      </w:r>
      <w:r>
        <w:rPr>
          <w:rFonts w:eastAsia="Arial Unicode MS"/>
          <w:vertAlign w:val="subscript"/>
        </w:rPr>
        <w:t>5</w:t>
      </w:r>
      <w:r>
        <w:rPr>
          <w:rFonts w:eastAsia="Arial Unicode MS"/>
        </w:rPr>
        <w:t xml:space="preserve"> .</w:t>
      </w:r>
    </w:p>
    <w:p w:rsidR="00C749D6" w:rsidRPr="00F95BEA" w:rsidRDefault="00C749D6" w:rsidP="00C749D6">
      <w:pPr>
        <w:spacing w:line="360" w:lineRule="auto"/>
        <w:rPr>
          <w:rFonts w:eastAsia="Arial Unicode MS"/>
        </w:rPr>
      </w:pPr>
      <w:r>
        <w:rPr>
          <w:rFonts w:eastAsia="Arial Unicode MS"/>
        </w:rPr>
        <w:t>β) ΔΗ</w:t>
      </w:r>
      <w:r w:rsidRPr="004731D8">
        <w:rPr>
          <w:rFonts w:eastAsia="Arial Unicode MS"/>
          <w:vertAlign w:val="superscript"/>
        </w:rPr>
        <w:t>0</w:t>
      </w:r>
      <w:r w:rsidRPr="004731D8">
        <w:rPr>
          <w:rFonts w:eastAsia="Arial Unicode MS"/>
          <w:vertAlign w:val="subscript"/>
        </w:rPr>
        <w:t>1</w:t>
      </w:r>
      <w:r w:rsidRPr="004731D8">
        <w:rPr>
          <w:rFonts w:eastAsia="Arial Unicode MS"/>
        </w:rPr>
        <w:t xml:space="preserve"> </w:t>
      </w:r>
      <w:r>
        <w:rPr>
          <w:rFonts w:eastAsia="Arial Unicode MS"/>
        </w:rPr>
        <w:t>=</w:t>
      </w:r>
      <w:r w:rsidRPr="004731D8">
        <w:rPr>
          <w:rFonts w:eastAsia="Arial Unicode MS"/>
        </w:rPr>
        <w:t xml:space="preserve"> </w:t>
      </w:r>
      <w:r>
        <w:rPr>
          <w:rFonts w:eastAsia="Arial Unicode MS"/>
        </w:rPr>
        <w:t>ΔΗ</w:t>
      </w:r>
      <w:r w:rsidRPr="004731D8">
        <w:rPr>
          <w:rFonts w:eastAsia="Arial Unicode MS"/>
          <w:vertAlign w:val="superscript"/>
        </w:rPr>
        <w:t>0</w:t>
      </w:r>
      <w:r>
        <w:rPr>
          <w:rFonts w:eastAsia="Arial Unicode MS"/>
          <w:vertAlign w:val="subscript"/>
        </w:rPr>
        <w:t>2</w:t>
      </w:r>
      <w:r>
        <w:rPr>
          <w:rFonts w:eastAsia="Arial Unicode MS"/>
        </w:rPr>
        <w:t xml:space="preserve"> + ΔΗ</w:t>
      </w:r>
      <w:r w:rsidRPr="004731D8">
        <w:rPr>
          <w:rFonts w:eastAsia="Arial Unicode MS"/>
          <w:vertAlign w:val="superscript"/>
        </w:rPr>
        <w:t>0</w:t>
      </w:r>
      <w:r>
        <w:rPr>
          <w:rFonts w:eastAsia="Arial Unicode MS"/>
          <w:vertAlign w:val="subscript"/>
        </w:rPr>
        <w:t>3</w:t>
      </w:r>
      <w:r>
        <w:rPr>
          <w:rFonts w:eastAsia="Arial Unicode MS"/>
        </w:rPr>
        <w:t xml:space="preserve"> + ΔΗ</w:t>
      </w:r>
      <w:r w:rsidRPr="004731D8">
        <w:rPr>
          <w:rFonts w:eastAsia="Arial Unicode MS"/>
          <w:vertAlign w:val="superscript"/>
        </w:rPr>
        <w:t>0</w:t>
      </w:r>
      <w:r>
        <w:rPr>
          <w:rFonts w:eastAsia="Arial Unicode MS"/>
          <w:vertAlign w:val="subscript"/>
        </w:rPr>
        <w:t>4</w:t>
      </w:r>
      <w:r>
        <w:rPr>
          <w:rFonts w:eastAsia="Arial Unicode MS"/>
        </w:rPr>
        <w:t>.</w:t>
      </w:r>
    </w:p>
    <w:p w:rsidR="00C749D6" w:rsidRDefault="00C749D6" w:rsidP="00C749D6">
      <w:pPr>
        <w:spacing w:line="360" w:lineRule="auto"/>
        <w:rPr>
          <w:rFonts w:eastAsia="Arial Unicode MS"/>
        </w:rPr>
      </w:pPr>
      <w:r>
        <w:rPr>
          <w:rFonts w:eastAsia="Arial Unicode MS"/>
        </w:rPr>
        <w:t>γ) ΔΗ</w:t>
      </w:r>
      <w:r w:rsidRPr="004731D8">
        <w:rPr>
          <w:rFonts w:eastAsia="Arial Unicode MS"/>
          <w:vertAlign w:val="superscript"/>
        </w:rPr>
        <w:t>0</w:t>
      </w:r>
      <w:r>
        <w:rPr>
          <w:rFonts w:eastAsia="Arial Unicode MS"/>
          <w:vertAlign w:val="subscript"/>
        </w:rPr>
        <w:t>5</w:t>
      </w:r>
      <w:r w:rsidRPr="004731D8">
        <w:rPr>
          <w:rFonts w:eastAsia="Arial Unicode MS"/>
        </w:rPr>
        <w:t xml:space="preserve"> </w:t>
      </w:r>
      <w:r>
        <w:rPr>
          <w:rFonts w:eastAsia="Arial Unicode MS"/>
        </w:rPr>
        <w:t>=</w:t>
      </w:r>
      <w:r w:rsidRPr="004731D8">
        <w:rPr>
          <w:rFonts w:eastAsia="Arial Unicode MS"/>
        </w:rPr>
        <w:t xml:space="preserve"> </w:t>
      </w:r>
      <w:r>
        <w:rPr>
          <w:rFonts w:eastAsia="Arial Unicode MS"/>
        </w:rPr>
        <w:t>ΔΗ</w:t>
      </w:r>
      <w:r w:rsidRPr="004731D8">
        <w:rPr>
          <w:rFonts w:eastAsia="Arial Unicode MS"/>
          <w:vertAlign w:val="superscript"/>
        </w:rPr>
        <w:t>0</w:t>
      </w:r>
      <w:r>
        <w:rPr>
          <w:rFonts w:eastAsia="Arial Unicode MS"/>
          <w:vertAlign w:val="subscript"/>
        </w:rPr>
        <w:t>2</w:t>
      </w:r>
      <w:r>
        <w:rPr>
          <w:rFonts w:eastAsia="Arial Unicode MS"/>
        </w:rPr>
        <w:t xml:space="preserve"> -</w:t>
      </w:r>
      <w:r w:rsidRPr="004731D8">
        <w:rPr>
          <w:rFonts w:eastAsia="Arial Unicode MS"/>
        </w:rPr>
        <w:t xml:space="preserve"> </w:t>
      </w:r>
      <w:r>
        <w:rPr>
          <w:rFonts w:eastAsia="Arial Unicode MS"/>
        </w:rPr>
        <w:t>ΔΗ</w:t>
      </w:r>
      <w:r w:rsidRPr="004731D8">
        <w:rPr>
          <w:rFonts w:eastAsia="Arial Unicode MS"/>
          <w:vertAlign w:val="superscript"/>
        </w:rPr>
        <w:t>0</w:t>
      </w:r>
      <w:r>
        <w:rPr>
          <w:rFonts w:eastAsia="Arial Unicode MS"/>
          <w:vertAlign w:val="subscript"/>
        </w:rPr>
        <w:t>3</w:t>
      </w:r>
      <w:r>
        <w:rPr>
          <w:rFonts w:eastAsia="Arial Unicode MS"/>
        </w:rPr>
        <w:t xml:space="preserve"> .</w:t>
      </w:r>
    </w:p>
    <w:p w:rsidR="00C749D6" w:rsidRDefault="00C749D6" w:rsidP="00C749D6">
      <w:pPr>
        <w:spacing w:line="360" w:lineRule="auto"/>
        <w:rPr>
          <w:rFonts w:eastAsia="Arial Unicode MS"/>
        </w:rPr>
      </w:pPr>
      <w:r>
        <w:rPr>
          <w:rFonts w:eastAsia="Arial Unicode MS"/>
        </w:rPr>
        <w:t>δ) ΔΗ</w:t>
      </w:r>
      <w:r>
        <w:rPr>
          <w:rFonts w:eastAsia="Arial Unicode MS"/>
          <w:vertAlign w:val="superscript"/>
        </w:rPr>
        <w:t>0</w:t>
      </w:r>
      <w:r>
        <w:rPr>
          <w:rFonts w:eastAsia="Arial Unicode MS"/>
          <w:vertAlign w:val="subscript"/>
        </w:rPr>
        <w:t>5</w:t>
      </w:r>
      <w:r w:rsidRPr="004731D8">
        <w:rPr>
          <w:rFonts w:eastAsia="Arial Unicode MS"/>
        </w:rPr>
        <w:t xml:space="preserve"> </w:t>
      </w:r>
      <w:r>
        <w:rPr>
          <w:rFonts w:eastAsia="Arial Unicode MS"/>
        </w:rPr>
        <w:t>= ΔΗ</w:t>
      </w:r>
      <w:r>
        <w:rPr>
          <w:rFonts w:eastAsia="Arial Unicode MS"/>
          <w:vertAlign w:val="superscript"/>
        </w:rPr>
        <w:t>0</w:t>
      </w:r>
      <w:r>
        <w:rPr>
          <w:rFonts w:eastAsia="Arial Unicode MS"/>
          <w:vertAlign w:val="subscript"/>
        </w:rPr>
        <w:t>1</w:t>
      </w:r>
      <w:r>
        <w:rPr>
          <w:rFonts w:eastAsia="Arial Unicode MS"/>
        </w:rPr>
        <w:t xml:space="preserve"> - ΔΗ</w:t>
      </w:r>
      <w:r>
        <w:rPr>
          <w:rFonts w:eastAsia="Arial Unicode MS"/>
          <w:vertAlign w:val="superscript"/>
        </w:rPr>
        <w:t>0</w:t>
      </w:r>
      <w:r>
        <w:rPr>
          <w:rFonts w:eastAsia="Arial Unicode MS"/>
          <w:vertAlign w:val="subscript"/>
        </w:rPr>
        <w:t>4</w:t>
      </w:r>
      <w:r>
        <w:rPr>
          <w:rFonts w:eastAsia="Arial Unicode MS"/>
        </w:rPr>
        <w:t>.</w:t>
      </w:r>
    </w:p>
    <w:p w:rsidR="00C749D6" w:rsidRDefault="00C749D6" w:rsidP="00C749D6">
      <w:pPr>
        <w:spacing w:line="360" w:lineRule="auto"/>
        <w:rPr>
          <w:rFonts w:eastAsia="Arial Unicode MS"/>
        </w:rPr>
      </w:pPr>
    </w:p>
    <w:p w:rsidR="00C749D6" w:rsidRDefault="002515EA" w:rsidP="00C749D6">
      <w:pPr>
        <w:spacing w:line="360" w:lineRule="auto"/>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rPr>
        <w:t xml:space="preserve"> Δίνονται οι ακόλουθες θερμοχημικές εξισώσεις:</w:t>
      </w:r>
    </w:p>
    <w:p w:rsidR="00C749D6" w:rsidRDefault="00C749D6" w:rsidP="00C749D6">
      <w:pPr>
        <w:spacing w:line="360" w:lineRule="auto"/>
        <w:jc w:val="center"/>
        <w:rPr>
          <w:rFonts w:eastAsia="Arial Unicode MS"/>
        </w:rPr>
      </w:pPr>
      <w:r>
        <w:rPr>
          <w:rFonts w:eastAsia="Arial Unicode MS"/>
        </w:rPr>
        <w:t xml:space="preserve">Α + Β </w:t>
      </w:r>
      <w:r>
        <w:rPr>
          <w:rFonts w:eastAsia="Arial Unicode MS"/>
        </w:rPr>
        <w:sym w:font="Symbol" w:char="00AE"/>
      </w:r>
      <w:r>
        <w:rPr>
          <w:rFonts w:eastAsia="Arial Unicode MS"/>
        </w:rPr>
        <w:t xml:space="preserve"> Γ + Δ , ΔΗ</w:t>
      </w:r>
      <w:r w:rsidRPr="001B333C">
        <w:rPr>
          <w:rFonts w:eastAsia="Arial Unicode MS"/>
          <w:vertAlign w:val="superscript"/>
        </w:rPr>
        <w:t>0</w:t>
      </w:r>
      <w:r w:rsidRPr="001B333C">
        <w:rPr>
          <w:rFonts w:eastAsia="Arial Unicode MS"/>
          <w:vertAlign w:val="subscript"/>
        </w:rPr>
        <w:t>1</w:t>
      </w:r>
      <w:r>
        <w:rPr>
          <w:rFonts w:eastAsia="Arial Unicode MS"/>
        </w:rPr>
        <w:t xml:space="preserve"> = -20 Κ</w:t>
      </w:r>
      <w:r>
        <w:rPr>
          <w:rFonts w:eastAsia="Arial Unicode MS"/>
          <w:lang w:val="en-US"/>
        </w:rPr>
        <w:t>cal</w:t>
      </w:r>
      <w:r>
        <w:rPr>
          <w:rFonts w:eastAsia="Arial Unicode MS"/>
        </w:rPr>
        <w:tab/>
      </w:r>
      <w:r>
        <w:rPr>
          <w:rFonts w:eastAsia="Arial Unicode MS"/>
        </w:rPr>
        <w:tab/>
        <w:t>και</w:t>
      </w:r>
      <w:r>
        <w:rPr>
          <w:rFonts w:eastAsia="Arial Unicode MS"/>
        </w:rPr>
        <w:tab/>
      </w:r>
      <w:r>
        <w:rPr>
          <w:rFonts w:eastAsia="Arial Unicode MS"/>
        </w:rPr>
        <w:tab/>
        <w:t xml:space="preserve">Γ + Δ </w:t>
      </w:r>
      <w:r>
        <w:rPr>
          <w:rFonts w:eastAsia="Arial Unicode MS"/>
        </w:rPr>
        <w:sym w:font="Symbol" w:char="00AE"/>
      </w:r>
      <w:r>
        <w:rPr>
          <w:rFonts w:eastAsia="Arial Unicode MS"/>
        </w:rPr>
        <w:t xml:space="preserve"> Ε  ,  ΔΗ</w:t>
      </w:r>
      <w:r w:rsidRPr="001B333C">
        <w:rPr>
          <w:rFonts w:eastAsia="Arial Unicode MS"/>
          <w:vertAlign w:val="superscript"/>
        </w:rPr>
        <w:t>0</w:t>
      </w:r>
      <w:r>
        <w:rPr>
          <w:rFonts w:eastAsia="Arial Unicode MS"/>
          <w:vertAlign w:val="subscript"/>
        </w:rPr>
        <w:t>2</w:t>
      </w:r>
      <w:r>
        <w:rPr>
          <w:rFonts w:eastAsia="Arial Unicode MS"/>
        </w:rPr>
        <w:t xml:space="preserve"> = 15 Κ</w:t>
      </w:r>
      <w:r>
        <w:rPr>
          <w:rFonts w:eastAsia="Arial Unicode MS"/>
          <w:lang w:val="en-US"/>
        </w:rPr>
        <w:t>cal</w:t>
      </w:r>
      <w:r w:rsidRPr="001B333C">
        <w:rPr>
          <w:rFonts w:eastAsia="Arial Unicode MS"/>
        </w:rPr>
        <w:t xml:space="preserve"> .</w:t>
      </w:r>
    </w:p>
    <w:p w:rsidR="00C749D6" w:rsidRDefault="00C749D6" w:rsidP="00C749D6">
      <w:pPr>
        <w:spacing w:line="360" w:lineRule="auto"/>
        <w:rPr>
          <w:rFonts w:eastAsia="Arial Unicode MS"/>
        </w:rPr>
      </w:pPr>
      <w:r>
        <w:rPr>
          <w:rFonts w:eastAsia="Arial Unicode MS"/>
        </w:rPr>
        <w:t xml:space="preserve">Η </w:t>
      </w:r>
      <w:r w:rsidR="00F23439">
        <w:rPr>
          <w:rFonts w:eastAsia="Arial Unicode MS"/>
        </w:rPr>
        <w:t xml:space="preserve">πρότυπη </w:t>
      </w:r>
      <w:r>
        <w:rPr>
          <w:rFonts w:eastAsia="Arial Unicode MS"/>
        </w:rPr>
        <w:t xml:space="preserve">ενθαλπία της αντίδρασης Ε  </w:t>
      </w:r>
      <w:r>
        <w:rPr>
          <w:rFonts w:eastAsia="Arial Unicode MS"/>
        </w:rPr>
        <w:sym w:font="Symbol" w:char="00AE"/>
      </w:r>
      <w:r>
        <w:rPr>
          <w:rFonts w:eastAsia="Arial Unicode MS"/>
        </w:rPr>
        <w:t xml:space="preserve">  Α  +  Β θα είναι:</w:t>
      </w:r>
    </w:p>
    <w:p w:rsidR="00C749D6" w:rsidRDefault="00C749D6" w:rsidP="00C749D6">
      <w:pPr>
        <w:spacing w:line="360" w:lineRule="auto"/>
        <w:jc w:val="both"/>
        <w:rPr>
          <w:rFonts w:eastAsia="Arial Unicode MS"/>
        </w:rPr>
      </w:pPr>
      <w:r>
        <w:rPr>
          <w:rFonts w:eastAsia="Arial Unicode MS"/>
        </w:rPr>
        <w:t>α) +5 Κ</w:t>
      </w:r>
      <w:r>
        <w:rPr>
          <w:rFonts w:eastAsia="Arial Unicode MS"/>
          <w:lang w:val="en-US"/>
        </w:rPr>
        <w:t>cal</w:t>
      </w:r>
      <w:r>
        <w:rPr>
          <w:rFonts w:eastAsia="Arial Unicode MS"/>
        </w:rPr>
        <w:tab/>
      </w:r>
      <w:r>
        <w:rPr>
          <w:rFonts w:eastAsia="Arial Unicode MS"/>
        </w:rPr>
        <w:tab/>
      </w:r>
      <w:r>
        <w:rPr>
          <w:rFonts w:eastAsia="Arial Unicode MS"/>
        </w:rPr>
        <w:tab/>
        <w:t>β) -5 Κ</w:t>
      </w:r>
      <w:r>
        <w:rPr>
          <w:rFonts w:eastAsia="Arial Unicode MS"/>
          <w:lang w:val="en-US"/>
        </w:rPr>
        <w:t>cal</w:t>
      </w:r>
      <w:r>
        <w:rPr>
          <w:rFonts w:eastAsia="Arial Unicode MS"/>
        </w:rPr>
        <w:tab/>
      </w:r>
      <w:r>
        <w:rPr>
          <w:rFonts w:eastAsia="Arial Unicode MS"/>
        </w:rPr>
        <w:tab/>
      </w:r>
      <w:r>
        <w:rPr>
          <w:rFonts w:eastAsia="Arial Unicode MS"/>
        </w:rPr>
        <w:tab/>
        <w:t>γ) +35 Κ</w:t>
      </w:r>
      <w:r>
        <w:rPr>
          <w:rFonts w:eastAsia="Arial Unicode MS"/>
          <w:lang w:val="en-US"/>
        </w:rPr>
        <w:t>cal</w:t>
      </w:r>
      <w:r>
        <w:rPr>
          <w:rFonts w:eastAsia="Arial Unicode MS"/>
        </w:rPr>
        <w:tab/>
      </w:r>
      <w:r>
        <w:rPr>
          <w:rFonts w:eastAsia="Arial Unicode MS"/>
        </w:rPr>
        <w:tab/>
        <w:t>δ) -35 Κ</w:t>
      </w:r>
      <w:r>
        <w:rPr>
          <w:rFonts w:eastAsia="Arial Unicode MS"/>
          <w:lang w:val="en-US"/>
        </w:rPr>
        <w:t>cal</w:t>
      </w:r>
      <w:r>
        <w:rPr>
          <w:rFonts w:eastAsia="Arial Unicode MS"/>
        </w:rPr>
        <w:t>.</w:t>
      </w:r>
    </w:p>
    <w:p w:rsidR="00C749D6" w:rsidRDefault="00C749D6" w:rsidP="00C749D6">
      <w:pPr>
        <w:spacing w:line="360" w:lineRule="auto"/>
        <w:jc w:val="both"/>
        <w:rPr>
          <w:rFonts w:eastAsia="Arial Unicode MS"/>
        </w:rPr>
      </w:pPr>
    </w:p>
    <w:p w:rsidR="00C749D6" w:rsidRPr="00E361E3"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rPr>
        <w:t xml:space="preserve"> Με βάση τα παρακάτω δεδομένα:</w:t>
      </w:r>
      <w:r w:rsidR="00C749D6">
        <w:rPr>
          <w:rFonts w:eastAsia="Arial Unicode MS"/>
        </w:rPr>
        <w:tab/>
      </w:r>
      <w:smartTag w:uri="urn:schemas-microsoft-com:office:smarttags" w:element="metricconverter">
        <w:smartTagPr>
          <w:attr w:name="ProductID" w:val="2C"/>
        </w:smartTagPr>
        <w:r w:rsidR="00C749D6" w:rsidRPr="00E361E3">
          <w:rPr>
            <w:rFonts w:eastAsia="Arial Unicode MS"/>
          </w:rPr>
          <w:t>2</w:t>
        </w:r>
        <w:r w:rsidR="00C749D6">
          <w:rPr>
            <w:rFonts w:eastAsia="Arial Unicode MS"/>
            <w:lang w:val="en-US"/>
          </w:rPr>
          <w:t>C</w:t>
        </w:r>
      </w:smartTag>
      <w:r w:rsidR="00C749D6" w:rsidRPr="00E361E3">
        <w:rPr>
          <w:rFonts w:eastAsia="Arial Unicode MS"/>
          <w:vertAlign w:val="subscript"/>
        </w:rPr>
        <w:t>(</w:t>
      </w:r>
      <w:r w:rsidR="00C749D6">
        <w:rPr>
          <w:rFonts w:eastAsia="Arial Unicode MS"/>
          <w:vertAlign w:val="subscript"/>
          <w:lang w:val="en-GB"/>
        </w:rPr>
        <w:t>s</w:t>
      </w:r>
      <w:r w:rsidR="00C749D6" w:rsidRPr="00E361E3">
        <w:rPr>
          <w:rFonts w:eastAsia="Arial Unicode MS"/>
          <w:vertAlign w:val="subscript"/>
        </w:rPr>
        <w:t>)</w:t>
      </w:r>
      <w:r w:rsidR="00C749D6" w:rsidRPr="00E361E3">
        <w:rPr>
          <w:rFonts w:eastAsia="Arial Unicode MS"/>
        </w:rPr>
        <w:t xml:space="preserve">  +  2</w:t>
      </w:r>
      <w:r w:rsidR="00C749D6" w:rsidRPr="001B333C">
        <w:rPr>
          <w:rFonts w:eastAsia="Arial Unicode MS"/>
          <w:lang w:val="en-GB"/>
        </w:rPr>
        <w:t>O</w:t>
      </w:r>
      <w:r w:rsidR="00C749D6" w:rsidRPr="00E361E3">
        <w:rPr>
          <w:rFonts w:eastAsia="Arial Unicode MS"/>
          <w:vertAlign w:val="subscript"/>
        </w:rPr>
        <w:t>2(</w:t>
      </w:r>
      <w:r w:rsidR="00C749D6" w:rsidRPr="001B333C">
        <w:rPr>
          <w:rFonts w:eastAsia="Arial Unicode MS"/>
          <w:vertAlign w:val="subscript"/>
          <w:lang w:val="en-GB"/>
        </w:rPr>
        <w:t>g</w:t>
      </w:r>
      <w:r w:rsidR="00C749D6" w:rsidRPr="00E361E3">
        <w:rPr>
          <w:rFonts w:eastAsia="Arial Unicode MS"/>
          <w:vertAlign w:val="subscript"/>
        </w:rPr>
        <w:t>)</w:t>
      </w:r>
      <w:r w:rsidR="00C749D6" w:rsidRPr="00E361E3">
        <w:rPr>
          <w:rFonts w:eastAsia="Arial Unicode MS"/>
        </w:rPr>
        <w:t xml:space="preserve">  </w:t>
      </w:r>
      <w:r w:rsidR="00C749D6">
        <w:rPr>
          <w:rFonts w:eastAsia="Arial Unicode MS"/>
          <w:lang w:val="en-US"/>
        </w:rPr>
        <w:sym w:font="Symbol" w:char="00AE"/>
      </w:r>
      <w:r w:rsidR="00C749D6" w:rsidRPr="00E361E3">
        <w:rPr>
          <w:rFonts w:eastAsia="Arial Unicode MS"/>
        </w:rPr>
        <w:t xml:space="preserve">  2</w:t>
      </w:r>
      <w:r w:rsidR="00C749D6" w:rsidRPr="001B333C">
        <w:rPr>
          <w:rFonts w:eastAsia="Arial Unicode MS"/>
          <w:lang w:val="en-GB"/>
        </w:rPr>
        <w:t>CO</w:t>
      </w:r>
      <w:r w:rsidR="00C749D6" w:rsidRPr="00E361E3">
        <w:rPr>
          <w:rFonts w:eastAsia="Arial Unicode MS"/>
          <w:vertAlign w:val="subscript"/>
        </w:rPr>
        <w:t>2(</w:t>
      </w:r>
      <w:r w:rsidR="00C749D6" w:rsidRPr="001B333C">
        <w:rPr>
          <w:rFonts w:eastAsia="Arial Unicode MS"/>
          <w:vertAlign w:val="subscript"/>
          <w:lang w:val="en-GB"/>
        </w:rPr>
        <w:t>g</w:t>
      </w:r>
      <w:r w:rsidR="00C749D6" w:rsidRPr="00E361E3">
        <w:rPr>
          <w:rFonts w:eastAsia="Arial Unicode MS"/>
          <w:vertAlign w:val="subscript"/>
        </w:rPr>
        <w:t>)</w:t>
      </w:r>
      <w:r w:rsidR="00C749D6" w:rsidRPr="00E361E3">
        <w:rPr>
          <w:rFonts w:eastAsia="Arial Unicode MS"/>
        </w:rPr>
        <w:t xml:space="preserve">  </w:t>
      </w:r>
      <w:r w:rsidR="00C749D6">
        <w:rPr>
          <w:rFonts w:eastAsia="Arial Unicode MS"/>
        </w:rPr>
        <w:t>ΔΗ</w:t>
      </w:r>
      <w:r w:rsidR="00C749D6" w:rsidRPr="00E361E3">
        <w:rPr>
          <w:rFonts w:eastAsia="Arial Unicode MS"/>
          <w:vertAlign w:val="superscript"/>
        </w:rPr>
        <w:t>0</w:t>
      </w:r>
      <w:r w:rsidR="00C749D6" w:rsidRPr="00E361E3">
        <w:rPr>
          <w:rFonts w:eastAsia="Arial Unicode MS"/>
          <w:vertAlign w:val="subscript"/>
        </w:rPr>
        <w:t>1</w:t>
      </w:r>
      <w:r w:rsidR="00F23439">
        <w:rPr>
          <w:rFonts w:eastAsia="Arial Unicode MS"/>
        </w:rPr>
        <w:t xml:space="preserve"> = </w:t>
      </w:r>
      <w:r w:rsidR="00C749D6" w:rsidRPr="00E361E3">
        <w:rPr>
          <w:rFonts w:eastAsia="Arial Unicode MS"/>
        </w:rPr>
        <w:t>-</w:t>
      </w:r>
      <w:r w:rsidR="00F23439">
        <w:rPr>
          <w:rFonts w:eastAsia="Arial Unicode MS"/>
        </w:rPr>
        <w:t xml:space="preserve"> </w:t>
      </w:r>
      <w:r w:rsidR="00C749D6" w:rsidRPr="00E361E3">
        <w:rPr>
          <w:rFonts w:eastAsia="Arial Unicode MS"/>
        </w:rPr>
        <w:t xml:space="preserve">188 </w:t>
      </w:r>
      <w:r w:rsidR="00C749D6" w:rsidRPr="001B333C">
        <w:rPr>
          <w:rFonts w:eastAsia="Arial Unicode MS"/>
          <w:lang w:val="en-GB"/>
        </w:rPr>
        <w:t>Kcal</w:t>
      </w:r>
    </w:p>
    <w:p w:rsidR="00C749D6" w:rsidRDefault="00C749D6" w:rsidP="00C749D6">
      <w:pPr>
        <w:spacing w:line="360" w:lineRule="auto"/>
        <w:ind w:left="3600" w:firstLine="720"/>
        <w:jc w:val="both"/>
        <w:rPr>
          <w:rFonts w:eastAsia="Arial Unicode MS"/>
          <w:lang w:val="en-GB"/>
        </w:rPr>
      </w:pPr>
      <w:r>
        <w:rPr>
          <w:rFonts w:eastAsia="Arial Unicode MS"/>
          <w:lang w:val="en-US"/>
        </w:rPr>
        <w:t>2CO</w:t>
      </w:r>
      <w:r>
        <w:rPr>
          <w:rFonts w:eastAsia="Arial Unicode MS"/>
          <w:vertAlign w:val="subscript"/>
          <w:lang w:val="en-GB"/>
        </w:rPr>
        <w:t>(g)</w:t>
      </w:r>
      <w:r>
        <w:rPr>
          <w:rFonts w:eastAsia="Arial Unicode MS"/>
          <w:lang w:val="en-GB"/>
        </w:rPr>
        <w:t xml:space="preserve"> </w:t>
      </w:r>
      <w:r w:rsidRPr="00622D9C">
        <w:rPr>
          <w:rFonts w:eastAsia="Arial Unicode MS"/>
          <w:lang w:val="en-GB"/>
        </w:rPr>
        <w:t xml:space="preserve"> </w:t>
      </w:r>
      <w:r>
        <w:rPr>
          <w:rFonts w:eastAsia="Arial Unicode MS"/>
          <w:lang w:val="en-GB"/>
        </w:rPr>
        <w:t>+  O</w:t>
      </w:r>
      <w:r>
        <w:rPr>
          <w:rFonts w:eastAsia="Arial Unicode MS"/>
          <w:vertAlign w:val="subscript"/>
          <w:lang w:val="en-GB"/>
        </w:rPr>
        <w:t>2(g)</w:t>
      </w:r>
      <w:r w:rsidRPr="00622D9C">
        <w:rPr>
          <w:rFonts w:eastAsia="Arial Unicode MS"/>
          <w:lang w:val="en-GB"/>
        </w:rPr>
        <w:t xml:space="preserve">  </w:t>
      </w:r>
      <w:r>
        <w:rPr>
          <w:rFonts w:eastAsia="Arial Unicode MS"/>
          <w:lang w:val="en-US"/>
        </w:rPr>
        <w:sym w:font="Symbol" w:char="00AE"/>
      </w:r>
      <w:r>
        <w:rPr>
          <w:rFonts w:eastAsia="Arial Unicode MS"/>
          <w:lang w:val="en-GB"/>
        </w:rPr>
        <w:t xml:space="preserve">  2CO</w:t>
      </w:r>
      <w:r>
        <w:rPr>
          <w:rFonts w:eastAsia="Arial Unicode MS"/>
          <w:vertAlign w:val="subscript"/>
          <w:lang w:val="en-GB"/>
        </w:rPr>
        <w:t>2(g)</w:t>
      </w:r>
      <w:r>
        <w:rPr>
          <w:rFonts w:eastAsia="Arial Unicode MS"/>
          <w:lang w:val="en-GB"/>
        </w:rPr>
        <w:t xml:space="preserve">  </w:t>
      </w:r>
      <w:r>
        <w:rPr>
          <w:rFonts w:eastAsia="Arial Unicode MS"/>
        </w:rPr>
        <w:t>ΔΗ</w:t>
      </w:r>
      <w:r>
        <w:rPr>
          <w:rFonts w:eastAsia="Arial Unicode MS"/>
          <w:vertAlign w:val="superscript"/>
          <w:lang w:val="en-GB"/>
        </w:rPr>
        <w:t>0</w:t>
      </w:r>
      <w:r>
        <w:rPr>
          <w:rFonts w:eastAsia="Arial Unicode MS"/>
          <w:vertAlign w:val="subscript"/>
          <w:lang w:val="en-GB"/>
        </w:rPr>
        <w:t>2</w:t>
      </w:r>
      <w:r w:rsidR="00F23439" w:rsidRPr="00F23439">
        <w:rPr>
          <w:rFonts w:eastAsia="Arial Unicode MS"/>
          <w:lang w:val="en-US"/>
        </w:rPr>
        <w:t xml:space="preserve"> = </w:t>
      </w:r>
      <w:r>
        <w:rPr>
          <w:rFonts w:eastAsia="Arial Unicode MS"/>
          <w:lang w:val="en-GB"/>
        </w:rPr>
        <w:t>-</w:t>
      </w:r>
      <w:r w:rsidR="00F23439" w:rsidRPr="00F23439">
        <w:rPr>
          <w:rFonts w:eastAsia="Arial Unicode MS"/>
          <w:lang w:val="en-US"/>
        </w:rPr>
        <w:t xml:space="preserve"> </w:t>
      </w:r>
      <w:r>
        <w:rPr>
          <w:rFonts w:eastAsia="Arial Unicode MS"/>
          <w:lang w:val="en-GB"/>
        </w:rPr>
        <w:t>135 Kcal</w:t>
      </w:r>
    </w:p>
    <w:p w:rsidR="00C749D6" w:rsidRDefault="00C749D6" w:rsidP="00C749D6">
      <w:pPr>
        <w:spacing w:line="360" w:lineRule="auto"/>
        <w:rPr>
          <w:rFonts w:eastAsia="Arial Unicode MS"/>
        </w:rPr>
      </w:pPr>
      <w:r>
        <w:rPr>
          <w:rFonts w:eastAsia="Arial Unicode MS"/>
        </w:rPr>
        <w:t xml:space="preserve">η </w:t>
      </w:r>
      <w:r w:rsidR="00F23439">
        <w:rPr>
          <w:rFonts w:eastAsia="Arial Unicode MS"/>
        </w:rPr>
        <w:t xml:space="preserve">πρότυπη </w:t>
      </w:r>
      <w:r>
        <w:rPr>
          <w:rFonts w:eastAsia="Arial Unicode MS"/>
        </w:rPr>
        <w:t xml:space="preserve">ενθαλπία της αντίδρασης </w:t>
      </w:r>
      <w:r>
        <w:rPr>
          <w:rFonts w:eastAsia="Arial Unicode MS"/>
          <w:lang w:val="en-US"/>
        </w:rPr>
        <w:t>C</w:t>
      </w:r>
      <w:r w:rsidRPr="001B333C">
        <w:rPr>
          <w:rFonts w:eastAsia="Arial Unicode MS"/>
          <w:vertAlign w:val="subscript"/>
        </w:rPr>
        <w:t>(</w:t>
      </w:r>
      <w:r>
        <w:rPr>
          <w:rFonts w:eastAsia="Arial Unicode MS"/>
          <w:vertAlign w:val="subscript"/>
          <w:lang w:val="en-GB"/>
        </w:rPr>
        <w:t>s</w:t>
      </w:r>
      <w:r>
        <w:rPr>
          <w:rFonts w:eastAsia="Arial Unicode MS"/>
          <w:vertAlign w:val="subscript"/>
        </w:rPr>
        <w:t>)</w:t>
      </w:r>
      <w:r w:rsidRPr="001B333C">
        <w:rPr>
          <w:rFonts w:eastAsia="Arial Unicode MS"/>
        </w:rPr>
        <w:t xml:space="preserve"> </w:t>
      </w:r>
      <w:r>
        <w:rPr>
          <w:rFonts w:eastAsia="Arial Unicode MS"/>
        </w:rPr>
        <w:t xml:space="preserve"> </w:t>
      </w:r>
      <w:r w:rsidRPr="001B333C">
        <w:rPr>
          <w:rFonts w:eastAsia="Arial Unicode MS"/>
        </w:rPr>
        <w:t xml:space="preserve">+  </w:t>
      </w:r>
      <w:r>
        <w:rPr>
          <w:rFonts w:eastAsia="Arial Unicode MS"/>
        </w:rPr>
        <w:t xml:space="preserve">½ </w:t>
      </w:r>
      <w:r>
        <w:rPr>
          <w:rFonts w:eastAsia="Arial Unicode MS"/>
          <w:lang w:val="en-GB"/>
        </w:rPr>
        <w:t>O</w:t>
      </w:r>
      <w:r w:rsidRPr="001B333C">
        <w:rPr>
          <w:rFonts w:eastAsia="Arial Unicode MS"/>
          <w:vertAlign w:val="subscript"/>
        </w:rPr>
        <w:t>2(</w:t>
      </w:r>
      <w:r>
        <w:rPr>
          <w:rFonts w:eastAsia="Arial Unicode MS"/>
          <w:vertAlign w:val="subscript"/>
          <w:lang w:val="en-GB"/>
        </w:rPr>
        <w:t>g</w:t>
      </w:r>
      <w:r w:rsidRPr="001B333C">
        <w:rPr>
          <w:rFonts w:eastAsia="Arial Unicode MS"/>
          <w:vertAlign w:val="subscript"/>
        </w:rPr>
        <w:t>)</w:t>
      </w:r>
      <w:r w:rsidRPr="00F23439">
        <w:rPr>
          <w:rFonts w:eastAsia="Arial Unicode MS"/>
        </w:rPr>
        <w:t xml:space="preserve"> </w:t>
      </w:r>
      <w:r w:rsidR="00F23439">
        <w:rPr>
          <w:rFonts w:eastAsia="Arial Unicode MS"/>
        </w:rPr>
        <w:t xml:space="preserve"> </w:t>
      </w:r>
      <w:r>
        <w:rPr>
          <w:rFonts w:eastAsia="Arial Unicode MS"/>
          <w:lang w:val="en-US"/>
        </w:rPr>
        <w:sym w:font="Symbol" w:char="00AE"/>
      </w:r>
      <w:r>
        <w:rPr>
          <w:rFonts w:eastAsia="Arial Unicode MS"/>
        </w:rPr>
        <w:t xml:space="preserve">  </w:t>
      </w:r>
      <w:r>
        <w:rPr>
          <w:rFonts w:eastAsia="Arial Unicode MS"/>
          <w:lang w:val="en-GB"/>
        </w:rPr>
        <w:t>CO</w:t>
      </w:r>
      <w:r w:rsidRPr="001B333C">
        <w:rPr>
          <w:rFonts w:eastAsia="Arial Unicode MS"/>
          <w:vertAlign w:val="subscript"/>
        </w:rPr>
        <w:t>(</w:t>
      </w:r>
      <w:r>
        <w:rPr>
          <w:rFonts w:eastAsia="Arial Unicode MS"/>
          <w:vertAlign w:val="subscript"/>
          <w:lang w:val="en-GB"/>
        </w:rPr>
        <w:t>g</w:t>
      </w:r>
      <w:r>
        <w:rPr>
          <w:rFonts w:eastAsia="Arial Unicode MS"/>
          <w:vertAlign w:val="subscript"/>
        </w:rPr>
        <w:t>)</w:t>
      </w:r>
      <w:r>
        <w:rPr>
          <w:rFonts w:eastAsia="Arial Unicode MS"/>
        </w:rPr>
        <w:t xml:space="preserve"> είναι:</w:t>
      </w:r>
    </w:p>
    <w:p w:rsidR="00C749D6" w:rsidRDefault="00C749D6" w:rsidP="00C749D6">
      <w:pPr>
        <w:spacing w:line="360" w:lineRule="auto"/>
        <w:jc w:val="both"/>
        <w:rPr>
          <w:rFonts w:eastAsia="Arial Unicode MS"/>
        </w:rPr>
      </w:pPr>
      <w:r>
        <w:rPr>
          <w:rFonts w:eastAsia="Arial Unicode MS"/>
        </w:rPr>
        <w:t>α) -26,5 Κ</w:t>
      </w:r>
      <w:r>
        <w:rPr>
          <w:rFonts w:eastAsia="Arial Unicode MS"/>
          <w:lang w:val="en-US"/>
        </w:rPr>
        <w:t>cal</w:t>
      </w:r>
      <w:r>
        <w:rPr>
          <w:rFonts w:eastAsia="Arial Unicode MS"/>
        </w:rPr>
        <w:tab/>
      </w:r>
      <w:r>
        <w:rPr>
          <w:rFonts w:eastAsia="Arial Unicode MS"/>
        </w:rPr>
        <w:tab/>
      </w:r>
      <w:r>
        <w:rPr>
          <w:rFonts w:eastAsia="Arial Unicode MS"/>
        </w:rPr>
        <w:tab/>
        <w:t>β) +26,5 Κ</w:t>
      </w:r>
      <w:r>
        <w:rPr>
          <w:rFonts w:eastAsia="Arial Unicode MS"/>
          <w:lang w:val="en-US"/>
        </w:rPr>
        <w:t>cal</w:t>
      </w:r>
      <w:r>
        <w:rPr>
          <w:rFonts w:eastAsia="Arial Unicode MS"/>
        </w:rPr>
        <w:tab/>
      </w:r>
      <w:r>
        <w:rPr>
          <w:rFonts w:eastAsia="Arial Unicode MS"/>
        </w:rPr>
        <w:tab/>
      </w:r>
      <w:r>
        <w:rPr>
          <w:rFonts w:eastAsia="Arial Unicode MS"/>
        </w:rPr>
        <w:tab/>
        <w:t>γ) +53 Κ</w:t>
      </w:r>
      <w:r>
        <w:rPr>
          <w:rFonts w:eastAsia="Arial Unicode MS"/>
          <w:lang w:val="en-US"/>
        </w:rPr>
        <w:t>cal</w:t>
      </w:r>
      <w:r>
        <w:rPr>
          <w:rFonts w:eastAsia="Arial Unicode MS"/>
        </w:rPr>
        <w:tab/>
      </w:r>
      <w:r>
        <w:rPr>
          <w:rFonts w:eastAsia="Arial Unicode MS"/>
        </w:rPr>
        <w:tab/>
        <w:t>δ) -53 Κ</w:t>
      </w:r>
      <w:r>
        <w:rPr>
          <w:rFonts w:eastAsia="Arial Unicode MS"/>
          <w:lang w:val="en-US"/>
        </w:rPr>
        <w:t>cal</w:t>
      </w:r>
      <w:r>
        <w:rPr>
          <w:rFonts w:eastAsia="Arial Unicode MS"/>
        </w:rPr>
        <w:t>.</w:t>
      </w:r>
    </w:p>
    <w:p w:rsidR="00C749D6" w:rsidRDefault="00C749D6" w:rsidP="00C749D6">
      <w:pPr>
        <w:spacing w:line="360" w:lineRule="auto"/>
        <w:jc w:val="both"/>
        <w:rPr>
          <w:rFonts w:eastAsia="Arial Unicode MS"/>
        </w:rPr>
      </w:pPr>
    </w:p>
    <w:p w:rsidR="00C749D6"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rPr>
        <w:t xml:space="preserve"> Δίνονται οι </w:t>
      </w:r>
      <w:r w:rsidR="000838F1">
        <w:rPr>
          <w:rFonts w:eastAsia="Arial Unicode MS"/>
        </w:rPr>
        <w:t xml:space="preserve">πρότυπες </w:t>
      </w:r>
      <w:r w:rsidR="00C749D6">
        <w:rPr>
          <w:rFonts w:eastAsia="Arial Unicode MS"/>
        </w:rPr>
        <w:t>ενθαλπίες των παρακάτω αντιδράσεων:</w:t>
      </w:r>
    </w:p>
    <w:p w:rsidR="00C749D6" w:rsidRDefault="00C749D6" w:rsidP="00C749D6">
      <w:pPr>
        <w:spacing w:line="360" w:lineRule="auto"/>
        <w:jc w:val="center"/>
        <w:rPr>
          <w:rFonts w:eastAsia="Arial Unicode MS"/>
        </w:rPr>
      </w:pPr>
      <w:r>
        <w:rPr>
          <w:rFonts w:eastAsia="Arial Unicode MS"/>
        </w:rPr>
        <w:t>2Η</w:t>
      </w:r>
      <w:r>
        <w:rPr>
          <w:rFonts w:eastAsia="Arial Unicode MS"/>
          <w:vertAlign w:val="subscript"/>
        </w:rPr>
        <w:t>2(</w:t>
      </w:r>
      <w:r>
        <w:rPr>
          <w:rFonts w:eastAsia="Arial Unicode MS"/>
          <w:vertAlign w:val="subscript"/>
          <w:lang w:val="en-US"/>
        </w:rPr>
        <w:t>g</w:t>
      </w:r>
      <w:r>
        <w:rPr>
          <w:rFonts w:eastAsia="Arial Unicode MS"/>
          <w:vertAlign w:val="subscript"/>
        </w:rPr>
        <w:t>)</w:t>
      </w:r>
      <w:r>
        <w:rPr>
          <w:rFonts w:eastAsia="Arial Unicode MS"/>
        </w:rPr>
        <w:t xml:space="preserve">  +  Ο</w:t>
      </w:r>
      <w:r>
        <w:rPr>
          <w:rFonts w:eastAsia="Arial Unicode MS"/>
          <w:vertAlign w:val="subscript"/>
        </w:rPr>
        <w:t>2(</w:t>
      </w:r>
      <w:r>
        <w:rPr>
          <w:rFonts w:eastAsia="Arial Unicode MS"/>
          <w:vertAlign w:val="subscript"/>
          <w:lang w:val="en-US"/>
        </w:rPr>
        <w:t>g</w:t>
      </w:r>
      <w:r>
        <w:rPr>
          <w:rFonts w:eastAsia="Arial Unicode MS"/>
          <w:vertAlign w:val="subscript"/>
        </w:rPr>
        <w:t>)</w:t>
      </w:r>
      <w:r>
        <w:rPr>
          <w:rFonts w:eastAsia="Arial Unicode MS"/>
        </w:rPr>
        <w:t xml:space="preserve">  </w:t>
      </w:r>
      <w:r>
        <w:rPr>
          <w:rFonts w:eastAsia="Arial Unicode MS"/>
        </w:rPr>
        <w:sym w:font="Symbol" w:char="00AE"/>
      </w:r>
      <w:r>
        <w:rPr>
          <w:rFonts w:eastAsia="Arial Unicode MS"/>
        </w:rPr>
        <w:t xml:space="preserve">  2Η</w:t>
      </w:r>
      <w:r>
        <w:rPr>
          <w:rFonts w:eastAsia="Arial Unicode MS"/>
          <w:vertAlign w:val="subscript"/>
        </w:rPr>
        <w:t>2</w:t>
      </w:r>
      <w:r>
        <w:rPr>
          <w:rFonts w:eastAsia="Arial Unicode MS"/>
        </w:rPr>
        <w:t>Ο</w:t>
      </w:r>
      <w:r>
        <w:rPr>
          <w:rFonts w:eastAsia="Arial Unicode MS"/>
          <w:vertAlign w:val="subscript"/>
        </w:rPr>
        <w:t>(</w:t>
      </w:r>
      <w:r w:rsidR="007346EC">
        <w:rPr>
          <w:vertAlign w:val="subscript"/>
        </w:rPr>
        <w:t>ℓ</w:t>
      </w:r>
      <w:r>
        <w:rPr>
          <w:rFonts w:eastAsia="Arial Unicode MS"/>
          <w:vertAlign w:val="subscript"/>
        </w:rPr>
        <w:t>)</w:t>
      </w:r>
      <w:r>
        <w:rPr>
          <w:rFonts w:eastAsia="Arial Unicode MS"/>
        </w:rPr>
        <w:t xml:space="preserve">   ΔΗ</w:t>
      </w:r>
      <w:r w:rsidRPr="00CA005F">
        <w:rPr>
          <w:rFonts w:eastAsia="Arial Unicode MS"/>
          <w:vertAlign w:val="superscript"/>
        </w:rPr>
        <w:t>0</w:t>
      </w:r>
      <w:r w:rsidRPr="00CA005F">
        <w:rPr>
          <w:rFonts w:eastAsia="Arial Unicode MS"/>
          <w:vertAlign w:val="subscript"/>
        </w:rPr>
        <w:t>1</w:t>
      </w:r>
      <w:r>
        <w:rPr>
          <w:rFonts w:eastAsia="Arial Unicode MS"/>
        </w:rPr>
        <w:t>=-512 Κ</w:t>
      </w:r>
      <w:r>
        <w:rPr>
          <w:rFonts w:eastAsia="Arial Unicode MS"/>
          <w:lang w:val="de-DE"/>
        </w:rPr>
        <w:t>J</w:t>
      </w:r>
    </w:p>
    <w:p w:rsidR="00C749D6" w:rsidRPr="00CA005F" w:rsidRDefault="00C749D6" w:rsidP="00C749D6">
      <w:pPr>
        <w:spacing w:line="360" w:lineRule="auto"/>
        <w:jc w:val="center"/>
        <w:rPr>
          <w:rFonts w:eastAsia="Arial Unicode MS"/>
        </w:rPr>
      </w:pPr>
      <w:r>
        <w:rPr>
          <w:rFonts w:eastAsia="Arial Unicode MS"/>
        </w:rPr>
        <w:t>2Η</w:t>
      </w:r>
      <w:r>
        <w:rPr>
          <w:rFonts w:eastAsia="Arial Unicode MS"/>
          <w:vertAlign w:val="subscript"/>
        </w:rPr>
        <w:t>2(</w:t>
      </w:r>
      <w:r>
        <w:rPr>
          <w:rFonts w:eastAsia="Arial Unicode MS"/>
          <w:vertAlign w:val="subscript"/>
          <w:lang w:val="en-US"/>
        </w:rPr>
        <w:t>g</w:t>
      </w:r>
      <w:r>
        <w:rPr>
          <w:rFonts w:eastAsia="Arial Unicode MS"/>
          <w:vertAlign w:val="subscript"/>
        </w:rPr>
        <w:t>)</w:t>
      </w:r>
      <w:r>
        <w:rPr>
          <w:rFonts w:eastAsia="Arial Unicode MS"/>
        </w:rPr>
        <w:t xml:space="preserve">  +  Ο</w:t>
      </w:r>
      <w:r>
        <w:rPr>
          <w:rFonts w:eastAsia="Arial Unicode MS"/>
          <w:vertAlign w:val="subscript"/>
        </w:rPr>
        <w:t>2(</w:t>
      </w:r>
      <w:r>
        <w:rPr>
          <w:rFonts w:eastAsia="Arial Unicode MS"/>
          <w:vertAlign w:val="subscript"/>
          <w:lang w:val="en-US"/>
        </w:rPr>
        <w:t>g</w:t>
      </w:r>
      <w:r>
        <w:rPr>
          <w:rFonts w:eastAsia="Arial Unicode MS"/>
          <w:vertAlign w:val="subscript"/>
        </w:rPr>
        <w:t>)</w:t>
      </w:r>
      <w:r>
        <w:rPr>
          <w:rFonts w:eastAsia="Arial Unicode MS"/>
        </w:rPr>
        <w:t xml:space="preserve">  </w:t>
      </w:r>
      <w:r>
        <w:rPr>
          <w:rFonts w:eastAsia="Arial Unicode MS"/>
        </w:rPr>
        <w:sym w:font="Symbol" w:char="00AE"/>
      </w:r>
      <w:r>
        <w:rPr>
          <w:rFonts w:eastAsia="Arial Unicode MS"/>
        </w:rPr>
        <w:t xml:space="preserve">  2Η</w:t>
      </w:r>
      <w:r>
        <w:rPr>
          <w:rFonts w:eastAsia="Arial Unicode MS"/>
          <w:vertAlign w:val="subscript"/>
        </w:rPr>
        <w:t>2</w:t>
      </w:r>
      <w:r>
        <w:rPr>
          <w:rFonts w:eastAsia="Arial Unicode MS"/>
        </w:rPr>
        <w:t>Ο</w:t>
      </w:r>
      <w:r>
        <w:rPr>
          <w:rFonts w:eastAsia="Arial Unicode MS"/>
          <w:vertAlign w:val="subscript"/>
        </w:rPr>
        <w:t>(</w:t>
      </w:r>
      <w:r>
        <w:rPr>
          <w:rFonts w:eastAsia="Arial Unicode MS"/>
          <w:vertAlign w:val="subscript"/>
          <w:lang w:val="en-US"/>
        </w:rPr>
        <w:t>g</w:t>
      </w:r>
      <w:r>
        <w:rPr>
          <w:rFonts w:eastAsia="Arial Unicode MS"/>
          <w:vertAlign w:val="subscript"/>
        </w:rPr>
        <w:t>)</w:t>
      </w:r>
      <w:r>
        <w:rPr>
          <w:rFonts w:eastAsia="Arial Unicode MS"/>
        </w:rPr>
        <w:t xml:space="preserve">   ΔΗ</w:t>
      </w:r>
      <w:r w:rsidRPr="00CA005F">
        <w:rPr>
          <w:rFonts w:eastAsia="Arial Unicode MS"/>
          <w:vertAlign w:val="superscript"/>
        </w:rPr>
        <w:t>0</w:t>
      </w:r>
      <w:r>
        <w:rPr>
          <w:rFonts w:eastAsia="Arial Unicode MS"/>
          <w:vertAlign w:val="subscript"/>
        </w:rPr>
        <w:t>2</w:t>
      </w:r>
      <w:r>
        <w:rPr>
          <w:rFonts w:eastAsia="Arial Unicode MS"/>
        </w:rPr>
        <w:t>=-464 Κ</w:t>
      </w:r>
      <w:r>
        <w:rPr>
          <w:rFonts w:eastAsia="Arial Unicode MS"/>
          <w:lang w:val="de-DE"/>
        </w:rPr>
        <w:t>J</w:t>
      </w:r>
    </w:p>
    <w:p w:rsidR="00C749D6" w:rsidRDefault="00C749D6" w:rsidP="00C749D6">
      <w:pPr>
        <w:spacing w:line="360" w:lineRule="auto"/>
        <w:jc w:val="both"/>
        <w:rPr>
          <w:rFonts w:eastAsia="Arial Unicode MS"/>
        </w:rPr>
      </w:pPr>
      <w:r>
        <w:rPr>
          <w:rFonts w:eastAsia="Arial Unicode MS"/>
        </w:rPr>
        <w:t xml:space="preserve">Η </w:t>
      </w:r>
      <w:r w:rsidR="000838F1">
        <w:rPr>
          <w:rFonts w:eastAsia="Arial Unicode MS"/>
        </w:rPr>
        <w:t xml:space="preserve">πρότυπη </w:t>
      </w:r>
      <w:r>
        <w:rPr>
          <w:rFonts w:eastAsia="Arial Unicode MS"/>
        </w:rPr>
        <w:t>ενθαλπία της αντίδρασης  Η</w:t>
      </w:r>
      <w:r>
        <w:rPr>
          <w:rFonts w:eastAsia="Arial Unicode MS"/>
          <w:vertAlign w:val="subscript"/>
        </w:rPr>
        <w:t>2</w:t>
      </w:r>
      <w:r>
        <w:rPr>
          <w:rFonts w:eastAsia="Arial Unicode MS"/>
        </w:rPr>
        <w:t>Ο</w:t>
      </w:r>
      <w:r>
        <w:rPr>
          <w:rFonts w:eastAsia="Arial Unicode MS"/>
          <w:vertAlign w:val="subscript"/>
        </w:rPr>
        <w:t>(</w:t>
      </w:r>
      <w:r w:rsidR="007346EC">
        <w:rPr>
          <w:vertAlign w:val="subscript"/>
        </w:rPr>
        <w:t>ℓ</w:t>
      </w:r>
      <w:r>
        <w:rPr>
          <w:rFonts w:eastAsia="Arial Unicode MS"/>
          <w:vertAlign w:val="subscript"/>
        </w:rPr>
        <w:t>)</w:t>
      </w:r>
      <w:r>
        <w:rPr>
          <w:rFonts w:eastAsia="Arial Unicode MS"/>
        </w:rPr>
        <w:t xml:space="preserve">  </w:t>
      </w:r>
      <w:r>
        <w:rPr>
          <w:rFonts w:eastAsia="Arial Unicode MS"/>
        </w:rPr>
        <w:sym w:font="Symbol" w:char="00AE"/>
      </w:r>
      <w:r>
        <w:rPr>
          <w:rFonts w:eastAsia="Arial Unicode MS"/>
        </w:rPr>
        <w:t xml:space="preserve">  Η</w:t>
      </w:r>
      <w:r>
        <w:rPr>
          <w:rFonts w:eastAsia="Arial Unicode MS"/>
          <w:vertAlign w:val="subscript"/>
        </w:rPr>
        <w:t>2</w:t>
      </w:r>
      <w:r>
        <w:rPr>
          <w:rFonts w:eastAsia="Arial Unicode MS"/>
        </w:rPr>
        <w:t>Ο</w:t>
      </w:r>
      <w:r>
        <w:rPr>
          <w:rFonts w:eastAsia="Arial Unicode MS"/>
          <w:vertAlign w:val="subscript"/>
        </w:rPr>
        <w:t>(</w:t>
      </w:r>
      <w:r>
        <w:rPr>
          <w:rFonts w:eastAsia="Arial Unicode MS"/>
          <w:vertAlign w:val="subscript"/>
          <w:lang w:val="en-US"/>
        </w:rPr>
        <w:t>g</w:t>
      </w:r>
      <w:r>
        <w:rPr>
          <w:rFonts w:eastAsia="Arial Unicode MS"/>
          <w:vertAlign w:val="subscript"/>
        </w:rPr>
        <w:t>)</w:t>
      </w:r>
      <w:r>
        <w:rPr>
          <w:rFonts w:eastAsia="Arial Unicode MS"/>
        </w:rPr>
        <w:t xml:space="preserve"> είναι:</w:t>
      </w:r>
    </w:p>
    <w:p w:rsidR="00C749D6" w:rsidRDefault="00C749D6" w:rsidP="00C749D6">
      <w:pPr>
        <w:spacing w:line="360" w:lineRule="auto"/>
        <w:jc w:val="both"/>
        <w:rPr>
          <w:rFonts w:eastAsia="Arial Unicode MS"/>
        </w:rPr>
      </w:pPr>
      <w:r>
        <w:rPr>
          <w:rFonts w:eastAsia="Arial Unicode MS"/>
        </w:rPr>
        <w:t>α) -24 Κ</w:t>
      </w:r>
      <w:r>
        <w:rPr>
          <w:rFonts w:eastAsia="Arial Unicode MS"/>
          <w:lang w:val="en-US"/>
        </w:rPr>
        <w:t>J</w:t>
      </w:r>
      <w:r>
        <w:rPr>
          <w:rFonts w:eastAsia="Arial Unicode MS"/>
        </w:rPr>
        <w:tab/>
      </w:r>
      <w:r>
        <w:rPr>
          <w:rFonts w:eastAsia="Arial Unicode MS"/>
        </w:rPr>
        <w:tab/>
      </w:r>
      <w:r>
        <w:rPr>
          <w:rFonts w:eastAsia="Arial Unicode MS"/>
        </w:rPr>
        <w:tab/>
        <w:t>β) +24 Κ</w:t>
      </w:r>
      <w:r>
        <w:rPr>
          <w:rFonts w:eastAsia="Arial Unicode MS"/>
          <w:lang w:val="en-US"/>
        </w:rPr>
        <w:t>J</w:t>
      </w:r>
      <w:r>
        <w:rPr>
          <w:rFonts w:eastAsia="Arial Unicode MS"/>
        </w:rPr>
        <w:tab/>
      </w:r>
      <w:r>
        <w:rPr>
          <w:rFonts w:eastAsia="Arial Unicode MS"/>
        </w:rPr>
        <w:tab/>
      </w:r>
      <w:r>
        <w:rPr>
          <w:rFonts w:eastAsia="Arial Unicode MS"/>
        </w:rPr>
        <w:tab/>
        <w:t>γ) +48 Κ</w:t>
      </w:r>
      <w:r>
        <w:rPr>
          <w:rFonts w:eastAsia="Arial Unicode MS"/>
          <w:lang w:val="en-US"/>
        </w:rPr>
        <w:t>J</w:t>
      </w:r>
      <w:r>
        <w:rPr>
          <w:rFonts w:eastAsia="Arial Unicode MS"/>
        </w:rPr>
        <w:tab/>
      </w:r>
      <w:r>
        <w:rPr>
          <w:rFonts w:eastAsia="Arial Unicode MS"/>
        </w:rPr>
        <w:tab/>
        <w:t>δ) -48 Κ</w:t>
      </w:r>
      <w:r>
        <w:rPr>
          <w:rFonts w:eastAsia="Arial Unicode MS"/>
          <w:lang w:val="en-US"/>
        </w:rPr>
        <w:t>J</w:t>
      </w:r>
    </w:p>
    <w:p w:rsidR="00C749D6" w:rsidRDefault="002515EA" w:rsidP="00C749D6">
      <w:pPr>
        <w:spacing w:line="360" w:lineRule="auto"/>
        <w:jc w:val="both"/>
        <w:rPr>
          <w:rFonts w:eastAsia="Arial Unicode MS"/>
        </w:rPr>
      </w:pPr>
      <w:r>
        <w:rPr>
          <w:b/>
        </w:rPr>
        <w:fldChar w:fldCharType="begin"/>
      </w:r>
      <w:r w:rsidR="00C749D6">
        <w:rPr>
          <w:b/>
        </w:rPr>
        <w:instrText xml:space="preserve"> LISTNUM </w:instrText>
      </w:r>
      <w:r>
        <w:rPr>
          <w:b/>
        </w:rPr>
        <w:fldChar w:fldCharType="end"/>
      </w:r>
      <w:r w:rsidR="00C749D6">
        <w:rPr>
          <w:b/>
        </w:rPr>
        <w:t xml:space="preserve"> </w:t>
      </w:r>
      <w:r w:rsidR="00C749D6">
        <w:rPr>
          <w:rFonts w:eastAsia="Arial Unicode MS"/>
        </w:rPr>
        <w:t>Δίνονται οι θερμοχημικές αντιδράσεις καύσης:</w:t>
      </w:r>
    </w:p>
    <w:p w:rsidR="00C749D6" w:rsidRDefault="00C749D6" w:rsidP="00C749D6">
      <w:pPr>
        <w:spacing w:line="360" w:lineRule="auto"/>
        <w:jc w:val="center"/>
        <w:rPr>
          <w:rFonts w:eastAsia="Arial Unicode MS"/>
        </w:rPr>
      </w:pPr>
      <w:r>
        <w:rPr>
          <w:rFonts w:eastAsia="Arial Unicode MS"/>
        </w:rPr>
        <w:t>C</w:t>
      </w:r>
      <w:r>
        <w:rPr>
          <w:rFonts w:eastAsia="Arial Unicode MS"/>
          <w:vertAlign w:val="subscript"/>
        </w:rPr>
        <w:t>(γραφίτης)</w:t>
      </w:r>
      <w:r>
        <w:rPr>
          <w:rFonts w:eastAsia="Arial Unicode MS"/>
        </w:rPr>
        <w:t xml:space="preserve">  +  Ο</w:t>
      </w:r>
      <w:r>
        <w:rPr>
          <w:rFonts w:eastAsia="Arial Unicode MS"/>
          <w:vertAlign w:val="subscript"/>
        </w:rPr>
        <w:t>2(g)</w:t>
      </w:r>
      <w:r>
        <w:rPr>
          <w:rFonts w:eastAsia="Arial Unicode MS"/>
        </w:rPr>
        <w:t xml:space="preserve">  →  CO</w:t>
      </w:r>
      <w:r>
        <w:rPr>
          <w:rFonts w:eastAsia="Arial Unicode MS"/>
          <w:vertAlign w:val="subscript"/>
        </w:rPr>
        <w:t>2(g)</w:t>
      </w:r>
      <w:r>
        <w:rPr>
          <w:rFonts w:eastAsia="Arial Unicode MS"/>
        </w:rPr>
        <w:t xml:space="preserve">  ΔΗ</w:t>
      </w:r>
      <w:r>
        <w:rPr>
          <w:rFonts w:eastAsia="Arial Unicode MS"/>
          <w:vertAlign w:val="subscript"/>
        </w:rPr>
        <w:t>1</w:t>
      </w:r>
      <w:r>
        <w:rPr>
          <w:rFonts w:eastAsia="Arial Unicode MS"/>
        </w:rPr>
        <w:t xml:space="preserve"> = -393 ΚJ</w:t>
      </w:r>
    </w:p>
    <w:p w:rsidR="00C749D6" w:rsidRDefault="00C749D6" w:rsidP="00C749D6">
      <w:pPr>
        <w:spacing w:line="360" w:lineRule="auto"/>
        <w:jc w:val="center"/>
        <w:rPr>
          <w:rFonts w:eastAsia="Arial Unicode MS"/>
        </w:rPr>
      </w:pPr>
      <w:r>
        <w:rPr>
          <w:rFonts w:eastAsia="Arial Unicode MS"/>
        </w:rPr>
        <w:t>C</w:t>
      </w:r>
      <w:r>
        <w:rPr>
          <w:rFonts w:eastAsia="Arial Unicode MS"/>
          <w:vertAlign w:val="subscript"/>
        </w:rPr>
        <w:t>(διαμάντι)</w:t>
      </w:r>
      <w:r>
        <w:rPr>
          <w:rFonts w:eastAsia="Arial Unicode MS"/>
        </w:rPr>
        <w:t xml:space="preserve">  +  Ο</w:t>
      </w:r>
      <w:r>
        <w:rPr>
          <w:rFonts w:eastAsia="Arial Unicode MS"/>
          <w:vertAlign w:val="subscript"/>
        </w:rPr>
        <w:t>2(g)</w:t>
      </w:r>
      <w:r>
        <w:rPr>
          <w:rFonts w:eastAsia="Arial Unicode MS"/>
        </w:rPr>
        <w:t xml:space="preserve">  →  CO</w:t>
      </w:r>
      <w:r>
        <w:rPr>
          <w:rFonts w:eastAsia="Arial Unicode MS"/>
          <w:vertAlign w:val="subscript"/>
        </w:rPr>
        <w:t>2(g)</w:t>
      </w:r>
      <w:r>
        <w:rPr>
          <w:rFonts w:eastAsia="Arial Unicode MS"/>
        </w:rPr>
        <w:t xml:space="preserve">  ΔΗ</w:t>
      </w:r>
      <w:r>
        <w:rPr>
          <w:rFonts w:eastAsia="Arial Unicode MS"/>
          <w:vertAlign w:val="subscript"/>
        </w:rPr>
        <w:t>2</w:t>
      </w:r>
      <w:r>
        <w:rPr>
          <w:rFonts w:eastAsia="Arial Unicode MS"/>
        </w:rPr>
        <w:t xml:space="preserve"> = -395 ΚJ</w:t>
      </w:r>
    </w:p>
    <w:p w:rsidR="00C749D6" w:rsidRDefault="00C749D6" w:rsidP="00C749D6">
      <w:pPr>
        <w:spacing w:line="360" w:lineRule="auto"/>
        <w:ind w:firstLine="720"/>
        <w:jc w:val="both"/>
        <w:rPr>
          <w:rFonts w:eastAsia="Arial Unicode MS"/>
        </w:rPr>
      </w:pPr>
      <w:r>
        <w:rPr>
          <w:rFonts w:eastAsia="Arial Unicode MS"/>
        </w:rPr>
        <w:t>Η ενθαλπία μετατροπής του C (γραφίτης) σε C (διαμάντι) είναι:</w:t>
      </w:r>
    </w:p>
    <w:p w:rsidR="00C749D6" w:rsidRDefault="00C749D6" w:rsidP="00C749D6">
      <w:pPr>
        <w:spacing w:line="360" w:lineRule="auto"/>
        <w:jc w:val="both"/>
        <w:rPr>
          <w:rFonts w:eastAsia="Arial Unicode MS"/>
        </w:rPr>
      </w:pPr>
      <w:r>
        <w:rPr>
          <w:rFonts w:eastAsia="Arial Unicode MS"/>
        </w:rPr>
        <w:t>α) ΔΗ = -788 ΚJ</w:t>
      </w:r>
      <w:r>
        <w:rPr>
          <w:rFonts w:eastAsia="Arial Unicode MS"/>
        </w:rPr>
        <w:tab/>
      </w:r>
      <w:r>
        <w:rPr>
          <w:rFonts w:eastAsia="Arial Unicode MS"/>
        </w:rPr>
        <w:tab/>
        <w:t>β) ΔΗ = +2 ΚJ</w:t>
      </w:r>
      <w:r>
        <w:rPr>
          <w:rFonts w:eastAsia="Arial Unicode MS"/>
        </w:rPr>
        <w:tab/>
      </w:r>
      <w:r>
        <w:rPr>
          <w:rFonts w:eastAsia="Arial Unicode MS"/>
        </w:rPr>
        <w:tab/>
        <w:t>γ) ΔΗ = +788 ΚJ</w:t>
      </w:r>
      <w:r>
        <w:rPr>
          <w:rFonts w:eastAsia="Arial Unicode MS"/>
        </w:rPr>
        <w:tab/>
      </w:r>
      <w:r>
        <w:rPr>
          <w:rFonts w:eastAsia="Arial Unicode MS"/>
        </w:rPr>
        <w:tab/>
        <w:t>δ) ΔΗ = -2 ΚJ</w:t>
      </w:r>
    </w:p>
    <w:p w:rsidR="00342C58" w:rsidRDefault="00342C58">
      <w:pPr>
        <w:rPr>
          <w:rFonts w:eastAsia="Arial Unicode MS"/>
        </w:rPr>
      </w:pPr>
      <w:r>
        <w:rPr>
          <w:rFonts w:eastAsia="Arial Unicode MS"/>
        </w:rPr>
        <w:br w:type="page"/>
      </w:r>
    </w:p>
    <w:p w:rsidR="00C749D6" w:rsidRDefault="002515EA" w:rsidP="00C749D6">
      <w:pPr>
        <w:spacing w:line="360" w:lineRule="auto"/>
        <w:jc w:val="both"/>
        <w:rPr>
          <w:rFonts w:eastAsia="Arial Unicode MS"/>
        </w:rPr>
      </w:pPr>
      <w:r w:rsidRPr="002515EA">
        <w:lastRenderedPageBreak/>
        <w:pict>
          <v:group id="_x0000_s1057" editas="canvas" style="position:absolute;left:0;text-align:left;margin-left:15655.1pt;margin-top:22.2pt;width:144.2pt;height:93.45pt;z-index:251623424;mso-position-horizontal:right" coordorigin="4193,9594" coordsize="2884,1869">
            <o:lock v:ext="edit" aspectratio="t"/>
            <v:shape id="_x0000_s1058" type="#_x0000_t75" style="position:absolute;left:4193;top:9594;width:2884;height:1869" o:preferrelative="f">
              <v:fill o:detectmouseclick="t"/>
              <v:path o:extrusionok="t" o:connecttype="none"/>
            </v:shape>
            <v:line id="_x0000_s1059" style="position:absolute" from="4734,9954" to="6533,9955" strokeweight="1.25pt">
              <v:stroke endarrow="block"/>
            </v:line>
            <v:line id="_x0000_s1060" style="position:absolute" from="4734,11214" to="6533,11215" strokeweight="1.25pt">
              <v:stroke endarrow="block"/>
            </v:line>
            <v:shape id="_x0000_s1061" type="#_x0000_t202" style="position:absolute;left:4193;top:9774;width:541;height:420" filled="f" stroked="f">
              <v:textbox style="mso-fit-shape-to-text:t">
                <w:txbxContent>
                  <w:p w:rsidR="0081017C" w:rsidRDefault="0081017C" w:rsidP="00C749D6">
                    <w:pPr>
                      <w:jc w:val="center"/>
                    </w:pPr>
                    <w:r>
                      <w:t>Α</w:t>
                    </w:r>
                  </w:p>
                </w:txbxContent>
              </v:textbox>
            </v:shape>
            <v:shape id="_x0000_s1062" type="#_x0000_t202" style="position:absolute;left:6533;top:9774;width:542;height:420" filled="f" stroked="f">
              <v:textbox style="mso-fit-shape-to-text:t">
                <w:txbxContent>
                  <w:p w:rsidR="0081017C" w:rsidRDefault="0081017C" w:rsidP="00C749D6">
                    <w:pPr>
                      <w:jc w:val="center"/>
                    </w:pPr>
                    <w:r>
                      <w:t>Δ</w:t>
                    </w:r>
                  </w:p>
                </w:txbxContent>
              </v:textbox>
            </v:shape>
            <v:shape id="_x0000_s1063" type="#_x0000_t202" style="position:absolute;left:4193;top:11034;width:542;height:420" filled="f" stroked="f">
              <v:textbox style="mso-fit-shape-to-text:t">
                <w:txbxContent>
                  <w:p w:rsidR="0081017C" w:rsidRDefault="0081017C" w:rsidP="00C749D6">
                    <w:pPr>
                      <w:jc w:val="center"/>
                    </w:pPr>
                    <w:r>
                      <w:t>Β</w:t>
                    </w:r>
                  </w:p>
                </w:txbxContent>
              </v:textbox>
            </v:shape>
            <v:shape id="_x0000_s1064" type="#_x0000_t202" style="position:absolute;left:6533;top:11034;width:544;height:420" filled="f" stroked="f">
              <v:textbox style="mso-fit-shape-to-text:t">
                <w:txbxContent>
                  <w:p w:rsidR="0081017C" w:rsidRDefault="0081017C" w:rsidP="00C749D6">
                    <w:pPr>
                      <w:jc w:val="center"/>
                    </w:pPr>
                    <w:r>
                      <w:t>Γ</w:t>
                    </w:r>
                  </w:p>
                </w:txbxContent>
              </v:textbox>
            </v:shape>
            <v:line id="_x0000_s1065" style="position:absolute;flip:x" from="4374,10134" to="4375,11034" strokeweight="1.25pt">
              <v:stroke endarrow="block"/>
            </v:line>
            <v:line id="_x0000_s1066" style="position:absolute;flip:x y" from="6894,10134" to="6895,11034" strokeweight="1.25pt">
              <v:stroke endarrow="block"/>
            </v:line>
            <v:shape id="_x0000_s1067" type="#_x0000_t202" style="position:absolute;left:5275;top:9594;width:720;height:420" filled="f" stroked="f">
              <v:textbox style="mso-fit-shape-to-text:t">
                <w:txbxContent>
                  <w:p w:rsidR="0081017C" w:rsidRDefault="0081017C" w:rsidP="00C749D6">
                    <w:pPr>
                      <w:jc w:val="center"/>
                    </w:pPr>
                    <w:r>
                      <w:t>ΔΗ</w:t>
                    </w:r>
                  </w:p>
                </w:txbxContent>
              </v:textbox>
            </v:shape>
            <v:shape id="_x0000_s1068" type="#_x0000_t202" style="position:absolute;left:4374;top:10314;width:720;height:420" filled="f" stroked="f">
              <v:textbox style="mso-fit-shape-to-text:t">
                <w:txbxContent>
                  <w:p w:rsidR="0081017C" w:rsidRDefault="0081017C" w:rsidP="00C749D6">
                    <w:pPr>
                      <w:jc w:val="center"/>
                    </w:pPr>
                    <w:r>
                      <w:t>ΔΗ</w:t>
                    </w:r>
                    <w:r>
                      <w:rPr>
                        <w:vertAlign w:val="subscript"/>
                      </w:rPr>
                      <w:t>1</w:t>
                    </w:r>
                  </w:p>
                </w:txbxContent>
              </v:textbox>
            </v:shape>
            <v:shape id="_x0000_s1069" type="#_x0000_t202" style="position:absolute;left:5275;top:10794;width:719;height:420" filled="f" stroked="f">
              <v:textbox style="mso-fit-shape-to-text:t">
                <w:txbxContent>
                  <w:p w:rsidR="0081017C" w:rsidRDefault="0081017C" w:rsidP="00C749D6">
                    <w:pPr>
                      <w:jc w:val="center"/>
                    </w:pPr>
                    <w:r>
                      <w:t>ΔΗ</w:t>
                    </w:r>
                    <w:r>
                      <w:rPr>
                        <w:vertAlign w:val="subscript"/>
                      </w:rPr>
                      <w:t>2</w:t>
                    </w:r>
                  </w:p>
                </w:txbxContent>
              </v:textbox>
            </v:shape>
            <v:shape id="_x0000_s1070" type="#_x0000_t202" style="position:absolute;left:6174;top:10494;width:719;height:420" filled="f" stroked="f">
              <v:textbox style="mso-fit-shape-to-text:t">
                <w:txbxContent>
                  <w:p w:rsidR="0081017C" w:rsidRDefault="0081017C" w:rsidP="00C749D6">
                    <w:pPr>
                      <w:jc w:val="center"/>
                    </w:pPr>
                    <w:r>
                      <w:t>ΔΗ</w:t>
                    </w:r>
                    <w:r>
                      <w:rPr>
                        <w:vertAlign w:val="subscript"/>
                      </w:rPr>
                      <w:t>3</w:t>
                    </w:r>
                  </w:p>
                </w:txbxContent>
              </v:textbox>
            </v:shape>
            <w10:wrap type="square"/>
          </v:group>
        </w:pict>
      </w: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b/>
        </w:rPr>
        <w:t xml:space="preserve"> </w:t>
      </w:r>
      <w:r w:rsidR="00C749D6">
        <w:rPr>
          <w:rFonts w:eastAsia="Arial Unicode MS"/>
        </w:rPr>
        <w:t>Ο θερμοχημικός κύκλος , σε συνδυασμό με τη σχέση ∆Η = ∆Η</w:t>
      </w:r>
      <w:r w:rsidR="00C749D6">
        <w:rPr>
          <w:rFonts w:eastAsia="Arial Unicode MS"/>
          <w:vertAlign w:val="subscript"/>
        </w:rPr>
        <w:t>1</w:t>
      </w:r>
      <w:r w:rsidR="00C749D6">
        <w:rPr>
          <w:rFonts w:eastAsia="Arial Unicode MS"/>
        </w:rPr>
        <w:t xml:space="preserve"> + ∆Η</w:t>
      </w:r>
      <w:r w:rsidR="00C749D6">
        <w:rPr>
          <w:rFonts w:eastAsia="Arial Unicode MS"/>
          <w:vertAlign w:val="subscript"/>
        </w:rPr>
        <w:t>2</w:t>
      </w:r>
      <w:r w:rsidR="00C749D6">
        <w:rPr>
          <w:rFonts w:eastAsia="Arial Unicode MS"/>
        </w:rPr>
        <w:t xml:space="preserve"> + ∆Η</w:t>
      </w:r>
      <w:r w:rsidR="00C749D6">
        <w:rPr>
          <w:rFonts w:eastAsia="Arial Unicode MS"/>
          <w:vertAlign w:val="subscript"/>
        </w:rPr>
        <w:t>3</w:t>
      </w:r>
      <w:r w:rsidR="00C749D6">
        <w:rPr>
          <w:rFonts w:eastAsia="Arial Unicode MS"/>
        </w:rPr>
        <w:t xml:space="preserve"> , εκφράζουν: </w:t>
      </w:r>
    </w:p>
    <w:p w:rsidR="00C749D6" w:rsidRDefault="00C749D6" w:rsidP="00C749D6">
      <w:pPr>
        <w:spacing w:line="360" w:lineRule="auto"/>
        <w:jc w:val="both"/>
        <w:rPr>
          <w:rFonts w:eastAsia="Arial Unicode MS"/>
        </w:rPr>
      </w:pPr>
      <w:r>
        <w:rPr>
          <w:rFonts w:eastAsia="Arial Unicode MS"/>
        </w:rPr>
        <w:t>α) το νόμο του Hess.</w:t>
      </w:r>
    </w:p>
    <w:p w:rsidR="00C749D6" w:rsidRPr="00AC2302" w:rsidRDefault="00C749D6" w:rsidP="00C749D6">
      <w:pPr>
        <w:spacing w:line="360" w:lineRule="auto"/>
        <w:jc w:val="both"/>
        <w:rPr>
          <w:rFonts w:eastAsia="Arial Unicode MS"/>
          <w:lang w:val="fr-FR"/>
        </w:rPr>
      </w:pPr>
      <w:r>
        <w:rPr>
          <w:rFonts w:eastAsia="Arial Unicode MS"/>
        </w:rPr>
        <w:t>β</w:t>
      </w:r>
      <w:r w:rsidRPr="00AC2302">
        <w:rPr>
          <w:rFonts w:eastAsia="Arial Unicode MS"/>
          <w:lang w:val="fr-FR"/>
        </w:rPr>
        <w:t xml:space="preserve">) </w:t>
      </w:r>
      <w:r>
        <w:rPr>
          <w:rFonts w:eastAsia="Arial Unicode MS"/>
        </w:rPr>
        <w:t>το</w:t>
      </w:r>
      <w:r w:rsidRPr="00AC2302">
        <w:rPr>
          <w:rFonts w:eastAsia="Arial Unicode MS"/>
          <w:lang w:val="fr-FR"/>
        </w:rPr>
        <w:t xml:space="preserve"> </w:t>
      </w:r>
      <w:r>
        <w:rPr>
          <w:rFonts w:eastAsia="Arial Unicode MS"/>
        </w:rPr>
        <w:t>νόμο</w:t>
      </w:r>
      <w:r w:rsidRPr="00AC2302">
        <w:rPr>
          <w:rFonts w:eastAsia="Arial Unicode MS"/>
          <w:lang w:val="fr-FR"/>
        </w:rPr>
        <w:t xml:space="preserve"> Lavoisier – Laplace.</w:t>
      </w:r>
    </w:p>
    <w:p w:rsidR="00C749D6" w:rsidRDefault="00C749D6" w:rsidP="00C749D6">
      <w:pPr>
        <w:spacing w:line="360" w:lineRule="auto"/>
        <w:jc w:val="both"/>
        <w:rPr>
          <w:rFonts w:eastAsia="Arial Unicode MS"/>
        </w:rPr>
      </w:pPr>
      <w:r>
        <w:rPr>
          <w:rFonts w:eastAsia="Arial Unicode MS"/>
        </w:rPr>
        <w:t>γ) το νόμο διατήρησης της μάζας.</w:t>
      </w:r>
    </w:p>
    <w:p w:rsidR="00C749D6" w:rsidRDefault="00C749D6" w:rsidP="00C749D6">
      <w:pPr>
        <w:spacing w:line="360" w:lineRule="auto"/>
        <w:jc w:val="both"/>
        <w:rPr>
          <w:rFonts w:eastAsia="Arial Unicode MS"/>
        </w:rPr>
      </w:pPr>
      <w:r>
        <w:rPr>
          <w:rFonts w:eastAsia="Arial Unicode MS"/>
        </w:rPr>
        <w:t>δ) την αρχή της ελάχιστης ενέργειας.</w:t>
      </w:r>
    </w:p>
    <w:p w:rsidR="00C749D6" w:rsidRDefault="00C749D6" w:rsidP="00C749D6">
      <w:pPr>
        <w:spacing w:line="360" w:lineRule="auto"/>
        <w:jc w:val="both"/>
        <w:rPr>
          <w:rFonts w:eastAsia="Arial Unicode MS"/>
        </w:rPr>
      </w:pPr>
    </w:p>
    <w:p w:rsidR="00C749D6"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b/>
        </w:rPr>
        <w:t xml:space="preserve"> </w:t>
      </w:r>
      <w:r w:rsidR="00C749D6">
        <w:rPr>
          <w:rFonts w:eastAsia="Arial Unicode MS"/>
        </w:rPr>
        <w:t>Από τη θερμοχημική εξίσωση H</w:t>
      </w:r>
      <w:r w:rsidR="00C749D6">
        <w:rPr>
          <w:rFonts w:eastAsia="Arial Unicode MS"/>
          <w:vertAlign w:val="subscript"/>
        </w:rPr>
        <w:t>2(g)</w:t>
      </w:r>
      <w:r w:rsidR="00C749D6">
        <w:rPr>
          <w:rFonts w:eastAsia="Arial Unicode MS"/>
        </w:rPr>
        <w:t xml:space="preserve">  +  ½ O</w:t>
      </w:r>
      <w:r w:rsidR="00C749D6">
        <w:rPr>
          <w:rFonts w:eastAsia="Arial Unicode MS"/>
          <w:vertAlign w:val="subscript"/>
        </w:rPr>
        <w:t>2(g)</w:t>
      </w:r>
      <w:r w:rsidR="00C749D6">
        <w:rPr>
          <w:rFonts w:eastAsia="Arial Unicode MS"/>
        </w:rPr>
        <w:t xml:space="preserve">  →  H</w:t>
      </w:r>
      <w:r w:rsidR="00C749D6">
        <w:rPr>
          <w:rFonts w:eastAsia="Arial Unicode MS"/>
          <w:vertAlign w:val="subscript"/>
        </w:rPr>
        <w:t>2</w:t>
      </w:r>
      <w:r w:rsidR="00C749D6">
        <w:rPr>
          <w:rFonts w:eastAsia="Arial Unicode MS"/>
        </w:rPr>
        <w:t>O</w:t>
      </w:r>
      <w:r w:rsidR="007346EC">
        <w:rPr>
          <w:rFonts w:eastAsia="Arial Unicode MS"/>
          <w:vertAlign w:val="subscript"/>
        </w:rPr>
        <w:t>(</w:t>
      </w:r>
      <w:r w:rsidR="007346EC">
        <w:rPr>
          <w:vertAlign w:val="subscript"/>
        </w:rPr>
        <w:t>ℓ</w:t>
      </w:r>
      <w:r w:rsidR="00C749D6">
        <w:rPr>
          <w:rFonts w:eastAsia="Arial Unicode MS"/>
          <w:vertAlign w:val="subscript"/>
        </w:rPr>
        <w:t>)</w:t>
      </w:r>
      <w:r w:rsidR="00C749D6">
        <w:rPr>
          <w:rFonts w:eastAsia="Arial Unicode MS"/>
        </w:rPr>
        <w:t xml:space="preserve"> , ∆Η = -286 kJ, προκύπτει η θερμοχημική εξίσωση: </w:t>
      </w:r>
    </w:p>
    <w:p w:rsidR="00C749D6" w:rsidRDefault="00C749D6" w:rsidP="00C749D6">
      <w:pPr>
        <w:spacing w:line="360" w:lineRule="auto"/>
        <w:jc w:val="both"/>
        <w:rPr>
          <w:rFonts w:eastAsia="Arial Unicode MS"/>
        </w:rPr>
      </w:pPr>
      <w:r>
        <w:rPr>
          <w:rFonts w:eastAsia="Arial Unicode MS"/>
        </w:rPr>
        <w:t>α) 2H</w:t>
      </w:r>
      <w:r>
        <w:rPr>
          <w:rFonts w:eastAsia="Arial Unicode MS"/>
          <w:vertAlign w:val="subscript"/>
        </w:rPr>
        <w:t>2(g)</w:t>
      </w:r>
      <w:r>
        <w:rPr>
          <w:rFonts w:eastAsia="Arial Unicode MS"/>
        </w:rPr>
        <w:t xml:space="preserve">  +  O</w:t>
      </w:r>
      <w:r>
        <w:rPr>
          <w:rFonts w:eastAsia="Arial Unicode MS"/>
          <w:vertAlign w:val="subscript"/>
        </w:rPr>
        <w:t>2(g)</w:t>
      </w:r>
      <w:r>
        <w:rPr>
          <w:rFonts w:eastAsia="Arial Unicode MS"/>
        </w:rPr>
        <w:t xml:space="preserve">  →  2H</w:t>
      </w:r>
      <w:r>
        <w:rPr>
          <w:rFonts w:eastAsia="Arial Unicode MS"/>
          <w:vertAlign w:val="subscript"/>
        </w:rPr>
        <w:t>2</w:t>
      </w:r>
      <w:r>
        <w:rPr>
          <w:rFonts w:eastAsia="Arial Unicode MS"/>
        </w:rPr>
        <w:t>O</w:t>
      </w:r>
      <w:r w:rsidR="007346EC">
        <w:rPr>
          <w:rFonts w:eastAsia="Arial Unicode MS"/>
          <w:vertAlign w:val="subscript"/>
        </w:rPr>
        <w:t>(</w:t>
      </w:r>
      <w:r w:rsidR="007346EC">
        <w:rPr>
          <w:vertAlign w:val="subscript"/>
        </w:rPr>
        <w:t>ℓ</w:t>
      </w:r>
      <w:r>
        <w:rPr>
          <w:rFonts w:eastAsia="Arial Unicode MS"/>
          <w:vertAlign w:val="subscript"/>
        </w:rPr>
        <w:t>)</w:t>
      </w:r>
      <w:r>
        <w:rPr>
          <w:rFonts w:eastAsia="Arial Unicode MS"/>
        </w:rPr>
        <w:t xml:space="preserve"> , ∆Η = -286 kJ</w:t>
      </w:r>
      <w:r>
        <w:rPr>
          <w:rFonts w:eastAsia="Arial Unicode MS"/>
        </w:rPr>
        <w:tab/>
      </w:r>
      <w:r>
        <w:rPr>
          <w:rFonts w:eastAsia="Arial Unicode MS"/>
        </w:rPr>
        <w:tab/>
        <w:t>β) H</w:t>
      </w:r>
      <w:r>
        <w:rPr>
          <w:rFonts w:eastAsia="Arial Unicode MS"/>
          <w:vertAlign w:val="subscript"/>
        </w:rPr>
        <w:t>2(g)</w:t>
      </w:r>
      <w:r>
        <w:rPr>
          <w:rFonts w:eastAsia="Arial Unicode MS"/>
        </w:rPr>
        <w:t xml:space="preserve">  +  ½ O</w:t>
      </w:r>
      <w:r>
        <w:rPr>
          <w:rFonts w:eastAsia="Arial Unicode MS"/>
          <w:vertAlign w:val="subscript"/>
        </w:rPr>
        <w:t>2(g)</w:t>
      </w:r>
      <w:r>
        <w:rPr>
          <w:rFonts w:eastAsia="Arial Unicode MS"/>
        </w:rPr>
        <w:t xml:space="preserve">  →  H</w:t>
      </w:r>
      <w:r>
        <w:rPr>
          <w:rFonts w:eastAsia="Arial Unicode MS"/>
          <w:vertAlign w:val="subscript"/>
        </w:rPr>
        <w:t>2</w:t>
      </w:r>
      <w:r>
        <w:rPr>
          <w:rFonts w:eastAsia="Arial Unicode MS"/>
        </w:rPr>
        <w:t>O</w:t>
      </w:r>
      <w:r>
        <w:rPr>
          <w:rFonts w:eastAsia="Arial Unicode MS"/>
          <w:vertAlign w:val="subscript"/>
        </w:rPr>
        <w:t>(</w:t>
      </w:r>
      <w:r>
        <w:rPr>
          <w:rFonts w:eastAsia="Arial Unicode MS"/>
          <w:vertAlign w:val="subscript"/>
          <w:lang w:val="en-US"/>
        </w:rPr>
        <w:t>g</w:t>
      </w:r>
      <w:r>
        <w:rPr>
          <w:rFonts w:eastAsia="Arial Unicode MS"/>
          <w:vertAlign w:val="subscript"/>
        </w:rPr>
        <w:t>)</w:t>
      </w:r>
      <w:r>
        <w:rPr>
          <w:rFonts w:eastAsia="Arial Unicode MS"/>
        </w:rPr>
        <w:t xml:space="preserve"> , ∆Η = -242 kJ,</w:t>
      </w:r>
    </w:p>
    <w:p w:rsidR="00C749D6" w:rsidRDefault="00C749D6" w:rsidP="00C749D6">
      <w:pPr>
        <w:spacing w:line="360" w:lineRule="auto"/>
        <w:jc w:val="both"/>
        <w:rPr>
          <w:rFonts w:eastAsia="Arial Unicode MS"/>
        </w:rPr>
      </w:pPr>
      <w:r>
        <w:rPr>
          <w:rFonts w:eastAsia="Arial Unicode MS"/>
        </w:rPr>
        <w:t>γ) 2H</w:t>
      </w:r>
      <w:r>
        <w:rPr>
          <w:rFonts w:eastAsia="Arial Unicode MS"/>
          <w:vertAlign w:val="subscript"/>
        </w:rPr>
        <w:t>2</w:t>
      </w:r>
      <w:r>
        <w:rPr>
          <w:rFonts w:eastAsia="Arial Unicode MS"/>
        </w:rPr>
        <w:t>O</w:t>
      </w:r>
      <w:r>
        <w:rPr>
          <w:rFonts w:eastAsia="Arial Unicode MS"/>
          <w:vertAlign w:val="subscript"/>
        </w:rPr>
        <w:t>(</w:t>
      </w:r>
      <w:r w:rsidR="00BE2007">
        <w:rPr>
          <w:vertAlign w:val="subscript"/>
        </w:rPr>
        <w:t>ℓ</w:t>
      </w:r>
      <w:r>
        <w:rPr>
          <w:rFonts w:eastAsia="Arial Unicode MS"/>
          <w:vertAlign w:val="subscript"/>
        </w:rPr>
        <w:t>)</w:t>
      </w:r>
      <w:r>
        <w:rPr>
          <w:rFonts w:eastAsia="Arial Unicode MS"/>
        </w:rPr>
        <w:t xml:space="preserve">  →  2H</w:t>
      </w:r>
      <w:r>
        <w:rPr>
          <w:rFonts w:eastAsia="Arial Unicode MS"/>
          <w:vertAlign w:val="subscript"/>
        </w:rPr>
        <w:t>2(g)</w:t>
      </w:r>
      <w:r>
        <w:rPr>
          <w:rFonts w:eastAsia="Arial Unicode MS"/>
        </w:rPr>
        <w:t xml:space="preserve">  +  O</w:t>
      </w:r>
      <w:r>
        <w:rPr>
          <w:rFonts w:eastAsia="Arial Unicode MS"/>
          <w:vertAlign w:val="subscript"/>
        </w:rPr>
        <w:t>2(g)</w:t>
      </w:r>
      <w:r>
        <w:rPr>
          <w:rFonts w:eastAsia="Arial Unicode MS"/>
        </w:rPr>
        <w:t xml:space="preserve">  ∆Η = +572 kJ</w:t>
      </w:r>
      <w:r>
        <w:rPr>
          <w:rFonts w:eastAsia="Arial Unicode MS"/>
        </w:rPr>
        <w:tab/>
      </w:r>
      <w:r>
        <w:rPr>
          <w:rFonts w:eastAsia="Arial Unicode MS"/>
        </w:rPr>
        <w:tab/>
        <w:t>δ) H</w:t>
      </w:r>
      <w:r>
        <w:rPr>
          <w:rFonts w:eastAsia="Arial Unicode MS"/>
          <w:vertAlign w:val="subscript"/>
        </w:rPr>
        <w:t>2</w:t>
      </w:r>
      <w:r>
        <w:rPr>
          <w:rFonts w:eastAsia="Arial Unicode MS"/>
        </w:rPr>
        <w:t>O</w:t>
      </w:r>
      <w:r>
        <w:rPr>
          <w:rFonts w:eastAsia="Arial Unicode MS"/>
          <w:vertAlign w:val="subscript"/>
        </w:rPr>
        <w:t>(</w:t>
      </w:r>
      <w:r w:rsidR="00BE2007">
        <w:rPr>
          <w:vertAlign w:val="subscript"/>
        </w:rPr>
        <w:t>ℓ</w:t>
      </w:r>
      <w:r>
        <w:rPr>
          <w:rFonts w:eastAsia="Arial Unicode MS"/>
          <w:vertAlign w:val="subscript"/>
        </w:rPr>
        <w:t>)</w:t>
      </w:r>
      <w:r>
        <w:rPr>
          <w:rFonts w:eastAsia="Arial Unicode MS"/>
        </w:rPr>
        <w:t xml:space="preserve">  →  H</w:t>
      </w:r>
      <w:r>
        <w:rPr>
          <w:rFonts w:eastAsia="Arial Unicode MS"/>
          <w:vertAlign w:val="subscript"/>
        </w:rPr>
        <w:t>2(g)</w:t>
      </w:r>
      <w:r>
        <w:rPr>
          <w:rFonts w:eastAsia="Arial Unicode MS"/>
        </w:rPr>
        <w:t xml:space="preserve">  +  ½ O</w:t>
      </w:r>
      <w:r>
        <w:rPr>
          <w:rFonts w:eastAsia="Arial Unicode MS"/>
          <w:vertAlign w:val="subscript"/>
        </w:rPr>
        <w:t>2(g)</w:t>
      </w:r>
      <w:r>
        <w:rPr>
          <w:rFonts w:eastAsia="Arial Unicode MS"/>
        </w:rPr>
        <w:t xml:space="preserve">  ∆Η = -286 </w:t>
      </w:r>
      <w:r w:rsidR="00342C58">
        <w:rPr>
          <w:rFonts w:eastAsia="Arial Unicode MS"/>
        </w:rPr>
        <w:t>Kj</w:t>
      </w:r>
    </w:p>
    <w:p w:rsidR="00342C58" w:rsidRDefault="00342C58" w:rsidP="00C749D6">
      <w:pPr>
        <w:spacing w:line="360" w:lineRule="auto"/>
        <w:jc w:val="both"/>
      </w:pPr>
    </w:p>
    <w:p w:rsidR="00C749D6"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b/>
        </w:rPr>
        <w:t xml:space="preserve"> </w:t>
      </w:r>
      <w:r w:rsidR="00C749D6">
        <w:rPr>
          <w:rFonts w:eastAsia="Arial Unicode MS"/>
        </w:rPr>
        <w:t xml:space="preserve">Από τις θερμοχημικές εξισώσεις: </w:t>
      </w:r>
    </w:p>
    <w:p w:rsidR="00C749D6" w:rsidRDefault="00C749D6" w:rsidP="00C749D6">
      <w:pPr>
        <w:spacing w:line="360" w:lineRule="auto"/>
        <w:jc w:val="center"/>
        <w:rPr>
          <w:rFonts w:eastAsia="Arial Unicode MS"/>
        </w:rPr>
      </w:pPr>
      <w:r>
        <w:rPr>
          <w:rFonts w:eastAsia="Arial Unicode MS"/>
        </w:rPr>
        <w:t>H</w:t>
      </w:r>
      <w:r>
        <w:rPr>
          <w:rFonts w:eastAsia="Arial Unicode MS"/>
          <w:vertAlign w:val="subscript"/>
        </w:rPr>
        <w:t>2(g)</w:t>
      </w:r>
      <w:r>
        <w:rPr>
          <w:rFonts w:eastAsia="Arial Unicode MS"/>
        </w:rPr>
        <w:t xml:space="preserve">  +  ½ O</w:t>
      </w:r>
      <w:r>
        <w:rPr>
          <w:rFonts w:eastAsia="Arial Unicode MS"/>
          <w:vertAlign w:val="subscript"/>
        </w:rPr>
        <w:t>2(g)</w:t>
      </w:r>
      <w:r>
        <w:rPr>
          <w:rFonts w:eastAsia="Arial Unicode MS"/>
        </w:rPr>
        <w:t xml:space="preserve">  →  H</w:t>
      </w:r>
      <w:r>
        <w:rPr>
          <w:rFonts w:eastAsia="Arial Unicode MS"/>
          <w:vertAlign w:val="subscript"/>
        </w:rPr>
        <w:t>2</w:t>
      </w:r>
      <w:r>
        <w:rPr>
          <w:rFonts w:eastAsia="Arial Unicode MS"/>
        </w:rPr>
        <w:t>O</w:t>
      </w:r>
      <w:r>
        <w:rPr>
          <w:rFonts w:eastAsia="Arial Unicode MS"/>
          <w:vertAlign w:val="subscript"/>
        </w:rPr>
        <w:t>(</w:t>
      </w:r>
      <w:r w:rsidR="007346EC">
        <w:rPr>
          <w:vertAlign w:val="subscript"/>
        </w:rPr>
        <w:t>ℓ</w:t>
      </w:r>
      <w:r>
        <w:rPr>
          <w:rFonts w:eastAsia="Arial Unicode MS"/>
          <w:vertAlign w:val="subscript"/>
        </w:rPr>
        <w:t>)</w:t>
      </w:r>
      <w:r>
        <w:rPr>
          <w:rFonts w:eastAsia="Arial Unicode MS"/>
        </w:rPr>
        <w:t xml:space="preserve"> , ∆Η</w:t>
      </w:r>
      <w:r>
        <w:rPr>
          <w:rFonts w:eastAsia="Arial Unicode MS"/>
          <w:vertAlign w:val="subscript"/>
        </w:rPr>
        <w:t>1</w:t>
      </w:r>
      <w:r>
        <w:rPr>
          <w:rFonts w:eastAsia="Arial Unicode MS"/>
        </w:rPr>
        <w:t xml:space="preserve"> = -286 kJ</w:t>
      </w:r>
    </w:p>
    <w:p w:rsidR="00C749D6" w:rsidRDefault="00C749D6" w:rsidP="00C749D6">
      <w:pPr>
        <w:spacing w:line="360" w:lineRule="auto"/>
        <w:jc w:val="center"/>
        <w:rPr>
          <w:rFonts w:eastAsia="Arial Unicode MS"/>
        </w:rPr>
      </w:pPr>
      <w:r>
        <w:rPr>
          <w:rFonts w:eastAsia="Arial Unicode MS"/>
        </w:rPr>
        <w:t>H</w:t>
      </w:r>
      <w:r>
        <w:rPr>
          <w:rFonts w:eastAsia="Arial Unicode MS"/>
          <w:vertAlign w:val="subscript"/>
        </w:rPr>
        <w:t>2(g)</w:t>
      </w:r>
      <w:r>
        <w:rPr>
          <w:rFonts w:eastAsia="Arial Unicode MS"/>
        </w:rPr>
        <w:t xml:space="preserve">  +  ½ O</w:t>
      </w:r>
      <w:r>
        <w:rPr>
          <w:rFonts w:eastAsia="Arial Unicode MS"/>
          <w:vertAlign w:val="subscript"/>
        </w:rPr>
        <w:t>2(g)</w:t>
      </w:r>
      <w:r>
        <w:rPr>
          <w:rFonts w:eastAsia="Arial Unicode MS"/>
        </w:rPr>
        <w:t xml:space="preserve">  →  H</w:t>
      </w:r>
      <w:r>
        <w:rPr>
          <w:rFonts w:eastAsia="Arial Unicode MS"/>
          <w:vertAlign w:val="subscript"/>
        </w:rPr>
        <w:t>2</w:t>
      </w:r>
      <w:r>
        <w:rPr>
          <w:rFonts w:eastAsia="Arial Unicode MS"/>
        </w:rPr>
        <w:t>O</w:t>
      </w:r>
      <w:r>
        <w:rPr>
          <w:rFonts w:eastAsia="Arial Unicode MS"/>
          <w:vertAlign w:val="subscript"/>
        </w:rPr>
        <w:t>(</w:t>
      </w:r>
      <w:r>
        <w:rPr>
          <w:rFonts w:eastAsia="Arial Unicode MS"/>
          <w:vertAlign w:val="subscript"/>
          <w:lang w:val="en-US"/>
        </w:rPr>
        <w:t>g</w:t>
      </w:r>
      <w:r>
        <w:rPr>
          <w:rFonts w:eastAsia="Arial Unicode MS"/>
          <w:vertAlign w:val="subscript"/>
        </w:rPr>
        <w:t>)</w:t>
      </w:r>
      <w:r>
        <w:rPr>
          <w:rFonts w:eastAsia="Arial Unicode MS"/>
        </w:rPr>
        <w:t xml:space="preserve"> , ∆Η</w:t>
      </w:r>
      <w:r>
        <w:rPr>
          <w:rFonts w:eastAsia="Arial Unicode MS"/>
          <w:vertAlign w:val="subscript"/>
        </w:rPr>
        <w:t>2</w:t>
      </w:r>
      <w:r>
        <w:rPr>
          <w:rFonts w:eastAsia="Arial Unicode MS"/>
        </w:rPr>
        <w:t xml:space="preserve"> = -242</w:t>
      </w:r>
      <w:r w:rsidR="00000EDA">
        <w:rPr>
          <w:rFonts w:eastAsia="Arial Unicode MS"/>
        </w:rPr>
        <w:t xml:space="preserve"> </w:t>
      </w:r>
      <w:r>
        <w:rPr>
          <w:rFonts w:eastAsia="Arial Unicode MS"/>
        </w:rPr>
        <w:t>kJ</w:t>
      </w:r>
    </w:p>
    <w:p w:rsidR="00C749D6" w:rsidRDefault="00C749D6" w:rsidP="00C749D6">
      <w:pPr>
        <w:spacing w:line="360" w:lineRule="auto"/>
        <w:jc w:val="both"/>
        <w:rPr>
          <w:rFonts w:eastAsia="Arial Unicode MS"/>
        </w:rPr>
      </w:pPr>
      <w:r>
        <w:rPr>
          <w:rFonts w:eastAsia="Arial Unicode MS"/>
        </w:rPr>
        <w:t>προκύπτει ότι η θερμότητα εξαέρωσης του νερού είναι:</w:t>
      </w:r>
    </w:p>
    <w:p w:rsidR="00C749D6" w:rsidRDefault="00C749D6" w:rsidP="00C749D6">
      <w:pPr>
        <w:spacing w:line="360" w:lineRule="auto"/>
        <w:jc w:val="both"/>
        <w:rPr>
          <w:rFonts w:eastAsia="Arial Unicode MS"/>
        </w:rPr>
      </w:pPr>
      <w:r>
        <w:rPr>
          <w:rFonts w:eastAsia="Arial Unicode MS"/>
        </w:rPr>
        <w:t>α) -44</w:t>
      </w:r>
      <w:r>
        <w:rPr>
          <w:rFonts w:eastAsia="Arial Unicode MS"/>
          <w:lang w:val="en-GB"/>
        </w:rPr>
        <w:t>kJ</w:t>
      </w:r>
      <w:r>
        <w:rPr>
          <w:rFonts w:eastAsia="Arial Unicode MS"/>
        </w:rPr>
        <w:t>/</w:t>
      </w:r>
      <w:r>
        <w:rPr>
          <w:rFonts w:eastAsia="Arial Unicode MS"/>
          <w:lang w:val="en-GB"/>
        </w:rPr>
        <w:t>mol</w:t>
      </w:r>
      <w:r>
        <w:rPr>
          <w:rFonts w:eastAsia="Arial Unicode MS"/>
        </w:rPr>
        <w:t xml:space="preserve"> </w:t>
      </w:r>
      <w:r>
        <w:rPr>
          <w:rFonts w:eastAsia="Arial Unicode MS"/>
        </w:rPr>
        <w:tab/>
      </w:r>
      <w:r>
        <w:rPr>
          <w:rFonts w:eastAsia="Arial Unicode MS"/>
        </w:rPr>
        <w:tab/>
        <w:t>β) +44</w:t>
      </w:r>
      <w:r>
        <w:rPr>
          <w:rFonts w:eastAsia="Arial Unicode MS"/>
          <w:lang w:val="en-GB"/>
        </w:rPr>
        <w:t>kJ</w:t>
      </w:r>
      <w:r>
        <w:rPr>
          <w:rFonts w:eastAsia="Arial Unicode MS"/>
        </w:rPr>
        <w:t>/</w:t>
      </w:r>
      <w:r>
        <w:rPr>
          <w:rFonts w:eastAsia="Arial Unicode MS"/>
          <w:lang w:val="en-GB"/>
        </w:rPr>
        <w:t>mol</w:t>
      </w:r>
      <w:r>
        <w:rPr>
          <w:rFonts w:eastAsia="Arial Unicode MS"/>
        </w:rPr>
        <w:tab/>
      </w:r>
      <w:r>
        <w:rPr>
          <w:rFonts w:eastAsia="Arial Unicode MS"/>
        </w:rPr>
        <w:tab/>
      </w:r>
      <w:r>
        <w:rPr>
          <w:rFonts w:eastAsia="Arial Unicode MS"/>
        </w:rPr>
        <w:tab/>
        <w:t>γ) -528</w:t>
      </w:r>
      <w:r>
        <w:rPr>
          <w:rFonts w:eastAsia="Arial Unicode MS"/>
          <w:lang w:val="en-GB"/>
        </w:rPr>
        <w:t>kJ</w:t>
      </w:r>
      <w:r>
        <w:rPr>
          <w:rFonts w:eastAsia="Arial Unicode MS"/>
        </w:rPr>
        <w:t>/</w:t>
      </w:r>
      <w:r>
        <w:rPr>
          <w:rFonts w:eastAsia="Arial Unicode MS"/>
          <w:lang w:val="en-GB"/>
        </w:rPr>
        <w:t>mol</w:t>
      </w:r>
      <w:r w:rsidRPr="00E361E3">
        <w:rPr>
          <w:rFonts w:eastAsia="Arial Unicode MS"/>
        </w:rPr>
        <w:t xml:space="preserve"> </w:t>
      </w:r>
      <w:r>
        <w:rPr>
          <w:rFonts w:eastAsia="Arial Unicode MS"/>
        </w:rPr>
        <w:tab/>
      </w:r>
      <w:r>
        <w:rPr>
          <w:rFonts w:eastAsia="Arial Unicode MS"/>
        </w:rPr>
        <w:tab/>
        <w:t>δ) +528</w:t>
      </w:r>
      <w:r>
        <w:rPr>
          <w:rFonts w:eastAsia="Arial Unicode MS"/>
          <w:lang w:val="en-GB"/>
        </w:rPr>
        <w:t>kJ</w:t>
      </w:r>
      <w:r>
        <w:rPr>
          <w:rFonts w:eastAsia="Arial Unicode MS"/>
        </w:rPr>
        <w:t>/</w:t>
      </w:r>
      <w:r>
        <w:rPr>
          <w:rFonts w:eastAsia="Arial Unicode MS"/>
          <w:lang w:val="en-GB"/>
        </w:rPr>
        <w:t>mol</w:t>
      </w:r>
      <w:r>
        <w:rPr>
          <w:rFonts w:eastAsia="Arial Unicode MS"/>
        </w:rPr>
        <w:t>.</w:t>
      </w:r>
    </w:p>
    <w:p w:rsidR="000A297D" w:rsidRDefault="000A297D" w:rsidP="00C749D6">
      <w:pPr>
        <w:spacing w:line="360" w:lineRule="auto"/>
        <w:jc w:val="both"/>
        <w:rPr>
          <w:rFonts w:eastAsia="Arial Unicode MS"/>
          <w:b/>
        </w:rPr>
      </w:pPr>
    </w:p>
    <w:p w:rsidR="00C749D6" w:rsidRDefault="002515EA" w:rsidP="00C749D6">
      <w:pPr>
        <w:spacing w:line="360" w:lineRule="auto"/>
        <w:jc w:val="both"/>
        <w:rPr>
          <w:rFonts w:eastAsia="Arial Unicode MS"/>
        </w:rPr>
      </w:pPr>
      <w:r w:rsidRPr="002515EA">
        <w:pict>
          <v:group id="_x0000_s1116" editas="canvas" style="position:absolute;left:0;text-align:left;margin-left:355.7pt;margin-top:1.85pt;width:126.15pt;height:66.45pt;z-index:251628544" coordorigin="4554,10134" coordsize="2523,1329">
            <o:lock v:ext="edit" aspectratio="t"/>
            <v:shape id="_x0000_s1117" type="#_x0000_t75" style="position:absolute;left:4554;top:10134;width:2523;height:1329" o:preferrelative="f">
              <v:fill o:detectmouseclick="t"/>
              <v:path o:extrusionok="t" o:connecttype="none"/>
            </v:shape>
            <v:line id="_x0000_s1118" style="position:absolute;flip:y" from="4914,10314" to="5814,11034" strokeweight="1.25pt">
              <v:stroke endarrow="block"/>
            </v:line>
            <v:shape id="_x0000_s1119" type="#_x0000_t202" style="position:absolute;left:5634;top:10134;width:541;height:420" filled="f" stroked="f">
              <v:textbox style="mso-next-textbox:#_x0000_s1119;mso-fit-shape-to-text:t">
                <w:txbxContent>
                  <w:p w:rsidR="0081017C" w:rsidRDefault="0081017C" w:rsidP="00C749D6">
                    <w:pPr>
                      <w:jc w:val="center"/>
                    </w:pPr>
                    <w:r>
                      <w:t>Γ</w:t>
                    </w:r>
                  </w:p>
                </w:txbxContent>
              </v:textbox>
            </v:shape>
            <v:shape id="_x0000_s1120" type="#_x0000_t202" style="position:absolute;left:4554;top:11034;width:542;height:420" filled="f" stroked="f">
              <v:textbox style="mso-next-textbox:#_x0000_s1120;mso-fit-shape-to-text:t">
                <w:txbxContent>
                  <w:p w:rsidR="0081017C" w:rsidRDefault="0081017C" w:rsidP="00C749D6">
                    <w:pPr>
                      <w:jc w:val="center"/>
                    </w:pPr>
                    <w:r>
                      <w:t>Α</w:t>
                    </w:r>
                  </w:p>
                </w:txbxContent>
              </v:textbox>
            </v:shape>
            <v:shape id="_x0000_s1121" type="#_x0000_t202" style="position:absolute;left:6533;top:11034;width:544;height:420" filled="f" stroked="f">
              <v:textbox style="mso-next-textbox:#_x0000_s1121;mso-fit-shape-to-text:t">
                <w:txbxContent>
                  <w:p w:rsidR="0081017C" w:rsidRDefault="0081017C" w:rsidP="00C749D6">
                    <w:pPr>
                      <w:jc w:val="center"/>
                    </w:pPr>
                    <w:r>
                      <w:t>Β</w:t>
                    </w:r>
                  </w:p>
                </w:txbxContent>
              </v:textbox>
            </v:shape>
            <v:line id="_x0000_s1122" style="position:absolute;flip:x y" from="5994,10314" to="6714,11034" strokeweight="1.25pt">
              <v:stroke startarrow="block"/>
            </v:line>
            <v:line id="_x0000_s1123" style="position:absolute;flip:y" from="5094,11214" to="6714,11215" strokeweight="1.25pt">
              <v:stroke startarrow="block"/>
            </v:line>
            <v:shape id="_x0000_s1124" type="#_x0000_t202" style="position:absolute;left:5454;top:10854;width:720;height:420" filled="f" stroked="f">
              <v:textbox style="mso-next-textbox:#_x0000_s1124;mso-fit-shape-to-text:t">
                <w:txbxContent>
                  <w:p w:rsidR="0081017C" w:rsidRDefault="0081017C" w:rsidP="00C749D6">
                    <w:pPr>
                      <w:jc w:val="center"/>
                    </w:pPr>
                    <w:r>
                      <w:t>ΔΗ</w:t>
                    </w:r>
                    <w:r>
                      <w:rPr>
                        <w:vertAlign w:val="subscript"/>
                      </w:rPr>
                      <w:t>3</w:t>
                    </w:r>
                  </w:p>
                </w:txbxContent>
              </v:textbox>
            </v:shape>
            <v:shape id="_x0000_s1125" type="#_x0000_t202" style="position:absolute;left:6355;top:10494;width:719;height:420" filled="f" stroked="f">
              <v:textbox style="mso-next-textbox:#_x0000_s1125;mso-fit-shape-to-text:t">
                <w:txbxContent>
                  <w:p w:rsidR="0081017C" w:rsidRDefault="0081017C" w:rsidP="00C749D6">
                    <w:pPr>
                      <w:jc w:val="center"/>
                    </w:pPr>
                    <w:r>
                      <w:t>ΔΗ</w:t>
                    </w:r>
                    <w:r>
                      <w:rPr>
                        <w:vertAlign w:val="subscript"/>
                      </w:rPr>
                      <w:t>2</w:t>
                    </w:r>
                  </w:p>
                </w:txbxContent>
              </v:textbox>
            </v:shape>
            <v:shape id="_x0000_s1126" type="#_x0000_t202" style="position:absolute;left:4734;top:10314;width:719;height:420" filled="f" stroked="f">
              <v:textbox style="mso-next-textbox:#_x0000_s1126;mso-fit-shape-to-text:t">
                <w:txbxContent>
                  <w:p w:rsidR="0081017C" w:rsidRDefault="0081017C" w:rsidP="00C749D6">
                    <w:pPr>
                      <w:jc w:val="center"/>
                    </w:pPr>
                    <w:r>
                      <w:t>ΔΗ</w:t>
                    </w:r>
                    <w:r>
                      <w:rPr>
                        <w:vertAlign w:val="subscript"/>
                      </w:rPr>
                      <w:t>1</w:t>
                    </w:r>
                  </w:p>
                </w:txbxContent>
              </v:textbox>
            </v:shape>
            <w10:wrap type="square"/>
          </v:group>
        </w:pict>
      </w: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b/>
        </w:rPr>
        <w:t xml:space="preserve"> </w:t>
      </w:r>
      <w:r w:rsidR="00C749D6">
        <w:rPr>
          <w:rFonts w:eastAsia="Arial Unicode MS"/>
        </w:rPr>
        <w:t>Αν για τις μεταβολές ενθαλπίας ∆Η</w:t>
      </w:r>
      <w:r w:rsidR="00C749D6">
        <w:rPr>
          <w:rFonts w:eastAsia="Arial Unicode MS"/>
          <w:vertAlign w:val="subscript"/>
        </w:rPr>
        <w:t>1</w:t>
      </w:r>
      <w:r w:rsidR="00C749D6">
        <w:rPr>
          <w:rFonts w:eastAsia="Arial Unicode MS"/>
        </w:rPr>
        <w:t xml:space="preserve"> και ∆Η</w:t>
      </w:r>
      <w:r w:rsidR="00C749D6">
        <w:rPr>
          <w:rFonts w:eastAsia="Arial Unicode MS"/>
          <w:vertAlign w:val="subscript"/>
        </w:rPr>
        <w:t>2</w:t>
      </w:r>
      <w:r w:rsidR="00C749D6">
        <w:rPr>
          <w:rFonts w:eastAsia="Arial Unicode MS"/>
        </w:rPr>
        <w:t xml:space="preserve"> που σημειώνονται στο θερμοχημικό κύκλο του διπλανού σχήματος ισχύει: </w:t>
      </w:r>
    </w:p>
    <w:p w:rsidR="00C749D6" w:rsidRDefault="00C749D6" w:rsidP="00C749D6">
      <w:pPr>
        <w:spacing w:line="360" w:lineRule="auto"/>
        <w:jc w:val="both"/>
        <w:rPr>
          <w:rFonts w:eastAsia="Arial Unicode MS"/>
        </w:rPr>
      </w:pPr>
      <w:r>
        <w:rPr>
          <w:rFonts w:eastAsia="Arial Unicode MS"/>
        </w:rPr>
        <w:t>∆Η</w:t>
      </w:r>
      <w:r>
        <w:rPr>
          <w:rFonts w:eastAsia="Arial Unicode MS"/>
          <w:vertAlign w:val="subscript"/>
        </w:rPr>
        <w:t>1</w:t>
      </w:r>
      <w:r>
        <w:rPr>
          <w:rFonts w:eastAsia="Arial Unicode MS"/>
        </w:rPr>
        <w:t xml:space="preserve"> + ∆Η</w:t>
      </w:r>
      <w:r>
        <w:rPr>
          <w:rFonts w:eastAsia="Arial Unicode MS"/>
          <w:vertAlign w:val="subscript"/>
        </w:rPr>
        <w:t>2</w:t>
      </w:r>
      <w:r>
        <w:rPr>
          <w:rFonts w:eastAsia="Arial Unicode MS"/>
        </w:rPr>
        <w:t xml:space="preserve"> &gt; 0 , να δείξετε ότι θα είναι ∆Η</w:t>
      </w:r>
      <w:r>
        <w:rPr>
          <w:rFonts w:eastAsia="Arial Unicode MS"/>
          <w:vertAlign w:val="subscript"/>
        </w:rPr>
        <w:t>3</w:t>
      </w:r>
      <w:r>
        <w:rPr>
          <w:rFonts w:eastAsia="Arial Unicode MS"/>
        </w:rPr>
        <w:t xml:space="preserve"> &lt; 0.</w:t>
      </w:r>
      <w:r w:rsidRPr="00196D59">
        <w:t xml:space="preserve"> </w:t>
      </w:r>
    </w:p>
    <w:p w:rsidR="00C749D6" w:rsidRDefault="00C749D6" w:rsidP="00C749D6">
      <w:pPr>
        <w:spacing w:line="360" w:lineRule="auto"/>
        <w:jc w:val="both"/>
      </w:pPr>
    </w:p>
    <w:p w:rsidR="0039452A" w:rsidRDefault="002515EA" w:rsidP="0039452A">
      <w:pPr>
        <w:spacing w:line="360" w:lineRule="auto"/>
        <w:jc w:val="both"/>
        <w:rPr>
          <w:rFonts w:eastAsia="Arial Unicode MS"/>
        </w:rPr>
      </w:pPr>
      <w:r>
        <w:rPr>
          <w:rFonts w:eastAsia="Arial Unicode MS"/>
          <w:b/>
        </w:rPr>
        <w:fldChar w:fldCharType="begin"/>
      </w:r>
      <w:r w:rsidR="0039452A">
        <w:rPr>
          <w:rFonts w:eastAsia="Arial Unicode MS"/>
          <w:b/>
        </w:rPr>
        <w:instrText xml:space="preserve"> LISTNUM </w:instrText>
      </w:r>
      <w:r>
        <w:rPr>
          <w:rFonts w:eastAsia="Arial Unicode MS"/>
          <w:b/>
        </w:rPr>
        <w:fldChar w:fldCharType="end"/>
      </w:r>
      <w:r w:rsidR="0039452A">
        <w:rPr>
          <w:rFonts w:eastAsia="Arial Unicode MS"/>
          <w:b/>
        </w:rPr>
        <w:t xml:space="preserve"> </w:t>
      </w:r>
      <w:r w:rsidR="0039452A">
        <w:rPr>
          <w:rFonts w:eastAsia="Arial Unicode MS"/>
        </w:rPr>
        <w:t>Με βάση τα παρακάτω δεδομένα:</w:t>
      </w:r>
    </w:p>
    <w:p w:rsidR="0039452A" w:rsidRDefault="0039452A" w:rsidP="0039452A">
      <w:pPr>
        <w:spacing w:line="360" w:lineRule="auto"/>
        <w:jc w:val="center"/>
        <w:rPr>
          <w:rFonts w:eastAsia="Arial Unicode MS"/>
          <w:lang w:val="en-GB"/>
        </w:rPr>
      </w:pPr>
      <w:r>
        <w:rPr>
          <w:rFonts w:eastAsia="Arial Unicode MS"/>
          <w:lang w:val="en-US"/>
        </w:rPr>
        <w:t>C</w:t>
      </w:r>
      <w:r>
        <w:rPr>
          <w:rFonts w:eastAsia="Arial Unicode MS"/>
          <w:vertAlign w:val="subscript"/>
          <w:lang w:val="en-GB"/>
        </w:rPr>
        <w:t>(s)</w:t>
      </w:r>
      <w:r>
        <w:rPr>
          <w:rFonts w:eastAsia="Arial Unicode MS"/>
          <w:lang w:val="en-GB"/>
        </w:rPr>
        <w:t xml:space="preserve">  +  O</w:t>
      </w:r>
      <w:r>
        <w:rPr>
          <w:rFonts w:eastAsia="Arial Unicode MS"/>
          <w:vertAlign w:val="subscript"/>
          <w:lang w:val="en-GB"/>
        </w:rPr>
        <w:t>2(g)</w:t>
      </w:r>
      <w:r>
        <w:rPr>
          <w:rFonts w:eastAsia="Arial Unicode MS"/>
          <w:lang w:val="en-GB"/>
        </w:rPr>
        <w:t xml:space="preserve">  </w:t>
      </w:r>
      <w:r>
        <w:rPr>
          <w:rFonts w:eastAsia="Arial Unicode MS"/>
          <w:lang w:val="en-US"/>
        </w:rPr>
        <w:sym w:font="Symbol" w:char="00AE"/>
      </w:r>
      <w:r>
        <w:rPr>
          <w:rFonts w:eastAsia="Arial Unicode MS"/>
          <w:lang w:val="en-GB"/>
        </w:rPr>
        <w:t xml:space="preserve">  CO</w:t>
      </w:r>
      <w:r>
        <w:rPr>
          <w:rFonts w:eastAsia="Arial Unicode MS"/>
          <w:vertAlign w:val="subscript"/>
          <w:lang w:val="en-GB"/>
        </w:rPr>
        <w:t>2(g)</w:t>
      </w:r>
      <w:r>
        <w:rPr>
          <w:rFonts w:eastAsia="Arial Unicode MS"/>
          <w:lang w:val="en-GB"/>
        </w:rPr>
        <w:t xml:space="preserve">  </w:t>
      </w:r>
      <w:r>
        <w:rPr>
          <w:rFonts w:eastAsia="Arial Unicode MS"/>
        </w:rPr>
        <w:t>ΔΗ</w:t>
      </w:r>
      <w:r>
        <w:rPr>
          <w:rFonts w:eastAsia="Arial Unicode MS"/>
          <w:vertAlign w:val="superscript"/>
          <w:lang w:val="en-GB"/>
        </w:rPr>
        <w:t>0</w:t>
      </w:r>
      <w:r>
        <w:rPr>
          <w:rFonts w:eastAsia="Arial Unicode MS"/>
          <w:vertAlign w:val="subscript"/>
          <w:lang w:val="en-GB"/>
        </w:rPr>
        <w:t>1</w:t>
      </w:r>
      <w:r>
        <w:rPr>
          <w:rFonts w:eastAsia="Arial Unicode MS"/>
          <w:lang w:val="en-GB"/>
        </w:rPr>
        <w:t xml:space="preserve">= -390 </w:t>
      </w:r>
      <w:r>
        <w:rPr>
          <w:rFonts w:eastAsia="Arial Unicode MS"/>
        </w:rPr>
        <w:t>Κ</w:t>
      </w:r>
      <w:r>
        <w:rPr>
          <w:rFonts w:eastAsia="Arial Unicode MS"/>
          <w:lang w:val="en-US"/>
        </w:rPr>
        <w:t>J</w:t>
      </w:r>
    </w:p>
    <w:p w:rsidR="0039452A" w:rsidRDefault="0039452A" w:rsidP="0039452A">
      <w:pPr>
        <w:spacing w:line="360" w:lineRule="auto"/>
        <w:jc w:val="center"/>
        <w:rPr>
          <w:rFonts w:eastAsia="Arial Unicode MS"/>
          <w:lang w:val="en-GB"/>
        </w:rPr>
      </w:pPr>
      <w:r>
        <w:rPr>
          <w:rFonts w:eastAsia="Arial Unicode MS"/>
          <w:lang w:val="en-US"/>
        </w:rPr>
        <w:t>C</w:t>
      </w:r>
      <w:r>
        <w:rPr>
          <w:rFonts w:eastAsia="Arial Unicode MS"/>
          <w:vertAlign w:val="subscript"/>
          <w:lang w:val="en-GB"/>
        </w:rPr>
        <w:t>(s)</w:t>
      </w:r>
      <w:r>
        <w:rPr>
          <w:rFonts w:eastAsia="Arial Unicode MS"/>
          <w:lang w:val="en-GB"/>
        </w:rPr>
        <w:t xml:space="preserve">  +  ½ O</w:t>
      </w:r>
      <w:r>
        <w:rPr>
          <w:rFonts w:eastAsia="Arial Unicode MS"/>
          <w:vertAlign w:val="subscript"/>
          <w:lang w:val="en-GB"/>
        </w:rPr>
        <w:t>2(g)</w:t>
      </w:r>
      <w:r>
        <w:rPr>
          <w:rFonts w:eastAsia="Arial Unicode MS"/>
          <w:lang w:val="en-GB"/>
        </w:rPr>
        <w:t xml:space="preserve">  </w:t>
      </w:r>
      <w:r>
        <w:rPr>
          <w:rFonts w:eastAsia="Arial Unicode MS"/>
          <w:lang w:val="en-US"/>
        </w:rPr>
        <w:sym w:font="Symbol" w:char="00AE"/>
      </w:r>
      <w:r>
        <w:rPr>
          <w:rFonts w:eastAsia="Arial Unicode MS"/>
          <w:lang w:val="en-GB"/>
        </w:rPr>
        <w:t xml:space="preserve">  CO</w:t>
      </w:r>
      <w:r>
        <w:rPr>
          <w:rFonts w:eastAsia="Arial Unicode MS"/>
          <w:vertAlign w:val="subscript"/>
          <w:lang w:val="en-GB"/>
        </w:rPr>
        <w:t>(g)</w:t>
      </w:r>
      <w:r>
        <w:rPr>
          <w:rFonts w:eastAsia="Arial Unicode MS"/>
          <w:lang w:val="en-GB"/>
        </w:rPr>
        <w:t xml:space="preserve">  </w:t>
      </w:r>
      <w:r>
        <w:rPr>
          <w:rFonts w:eastAsia="Arial Unicode MS"/>
        </w:rPr>
        <w:t>ΔΗ</w:t>
      </w:r>
      <w:r>
        <w:rPr>
          <w:rFonts w:eastAsia="Arial Unicode MS"/>
          <w:vertAlign w:val="superscript"/>
          <w:lang w:val="en-GB"/>
        </w:rPr>
        <w:t>0</w:t>
      </w:r>
      <w:r>
        <w:rPr>
          <w:rFonts w:eastAsia="Arial Unicode MS"/>
          <w:vertAlign w:val="subscript"/>
          <w:lang w:val="en-GB"/>
        </w:rPr>
        <w:t>2</w:t>
      </w:r>
      <w:r>
        <w:rPr>
          <w:rFonts w:eastAsia="Arial Unicode MS"/>
          <w:lang w:val="en-GB"/>
        </w:rPr>
        <w:t xml:space="preserve">=-110 </w:t>
      </w:r>
      <w:r>
        <w:rPr>
          <w:rFonts w:eastAsia="Arial Unicode MS"/>
        </w:rPr>
        <w:t>Κ</w:t>
      </w:r>
      <w:r>
        <w:rPr>
          <w:rFonts w:eastAsia="Arial Unicode MS"/>
          <w:lang w:val="en-US"/>
        </w:rPr>
        <w:t>J</w:t>
      </w:r>
    </w:p>
    <w:p w:rsidR="0039452A" w:rsidRDefault="0039452A" w:rsidP="0039452A">
      <w:pPr>
        <w:spacing w:line="360" w:lineRule="auto"/>
        <w:jc w:val="both"/>
        <w:rPr>
          <w:rFonts w:eastAsia="Arial Unicode MS"/>
        </w:rPr>
      </w:pPr>
      <w:r>
        <w:rPr>
          <w:rFonts w:eastAsia="Arial Unicode MS"/>
        </w:rPr>
        <w:t>Να αντιστοιχήσετε τις θερμοχημικές εξισώσεις της στήλης Α με τις ΔΗ</w:t>
      </w:r>
      <w:r>
        <w:rPr>
          <w:rFonts w:eastAsia="Arial Unicode MS"/>
          <w:vertAlign w:val="superscript"/>
        </w:rPr>
        <w:t>0</w:t>
      </w:r>
      <w:r>
        <w:rPr>
          <w:rFonts w:eastAsia="Arial Unicode MS"/>
        </w:rPr>
        <w:t xml:space="preserve"> της στήλης Β.</w:t>
      </w:r>
    </w:p>
    <w:p w:rsidR="0039452A" w:rsidRDefault="0039452A" w:rsidP="0039452A">
      <w:pPr>
        <w:spacing w:line="360" w:lineRule="auto"/>
        <w:ind w:left="720" w:firstLine="720"/>
        <w:jc w:val="both"/>
        <w:rPr>
          <w:rFonts w:eastAsia="Arial Unicode MS"/>
          <w:lang w:val="en-GB"/>
        </w:rPr>
      </w:pPr>
      <w:r>
        <w:rPr>
          <w:rFonts w:eastAsia="Arial Unicode MS"/>
          <w:b/>
        </w:rPr>
        <w:t>Στήλη</w:t>
      </w:r>
      <w:r>
        <w:rPr>
          <w:rFonts w:eastAsia="Arial Unicode MS"/>
          <w:b/>
          <w:lang w:val="en-GB"/>
        </w:rPr>
        <w:t xml:space="preserve"> </w:t>
      </w:r>
      <w:r>
        <w:rPr>
          <w:rFonts w:eastAsia="Arial Unicode MS"/>
          <w:b/>
        </w:rPr>
        <w:t>Α</w:t>
      </w:r>
      <w:r>
        <w:rPr>
          <w:rFonts w:eastAsia="Arial Unicode MS"/>
          <w:b/>
          <w:lang w:val="en-GB"/>
        </w:rPr>
        <w:tab/>
      </w:r>
      <w:r>
        <w:rPr>
          <w:rFonts w:eastAsia="Arial Unicode MS"/>
          <w:b/>
          <w:lang w:val="en-GB"/>
        </w:rPr>
        <w:tab/>
      </w:r>
      <w:r>
        <w:rPr>
          <w:rFonts w:eastAsia="Arial Unicode MS"/>
          <w:b/>
          <w:lang w:val="en-GB"/>
        </w:rPr>
        <w:tab/>
      </w:r>
      <w:r>
        <w:rPr>
          <w:rFonts w:eastAsia="Arial Unicode MS"/>
          <w:b/>
          <w:lang w:val="en-GB"/>
        </w:rPr>
        <w:tab/>
      </w:r>
      <w:r>
        <w:rPr>
          <w:rFonts w:eastAsia="Arial Unicode MS"/>
          <w:b/>
          <w:lang w:val="en-GB"/>
        </w:rPr>
        <w:tab/>
      </w:r>
      <w:r>
        <w:rPr>
          <w:rFonts w:eastAsia="Arial Unicode MS"/>
          <w:b/>
          <w:lang w:val="en-GB"/>
        </w:rPr>
        <w:tab/>
      </w:r>
      <w:r>
        <w:rPr>
          <w:rFonts w:eastAsia="Arial Unicode MS"/>
          <w:b/>
        </w:rPr>
        <w:t>Στήλη</w:t>
      </w:r>
      <w:r>
        <w:rPr>
          <w:rFonts w:eastAsia="Arial Unicode MS"/>
          <w:b/>
          <w:lang w:val="en-GB"/>
        </w:rPr>
        <w:t xml:space="preserve"> </w:t>
      </w:r>
      <w:r>
        <w:rPr>
          <w:rFonts w:eastAsia="Arial Unicode MS"/>
          <w:b/>
        </w:rPr>
        <w:t>Β</w:t>
      </w:r>
    </w:p>
    <w:p w:rsidR="0039452A" w:rsidRDefault="0039452A" w:rsidP="0039452A">
      <w:pPr>
        <w:spacing w:line="360" w:lineRule="auto"/>
        <w:ind w:firstLine="720"/>
        <w:jc w:val="both"/>
        <w:rPr>
          <w:rFonts w:eastAsia="Arial Unicode MS"/>
          <w:lang w:val="en-GB"/>
        </w:rPr>
      </w:pPr>
      <w:r>
        <w:rPr>
          <w:rFonts w:eastAsia="Arial Unicode MS"/>
        </w:rPr>
        <w:t>α</w:t>
      </w:r>
      <w:r>
        <w:rPr>
          <w:rFonts w:eastAsia="Arial Unicode MS"/>
          <w:lang w:val="en-GB"/>
        </w:rPr>
        <w:t xml:space="preserve">) </w:t>
      </w:r>
      <w:r>
        <w:rPr>
          <w:rFonts w:eastAsia="Arial Unicode MS"/>
          <w:lang w:val="en-US"/>
        </w:rPr>
        <w:t xml:space="preserve">C </w:t>
      </w:r>
      <w:r>
        <w:rPr>
          <w:rFonts w:eastAsia="Arial Unicode MS"/>
          <w:lang w:val="en-GB"/>
        </w:rPr>
        <w:t xml:space="preserve"> +  </w:t>
      </w:r>
      <w:r>
        <w:rPr>
          <w:rFonts w:eastAsia="Arial Unicode MS"/>
          <w:lang w:val="en-US"/>
        </w:rPr>
        <w:t>C</w:t>
      </w:r>
      <w:r>
        <w:rPr>
          <w:rFonts w:eastAsia="Arial Unicode MS"/>
          <w:lang w:val="en-GB"/>
        </w:rPr>
        <w:t>O</w:t>
      </w:r>
      <w:r>
        <w:rPr>
          <w:rFonts w:eastAsia="Arial Unicode MS"/>
          <w:vertAlign w:val="subscript"/>
          <w:lang w:val="en-GB"/>
        </w:rPr>
        <w:t>2</w:t>
      </w:r>
      <w:r>
        <w:rPr>
          <w:rFonts w:eastAsia="Arial Unicode MS"/>
          <w:lang w:val="en-GB"/>
        </w:rPr>
        <w:t xml:space="preserve">  </w:t>
      </w:r>
      <w:r>
        <w:rPr>
          <w:rFonts w:eastAsia="Arial Unicode MS"/>
          <w:lang w:val="en-US"/>
        </w:rPr>
        <w:sym w:font="Symbol" w:char="00AE"/>
      </w:r>
      <w:r>
        <w:rPr>
          <w:rFonts w:eastAsia="Arial Unicode MS"/>
          <w:lang w:val="en-GB"/>
        </w:rPr>
        <w:t xml:space="preserve">  2CO</w:t>
      </w:r>
      <w:r>
        <w:rPr>
          <w:rFonts w:eastAsia="Arial Unicode MS"/>
          <w:lang w:val="en-GB"/>
        </w:rPr>
        <w:tab/>
      </w:r>
      <w:r>
        <w:rPr>
          <w:rFonts w:eastAsia="Arial Unicode MS"/>
          <w:lang w:val="en-GB"/>
        </w:rPr>
        <w:tab/>
      </w:r>
      <w:r>
        <w:rPr>
          <w:rFonts w:eastAsia="Arial Unicode MS"/>
          <w:lang w:val="en-GB"/>
        </w:rPr>
        <w:tab/>
      </w:r>
      <w:r>
        <w:rPr>
          <w:rFonts w:eastAsia="Arial Unicode MS"/>
          <w:lang w:val="en-GB"/>
        </w:rPr>
        <w:tab/>
      </w:r>
      <w:r>
        <w:rPr>
          <w:rFonts w:eastAsia="Arial Unicode MS"/>
          <w:lang w:val="en-GB"/>
        </w:rPr>
        <w:tab/>
      </w:r>
      <w:r>
        <w:rPr>
          <w:rFonts w:eastAsia="Arial Unicode MS"/>
          <w:lang w:val="en-GB"/>
        </w:rPr>
        <w:tab/>
        <w:t xml:space="preserve">i) -280 </w:t>
      </w:r>
      <w:r>
        <w:rPr>
          <w:rFonts w:eastAsia="Arial Unicode MS"/>
        </w:rPr>
        <w:t>Κ</w:t>
      </w:r>
      <w:r>
        <w:rPr>
          <w:rFonts w:eastAsia="Arial Unicode MS"/>
          <w:lang w:val="en-US"/>
        </w:rPr>
        <w:t>J</w:t>
      </w:r>
    </w:p>
    <w:p w:rsidR="0039452A" w:rsidRDefault="0039452A" w:rsidP="0039452A">
      <w:pPr>
        <w:spacing w:line="360" w:lineRule="auto"/>
        <w:ind w:firstLine="720"/>
        <w:jc w:val="both"/>
        <w:rPr>
          <w:rFonts w:eastAsia="Arial Unicode MS"/>
          <w:lang w:val="en-US"/>
        </w:rPr>
      </w:pPr>
      <w:r>
        <w:rPr>
          <w:rFonts w:eastAsia="Arial Unicode MS"/>
        </w:rPr>
        <w:t>β</w:t>
      </w:r>
      <w:r>
        <w:rPr>
          <w:rFonts w:eastAsia="Arial Unicode MS"/>
          <w:lang w:val="en-GB"/>
        </w:rPr>
        <w:t>)</w:t>
      </w:r>
      <w:r>
        <w:rPr>
          <w:rFonts w:eastAsia="Arial Unicode MS"/>
          <w:lang w:val="en-US"/>
        </w:rPr>
        <w:t xml:space="preserve"> C</w:t>
      </w:r>
      <w:r>
        <w:rPr>
          <w:rFonts w:eastAsia="Arial Unicode MS"/>
          <w:lang w:val="en-GB"/>
        </w:rPr>
        <w:t>O  +  1/2O</w:t>
      </w:r>
      <w:r>
        <w:rPr>
          <w:rFonts w:eastAsia="Arial Unicode MS"/>
          <w:vertAlign w:val="subscript"/>
          <w:lang w:val="en-GB"/>
        </w:rPr>
        <w:t>2</w:t>
      </w:r>
      <w:r>
        <w:rPr>
          <w:rFonts w:eastAsia="Arial Unicode MS"/>
          <w:lang w:val="en-GB"/>
        </w:rPr>
        <w:t xml:space="preserve">  </w:t>
      </w:r>
      <w:r>
        <w:rPr>
          <w:rFonts w:eastAsia="Arial Unicode MS"/>
          <w:lang w:val="en-US"/>
        </w:rPr>
        <w:sym w:font="Symbol" w:char="00AE"/>
      </w:r>
      <w:r>
        <w:rPr>
          <w:rFonts w:eastAsia="Arial Unicode MS"/>
          <w:lang w:val="en-GB"/>
        </w:rPr>
        <w:t xml:space="preserve">  CO</w:t>
      </w:r>
      <w:r>
        <w:rPr>
          <w:rFonts w:eastAsia="Arial Unicode MS"/>
          <w:vertAlign w:val="subscript"/>
          <w:lang w:val="en-GB"/>
        </w:rPr>
        <w:t>2</w:t>
      </w:r>
      <w:r>
        <w:rPr>
          <w:rFonts w:eastAsia="Arial Unicode MS"/>
          <w:lang w:val="en-GB"/>
        </w:rPr>
        <w:tab/>
      </w:r>
      <w:r>
        <w:rPr>
          <w:rFonts w:eastAsia="Arial Unicode MS"/>
          <w:lang w:val="en-GB"/>
        </w:rPr>
        <w:tab/>
      </w:r>
      <w:r>
        <w:rPr>
          <w:rFonts w:eastAsia="Arial Unicode MS"/>
          <w:lang w:val="en-GB"/>
        </w:rPr>
        <w:tab/>
      </w:r>
      <w:r>
        <w:rPr>
          <w:rFonts w:eastAsia="Arial Unicode MS"/>
          <w:lang w:val="en-GB"/>
        </w:rPr>
        <w:tab/>
      </w:r>
      <w:r>
        <w:rPr>
          <w:rFonts w:eastAsia="Arial Unicode MS"/>
          <w:lang w:val="en-GB"/>
        </w:rPr>
        <w:tab/>
        <w:t xml:space="preserve">ii) +780 </w:t>
      </w:r>
      <w:r>
        <w:rPr>
          <w:rFonts w:eastAsia="Arial Unicode MS"/>
        </w:rPr>
        <w:t>Κ</w:t>
      </w:r>
      <w:r>
        <w:rPr>
          <w:rFonts w:eastAsia="Arial Unicode MS"/>
          <w:lang w:val="en-US"/>
        </w:rPr>
        <w:t>J</w:t>
      </w:r>
    </w:p>
    <w:p w:rsidR="0039452A" w:rsidRDefault="0039452A" w:rsidP="0039452A">
      <w:pPr>
        <w:spacing w:line="360" w:lineRule="auto"/>
        <w:ind w:firstLine="720"/>
        <w:jc w:val="both"/>
        <w:rPr>
          <w:rFonts w:eastAsia="Arial Unicode MS"/>
          <w:lang w:val="en-GB"/>
        </w:rPr>
      </w:pPr>
      <w:r>
        <w:rPr>
          <w:rFonts w:eastAsia="Arial Unicode MS"/>
        </w:rPr>
        <w:t>γ</w:t>
      </w:r>
      <w:r>
        <w:rPr>
          <w:rFonts w:eastAsia="Arial Unicode MS"/>
          <w:lang w:val="en-GB"/>
        </w:rPr>
        <w:t xml:space="preserve">) </w:t>
      </w:r>
      <w:smartTag w:uri="urn:schemas-microsoft-com:office:smarttags" w:element="metricconverter">
        <w:smartTagPr>
          <w:attr w:name="ProductID" w:val="2C"/>
        </w:smartTagPr>
        <w:r>
          <w:rPr>
            <w:rFonts w:eastAsia="Arial Unicode MS"/>
            <w:lang w:val="en-US"/>
          </w:rPr>
          <w:t>2C</w:t>
        </w:r>
      </w:smartTag>
      <w:r>
        <w:rPr>
          <w:rFonts w:eastAsia="Arial Unicode MS"/>
          <w:lang w:val="en-GB"/>
        </w:rPr>
        <w:t xml:space="preserve">  +  O</w:t>
      </w:r>
      <w:r>
        <w:rPr>
          <w:rFonts w:eastAsia="Arial Unicode MS"/>
          <w:vertAlign w:val="subscript"/>
          <w:lang w:val="en-GB"/>
        </w:rPr>
        <w:t>2</w:t>
      </w:r>
      <w:r>
        <w:rPr>
          <w:rFonts w:eastAsia="Arial Unicode MS"/>
          <w:lang w:val="en-GB"/>
        </w:rPr>
        <w:t xml:space="preserve">  </w:t>
      </w:r>
      <w:r>
        <w:rPr>
          <w:rFonts w:eastAsia="Arial Unicode MS"/>
          <w:lang w:val="en-US"/>
        </w:rPr>
        <w:sym w:font="Symbol" w:char="00AE"/>
      </w:r>
      <w:r>
        <w:rPr>
          <w:rFonts w:eastAsia="Arial Unicode MS"/>
          <w:lang w:val="en-GB"/>
        </w:rPr>
        <w:t xml:space="preserve">  2CO</w:t>
      </w:r>
      <w:r>
        <w:rPr>
          <w:rFonts w:eastAsia="Arial Unicode MS"/>
          <w:lang w:val="en-GB"/>
        </w:rPr>
        <w:tab/>
      </w:r>
      <w:r>
        <w:rPr>
          <w:rFonts w:eastAsia="Arial Unicode MS"/>
          <w:lang w:val="en-GB"/>
        </w:rPr>
        <w:tab/>
      </w:r>
      <w:r>
        <w:rPr>
          <w:rFonts w:eastAsia="Arial Unicode MS"/>
          <w:lang w:val="en-GB"/>
        </w:rPr>
        <w:tab/>
      </w:r>
      <w:r>
        <w:rPr>
          <w:rFonts w:eastAsia="Arial Unicode MS"/>
          <w:lang w:val="en-GB"/>
        </w:rPr>
        <w:tab/>
      </w:r>
      <w:r>
        <w:rPr>
          <w:rFonts w:eastAsia="Arial Unicode MS"/>
          <w:lang w:val="en-GB"/>
        </w:rPr>
        <w:tab/>
      </w:r>
      <w:r>
        <w:rPr>
          <w:rFonts w:eastAsia="Arial Unicode MS"/>
          <w:lang w:val="en-GB"/>
        </w:rPr>
        <w:tab/>
        <w:t xml:space="preserve">iii) +170 </w:t>
      </w:r>
      <w:r>
        <w:rPr>
          <w:rFonts w:eastAsia="Arial Unicode MS"/>
        </w:rPr>
        <w:t>Κ</w:t>
      </w:r>
      <w:r>
        <w:rPr>
          <w:rFonts w:eastAsia="Arial Unicode MS"/>
          <w:lang w:val="en-US"/>
        </w:rPr>
        <w:t>J</w:t>
      </w:r>
    </w:p>
    <w:p w:rsidR="0039452A" w:rsidRDefault="0039452A" w:rsidP="0039452A">
      <w:pPr>
        <w:spacing w:line="360" w:lineRule="auto"/>
        <w:ind w:firstLine="720"/>
        <w:jc w:val="both"/>
        <w:rPr>
          <w:rFonts w:eastAsia="Arial Unicode MS"/>
        </w:rPr>
      </w:pPr>
      <w:r>
        <w:rPr>
          <w:rFonts w:eastAsia="Arial Unicode MS"/>
        </w:rPr>
        <w:t>δ) 2</w:t>
      </w:r>
      <w:r>
        <w:rPr>
          <w:rFonts w:eastAsia="Arial Unicode MS"/>
          <w:lang w:val="en-US"/>
        </w:rPr>
        <w:t>CO</w:t>
      </w:r>
      <w:r>
        <w:rPr>
          <w:rFonts w:eastAsia="Arial Unicode MS"/>
          <w:vertAlign w:val="subscript"/>
        </w:rPr>
        <w:t>2</w:t>
      </w:r>
      <w:r>
        <w:rPr>
          <w:rFonts w:eastAsia="Arial Unicode MS"/>
        </w:rPr>
        <w:t xml:space="preserve">  </w:t>
      </w:r>
      <w:r>
        <w:rPr>
          <w:rFonts w:eastAsia="Arial Unicode MS"/>
          <w:lang w:val="en-US"/>
        </w:rPr>
        <w:sym w:font="Symbol" w:char="00AE"/>
      </w:r>
      <w:r>
        <w:rPr>
          <w:rFonts w:eastAsia="Arial Unicode MS"/>
        </w:rPr>
        <w:t xml:space="preserve">  </w:t>
      </w:r>
      <w:smartTag w:uri="urn:schemas-microsoft-com:office:smarttags" w:element="metricconverter">
        <w:smartTagPr>
          <w:attr w:name="ProductID" w:val="2C"/>
        </w:smartTagPr>
        <w:r>
          <w:rPr>
            <w:rFonts w:eastAsia="Arial Unicode MS"/>
          </w:rPr>
          <w:t>2</w:t>
        </w:r>
        <w:r>
          <w:rPr>
            <w:rFonts w:eastAsia="Arial Unicode MS"/>
            <w:lang w:val="en-GB"/>
          </w:rPr>
          <w:t>C</w:t>
        </w:r>
      </w:smartTag>
      <w:r>
        <w:rPr>
          <w:rFonts w:eastAsia="Arial Unicode MS"/>
        </w:rPr>
        <w:t xml:space="preserve"> +   2</w:t>
      </w:r>
      <w:r>
        <w:rPr>
          <w:rFonts w:eastAsia="Arial Unicode MS"/>
          <w:lang w:val="en-GB"/>
        </w:rPr>
        <w:t>O</w:t>
      </w:r>
      <w:r>
        <w:rPr>
          <w:rFonts w:eastAsia="Arial Unicode MS"/>
          <w:vertAlign w:val="subscript"/>
        </w:rPr>
        <w:t>2</w:t>
      </w:r>
      <w:r>
        <w:rPr>
          <w:rFonts w:eastAsia="Arial Unicode MS"/>
        </w:rPr>
        <w:tab/>
      </w:r>
      <w:r>
        <w:rPr>
          <w:rFonts w:eastAsia="Arial Unicode MS"/>
        </w:rPr>
        <w:tab/>
      </w:r>
      <w:r>
        <w:rPr>
          <w:rFonts w:eastAsia="Arial Unicode MS"/>
        </w:rPr>
        <w:tab/>
      </w:r>
      <w:r>
        <w:rPr>
          <w:rFonts w:eastAsia="Arial Unicode MS"/>
        </w:rPr>
        <w:tab/>
      </w:r>
      <w:r>
        <w:rPr>
          <w:rFonts w:eastAsia="Arial Unicode MS"/>
        </w:rPr>
        <w:tab/>
      </w:r>
      <w:r>
        <w:rPr>
          <w:rFonts w:eastAsia="Arial Unicode MS"/>
          <w:lang w:val="en-GB"/>
        </w:rPr>
        <w:t>iv</w:t>
      </w:r>
      <w:r>
        <w:rPr>
          <w:rFonts w:eastAsia="Arial Unicode MS"/>
        </w:rPr>
        <w:t>) -220 Κ</w:t>
      </w:r>
      <w:r>
        <w:rPr>
          <w:rFonts w:eastAsia="Arial Unicode MS"/>
          <w:lang w:val="en-US"/>
        </w:rPr>
        <w:t>J</w:t>
      </w:r>
    </w:p>
    <w:p w:rsidR="00F167A1" w:rsidRDefault="002515EA" w:rsidP="00F167A1">
      <w:pPr>
        <w:spacing w:line="360" w:lineRule="auto"/>
        <w:jc w:val="both"/>
        <w:rPr>
          <w:color w:val="000000"/>
          <w:shd w:val="clear" w:color="auto" w:fill="FFFFFF"/>
        </w:rPr>
      </w:pPr>
      <w:r>
        <w:rPr>
          <w:b/>
          <w:color w:val="000000"/>
          <w:shd w:val="clear" w:color="auto" w:fill="FFFFFF"/>
        </w:rPr>
        <w:fldChar w:fldCharType="begin"/>
      </w:r>
      <w:r w:rsidR="00F167A1">
        <w:rPr>
          <w:b/>
          <w:color w:val="000000"/>
          <w:shd w:val="clear" w:color="auto" w:fill="FFFFFF"/>
        </w:rPr>
        <w:instrText xml:space="preserve"> LISTNUM </w:instrText>
      </w:r>
      <w:r>
        <w:rPr>
          <w:b/>
          <w:color w:val="000000"/>
          <w:shd w:val="clear" w:color="auto" w:fill="FFFFFF"/>
        </w:rPr>
        <w:fldChar w:fldCharType="end"/>
      </w:r>
      <w:r w:rsidR="00F167A1">
        <w:rPr>
          <w:b/>
          <w:color w:val="000000"/>
          <w:shd w:val="clear" w:color="auto" w:fill="FFFFFF"/>
        </w:rPr>
        <w:t xml:space="preserve"> </w:t>
      </w:r>
      <w:r w:rsidR="00F167A1">
        <w:rPr>
          <w:color w:val="000000"/>
          <w:shd w:val="clear" w:color="auto" w:fill="FFFFFF"/>
        </w:rPr>
        <w:t>α) Να υπολογιστεί η πρότυπη ενθαλπία της αντίδρασης  2Ν</w:t>
      </w:r>
      <w:r w:rsidR="00F167A1">
        <w:rPr>
          <w:color w:val="000000"/>
          <w:shd w:val="clear" w:color="auto" w:fill="FFFFFF"/>
          <w:lang w:val="en-US"/>
        </w:rPr>
        <w:t>O</w:t>
      </w:r>
      <w:r w:rsidR="00F167A1">
        <w:rPr>
          <w:color w:val="000000"/>
          <w:shd w:val="clear" w:color="auto" w:fill="FFFFFF"/>
          <w:vertAlign w:val="subscript"/>
        </w:rPr>
        <w:t>2</w:t>
      </w:r>
      <w:r w:rsidR="00F167A1">
        <w:rPr>
          <w:color w:val="000000"/>
          <w:shd w:val="clear" w:color="auto" w:fill="FFFFFF"/>
        </w:rPr>
        <w:t>(</w:t>
      </w:r>
      <w:r w:rsidR="00F167A1">
        <w:rPr>
          <w:iCs/>
          <w:lang w:val="en-US"/>
        </w:rPr>
        <w:t>g</w:t>
      </w:r>
      <w:r w:rsidR="00F167A1">
        <w:rPr>
          <w:color w:val="000000"/>
          <w:shd w:val="clear" w:color="auto" w:fill="FFFFFF"/>
        </w:rPr>
        <w:t>) → Ν</w:t>
      </w:r>
      <w:r w:rsidR="00F167A1">
        <w:rPr>
          <w:color w:val="000000"/>
          <w:shd w:val="clear" w:color="auto" w:fill="FFFFFF"/>
          <w:vertAlign w:val="subscript"/>
        </w:rPr>
        <w:t>2</w:t>
      </w:r>
      <w:r w:rsidR="00F167A1">
        <w:rPr>
          <w:color w:val="000000"/>
          <w:shd w:val="clear" w:color="auto" w:fill="FFFFFF"/>
          <w:lang w:val="en-US"/>
        </w:rPr>
        <w:t>O</w:t>
      </w:r>
      <w:r w:rsidR="00F167A1">
        <w:rPr>
          <w:color w:val="000000"/>
          <w:shd w:val="clear" w:color="auto" w:fill="FFFFFF"/>
          <w:vertAlign w:val="subscript"/>
        </w:rPr>
        <w:t>4</w:t>
      </w:r>
      <w:r w:rsidR="00F167A1">
        <w:rPr>
          <w:color w:val="000000"/>
          <w:shd w:val="clear" w:color="auto" w:fill="FFFFFF"/>
        </w:rPr>
        <w:t>(</w:t>
      </w:r>
      <w:r w:rsidR="00F167A1">
        <w:rPr>
          <w:color w:val="000000"/>
          <w:shd w:val="clear" w:color="auto" w:fill="FFFFFF"/>
          <w:lang w:val="en-US"/>
        </w:rPr>
        <w:t>g</w:t>
      </w:r>
      <w:r w:rsidR="00F167A1">
        <w:rPr>
          <w:color w:val="000000"/>
          <w:shd w:val="clear" w:color="auto" w:fill="FFFFFF"/>
        </w:rPr>
        <w:t>).</w:t>
      </w:r>
    </w:p>
    <w:p w:rsidR="00F167A1" w:rsidRDefault="00F167A1" w:rsidP="00F167A1">
      <w:pPr>
        <w:spacing w:line="360" w:lineRule="auto"/>
        <w:jc w:val="both"/>
      </w:pPr>
      <w:r>
        <w:t xml:space="preserve">Δίνονται οι πρότυπες ενθαλπίες σχηματισμού των δυο ενώσεων: </w:t>
      </w:r>
    </w:p>
    <w:p w:rsidR="00F167A1" w:rsidRDefault="00F167A1" w:rsidP="00F167A1">
      <w:pPr>
        <w:spacing w:line="360" w:lineRule="auto"/>
        <w:jc w:val="center"/>
        <w:rPr>
          <w:color w:val="000000"/>
          <w:shd w:val="clear" w:color="auto" w:fill="FFFFFF"/>
        </w:rPr>
      </w:pPr>
      <w:r>
        <w:t>ΔΗ</w:t>
      </w:r>
      <w:r>
        <w:rPr>
          <w:vertAlign w:val="subscript"/>
          <w:lang w:val="en-US"/>
        </w:rPr>
        <w:t>f</w:t>
      </w:r>
      <w:r w:rsidRPr="00F167A1">
        <w:t xml:space="preserve"> </w:t>
      </w:r>
      <w:r>
        <w:t>(</w:t>
      </w:r>
      <w:r>
        <w:rPr>
          <w:color w:val="000000"/>
          <w:shd w:val="clear" w:color="auto" w:fill="FFFFFF"/>
        </w:rPr>
        <w:t>Ν</w:t>
      </w:r>
      <w:r>
        <w:rPr>
          <w:color w:val="000000"/>
          <w:shd w:val="clear" w:color="auto" w:fill="FFFFFF"/>
          <w:lang w:val="en-US"/>
        </w:rPr>
        <w:t>O</w:t>
      </w:r>
      <w:r>
        <w:rPr>
          <w:color w:val="000000"/>
          <w:shd w:val="clear" w:color="auto" w:fill="FFFFFF"/>
          <w:vertAlign w:val="subscript"/>
        </w:rPr>
        <w:t>2</w:t>
      </w:r>
      <w:r>
        <w:t xml:space="preserve">) = 33 </w:t>
      </w:r>
      <w:r>
        <w:rPr>
          <w:lang w:val="en-US"/>
        </w:rPr>
        <w:t>kJ</w:t>
      </w:r>
      <w:r>
        <w:t>/</w:t>
      </w:r>
      <w:r>
        <w:rPr>
          <w:lang w:val="en-US"/>
        </w:rPr>
        <w:t>mol</w:t>
      </w:r>
      <w:r w:rsidRPr="00F167A1">
        <w:t xml:space="preserve"> </w:t>
      </w:r>
      <w:r>
        <w:t>&amp; ΔΗ</w:t>
      </w:r>
      <w:r>
        <w:rPr>
          <w:vertAlign w:val="subscript"/>
          <w:lang w:val="en-US"/>
        </w:rPr>
        <w:t>f</w:t>
      </w:r>
      <w:r w:rsidRPr="00F167A1">
        <w:t xml:space="preserve"> </w:t>
      </w:r>
      <w:r>
        <w:t>(</w:t>
      </w:r>
      <w:r>
        <w:rPr>
          <w:color w:val="000000"/>
          <w:shd w:val="clear" w:color="auto" w:fill="FFFFFF"/>
        </w:rPr>
        <w:t>Ν</w:t>
      </w:r>
      <w:r>
        <w:rPr>
          <w:color w:val="000000"/>
          <w:shd w:val="clear" w:color="auto" w:fill="FFFFFF"/>
          <w:vertAlign w:val="subscript"/>
        </w:rPr>
        <w:t>2</w:t>
      </w:r>
      <w:r>
        <w:rPr>
          <w:color w:val="000000"/>
          <w:shd w:val="clear" w:color="auto" w:fill="FFFFFF"/>
          <w:lang w:val="en-US"/>
        </w:rPr>
        <w:t>O</w:t>
      </w:r>
      <w:r>
        <w:rPr>
          <w:color w:val="000000"/>
          <w:shd w:val="clear" w:color="auto" w:fill="FFFFFF"/>
          <w:vertAlign w:val="subscript"/>
        </w:rPr>
        <w:t>4</w:t>
      </w:r>
      <w:r>
        <w:t xml:space="preserve">) = 9 </w:t>
      </w:r>
      <w:r>
        <w:rPr>
          <w:lang w:val="en-US"/>
        </w:rPr>
        <w:t>kJ</w:t>
      </w:r>
      <w:r>
        <w:t>/</w:t>
      </w:r>
      <w:r>
        <w:rPr>
          <w:lang w:val="en-US"/>
        </w:rPr>
        <w:t>mol</w:t>
      </w:r>
      <w:r>
        <w:t>.</w:t>
      </w:r>
    </w:p>
    <w:p w:rsidR="00F167A1" w:rsidRPr="00F167A1" w:rsidRDefault="00F167A1" w:rsidP="00F167A1">
      <w:pPr>
        <w:spacing w:line="360" w:lineRule="auto"/>
        <w:jc w:val="both"/>
        <w:rPr>
          <w:color w:val="000000"/>
          <w:shd w:val="clear" w:color="auto" w:fill="FFFFFF"/>
        </w:rPr>
      </w:pPr>
      <w:r>
        <w:rPr>
          <w:color w:val="000000"/>
          <w:shd w:val="clear" w:color="auto" w:fill="FFFFFF"/>
        </w:rPr>
        <w:t>β) Ποια ένωση είναι σταθερότερη το Ν</w:t>
      </w:r>
      <w:r>
        <w:rPr>
          <w:color w:val="000000"/>
          <w:shd w:val="clear" w:color="auto" w:fill="FFFFFF"/>
          <w:lang w:val="en-US"/>
        </w:rPr>
        <w:t>O</w:t>
      </w:r>
      <w:r>
        <w:rPr>
          <w:color w:val="000000"/>
          <w:shd w:val="clear" w:color="auto" w:fill="FFFFFF"/>
          <w:vertAlign w:val="subscript"/>
        </w:rPr>
        <w:t>2</w:t>
      </w:r>
      <w:r>
        <w:rPr>
          <w:color w:val="000000"/>
          <w:shd w:val="clear" w:color="auto" w:fill="FFFFFF"/>
        </w:rPr>
        <w:t>(</w:t>
      </w:r>
      <w:r>
        <w:rPr>
          <w:iCs/>
          <w:lang w:val="en-US"/>
        </w:rPr>
        <w:t>g</w:t>
      </w:r>
      <w:r>
        <w:rPr>
          <w:color w:val="000000"/>
          <w:shd w:val="clear" w:color="auto" w:fill="FFFFFF"/>
        </w:rPr>
        <w:t>) ή το Ν</w:t>
      </w:r>
      <w:r>
        <w:rPr>
          <w:color w:val="000000"/>
          <w:shd w:val="clear" w:color="auto" w:fill="FFFFFF"/>
          <w:vertAlign w:val="subscript"/>
        </w:rPr>
        <w:t>2</w:t>
      </w:r>
      <w:r>
        <w:rPr>
          <w:color w:val="000000"/>
          <w:shd w:val="clear" w:color="auto" w:fill="FFFFFF"/>
          <w:lang w:val="en-US"/>
        </w:rPr>
        <w:t>O</w:t>
      </w:r>
      <w:r>
        <w:rPr>
          <w:color w:val="000000"/>
          <w:shd w:val="clear" w:color="auto" w:fill="FFFFFF"/>
          <w:vertAlign w:val="subscript"/>
        </w:rPr>
        <w:t>4</w:t>
      </w:r>
      <w:r>
        <w:rPr>
          <w:color w:val="000000"/>
          <w:shd w:val="clear" w:color="auto" w:fill="FFFFFF"/>
        </w:rPr>
        <w:t>(</w:t>
      </w:r>
      <w:r>
        <w:rPr>
          <w:color w:val="000000"/>
          <w:shd w:val="clear" w:color="auto" w:fill="FFFFFF"/>
          <w:lang w:val="en-US"/>
        </w:rPr>
        <w:t>g</w:t>
      </w:r>
      <w:r>
        <w:rPr>
          <w:color w:val="000000"/>
          <w:shd w:val="clear" w:color="auto" w:fill="FFFFFF"/>
        </w:rPr>
        <w:t>).</w:t>
      </w:r>
      <w:r>
        <w:rPr>
          <w:color w:val="000000"/>
          <w:shd w:val="clear" w:color="auto" w:fill="FFFFFF"/>
        </w:rPr>
        <w:tab/>
      </w:r>
      <w:r>
        <w:rPr>
          <w:color w:val="000000"/>
          <w:shd w:val="clear" w:color="auto" w:fill="FFFFFF"/>
        </w:rPr>
        <w:tab/>
      </w:r>
      <w:r>
        <w:rPr>
          <w:color w:val="000000"/>
          <w:shd w:val="clear" w:color="auto" w:fill="FFFFFF"/>
        </w:rPr>
        <w:tab/>
        <w:t xml:space="preserve">Απ: </w:t>
      </w:r>
      <w:r>
        <w:t>ΔΗ</w:t>
      </w:r>
      <w:r>
        <w:rPr>
          <w:vertAlign w:val="superscript"/>
        </w:rPr>
        <w:t>0</w:t>
      </w:r>
      <w:r>
        <w:t xml:space="preserve"> = - 57 </w:t>
      </w:r>
      <w:r>
        <w:rPr>
          <w:lang w:val="en-US"/>
        </w:rPr>
        <w:t>kJ</w:t>
      </w:r>
    </w:p>
    <w:p w:rsidR="00C749D6" w:rsidRDefault="00C749D6" w:rsidP="00C749D6">
      <w:pPr>
        <w:spacing w:line="360" w:lineRule="auto"/>
        <w:jc w:val="center"/>
        <w:rPr>
          <w:rFonts w:eastAsia="Arial Unicode MS"/>
          <w:b/>
        </w:rPr>
      </w:pPr>
      <w:r>
        <w:rPr>
          <w:rFonts w:eastAsia="Arial Unicode MS"/>
          <w:b/>
        </w:rPr>
        <w:br w:type="page"/>
      </w:r>
      <w:r>
        <w:rPr>
          <w:rFonts w:eastAsia="Arial Unicode MS"/>
          <w:b/>
        </w:rPr>
        <w:lastRenderedPageBreak/>
        <w:t>ΑΣΚΗΣΕΙΣ</w:t>
      </w:r>
    </w:p>
    <w:p w:rsidR="0039452A" w:rsidRPr="00100FD2" w:rsidRDefault="002515EA" w:rsidP="0039452A">
      <w:pPr>
        <w:spacing w:line="360" w:lineRule="auto"/>
        <w:jc w:val="both"/>
        <w:rPr>
          <w:rFonts w:eastAsia="Arial Unicode MS"/>
        </w:rPr>
      </w:pPr>
      <w:r w:rsidRPr="00100FD2">
        <w:rPr>
          <w:rFonts w:eastAsia="Arial Unicode MS"/>
          <w:b/>
        </w:rPr>
        <w:fldChar w:fldCharType="begin"/>
      </w:r>
      <w:r w:rsidR="0039452A" w:rsidRPr="00100FD2">
        <w:rPr>
          <w:rFonts w:eastAsia="Arial Unicode MS"/>
          <w:b/>
        </w:rPr>
        <w:instrText xml:space="preserve"> LISTNUM </w:instrText>
      </w:r>
      <w:r w:rsidRPr="00100FD2">
        <w:rPr>
          <w:rFonts w:eastAsia="Arial Unicode MS"/>
          <w:b/>
        </w:rPr>
        <w:fldChar w:fldCharType="end"/>
      </w:r>
      <w:r w:rsidR="0039452A" w:rsidRPr="00100FD2">
        <w:rPr>
          <w:rFonts w:eastAsia="Arial Unicode MS"/>
          <w:b/>
        </w:rPr>
        <w:t xml:space="preserve"> </w:t>
      </w:r>
      <w:r w:rsidR="0039452A" w:rsidRPr="00100FD2">
        <w:rPr>
          <w:rFonts w:eastAsia="Arial Unicode MS"/>
        </w:rPr>
        <w:t xml:space="preserve">Συμπληρώστε στο κάθε διάστικτο των παρακάτω χημικών εξισώσεων έναν από τους αριθμούς: </w:t>
      </w:r>
    </w:p>
    <w:p w:rsidR="0039452A" w:rsidRDefault="0039452A" w:rsidP="0039452A">
      <w:pPr>
        <w:spacing w:line="360" w:lineRule="auto"/>
        <w:jc w:val="center"/>
        <w:rPr>
          <w:rFonts w:eastAsia="Arial Unicode MS"/>
        </w:rPr>
      </w:pPr>
      <w:r>
        <w:rPr>
          <w:rFonts w:eastAsia="Arial Unicode MS"/>
        </w:rPr>
        <w:t>-240, -570, +285, +240, -285, +480.</w:t>
      </w:r>
    </w:p>
    <w:p w:rsidR="0039452A" w:rsidRDefault="0039452A" w:rsidP="0039452A">
      <w:pPr>
        <w:spacing w:line="360" w:lineRule="auto"/>
        <w:ind w:firstLine="720"/>
        <w:rPr>
          <w:rFonts w:eastAsia="Arial Unicode MS"/>
        </w:rPr>
      </w:pPr>
      <w:r>
        <w:rPr>
          <w:rFonts w:eastAsia="Arial Unicode MS"/>
        </w:rPr>
        <w:t>H</w:t>
      </w:r>
      <w:r>
        <w:rPr>
          <w:rFonts w:eastAsia="Arial Unicode MS"/>
          <w:vertAlign w:val="subscript"/>
        </w:rPr>
        <w:t>2</w:t>
      </w:r>
      <w:r>
        <w:rPr>
          <w:rFonts w:eastAsia="Arial Unicode MS"/>
        </w:rPr>
        <w:t>(g)  +  ½ O</w:t>
      </w:r>
      <w:r>
        <w:rPr>
          <w:rFonts w:eastAsia="Arial Unicode MS"/>
          <w:vertAlign w:val="subscript"/>
        </w:rPr>
        <w:t>2</w:t>
      </w:r>
      <w:r>
        <w:rPr>
          <w:rFonts w:eastAsia="Arial Unicode MS"/>
        </w:rPr>
        <w:t>(g)  →  H</w:t>
      </w:r>
      <w:r>
        <w:rPr>
          <w:rFonts w:eastAsia="Arial Unicode MS"/>
          <w:vertAlign w:val="subscript"/>
        </w:rPr>
        <w:t>2</w:t>
      </w:r>
      <w:r>
        <w:rPr>
          <w:rFonts w:eastAsia="Arial Unicode MS"/>
        </w:rPr>
        <w:t xml:space="preserve">O(g) , </w:t>
      </w:r>
      <w:r>
        <w:rPr>
          <w:rFonts w:eastAsia="Arial Unicode MS"/>
        </w:rPr>
        <w:tab/>
      </w:r>
      <w:r>
        <w:rPr>
          <w:rFonts w:eastAsia="Arial Unicode MS"/>
        </w:rPr>
        <w:tab/>
        <w:t>ΔΗ</w:t>
      </w:r>
      <w:r>
        <w:rPr>
          <w:rFonts w:eastAsia="Arial Unicode MS"/>
          <w:vertAlign w:val="subscript"/>
        </w:rPr>
        <w:t>1</w:t>
      </w:r>
      <w:r>
        <w:rPr>
          <w:rFonts w:eastAsia="Arial Unicode MS"/>
        </w:rPr>
        <w:t xml:space="preserve"> = .............kJ</w:t>
      </w:r>
    </w:p>
    <w:p w:rsidR="0039452A" w:rsidRDefault="0039452A" w:rsidP="0039452A">
      <w:pPr>
        <w:spacing w:line="360" w:lineRule="auto"/>
        <w:ind w:firstLine="720"/>
        <w:rPr>
          <w:rFonts w:eastAsia="Arial Unicode MS"/>
        </w:rPr>
      </w:pPr>
      <w:r>
        <w:rPr>
          <w:rFonts w:eastAsia="Arial Unicode MS"/>
        </w:rPr>
        <w:t>2H</w:t>
      </w:r>
      <w:r>
        <w:rPr>
          <w:rFonts w:eastAsia="Arial Unicode MS"/>
          <w:vertAlign w:val="subscript"/>
        </w:rPr>
        <w:t>2</w:t>
      </w:r>
      <w:r>
        <w:rPr>
          <w:rFonts w:eastAsia="Arial Unicode MS"/>
        </w:rPr>
        <w:t>(g)  +  O</w:t>
      </w:r>
      <w:r>
        <w:rPr>
          <w:rFonts w:eastAsia="Arial Unicode MS"/>
          <w:vertAlign w:val="subscript"/>
        </w:rPr>
        <w:t>2</w:t>
      </w:r>
      <w:r>
        <w:rPr>
          <w:rFonts w:eastAsia="Arial Unicode MS"/>
        </w:rPr>
        <w:t>(g)  →  2H</w:t>
      </w:r>
      <w:r>
        <w:rPr>
          <w:rFonts w:eastAsia="Arial Unicode MS"/>
          <w:vertAlign w:val="subscript"/>
        </w:rPr>
        <w:t>2</w:t>
      </w:r>
      <w:r>
        <w:rPr>
          <w:rFonts w:eastAsia="Arial Unicode MS"/>
        </w:rPr>
        <w:t>O(</w:t>
      </w:r>
      <w:r>
        <w:t>ℓ</w:t>
      </w:r>
      <w:r>
        <w:rPr>
          <w:rFonts w:eastAsia="Arial Unicode MS"/>
        </w:rPr>
        <w:t xml:space="preserve">) , </w:t>
      </w:r>
      <w:r>
        <w:rPr>
          <w:rFonts w:eastAsia="Arial Unicode MS"/>
        </w:rPr>
        <w:tab/>
      </w:r>
      <w:r>
        <w:rPr>
          <w:rFonts w:eastAsia="Arial Unicode MS"/>
        </w:rPr>
        <w:tab/>
        <w:t>ΔΗ</w:t>
      </w:r>
      <w:r>
        <w:rPr>
          <w:rFonts w:eastAsia="Arial Unicode MS"/>
          <w:vertAlign w:val="subscript"/>
        </w:rPr>
        <w:t>2</w:t>
      </w:r>
      <w:r>
        <w:rPr>
          <w:rFonts w:eastAsia="Arial Unicode MS"/>
        </w:rPr>
        <w:t xml:space="preserve"> = .............kJ</w:t>
      </w:r>
    </w:p>
    <w:p w:rsidR="0039452A" w:rsidRDefault="0039452A" w:rsidP="0039452A">
      <w:pPr>
        <w:spacing w:line="360" w:lineRule="auto"/>
        <w:ind w:firstLine="720"/>
        <w:rPr>
          <w:rFonts w:eastAsia="Arial Unicode MS"/>
        </w:rPr>
      </w:pPr>
      <w:r>
        <w:rPr>
          <w:rFonts w:eastAsia="Arial Unicode MS"/>
        </w:rPr>
        <w:t>H</w:t>
      </w:r>
      <w:r>
        <w:rPr>
          <w:rFonts w:eastAsia="Arial Unicode MS"/>
          <w:vertAlign w:val="subscript"/>
        </w:rPr>
        <w:t>2</w:t>
      </w:r>
      <w:r>
        <w:rPr>
          <w:rFonts w:eastAsia="Arial Unicode MS"/>
        </w:rPr>
        <w:t>O(</w:t>
      </w:r>
      <w:r>
        <w:t>ℓ</w:t>
      </w:r>
      <w:r>
        <w:rPr>
          <w:rFonts w:eastAsia="Arial Unicode MS"/>
        </w:rPr>
        <w:t>)  →  H</w:t>
      </w:r>
      <w:r>
        <w:rPr>
          <w:rFonts w:eastAsia="Arial Unicode MS"/>
          <w:vertAlign w:val="subscript"/>
        </w:rPr>
        <w:t>2</w:t>
      </w:r>
      <w:r>
        <w:rPr>
          <w:rFonts w:eastAsia="Arial Unicode MS"/>
        </w:rPr>
        <w:t>(g)  +  ½ O</w:t>
      </w:r>
      <w:r>
        <w:rPr>
          <w:rFonts w:eastAsia="Arial Unicode MS"/>
          <w:vertAlign w:val="subscript"/>
        </w:rPr>
        <w:t>2</w:t>
      </w:r>
      <w:r>
        <w:rPr>
          <w:rFonts w:eastAsia="Arial Unicode MS"/>
        </w:rPr>
        <w:t xml:space="preserve">(g) , </w:t>
      </w:r>
      <w:r>
        <w:rPr>
          <w:rFonts w:eastAsia="Arial Unicode MS"/>
        </w:rPr>
        <w:tab/>
      </w:r>
      <w:r>
        <w:rPr>
          <w:rFonts w:eastAsia="Arial Unicode MS"/>
        </w:rPr>
        <w:tab/>
        <w:t>ΔΗ</w:t>
      </w:r>
      <w:r>
        <w:rPr>
          <w:rFonts w:eastAsia="Arial Unicode MS"/>
          <w:vertAlign w:val="subscript"/>
        </w:rPr>
        <w:t>3</w:t>
      </w:r>
      <w:r>
        <w:rPr>
          <w:rFonts w:eastAsia="Arial Unicode MS"/>
        </w:rPr>
        <w:t xml:space="preserve"> = .............kJ</w:t>
      </w:r>
    </w:p>
    <w:p w:rsidR="0039452A" w:rsidRDefault="0039452A" w:rsidP="0039452A">
      <w:pPr>
        <w:spacing w:line="360" w:lineRule="auto"/>
        <w:ind w:firstLine="720"/>
        <w:rPr>
          <w:rFonts w:eastAsia="Arial Unicode MS"/>
        </w:rPr>
      </w:pPr>
      <w:r>
        <w:rPr>
          <w:rFonts w:eastAsia="Arial Unicode MS"/>
        </w:rPr>
        <w:t>2H</w:t>
      </w:r>
      <w:r>
        <w:rPr>
          <w:rFonts w:eastAsia="Arial Unicode MS"/>
          <w:vertAlign w:val="subscript"/>
        </w:rPr>
        <w:t>2</w:t>
      </w:r>
      <w:r>
        <w:rPr>
          <w:rFonts w:eastAsia="Arial Unicode MS"/>
        </w:rPr>
        <w:t>O(g)  →  2H</w:t>
      </w:r>
      <w:r>
        <w:rPr>
          <w:rFonts w:eastAsia="Arial Unicode MS"/>
          <w:vertAlign w:val="subscript"/>
        </w:rPr>
        <w:t>2</w:t>
      </w:r>
      <w:r>
        <w:rPr>
          <w:rFonts w:eastAsia="Arial Unicode MS"/>
        </w:rPr>
        <w:t>(g)  +  O</w:t>
      </w:r>
      <w:r>
        <w:rPr>
          <w:rFonts w:eastAsia="Arial Unicode MS"/>
          <w:vertAlign w:val="subscript"/>
        </w:rPr>
        <w:t>2</w:t>
      </w:r>
      <w:r>
        <w:rPr>
          <w:rFonts w:eastAsia="Arial Unicode MS"/>
        </w:rPr>
        <w:t xml:space="preserve">(g) , </w:t>
      </w:r>
      <w:r>
        <w:rPr>
          <w:rFonts w:eastAsia="Arial Unicode MS"/>
        </w:rPr>
        <w:tab/>
      </w:r>
      <w:r>
        <w:rPr>
          <w:rFonts w:eastAsia="Arial Unicode MS"/>
        </w:rPr>
        <w:tab/>
        <w:t>ΔΗ</w:t>
      </w:r>
      <w:r>
        <w:rPr>
          <w:rFonts w:eastAsia="Arial Unicode MS"/>
          <w:vertAlign w:val="subscript"/>
        </w:rPr>
        <w:t>4</w:t>
      </w:r>
      <w:r>
        <w:rPr>
          <w:rFonts w:eastAsia="Arial Unicode MS"/>
        </w:rPr>
        <w:t xml:space="preserve"> = ............kJ</w:t>
      </w:r>
    </w:p>
    <w:p w:rsidR="0039452A" w:rsidRPr="006E6460" w:rsidRDefault="0039452A" w:rsidP="0039452A">
      <w:pPr>
        <w:spacing w:line="360" w:lineRule="auto"/>
        <w:jc w:val="right"/>
        <w:rPr>
          <w:rFonts w:eastAsia="Arial Unicode MS"/>
        </w:rPr>
      </w:pPr>
    </w:p>
    <w:p w:rsidR="00C749D6"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b/>
        </w:rPr>
        <w:t xml:space="preserve"> </w:t>
      </w:r>
      <w:r w:rsidR="00C749D6">
        <w:rPr>
          <w:rFonts w:eastAsia="Arial Unicode MS"/>
        </w:rPr>
        <w:t>Δίνεται η θερμοχη</w:t>
      </w:r>
      <w:r w:rsidR="00520833">
        <w:rPr>
          <w:rFonts w:eastAsia="Arial Unicode MS"/>
        </w:rPr>
        <w:t>μ</w:t>
      </w:r>
      <w:r w:rsidR="00C749D6">
        <w:rPr>
          <w:rFonts w:eastAsia="Arial Unicode MS"/>
        </w:rPr>
        <w:t xml:space="preserve">ική εξίσωση καύσης του </w:t>
      </w:r>
      <w:r w:rsidR="00C749D6">
        <w:rPr>
          <w:rFonts w:eastAsia="Arial Unicode MS"/>
          <w:lang w:val="en-US"/>
        </w:rPr>
        <w:t>SO</w:t>
      </w:r>
      <w:r w:rsidR="00C749D6">
        <w:rPr>
          <w:rFonts w:eastAsia="Arial Unicode MS"/>
          <w:vertAlign w:val="subscript"/>
        </w:rPr>
        <w:t>2</w:t>
      </w:r>
      <w:r w:rsidR="00C749D6">
        <w:rPr>
          <w:rFonts w:eastAsia="Arial Unicode MS"/>
        </w:rPr>
        <w:t>:</w:t>
      </w:r>
    </w:p>
    <w:p w:rsidR="00C749D6" w:rsidRDefault="00C749D6" w:rsidP="00C749D6">
      <w:pPr>
        <w:spacing w:line="360" w:lineRule="auto"/>
        <w:jc w:val="center"/>
        <w:rPr>
          <w:rFonts w:eastAsia="Arial Unicode MS"/>
          <w:lang w:val="de-DE"/>
        </w:rPr>
      </w:pPr>
      <w:r>
        <w:rPr>
          <w:rFonts w:eastAsia="Arial Unicode MS"/>
          <w:lang w:val="de-DE"/>
        </w:rPr>
        <w:t>SO</w:t>
      </w:r>
      <w:r>
        <w:rPr>
          <w:rFonts w:eastAsia="Arial Unicode MS"/>
          <w:vertAlign w:val="subscript"/>
          <w:lang w:val="de-DE"/>
        </w:rPr>
        <w:t>2(g)</w:t>
      </w:r>
      <w:r>
        <w:rPr>
          <w:rFonts w:eastAsia="Arial Unicode MS"/>
          <w:lang w:val="de-DE"/>
        </w:rPr>
        <w:t xml:space="preserve"> </w:t>
      </w:r>
      <w:r>
        <w:rPr>
          <w:rFonts w:eastAsia="Arial Unicode MS"/>
          <w:lang w:val="en-GB"/>
        </w:rPr>
        <w:t xml:space="preserve"> </w:t>
      </w:r>
      <w:r>
        <w:rPr>
          <w:rFonts w:eastAsia="Arial Unicode MS"/>
          <w:lang w:val="de-DE"/>
        </w:rPr>
        <w:t>+  ½</w:t>
      </w:r>
      <w:r>
        <w:rPr>
          <w:rFonts w:eastAsia="Arial Unicode MS"/>
          <w:lang w:val="en-GB"/>
        </w:rPr>
        <w:t xml:space="preserve"> </w:t>
      </w:r>
      <w:r>
        <w:rPr>
          <w:rFonts w:eastAsia="Arial Unicode MS"/>
          <w:lang w:val="de-DE"/>
        </w:rPr>
        <w:t>O</w:t>
      </w:r>
      <w:r>
        <w:rPr>
          <w:rFonts w:eastAsia="Arial Unicode MS"/>
          <w:vertAlign w:val="subscript"/>
          <w:lang w:val="de-DE"/>
        </w:rPr>
        <w:t xml:space="preserve">2(g) </w:t>
      </w:r>
      <w:r>
        <w:rPr>
          <w:rFonts w:eastAsia="Arial Unicode MS"/>
          <w:lang w:val="en-US"/>
        </w:rPr>
        <w:sym w:font="Symbol" w:char="00AE"/>
      </w:r>
      <w:r>
        <w:rPr>
          <w:rFonts w:eastAsia="Arial Unicode MS"/>
          <w:lang w:val="de-DE"/>
        </w:rPr>
        <w:t xml:space="preserve">  SO</w:t>
      </w:r>
      <w:r>
        <w:rPr>
          <w:rFonts w:eastAsia="Arial Unicode MS"/>
          <w:vertAlign w:val="subscript"/>
          <w:lang w:val="de-DE"/>
        </w:rPr>
        <w:t>3(g)</w:t>
      </w:r>
      <w:r>
        <w:rPr>
          <w:rFonts w:eastAsia="Arial Unicode MS"/>
          <w:lang w:val="de-DE"/>
        </w:rPr>
        <w:t xml:space="preserve"> , </w:t>
      </w:r>
      <w:r>
        <w:rPr>
          <w:rFonts w:eastAsia="Arial Unicode MS"/>
        </w:rPr>
        <w:t>ΔΗ</w:t>
      </w:r>
      <w:r>
        <w:rPr>
          <w:rFonts w:eastAsia="Arial Unicode MS"/>
          <w:vertAlign w:val="superscript"/>
          <w:lang w:val="de-DE"/>
        </w:rPr>
        <w:t>0</w:t>
      </w:r>
      <w:r>
        <w:rPr>
          <w:rFonts w:eastAsia="Arial Unicode MS"/>
          <w:lang w:val="en-GB"/>
        </w:rPr>
        <w:t xml:space="preserve"> = </w:t>
      </w:r>
      <w:r>
        <w:rPr>
          <w:rFonts w:eastAsia="Arial Unicode MS"/>
          <w:lang w:val="de-DE"/>
        </w:rPr>
        <w:t xml:space="preserve">-95 </w:t>
      </w:r>
      <w:r>
        <w:rPr>
          <w:rFonts w:eastAsia="Arial Unicode MS"/>
        </w:rPr>
        <w:t>Κ</w:t>
      </w:r>
      <w:r>
        <w:rPr>
          <w:rFonts w:eastAsia="Arial Unicode MS"/>
          <w:lang w:val="de-DE"/>
        </w:rPr>
        <w:t>J</w:t>
      </w:r>
    </w:p>
    <w:p w:rsidR="00C749D6" w:rsidRDefault="00C749D6" w:rsidP="00C749D6">
      <w:pPr>
        <w:spacing w:line="360" w:lineRule="auto"/>
        <w:jc w:val="both"/>
        <w:rPr>
          <w:rFonts w:eastAsia="Arial Unicode MS"/>
        </w:rPr>
      </w:pPr>
      <w:r>
        <w:rPr>
          <w:rFonts w:eastAsia="Arial Unicode MS"/>
        </w:rPr>
        <w:t>Να βρεθεί η πρότυπη μεταβολή της ενθαλπίας των παρακάτω αντιδράσεων:</w:t>
      </w:r>
    </w:p>
    <w:p w:rsidR="00C749D6" w:rsidRDefault="00C749D6" w:rsidP="00C749D6">
      <w:pPr>
        <w:spacing w:line="360" w:lineRule="auto"/>
        <w:jc w:val="center"/>
        <w:rPr>
          <w:rFonts w:eastAsia="Arial Unicode MS"/>
          <w:lang w:val="de-DE"/>
        </w:rPr>
      </w:pPr>
      <w:r>
        <w:rPr>
          <w:rFonts w:eastAsia="Arial Unicode MS"/>
          <w:lang w:val="de-DE"/>
        </w:rPr>
        <w:t>SO</w:t>
      </w:r>
      <w:r>
        <w:rPr>
          <w:rFonts w:eastAsia="Arial Unicode MS"/>
          <w:vertAlign w:val="subscript"/>
          <w:lang w:val="de-DE"/>
        </w:rPr>
        <w:t>3(g)</w:t>
      </w:r>
      <w:r>
        <w:rPr>
          <w:rFonts w:eastAsia="Arial Unicode MS"/>
          <w:lang w:val="de-DE"/>
        </w:rPr>
        <w:t xml:space="preserve">  </w:t>
      </w:r>
      <w:r>
        <w:rPr>
          <w:rFonts w:eastAsia="Arial Unicode MS"/>
          <w:lang w:val="de-DE"/>
        </w:rPr>
        <w:sym w:font="Symbol" w:char="00AE"/>
      </w:r>
      <w:r>
        <w:rPr>
          <w:rFonts w:eastAsia="Arial Unicode MS"/>
          <w:lang w:val="de-DE"/>
        </w:rPr>
        <w:t xml:space="preserve"> </w:t>
      </w:r>
      <w:r>
        <w:rPr>
          <w:rFonts w:eastAsia="Arial Unicode MS"/>
          <w:lang w:val="en-GB"/>
        </w:rPr>
        <w:t xml:space="preserve"> </w:t>
      </w:r>
      <w:r>
        <w:rPr>
          <w:rFonts w:eastAsia="Arial Unicode MS"/>
          <w:lang w:val="de-DE"/>
        </w:rPr>
        <w:t>SO</w:t>
      </w:r>
      <w:r>
        <w:rPr>
          <w:rFonts w:eastAsia="Arial Unicode MS"/>
          <w:vertAlign w:val="subscript"/>
          <w:lang w:val="de-DE"/>
        </w:rPr>
        <w:t>2(g)</w:t>
      </w:r>
      <w:r>
        <w:rPr>
          <w:rFonts w:eastAsia="Arial Unicode MS"/>
          <w:lang w:val="de-DE"/>
        </w:rPr>
        <w:t xml:space="preserve"> </w:t>
      </w:r>
      <w:r>
        <w:rPr>
          <w:rFonts w:eastAsia="Arial Unicode MS"/>
          <w:lang w:val="en-GB"/>
        </w:rPr>
        <w:t xml:space="preserve"> </w:t>
      </w:r>
      <w:r>
        <w:rPr>
          <w:rFonts w:eastAsia="Arial Unicode MS"/>
          <w:lang w:val="de-DE"/>
        </w:rPr>
        <w:t>+  ½</w:t>
      </w:r>
      <w:r>
        <w:rPr>
          <w:rFonts w:eastAsia="Arial Unicode MS"/>
          <w:lang w:val="en-GB"/>
        </w:rPr>
        <w:t xml:space="preserve"> </w:t>
      </w:r>
      <w:r>
        <w:rPr>
          <w:rFonts w:eastAsia="Arial Unicode MS"/>
          <w:lang w:val="de-DE"/>
        </w:rPr>
        <w:t>O</w:t>
      </w:r>
      <w:r>
        <w:rPr>
          <w:rFonts w:eastAsia="Arial Unicode MS"/>
          <w:vertAlign w:val="subscript"/>
          <w:lang w:val="de-DE"/>
        </w:rPr>
        <w:t>2(g)</w:t>
      </w:r>
      <w:r>
        <w:rPr>
          <w:rFonts w:eastAsia="Arial Unicode MS"/>
          <w:lang w:val="de-DE"/>
        </w:rPr>
        <w:t xml:space="preserve">  </w:t>
      </w:r>
      <w:r>
        <w:rPr>
          <w:rFonts w:eastAsia="Arial Unicode MS"/>
        </w:rPr>
        <w:t>ΔΗ</w:t>
      </w:r>
      <w:r>
        <w:rPr>
          <w:rFonts w:eastAsia="Arial Unicode MS"/>
          <w:vertAlign w:val="superscript"/>
          <w:lang w:val="de-DE"/>
        </w:rPr>
        <w:t>0</w:t>
      </w:r>
      <w:r>
        <w:rPr>
          <w:rFonts w:eastAsia="Arial Unicode MS"/>
          <w:vertAlign w:val="subscript"/>
          <w:lang w:val="de-DE"/>
        </w:rPr>
        <w:t>1</w:t>
      </w:r>
      <w:r>
        <w:rPr>
          <w:rFonts w:eastAsia="Arial Unicode MS"/>
          <w:lang w:val="en-GB"/>
        </w:rPr>
        <w:tab/>
      </w:r>
      <w:r>
        <w:rPr>
          <w:rFonts w:eastAsia="Arial Unicode MS"/>
        </w:rPr>
        <w:t>και</w:t>
      </w:r>
      <w:r>
        <w:rPr>
          <w:rFonts w:eastAsia="Arial Unicode MS"/>
          <w:lang w:val="en-GB"/>
        </w:rPr>
        <w:tab/>
      </w:r>
      <w:r>
        <w:rPr>
          <w:rFonts w:eastAsia="Arial Unicode MS"/>
          <w:lang w:val="de-DE"/>
        </w:rPr>
        <w:t>2SO</w:t>
      </w:r>
      <w:r>
        <w:rPr>
          <w:rFonts w:eastAsia="Arial Unicode MS"/>
          <w:vertAlign w:val="subscript"/>
          <w:lang w:val="de-DE"/>
        </w:rPr>
        <w:t>2(g)</w:t>
      </w:r>
      <w:r>
        <w:rPr>
          <w:rFonts w:eastAsia="Arial Unicode MS"/>
          <w:lang w:val="de-DE"/>
        </w:rPr>
        <w:t xml:space="preserve"> </w:t>
      </w:r>
      <w:r>
        <w:rPr>
          <w:rFonts w:eastAsia="Arial Unicode MS"/>
          <w:lang w:val="en-GB"/>
        </w:rPr>
        <w:t xml:space="preserve"> </w:t>
      </w:r>
      <w:r>
        <w:rPr>
          <w:rFonts w:eastAsia="Arial Unicode MS"/>
          <w:lang w:val="de-DE"/>
        </w:rPr>
        <w:t>+  O</w:t>
      </w:r>
      <w:r>
        <w:rPr>
          <w:rFonts w:eastAsia="Arial Unicode MS"/>
          <w:vertAlign w:val="subscript"/>
          <w:lang w:val="de-DE"/>
        </w:rPr>
        <w:t>2(g)</w:t>
      </w:r>
      <w:r>
        <w:rPr>
          <w:rFonts w:eastAsia="Arial Unicode MS"/>
          <w:lang w:val="en-GB"/>
        </w:rPr>
        <w:t xml:space="preserve">  </w:t>
      </w:r>
      <w:r>
        <w:rPr>
          <w:rFonts w:eastAsia="Arial Unicode MS"/>
          <w:lang w:val="en-US"/>
        </w:rPr>
        <w:sym w:font="Symbol" w:char="00AE"/>
      </w:r>
      <w:r>
        <w:rPr>
          <w:rFonts w:eastAsia="Arial Unicode MS"/>
          <w:lang w:val="de-DE"/>
        </w:rPr>
        <w:t xml:space="preserve">  2SO</w:t>
      </w:r>
      <w:r>
        <w:rPr>
          <w:rFonts w:eastAsia="Arial Unicode MS"/>
          <w:vertAlign w:val="subscript"/>
          <w:lang w:val="de-DE"/>
        </w:rPr>
        <w:t>3(g)</w:t>
      </w:r>
      <w:r>
        <w:rPr>
          <w:rFonts w:eastAsia="Arial Unicode MS"/>
          <w:lang w:val="de-DE"/>
        </w:rPr>
        <w:t xml:space="preserve">  </w:t>
      </w:r>
      <w:r>
        <w:rPr>
          <w:rFonts w:eastAsia="Arial Unicode MS"/>
        </w:rPr>
        <w:t>ΔΗ</w:t>
      </w:r>
      <w:r>
        <w:rPr>
          <w:rFonts w:eastAsia="Arial Unicode MS"/>
          <w:vertAlign w:val="superscript"/>
          <w:lang w:val="de-DE"/>
        </w:rPr>
        <w:t>0</w:t>
      </w:r>
      <w:r>
        <w:rPr>
          <w:rFonts w:eastAsia="Arial Unicode MS"/>
          <w:vertAlign w:val="subscript"/>
          <w:lang w:val="de-DE"/>
        </w:rPr>
        <w:t>2</w:t>
      </w:r>
    </w:p>
    <w:p w:rsidR="0039452A" w:rsidRDefault="006E6460" w:rsidP="0039452A">
      <w:pPr>
        <w:spacing w:line="360" w:lineRule="auto"/>
        <w:jc w:val="right"/>
        <w:rPr>
          <w:rFonts w:eastAsia="Arial Unicode MS"/>
        </w:rPr>
      </w:pPr>
      <w:r>
        <w:rPr>
          <w:rFonts w:eastAsia="Arial Unicode MS"/>
        </w:rPr>
        <w:t>Απ: ΔΗ</w:t>
      </w:r>
      <w:r>
        <w:rPr>
          <w:rFonts w:eastAsia="Arial Unicode MS"/>
          <w:vertAlign w:val="superscript"/>
          <w:lang w:val="de-DE"/>
        </w:rPr>
        <w:t>0</w:t>
      </w:r>
      <w:r>
        <w:rPr>
          <w:rFonts w:eastAsia="Arial Unicode MS"/>
          <w:vertAlign w:val="subscript"/>
          <w:lang w:val="de-DE"/>
        </w:rPr>
        <w:t>1</w:t>
      </w:r>
      <w:r>
        <w:rPr>
          <w:rFonts w:eastAsia="Arial Unicode MS"/>
        </w:rPr>
        <w:t xml:space="preserve"> = 95</w:t>
      </w:r>
      <w:r>
        <w:rPr>
          <w:rFonts w:eastAsia="Arial Unicode MS"/>
          <w:lang w:val="de-DE"/>
        </w:rPr>
        <w:t xml:space="preserve"> </w:t>
      </w:r>
      <w:r>
        <w:rPr>
          <w:rFonts w:eastAsia="Arial Unicode MS"/>
        </w:rPr>
        <w:t>Κ</w:t>
      </w:r>
      <w:r>
        <w:rPr>
          <w:rFonts w:eastAsia="Arial Unicode MS"/>
          <w:lang w:val="de-DE"/>
        </w:rPr>
        <w:t>J</w:t>
      </w:r>
      <w:r>
        <w:rPr>
          <w:rFonts w:eastAsia="Arial Unicode MS"/>
        </w:rPr>
        <w:t xml:space="preserve"> ΔΗ</w:t>
      </w:r>
      <w:r>
        <w:rPr>
          <w:rFonts w:eastAsia="Arial Unicode MS"/>
          <w:vertAlign w:val="superscript"/>
          <w:lang w:val="de-DE"/>
        </w:rPr>
        <w:t>0</w:t>
      </w:r>
      <w:r>
        <w:rPr>
          <w:rFonts w:eastAsia="Arial Unicode MS"/>
          <w:vertAlign w:val="subscript"/>
          <w:lang w:val="de-DE"/>
        </w:rPr>
        <w:t>2</w:t>
      </w:r>
      <w:r>
        <w:rPr>
          <w:rFonts w:eastAsia="Arial Unicode MS"/>
        </w:rPr>
        <w:t xml:space="preserve"> = </w:t>
      </w:r>
      <w:r>
        <w:rPr>
          <w:rFonts w:eastAsia="Arial Unicode MS"/>
          <w:lang w:val="de-DE"/>
        </w:rPr>
        <w:t>-</w:t>
      </w:r>
      <w:r>
        <w:rPr>
          <w:rFonts w:eastAsia="Arial Unicode MS"/>
        </w:rPr>
        <w:t>190</w:t>
      </w:r>
      <w:r>
        <w:rPr>
          <w:rFonts w:eastAsia="Arial Unicode MS"/>
          <w:lang w:val="de-DE"/>
        </w:rPr>
        <w:t xml:space="preserve"> </w:t>
      </w:r>
      <w:r>
        <w:rPr>
          <w:rFonts w:eastAsia="Arial Unicode MS"/>
        </w:rPr>
        <w:t>Κ</w:t>
      </w:r>
      <w:r>
        <w:rPr>
          <w:rFonts w:eastAsia="Arial Unicode MS"/>
          <w:lang w:val="de-DE"/>
        </w:rPr>
        <w:t>J</w:t>
      </w:r>
    </w:p>
    <w:p w:rsidR="00C749D6" w:rsidRDefault="002515EA" w:rsidP="00C749D6">
      <w:pPr>
        <w:spacing w:line="360" w:lineRule="auto"/>
        <w:jc w:val="both"/>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b/>
        </w:rPr>
        <w:t xml:space="preserve"> </w:t>
      </w:r>
      <w:r w:rsidR="00C749D6">
        <w:t>Να υπολογίσετε την πρότυπη ενθαλπία της αντίδρασης:</w:t>
      </w:r>
    </w:p>
    <w:p w:rsidR="00C749D6" w:rsidRDefault="00C749D6" w:rsidP="006E6460">
      <w:pPr>
        <w:spacing w:line="360" w:lineRule="auto"/>
      </w:pPr>
      <w:smartTag w:uri="urn:schemas-microsoft-com:office:smarttags" w:element="metricconverter">
        <w:smartTagPr>
          <w:attr w:name="ProductID" w:val="3C"/>
        </w:smartTagPr>
        <w:r w:rsidRPr="00FD5EBA">
          <w:rPr>
            <w:rFonts w:eastAsia="Arial Unicode MS"/>
          </w:rPr>
          <w:t>3</w:t>
        </w:r>
        <w:r>
          <w:rPr>
            <w:rFonts w:eastAsia="Arial Unicode MS"/>
            <w:lang w:val="en-US"/>
          </w:rPr>
          <w:t>C</w:t>
        </w:r>
      </w:smartTag>
      <w:r w:rsidRPr="00FD5EBA">
        <w:rPr>
          <w:rFonts w:eastAsia="Arial Unicode MS"/>
          <w:vertAlign w:val="subscript"/>
        </w:rPr>
        <w:t>(</w:t>
      </w:r>
      <w:r>
        <w:rPr>
          <w:rFonts w:eastAsia="Arial Unicode MS"/>
          <w:vertAlign w:val="subscript"/>
          <w:lang w:val="en-GB"/>
        </w:rPr>
        <w:t>s</w:t>
      </w:r>
      <w:r w:rsidRPr="00FD5EBA">
        <w:rPr>
          <w:rFonts w:eastAsia="Arial Unicode MS"/>
          <w:vertAlign w:val="subscript"/>
        </w:rPr>
        <w:t>)</w:t>
      </w:r>
      <w:r w:rsidRPr="00FD5EBA">
        <w:rPr>
          <w:rFonts w:eastAsia="Arial Unicode MS"/>
        </w:rPr>
        <w:t xml:space="preserve">  +  4</w:t>
      </w:r>
      <w:r>
        <w:rPr>
          <w:rFonts w:eastAsia="Arial Unicode MS"/>
        </w:rPr>
        <w:t>Η</w:t>
      </w:r>
      <w:r w:rsidRPr="00FD5EBA">
        <w:rPr>
          <w:rFonts w:eastAsia="Arial Unicode MS"/>
          <w:vertAlign w:val="subscript"/>
        </w:rPr>
        <w:t>2(</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w:t>
      </w:r>
      <w:r>
        <w:rPr>
          <w:rFonts w:eastAsia="Arial Unicode MS"/>
          <w:lang w:val="en-US"/>
        </w:rPr>
        <w:sym w:font="Symbol" w:char="00AE"/>
      </w:r>
      <w:r w:rsidRPr="00FD5EBA">
        <w:rPr>
          <w:rFonts w:eastAsia="Arial Unicode MS"/>
        </w:rPr>
        <w:t xml:space="preserve">  </w:t>
      </w:r>
      <w:r w:rsidRPr="001B333C">
        <w:rPr>
          <w:rFonts w:eastAsia="Arial Unicode MS"/>
          <w:lang w:val="en-GB"/>
        </w:rPr>
        <w:t>C</w:t>
      </w:r>
      <w:r>
        <w:rPr>
          <w:rFonts w:eastAsia="Arial Unicode MS"/>
          <w:vertAlign w:val="subscript"/>
        </w:rPr>
        <w:t>3</w:t>
      </w:r>
      <w:r>
        <w:rPr>
          <w:rFonts w:eastAsia="Arial Unicode MS"/>
        </w:rPr>
        <w:t>Η</w:t>
      </w:r>
      <w:r>
        <w:rPr>
          <w:rFonts w:eastAsia="Arial Unicode MS"/>
          <w:vertAlign w:val="subscript"/>
        </w:rPr>
        <w:t>8</w:t>
      </w:r>
      <w:r w:rsidRPr="00FD5EBA">
        <w:rPr>
          <w:rFonts w:eastAsia="Arial Unicode MS"/>
          <w:vertAlign w:val="subscript"/>
        </w:rPr>
        <w:t>(</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w:t>
      </w:r>
      <w:r>
        <w:rPr>
          <w:rFonts w:eastAsia="Arial Unicode MS"/>
        </w:rPr>
        <w:t>ΔΗ</w:t>
      </w:r>
      <w:r w:rsidRPr="00FD5EBA">
        <w:rPr>
          <w:rFonts w:eastAsia="Arial Unicode MS"/>
          <w:vertAlign w:val="superscript"/>
        </w:rPr>
        <w:t>0</w:t>
      </w:r>
      <w:r w:rsidRPr="00FD5EBA">
        <w:rPr>
          <w:rFonts w:eastAsia="Arial Unicode MS"/>
        </w:rPr>
        <w:t xml:space="preserve"> = </w:t>
      </w:r>
      <w:r>
        <w:rPr>
          <w:rFonts w:eastAsia="Arial Unicode MS"/>
        </w:rPr>
        <w:t>;</w:t>
      </w:r>
      <w:r w:rsidRPr="00FD5EBA">
        <w:rPr>
          <w:rFonts w:eastAsia="Arial Unicode MS"/>
        </w:rPr>
        <w:t xml:space="preserve"> </w:t>
      </w:r>
      <w:r>
        <w:rPr>
          <w:rFonts w:eastAsia="Arial Unicode MS"/>
        </w:rPr>
        <w:t>Κ</w:t>
      </w:r>
      <w:r>
        <w:rPr>
          <w:rFonts w:eastAsia="Arial Unicode MS"/>
          <w:lang w:val="en-US"/>
        </w:rPr>
        <w:t>J</w:t>
      </w:r>
      <w:r w:rsidR="006E6460" w:rsidRPr="006E6460">
        <w:rPr>
          <w:rFonts w:eastAsia="Arial Unicode MS"/>
        </w:rPr>
        <w:tab/>
      </w:r>
      <w:r>
        <w:t>Δίνονται οι θερμοχημικές εξισώσεις:</w:t>
      </w:r>
    </w:p>
    <w:p w:rsidR="00C749D6" w:rsidRPr="00AC2302" w:rsidRDefault="00C749D6" w:rsidP="00C749D6">
      <w:pPr>
        <w:spacing w:line="360" w:lineRule="auto"/>
        <w:jc w:val="center"/>
        <w:rPr>
          <w:rFonts w:eastAsia="Arial Unicode MS"/>
          <w:lang w:val="en-US"/>
        </w:rPr>
      </w:pPr>
      <w:r>
        <w:rPr>
          <w:rFonts w:eastAsia="Arial Unicode MS"/>
          <w:lang w:val="en-US"/>
        </w:rPr>
        <w:t>C</w:t>
      </w:r>
      <w:r w:rsidRPr="00AC2302">
        <w:rPr>
          <w:rFonts w:eastAsia="Arial Unicode MS"/>
          <w:vertAlign w:val="subscript"/>
          <w:lang w:val="en-US"/>
        </w:rPr>
        <w:t>(</w:t>
      </w:r>
      <w:r>
        <w:rPr>
          <w:rFonts w:eastAsia="Arial Unicode MS"/>
          <w:vertAlign w:val="subscript"/>
          <w:lang w:val="en-GB"/>
        </w:rPr>
        <w:t>s</w:t>
      </w:r>
      <w:r w:rsidRPr="00AC2302">
        <w:rPr>
          <w:rFonts w:eastAsia="Arial Unicode MS"/>
          <w:vertAlign w:val="subscript"/>
          <w:lang w:val="en-US"/>
        </w:rPr>
        <w:t>)</w:t>
      </w:r>
      <w:r w:rsidRPr="00AC2302">
        <w:rPr>
          <w:rFonts w:eastAsia="Arial Unicode MS"/>
          <w:lang w:val="en-US"/>
        </w:rPr>
        <w:t xml:space="preserve">  +  </w:t>
      </w:r>
      <w:r w:rsidRPr="001B333C">
        <w:rPr>
          <w:rFonts w:eastAsia="Arial Unicode MS"/>
          <w:lang w:val="en-GB"/>
        </w:rPr>
        <w:t>O</w:t>
      </w:r>
      <w:r w:rsidRPr="00AC2302">
        <w:rPr>
          <w:rFonts w:eastAsia="Arial Unicode MS"/>
          <w:vertAlign w:val="subscript"/>
          <w:lang w:val="en-US"/>
        </w:rPr>
        <w:t>2(</w:t>
      </w:r>
      <w:r w:rsidRPr="001B333C">
        <w:rPr>
          <w:rFonts w:eastAsia="Arial Unicode MS"/>
          <w:vertAlign w:val="subscript"/>
          <w:lang w:val="en-GB"/>
        </w:rPr>
        <w:t>g</w:t>
      </w:r>
      <w:r w:rsidRPr="00AC2302">
        <w:rPr>
          <w:rFonts w:eastAsia="Arial Unicode MS"/>
          <w:vertAlign w:val="subscript"/>
          <w:lang w:val="en-US"/>
        </w:rPr>
        <w:t>)</w:t>
      </w:r>
      <w:r w:rsidRPr="00AC2302">
        <w:rPr>
          <w:rFonts w:eastAsia="Arial Unicode MS"/>
          <w:lang w:val="en-US"/>
        </w:rPr>
        <w:t xml:space="preserve">  </w:t>
      </w:r>
      <w:r>
        <w:rPr>
          <w:rFonts w:eastAsia="Arial Unicode MS"/>
          <w:lang w:val="en-US"/>
        </w:rPr>
        <w:sym w:font="Symbol" w:char="00AE"/>
      </w:r>
      <w:r w:rsidRPr="00AC2302">
        <w:rPr>
          <w:rFonts w:eastAsia="Arial Unicode MS"/>
          <w:lang w:val="en-US"/>
        </w:rPr>
        <w:t xml:space="preserve">  </w:t>
      </w:r>
      <w:r w:rsidRPr="001B333C">
        <w:rPr>
          <w:rFonts w:eastAsia="Arial Unicode MS"/>
          <w:lang w:val="en-GB"/>
        </w:rPr>
        <w:t>CO</w:t>
      </w:r>
      <w:r w:rsidRPr="00AC2302">
        <w:rPr>
          <w:rFonts w:eastAsia="Arial Unicode MS"/>
          <w:vertAlign w:val="subscript"/>
          <w:lang w:val="en-US"/>
        </w:rPr>
        <w:t>2(</w:t>
      </w:r>
      <w:r w:rsidRPr="001B333C">
        <w:rPr>
          <w:rFonts w:eastAsia="Arial Unicode MS"/>
          <w:vertAlign w:val="subscript"/>
          <w:lang w:val="en-GB"/>
        </w:rPr>
        <w:t>g</w:t>
      </w:r>
      <w:r w:rsidRPr="00AC2302">
        <w:rPr>
          <w:rFonts w:eastAsia="Arial Unicode MS"/>
          <w:vertAlign w:val="subscript"/>
          <w:lang w:val="en-US"/>
        </w:rPr>
        <w:t>)</w:t>
      </w:r>
      <w:r w:rsidRPr="00AC2302">
        <w:rPr>
          <w:rFonts w:eastAsia="Arial Unicode MS"/>
          <w:lang w:val="en-US"/>
        </w:rPr>
        <w:t xml:space="preserve">  </w:t>
      </w:r>
      <w:r>
        <w:rPr>
          <w:rFonts w:eastAsia="Arial Unicode MS"/>
        </w:rPr>
        <w:t>ΔΗ</w:t>
      </w:r>
      <w:r w:rsidRPr="00AC2302">
        <w:rPr>
          <w:rFonts w:eastAsia="Arial Unicode MS"/>
          <w:vertAlign w:val="superscript"/>
          <w:lang w:val="en-US"/>
        </w:rPr>
        <w:t>0</w:t>
      </w:r>
      <w:r w:rsidRPr="00AC2302">
        <w:rPr>
          <w:rFonts w:eastAsia="Arial Unicode MS"/>
          <w:vertAlign w:val="subscript"/>
          <w:lang w:val="en-US"/>
        </w:rPr>
        <w:t>1</w:t>
      </w:r>
      <w:r w:rsidRPr="00AC2302">
        <w:rPr>
          <w:rFonts w:eastAsia="Arial Unicode MS"/>
          <w:lang w:val="en-US"/>
        </w:rPr>
        <w:t xml:space="preserve"> = -393 </w:t>
      </w:r>
      <w:r>
        <w:rPr>
          <w:rFonts w:eastAsia="Arial Unicode MS"/>
        </w:rPr>
        <w:t>Κ</w:t>
      </w:r>
      <w:r>
        <w:rPr>
          <w:rFonts w:eastAsia="Arial Unicode MS"/>
          <w:lang w:val="en-US"/>
        </w:rPr>
        <w:t>J</w:t>
      </w:r>
    </w:p>
    <w:p w:rsidR="00C749D6" w:rsidRPr="00FD5EBA" w:rsidRDefault="00C749D6" w:rsidP="00C749D6">
      <w:pPr>
        <w:spacing w:line="360" w:lineRule="auto"/>
        <w:jc w:val="center"/>
        <w:rPr>
          <w:rFonts w:eastAsia="Arial Unicode MS"/>
        </w:rPr>
      </w:pPr>
      <w:r>
        <w:rPr>
          <w:rFonts w:eastAsia="Arial Unicode MS"/>
        </w:rPr>
        <w:t>Η</w:t>
      </w:r>
      <w:r w:rsidRPr="00FD5EBA">
        <w:rPr>
          <w:rFonts w:eastAsia="Arial Unicode MS"/>
          <w:vertAlign w:val="subscript"/>
        </w:rPr>
        <w:t>2(</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  </w:t>
      </w:r>
      <w:r>
        <w:rPr>
          <w:rFonts w:eastAsia="Arial Unicode MS"/>
        </w:rPr>
        <w:t xml:space="preserve">½ </w:t>
      </w:r>
      <w:r w:rsidRPr="001B333C">
        <w:rPr>
          <w:rFonts w:eastAsia="Arial Unicode MS"/>
          <w:lang w:val="en-GB"/>
        </w:rPr>
        <w:t>O</w:t>
      </w:r>
      <w:r w:rsidRPr="00FD5EBA">
        <w:rPr>
          <w:rFonts w:eastAsia="Arial Unicode MS"/>
          <w:vertAlign w:val="subscript"/>
        </w:rPr>
        <w:t>2(</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w:t>
      </w:r>
      <w:r>
        <w:rPr>
          <w:rFonts w:eastAsia="Arial Unicode MS"/>
          <w:lang w:val="en-US"/>
        </w:rPr>
        <w:sym w:font="Symbol" w:char="00AE"/>
      </w:r>
      <w:r w:rsidRPr="00FD5EBA">
        <w:rPr>
          <w:rFonts w:eastAsia="Arial Unicode MS"/>
        </w:rPr>
        <w:t xml:space="preserve">  </w:t>
      </w:r>
      <w:r>
        <w:rPr>
          <w:rFonts w:eastAsia="Arial Unicode MS"/>
        </w:rPr>
        <w:t>Η</w:t>
      </w:r>
      <w:r w:rsidRPr="00FD5EBA">
        <w:rPr>
          <w:rFonts w:eastAsia="Arial Unicode MS"/>
          <w:vertAlign w:val="subscript"/>
        </w:rPr>
        <w:t>2</w:t>
      </w:r>
      <w:r w:rsidRPr="001B333C">
        <w:rPr>
          <w:rFonts w:eastAsia="Arial Unicode MS"/>
          <w:lang w:val="en-GB"/>
        </w:rPr>
        <w:t>O</w:t>
      </w:r>
      <w:r w:rsidRPr="00FD5EBA">
        <w:rPr>
          <w:rFonts w:eastAsia="Arial Unicode MS"/>
          <w:vertAlign w:val="subscript"/>
        </w:rPr>
        <w:t>(</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w:t>
      </w:r>
      <w:r>
        <w:rPr>
          <w:rFonts w:eastAsia="Arial Unicode MS"/>
        </w:rPr>
        <w:t>ΔΗ</w:t>
      </w:r>
      <w:r w:rsidRPr="00FD5EBA">
        <w:rPr>
          <w:rFonts w:eastAsia="Arial Unicode MS"/>
          <w:vertAlign w:val="superscript"/>
        </w:rPr>
        <w:t>0</w:t>
      </w:r>
      <w:r>
        <w:rPr>
          <w:rFonts w:eastAsia="Arial Unicode MS"/>
          <w:vertAlign w:val="subscript"/>
        </w:rPr>
        <w:t>2</w:t>
      </w:r>
      <w:r w:rsidRPr="00FD5EBA">
        <w:rPr>
          <w:rFonts w:eastAsia="Arial Unicode MS"/>
        </w:rPr>
        <w:t xml:space="preserve"> = -</w:t>
      </w:r>
      <w:r>
        <w:rPr>
          <w:rFonts w:eastAsia="Arial Unicode MS"/>
        </w:rPr>
        <w:t>286</w:t>
      </w:r>
      <w:r w:rsidRPr="00FD5EBA">
        <w:rPr>
          <w:rFonts w:eastAsia="Arial Unicode MS"/>
        </w:rPr>
        <w:t xml:space="preserve"> </w:t>
      </w:r>
      <w:r>
        <w:rPr>
          <w:rFonts w:eastAsia="Arial Unicode MS"/>
        </w:rPr>
        <w:t>Κ</w:t>
      </w:r>
      <w:r>
        <w:rPr>
          <w:rFonts w:eastAsia="Arial Unicode MS"/>
          <w:lang w:val="en-US"/>
        </w:rPr>
        <w:t>J</w:t>
      </w:r>
    </w:p>
    <w:p w:rsidR="00C749D6" w:rsidRPr="00FD5EBA" w:rsidRDefault="00C749D6" w:rsidP="00C749D6">
      <w:pPr>
        <w:spacing w:line="360" w:lineRule="auto"/>
        <w:jc w:val="center"/>
        <w:rPr>
          <w:rFonts w:eastAsia="Arial Unicode MS"/>
        </w:rPr>
      </w:pPr>
      <w:r w:rsidRPr="001B333C">
        <w:rPr>
          <w:rFonts w:eastAsia="Arial Unicode MS"/>
          <w:lang w:val="en-GB"/>
        </w:rPr>
        <w:t>C</w:t>
      </w:r>
      <w:r>
        <w:rPr>
          <w:rFonts w:eastAsia="Arial Unicode MS"/>
          <w:vertAlign w:val="subscript"/>
        </w:rPr>
        <w:t>3</w:t>
      </w:r>
      <w:r>
        <w:rPr>
          <w:rFonts w:eastAsia="Arial Unicode MS"/>
        </w:rPr>
        <w:t>Η</w:t>
      </w:r>
      <w:r>
        <w:rPr>
          <w:rFonts w:eastAsia="Arial Unicode MS"/>
          <w:vertAlign w:val="subscript"/>
        </w:rPr>
        <w:t>8</w:t>
      </w:r>
      <w:r w:rsidRPr="00FD5EBA">
        <w:rPr>
          <w:rFonts w:eastAsia="Arial Unicode MS"/>
          <w:vertAlign w:val="subscript"/>
        </w:rPr>
        <w:t>(</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  </w:t>
      </w:r>
      <w:r>
        <w:rPr>
          <w:rFonts w:eastAsia="Arial Unicode MS"/>
        </w:rPr>
        <w:t xml:space="preserve">5 </w:t>
      </w:r>
      <w:r w:rsidRPr="001B333C">
        <w:rPr>
          <w:rFonts w:eastAsia="Arial Unicode MS"/>
          <w:lang w:val="en-GB"/>
        </w:rPr>
        <w:t>O</w:t>
      </w:r>
      <w:r w:rsidRPr="00FD5EBA">
        <w:rPr>
          <w:rFonts w:eastAsia="Arial Unicode MS"/>
          <w:vertAlign w:val="subscript"/>
        </w:rPr>
        <w:t>2(</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w:t>
      </w:r>
      <w:r>
        <w:rPr>
          <w:rFonts w:eastAsia="Arial Unicode MS"/>
          <w:lang w:val="en-US"/>
        </w:rPr>
        <w:sym w:font="Symbol" w:char="00AE"/>
      </w:r>
      <w:r w:rsidRPr="00FD5EBA">
        <w:rPr>
          <w:rFonts w:eastAsia="Arial Unicode MS"/>
        </w:rPr>
        <w:t xml:space="preserve">  </w:t>
      </w:r>
      <w:r>
        <w:rPr>
          <w:rFonts w:eastAsia="Arial Unicode MS"/>
        </w:rPr>
        <w:t>3</w:t>
      </w:r>
      <w:r w:rsidRPr="001B333C">
        <w:rPr>
          <w:rFonts w:eastAsia="Arial Unicode MS"/>
          <w:lang w:val="en-GB"/>
        </w:rPr>
        <w:t>CO</w:t>
      </w:r>
      <w:r w:rsidRPr="00FD5EBA">
        <w:rPr>
          <w:rFonts w:eastAsia="Arial Unicode MS"/>
          <w:vertAlign w:val="subscript"/>
        </w:rPr>
        <w:t>2(</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w:t>
      </w:r>
      <w:r>
        <w:rPr>
          <w:rFonts w:eastAsia="Arial Unicode MS"/>
        </w:rPr>
        <w:t>+  4Η</w:t>
      </w:r>
      <w:r w:rsidRPr="00FD5EBA">
        <w:rPr>
          <w:rFonts w:eastAsia="Arial Unicode MS"/>
          <w:vertAlign w:val="subscript"/>
        </w:rPr>
        <w:t>2</w:t>
      </w:r>
      <w:r w:rsidRPr="001B333C">
        <w:rPr>
          <w:rFonts w:eastAsia="Arial Unicode MS"/>
          <w:lang w:val="en-GB"/>
        </w:rPr>
        <w:t>O</w:t>
      </w:r>
      <w:r w:rsidRPr="00FD5EBA">
        <w:rPr>
          <w:rFonts w:eastAsia="Arial Unicode MS"/>
          <w:vertAlign w:val="subscript"/>
        </w:rPr>
        <w:t>(</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w:t>
      </w:r>
      <w:r>
        <w:rPr>
          <w:rFonts w:eastAsia="Arial Unicode MS"/>
        </w:rPr>
        <w:t>ΔΗ</w:t>
      </w:r>
      <w:r w:rsidRPr="00FD5EBA">
        <w:rPr>
          <w:rFonts w:eastAsia="Arial Unicode MS"/>
          <w:vertAlign w:val="superscript"/>
        </w:rPr>
        <w:t>0</w:t>
      </w:r>
      <w:r>
        <w:rPr>
          <w:rFonts w:eastAsia="Arial Unicode MS"/>
          <w:vertAlign w:val="subscript"/>
        </w:rPr>
        <w:t>3</w:t>
      </w:r>
      <w:r w:rsidRPr="00FD5EBA">
        <w:rPr>
          <w:rFonts w:eastAsia="Arial Unicode MS"/>
        </w:rPr>
        <w:t xml:space="preserve"> = -</w:t>
      </w:r>
      <w:r>
        <w:rPr>
          <w:rFonts w:eastAsia="Arial Unicode MS"/>
        </w:rPr>
        <w:t>2.220</w:t>
      </w:r>
      <w:r w:rsidRPr="00FD5EBA">
        <w:rPr>
          <w:rFonts w:eastAsia="Arial Unicode MS"/>
        </w:rPr>
        <w:t xml:space="preserve"> </w:t>
      </w:r>
      <w:r>
        <w:rPr>
          <w:rFonts w:eastAsia="Arial Unicode MS"/>
        </w:rPr>
        <w:t>Κ</w:t>
      </w:r>
      <w:r>
        <w:rPr>
          <w:rFonts w:eastAsia="Arial Unicode MS"/>
          <w:lang w:val="en-US"/>
        </w:rPr>
        <w:t>J</w:t>
      </w:r>
    </w:p>
    <w:p w:rsidR="00C749D6" w:rsidRPr="00FD5EBA" w:rsidRDefault="00C749D6" w:rsidP="00C749D6">
      <w:pPr>
        <w:spacing w:line="360" w:lineRule="auto"/>
        <w:jc w:val="right"/>
      </w:pPr>
      <w:r>
        <w:t xml:space="preserve">Απ: -103 </w:t>
      </w:r>
      <w:r>
        <w:rPr>
          <w:rFonts w:eastAsia="Arial Unicode MS"/>
        </w:rPr>
        <w:t>Κ</w:t>
      </w:r>
      <w:r>
        <w:rPr>
          <w:rFonts w:eastAsia="Arial Unicode MS"/>
          <w:lang w:val="en-US"/>
        </w:rPr>
        <w:t>J</w:t>
      </w:r>
    </w:p>
    <w:p w:rsidR="00C749D6" w:rsidRDefault="002515EA" w:rsidP="00C749D6">
      <w:pPr>
        <w:spacing w:line="360" w:lineRule="auto"/>
        <w:jc w:val="both"/>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b/>
        </w:rPr>
        <w:t xml:space="preserve"> </w:t>
      </w:r>
      <w:r w:rsidR="00C749D6">
        <w:t>Να υπολογίσετε την πρότυπη ενθαλπία της αντίδρασης:</w:t>
      </w:r>
    </w:p>
    <w:p w:rsidR="00C749D6" w:rsidRDefault="00C749D6" w:rsidP="00C749D6">
      <w:pPr>
        <w:spacing w:line="360" w:lineRule="auto"/>
      </w:pPr>
      <w:r>
        <w:rPr>
          <w:rFonts w:eastAsia="Arial Unicode MS"/>
        </w:rPr>
        <w:t>4ΝΗ</w:t>
      </w:r>
      <w:r w:rsidRPr="00FD5EBA">
        <w:rPr>
          <w:rFonts w:eastAsia="Arial Unicode MS"/>
          <w:vertAlign w:val="subscript"/>
        </w:rPr>
        <w:t>3(</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  </w:t>
      </w:r>
      <w:r>
        <w:rPr>
          <w:rFonts w:eastAsia="Arial Unicode MS"/>
        </w:rPr>
        <w:t>5Ο</w:t>
      </w:r>
      <w:r w:rsidRPr="00FD5EBA">
        <w:rPr>
          <w:rFonts w:eastAsia="Arial Unicode MS"/>
          <w:vertAlign w:val="subscript"/>
        </w:rPr>
        <w:t>2(</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w:t>
      </w:r>
      <w:r>
        <w:rPr>
          <w:rFonts w:eastAsia="Arial Unicode MS"/>
          <w:lang w:val="en-US"/>
        </w:rPr>
        <w:sym w:font="Symbol" w:char="00AE"/>
      </w:r>
      <w:r w:rsidRPr="00FD5EBA">
        <w:rPr>
          <w:rFonts w:eastAsia="Arial Unicode MS"/>
        </w:rPr>
        <w:t xml:space="preserve">  </w:t>
      </w:r>
      <w:r>
        <w:rPr>
          <w:rFonts w:eastAsia="Arial Unicode MS"/>
        </w:rPr>
        <w:t>4ΝΟ</w:t>
      </w:r>
      <w:r w:rsidRPr="00FD5EBA">
        <w:rPr>
          <w:rFonts w:eastAsia="Arial Unicode MS"/>
          <w:vertAlign w:val="subscript"/>
        </w:rPr>
        <w:t>(</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w:t>
      </w:r>
      <w:r>
        <w:rPr>
          <w:rFonts w:eastAsia="Arial Unicode MS"/>
        </w:rPr>
        <w:t>+  6Η</w:t>
      </w:r>
      <w:r w:rsidRPr="00FD5EBA">
        <w:rPr>
          <w:rFonts w:eastAsia="Arial Unicode MS"/>
          <w:vertAlign w:val="subscript"/>
        </w:rPr>
        <w:t>2</w:t>
      </w:r>
      <w:r w:rsidRPr="001B333C">
        <w:rPr>
          <w:rFonts w:eastAsia="Arial Unicode MS"/>
          <w:lang w:val="en-GB"/>
        </w:rPr>
        <w:t>O</w:t>
      </w:r>
      <w:r w:rsidRPr="00FD5EBA">
        <w:rPr>
          <w:rFonts w:eastAsia="Arial Unicode MS"/>
          <w:vertAlign w:val="subscript"/>
        </w:rPr>
        <w:t>(</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w:t>
      </w:r>
      <w:r>
        <w:rPr>
          <w:rFonts w:eastAsia="Arial Unicode MS"/>
        </w:rPr>
        <w:t>ΔΗ</w:t>
      </w:r>
      <w:r w:rsidRPr="00FD5EBA">
        <w:rPr>
          <w:rFonts w:eastAsia="Arial Unicode MS"/>
          <w:vertAlign w:val="superscript"/>
        </w:rPr>
        <w:t>0</w:t>
      </w:r>
      <w:r w:rsidRPr="00FD5EBA">
        <w:rPr>
          <w:rFonts w:eastAsia="Arial Unicode MS"/>
        </w:rPr>
        <w:t xml:space="preserve"> = </w:t>
      </w:r>
      <w:r>
        <w:rPr>
          <w:rFonts w:eastAsia="Arial Unicode MS"/>
        </w:rPr>
        <w:t>;</w:t>
      </w:r>
      <w:r w:rsidRPr="00FD5EBA">
        <w:rPr>
          <w:rFonts w:eastAsia="Arial Unicode MS"/>
        </w:rPr>
        <w:t xml:space="preserve"> </w:t>
      </w:r>
      <w:r>
        <w:rPr>
          <w:rFonts w:eastAsia="Arial Unicode MS"/>
        </w:rPr>
        <w:t>Κ</w:t>
      </w:r>
      <w:r>
        <w:rPr>
          <w:rFonts w:eastAsia="Arial Unicode MS"/>
          <w:lang w:val="en-US"/>
        </w:rPr>
        <w:t>J</w:t>
      </w:r>
      <w:r>
        <w:rPr>
          <w:rFonts w:eastAsia="Arial Unicode MS"/>
        </w:rPr>
        <w:t xml:space="preserve">. </w:t>
      </w:r>
      <w:r>
        <w:t>Δίνονται οι θερμοχημικές εξισώσεις:</w:t>
      </w:r>
    </w:p>
    <w:p w:rsidR="00C749D6" w:rsidRPr="00FD5EBA" w:rsidRDefault="00C749D6" w:rsidP="00C749D6">
      <w:pPr>
        <w:spacing w:line="360" w:lineRule="auto"/>
        <w:jc w:val="center"/>
        <w:rPr>
          <w:rFonts w:eastAsia="Arial Unicode MS"/>
        </w:rPr>
      </w:pPr>
      <w:r>
        <w:rPr>
          <w:rFonts w:eastAsia="Arial Unicode MS"/>
        </w:rPr>
        <w:t>½ Ν</w:t>
      </w:r>
      <w:r w:rsidRPr="00FD5EBA">
        <w:rPr>
          <w:rFonts w:eastAsia="Arial Unicode MS"/>
          <w:vertAlign w:val="subscript"/>
        </w:rPr>
        <w:t>2(</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  </w:t>
      </w:r>
      <w:r>
        <w:rPr>
          <w:rFonts w:eastAsia="Arial Unicode MS"/>
        </w:rPr>
        <w:t>3/2 Η</w:t>
      </w:r>
      <w:r w:rsidRPr="00FD5EBA">
        <w:rPr>
          <w:rFonts w:eastAsia="Arial Unicode MS"/>
          <w:vertAlign w:val="subscript"/>
        </w:rPr>
        <w:t>2(</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w:t>
      </w:r>
      <w:r>
        <w:rPr>
          <w:rFonts w:eastAsia="Arial Unicode MS"/>
          <w:lang w:val="en-US"/>
        </w:rPr>
        <w:sym w:font="Symbol" w:char="00AE"/>
      </w:r>
      <w:r w:rsidRPr="00FD5EBA">
        <w:rPr>
          <w:rFonts w:eastAsia="Arial Unicode MS"/>
        </w:rPr>
        <w:t xml:space="preserve">  </w:t>
      </w:r>
      <w:r>
        <w:rPr>
          <w:rFonts w:eastAsia="Arial Unicode MS"/>
        </w:rPr>
        <w:t>ΝΗ</w:t>
      </w:r>
      <w:r w:rsidRPr="00FD5EBA">
        <w:rPr>
          <w:rFonts w:eastAsia="Arial Unicode MS"/>
          <w:vertAlign w:val="subscript"/>
        </w:rPr>
        <w:t>3(</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w:t>
      </w:r>
      <w:r>
        <w:rPr>
          <w:rFonts w:eastAsia="Arial Unicode MS"/>
        </w:rPr>
        <w:t>ΔΗ</w:t>
      </w:r>
      <w:r w:rsidRPr="00FD5EBA">
        <w:rPr>
          <w:rFonts w:eastAsia="Arial Unicode MS"/>
          <w:vertAlign w:val="superscript"/>
        </w:rPr>
        <w:t>0</w:t>
      </w:r>
      <w:r w:rsidRPr="00FD5EBA">
        <w:rPr>
          <w:rFonts w:eastAsia="Arial Unicode MS"/>
          <w:vertAlign w:val="subscript"/>
        </w:rPr>
        <w:t>1</w:t>
      </w:r>
      <w:r w:rsidRPr="00FD5EBA">
        <w:rPr>
          <w:rFonts w:eastAsia="Arial Unicode MS"/>
        </w:rPr>
        <w:t xml:space="preserve"> = -</w:t>
      </w:r>
      <w:r>
        <w:rPr>
          <w:rFonts w:eastAsia="Arial Unicode MS"/>
        </w:rPr>
        <w:t>46</w:t>
      </w:r>
      <w:r w:rsidRPr="00FD5EBA">
        <w:rPr>
          <w:rFonts w:eastAsia="Arial Unicode MS"/>
        </w:rPr>
        <w:t xml:space="preserve"> </w:t>
      </w:r>
      <w:r>
        <w:rPr>
          <w:rFonts w:eastAsia="Arial Unicode MS"/>
        </w:rPr>
        <w:t>Κ</w:t>
      </w:r>
      <w:r>
        <w:rPr>
          <w:rFonts w:eastAsia="Arial Unicode MS"/>
          <w:lang w:val="en-US"/>
        </w:rPr>
        <w:t>J</w:t>
      </w:r>
    </w:p>
    <w:p w:rsidR="00C749D6" w:rsidRPr="00FD5EBA" w:rsidRDefault="00C749D6" w:rsidP="00C749D6">
      <w:pPr>
        <w:spacing w:line="360" w:lineRule="auto"/>
        <w:jc w:val="center"/>
        <w:rPr>
          <w:rFonts w:eastAsia="Arial Unicode MS"/>
        </w:rPr>
      </w:pPr>
      <w:r>
        <w:rPr>
          <w:rFonts w:eastAsia="Arial Unicode MS"/>
        </w:rPr>
        <w:t>Η</w:t>
      </w:r>
      <w:r w:rsidRPr="00FD5EBA">
        <w:rPr>
          <w:rFonts w:eastAsia="Arial Unicode MS"/>
          <w:vertAlign w:val="subscript"/>
        </w:rPr>
        <w:t>2(</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  </w:t>
      </w:r>
      <w:r>
        <w:rPr>
          <w:rFonts w:eastAsia="Arial Unicode MS"/>
        </w:rPr>
        <w:t xml:space="preserve">½ </w:t>
      </w:r>
      <w:r w:rsidRPr="001B333C">
        <w:rPr>
          <w:rFonts w:eastAsia="Arial Unicode MS"/>
          <w:lang w:val="en-GB"/>
        </w:rPr>
        <w:t>O</w:t>
      </w:r>
      <w:r w:rsidRPr="00FD5EBA">
        <w:rPr>
          <w:rFonts w:eastAsia="Arial Unicode MS"/>
          <w:vertAlign w:val="subscript"/>
        </w:rPr>
        <w:t>2(</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w:t>
      </w:r>
      <w:r>
        <w:rPr>
          <w:rFonts w:eastAsia="Arial Unicode MS"/>
          <w:lang w:val="en-US"/>
        </w:rPr>
        <w:sym w:font="Symbol" w:char="00AE"/>
      </w:r>
      <w:r w:rsidRPr="00FD5EBA">
        <w:rPr>
          <w:rFonts w:eastAsia="Arial Unicode MS"/>
        </w:rPr>
        <w:t xml:space="preserve">  </w:t>
      </w:r>
      <w:r>
        <w:rPr>
          <w:rFonts w:eastAsia="Arial Unicode MS"/>
        </w:rPr>
        <w:t>Η</w:t>
      </w:r>
      <w:r w:rsidRPr="00FD5EBA">
        <w:rPr>
          <w:rFonts w:eastAsia="Arial Unicode MS"/>
          <w:vertAlign w:val="subscript"/>
        </w:rPr>
        <w:t>2</w:t>
      </w:r>
      <w:r w:rsidRPr="001B333C">
        <w:rPr>
          <w:rFonts w:eastAsia="Arial Unicode MS"/>
          <w:lang w:val="en-GB"/>
        </w:rPr>
        <w:t>O</w:t>
      </w:r>
      <w:r w:rsidRPr="00FD5EBA">
        <w:rPr>
          <w:rFonts w:eastAsia="Arial Unicode MS"/>
          <w:vertAlign w:val="subscript"/>
        </w:rPr>
        <w:t>(</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w:t>
      </w:r>
      <w:r>
        <w:rPr>
          <w:rFonts w:eastAsia="Arial Unicode MS"/>
        </w:rPr>
        <w:t>ΔΗ</w:t>
      </w:r>
      <w:r w:rsidRPr="00FD5EBA">
        <w:rPr>
          <w:rFonts w:eastAsia="Arial Unicode MS"/>
          <w:vertAlign w:val="superscript"/>
        </w:rPr>
        <w:t>0</w:t>
      </w:r>
      <w:r>
        <w:rPr>
          <w:rFonts w:eastAsia="Arial Unicode MS"/>
          <w:vertAlign w:val="subscript"/>
        </w:rPr>
        <w:t>2</w:t>
      </w:r>
      <w:r w:rsidRPr="00FD5EBA">
        <w:rPr>
          <w:rFonts w:eastAsia="Arial Unicode MS"/>
        </w:rPr>
        <w:t xml:space="preserve"> = -</w:t>
      </w:r>
      <w:r>
        <w:rPr>
          <w:rFonts w:eastAsia="Arial Unicode MS"/>
        </w:rPr>
        <w:t>242</w:t>
      </w:r>
      <w:r w:rsidRPr="00FD5EBA">
        <w:rPr>
          <w:rFonts w:eastAsia="Arial Unicode MS"/>
        </w:rPr>
        <w:t xml:space="preserve"> </w:t>
      </w:r>
      <w:r>
        <w:rPr>
          <w:rFonts w:eastAsia="Arial Unicode MS"/>
        </w:rPr>
        <w:t>Κ</w:t>
      </w:r>
      <w:r>
        <w:rPr>
          <w:rFonts w:eastAsia="Arial Unicode MS"/>
          <w:lang w:val="en-US"/>
        </w:rPr>
        <w:t>J</w:t>
      </w:r>
    </w:p>
    <w:p w:rsidR="00C749D6" w:rsidRPr="00FD5EBA" w:rsidRDefault="00C749D6" w:rsidP="00C749D6">
      <w:pPr>
        <w:spacing w:line="360" w:lineRule="auto"/>
        <w:jc w:val="center"/>
        <w:rPr>
          <w:rFonts w:eastAsia="Arial Unicode MS"/>
        </w:rPr>
      </w:pPr>
      <w:r>
        <w:rPr>
          <w:rFonts w:eastAsia="Arial Unicode MS"/>
        </w:rPr>
        <w:t xml:space="preserve">½ </w:t>
      </w:r>
      <w:r w:rsidRPr="00FD5EBA">
        <w:rPr>
          <w:rFonts w:eastAsia="Arial Unicode MS"/>
        </w:rPr>
        <w:t>Ν</w:t>
      </w:r>
      <w:r>
        <w:rPr>
          <w:rFonts w:eastAsia="Arial Unicode MS"/>
          <w:vertAlign w:val="subscript"/>
        </w:rPr>
        <w:t>2</w:t>
      </w:r>
      <w:r w:rsidRPr="00FD5EBA">
        <w:rPr>
          <w:rFonts w:eastAsia="Arial Unicode MS"/>
          <w:vertAlign w:val="subscript"/>
        </w:rPr>
        <w:t>(</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  </w:t>
      </w:r>
      <w:r>
        <w:rPr>
          <w:rFonts w:eastAsia="Arial Unicode MS"/>
        </w:rPr>
        <w:t xml:space="preserve">½ </w:t>
      </w:r>
      <w:r w:rsidRPr="001B333C">
        <w:rPr>
          <w:rFonts w:eastAsia="Arial Unicode MS"/>
          <w:lang w:val="en-GB"/>
        </w:rPr>
        <w:t>O</w:t>
      </w:r>
      <w:r w:rsidRPr="00FD5EBA">
        <w:rPr>
          <w:rFonts w:eastAsia="Arial Unicode MS"/>
          <w:vertAlign w:val="subscript"/>
        </w:rPr>
        <w:t>2(</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w:t>
      </w:r>
      <w:r>
        <w:rPr>
          <w:rFonts w:eastAsia="Arial Unicode MS"/>
          <w:lang w:val="en-US"/>
        </w:rPr>
        <w:sym w:font="Symbol" w:char="00AE"/>
      </w:r>
      <w:r w:rsidRPr="00FD5EBA">
        <w:rPr>
          <w:rFonts w:eastAsia="Arial Unicode MS"/>
        </w:rPr>
        <w:t xml:space="preserve">  </w:t>
      </w:r>
      <w:r>
        <w:rPr>
          <w:rFonts w:eastAsia="Arial Unicode MS"/>
        </w:rPr>
        <w:t>Ν</w:t>
      </w:r>
      <w:r w:rsidRPr="001B333C">
        <w:rPr>
          <w:rFonts w:eastAsia="Arial Unicode MS"/>
          <w:lang w:val="en-GB"/>
        </w:rPr>
        <w:t>O</w:t>
      </w:r>
      <w:r w:rsidRPr="00FD5EBA">
        <w:rPr>
          <w:rFonts w:eastAsia="Arial Unicode MS"/>
          <w:vertAlign w:val="subscript"/>
        </w:rPr>
        <w:t>(</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w:t>
      </w:r>
      <w:r>
        <w:rPr>
          <w:rFonts w:eastAsia="Arial Unicode MS"/>
        </w:rPr>
        <w:t>ΔΗ</w:t>
      </w:r>
      <w:r w:rsidRPr="00FD5EBA">
        <w:rPr>
          <w:rFonts w:eastAsia="Arial Unicode MS"/>
          <w:vertAlign w:val="superscript"/>
        </w:rPr>
        <w:t>0</w:t>
      </w:r>
      <w:r>
        <w:rPr>
          <w:rFonts w:eastAsia="Arial Unicode MS"/>
          <w:vertAlign w:val="subscript"/>
        </w:rPr>
        <w:t>3</w:t>
      </w:r>
      <w:r>
        <w:rPr>
          <w:rFonts w:eastAsia="Arial Unicode MS"/>
        </w:rPr>
        <w:t xml:space="preserve"> = +90</w:t>
      </w:r>
      <w:r w:rsidRPr="00FD5EBA">
        <w:rPr>
          <w:rFonts w:eastAsia="Arial Unicode MS"/>
        </w:rPr>
        <w:t xml:space="preserve"> </w:t>
      </w:r>
      <w:r>
        <w:rPr>
          <w:rFonts w:eastAsia="Arial Unicode MS"/>
        </w:rPr>
        <w:t>Κ</w:t>
      </w:r>
      <w:r>
        <w:rPr>
          <w:rFonts w:eastAsia="Arial Unicode MS"/>
          <w:lang w:val="en-US"/>
        </w:rPr>
        <w:t>J</w:t>
      </w:r>
    </w:p>
    <w:p w:rsidR="00C749D6" w:rsidRPr="00FD5EBA" w:rsidRDefault="00C749D6" w:rsidP="00C749D6">
      <w:pPr>
        <w:spacing w:line="360" w:lineRule="auto"/>
        <w:jc w:val="right"/>
      </w:pPr>
      <w:r>
        <w:t xml:space="preserve">Απ: -908 </w:t>
      </w:r>
      <w:r>
        <w:rPr>
          <w:rFonts w:eastAsia="Arial Unicode MS"/>
        </w:rPr>
        <w:t>Κ</w:t>
      </w:r>
      <w:r>
        <w:rPr>
          <w:rFonts w:eastAsia="Arial Unicode MS"/>
          <w:lang w:val="en-US"/>
        </w:rPr>
        <w:t>J</w:t>
      </w:r>
    </w:p>
    <w:p w:rsidR="00C749D6" w:rsidRDefault="002515EA" w:rsidP="00C749D6">
      <w:pPr>
        <w:spacing w:line="360" w:lineRule="auto"/>
        <w:jc w:val="both"/>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b/>
        </w:rPr>
        <w:t xml:space="preserve"> </w:t>
      </w:r>
      <w:r w:rsidR="00C749D6">
        <w:t>Δίνονται οι θερμοχημικές εξισώσεις:</w:t>
      </w:r>
    </w:p>
    <w:p w:rsidR="00C749D6" w:rsidRPr="00224265" w:rsidRDefault="00C749D6" w:rsidP="00C749D6">
      <w:pPr>
        <w:spacing w:line="360" w:lineRule="auto"/>
        <w:jc w:val="center"/>
        <w:rPr>
          <w:rFonts w:eastAsia="Arial Unicode MS"/>
          <w:lang w:val="en-GB"/>
        </w:rPr>
      </w:pPr>
      <w:r>
        <w:rPr>
          <w:rFonts w:eastAsia="Arial Unicode MS"/>
          <w:lang w:val="en-US"/>
        </w:rPr>
        <w:t>C</w:t>
      </w:r>
      <w:r w:rsidRPr="00224265">
        <w:rPr>
          <w:rFonts w:eastAsia="Arial Unicode MS"/>
          <w:vertAlign w:val="subscript"/>
          <w:lang w:val="en-GB"/>
        </w:rPr>
        <w:t>(</w:t>
      </w:r>
      <w:r>
        <w:rPr>
          <w:rFonts w:eastAsia="Arial Unicode MS"/>
          <w:vertAlign w:val="subscript"/>
          <w:lang w:val="en-GB"/>
        </w:rPr>
        <w:t>s</w:t>
      </w:r>
      <w:r w:rsidRPr="00224265">
        <w:rPr>
          <w:rFonts w:eastAsia="Arial Unicode MS"/>
          <w:vertAlign w:val="subscript"/>
          <w:lang w:val="en-GB"/>
        </w:rPr>
        <w:t>)</w:t>
      </w:r>
      <w:r w:rsidRPr="00224265">
        <w:rPr>
          <w:rFonts w:eastAsia="Arial Unicode MS"/>
          <w:lang w:val="en-GB"/>
        </w:rPr>
        <w:t xml:space="preserve">  +  </w:t>
      </w:r>
      <w:r w:rsidRPr="001B333C">
        <w:rPr>
          <w:rFonts w:eastAsia="Arial Unicode MS"/>
          <w:lang w:val="en-GB"/>
        </w:rPr>
        <w:t>O</w:t>
      </w:r>
      <w:r w:rsidRPr="00224265">
        <w:rPr>
          <w:rFonts w:eastAsia="Arial Unicode MS"/>
          <w:vertAlign w:val="subscript"/>
          <w:lang w:val="en-GB"/>
        </w:rPr>
        <w:t>2(</w:t>
      </w:r>
      <w:r w:rsidRPr="001B333C">
        <w:rPr>
          <w:rFonts w:eastAsia="Arial Unicode MS"/>
          <w:vertAlign w:val="subscript"/>
          <w:lang w:val="en-GB"/>
        </w:rPr>
        <w:t>g</w:t>
      </w:r>
      <w:r w:rsidRPr="00224265">
        <w:rPr>
          <w:rFonts w:eastAsia="Arial Unicode MS"/>
          <w:vertAlign w:val="subscript"/>
          <w:lang w:val="en-GB"/>
        </w:rPr>
        <w:t>)</w:t>
      </w:r>
      <w:r w:rsidRPr="00224265">
        <w:rPr>
          <w:rFonts w:eastAsia="Arial Unicode MS"/>
          <w:lang w:val="en-GB"/>
        </w:rPr>
        <w:t xml:space="preserve">  </w:t>
      </w:r>
      <w:r>
        <w:rPr>
          <w:rFonts w:eastAsia="Arial Unicode MS"/>
          <w:lang w:val="en-US"/>
        </w:rPr>
        <w:sym w:font="Symbol" w:char="00AE"/>
      </w:r>
      <w:r w:rsidRPr="00224265">
        <w:rPr>
          <w:rFonts w:eastAsia="Arial Unicode MS"/>
          <w:lang w:val="en-GB"/>
        </w:rPr>
        <w:t xml:space="preserve">  </w:t>
      </w:r>
      <w:r w:rsidRPr="001B333C">
        <w:rPr>
          <w:rFonts w:eastAsia="Arial Unicode MS"/>
          <w:lang w:val="en-GB"/>
        </w:rPr>
        <w:t>CO</w:t>
      </w:r>
      <w:r w:rsidRPr="00224265">
        <w:rPr>
          <w:rFonts w:eastAsia="Arial Unicode MS"/>
          <w:vertAlign w:val="subscript"/>
          <w:lang w:val="en-GB"/>
        </w:rPr>
        <w:t>2(</w:t>
      </w:r>
      <w:r w:rsidRPr="001B333C">
        <w:rPr>
          <w:rFonts w:eastAsia="Arial Unicode MS"/>
          <w:vertAlign w:val="subscript"/>
          <w:lang w:val="en-GB"/>
        </w:rPr>
        <w:t>g</w:t>
      </w:r>
      <w:r w:rsidRPr="00224265">
        <w:rPr>
          <w:rFonts w:eastAsia="Arial Unicode MS"/>
          <w:vertAlign w:val="subscript"/>
          <w:lang w:val="en-GB"/>
        </w:rPr>
        <w:t>)</w:t>
      </w:r>
      <w:r w:rsidRPr="00224265">
        <w:rPr>
          <w:rFonts w:eastAsia="Arial Unicode MS"/>
          <w:lang w:val="en-GB"/>
        </w:rPr>
        <w:t xml:space="preserve">  </w:t>
      </w:r>
      <w:r>
        <w:rPr>
          <w:rFonts w:eastAsia="Arial Unicode MS"/>
        </w:rPr>
        <w:t>ΔΗ</w:t>
      </w:r>
      <w:r w:rsidRPr="00224265">
        <w:rPr>
          <w:rFonts w:eastAsia="Arial Unicode MS"/>
          <w:vertAlign w:val="superscript"/>
          <w:lang w:val="en-GB"/>
        </w:rPr>
        <w:t>0</w:t>
      </w:r>
      <w:r w:rsidRPr="00224265">
        <w:rPr>
          <w:rFonts w:eastAsia="Arial Unicode MS"/>
          <w:vertAlign w:val="subscript"/>
          <w:lang w:val="en-GB"/>
        </w:rPr>
        <w:t>1</w:t>
      </w:r>
      <w:r w:rsidRPr="00224265">
        <w:rPr>
          <w:rFonts w:eastAsia="Arial Unicode MS"/>
          <w:lang w:val="en-GB"/>
        </w:rPr>
        <w:t xml:space="preserve"> = -394 </w:t>
      </w:r>
      <w:r>
        <w:rPr>
          <w:rFonts w:eastAsia="Arial Unicode MS"/>
        </w:rPr>
        <w:t>Κ</w:t>
      </w:r>
      <w:r>
        <w:rPr>
          <w:rFonts w:eastAsia="Arial Unicode MS"/>
          <w:lang w:val="en-US"/>
        </w:rPr>
        <w:t>J</w:t>
      </w:r>
    </w:p>
    <w:p w:rsidR="00C749D6" w:rsidRPr="00FD5EBA" w:rsidRDefault="00C749D6" w:rsidP="00C749D6">
      <w:pPr>
        <w:spacing w:line="360" w:lineRule="auto"/>
        <w:jc w:val="center"/>
        <w:rPr>
          <w:rFonts w:eastAsia="Arial Unicode MS"/>
        </w:rPr>
      </w:pPr>
      <w:r>
        <w:rPr>
          <w:rFonts w:eastAsia="Arial Unicode MS"/>
        </w:rPr>
        <w:t>Η</w:t>
      </w:r>
      <w:r w:rsidRPr="00FD5EBA">
        <w:rPr>
          <w:rFonts w:eastAsia="Arial Unicode MS"/>
          <w:vertAlign w:val="subscript"/>
        </w:rPr>
        <w:t>2(</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  </w:t>
      </w:r>
      <w:r>
        <w:rPr>
          <w:rFonts w:eastAsia="Arial Unicode MS"/>
        </w:rPr>
        <w:t xml:space="preserve">½ </w:t>
      </w:r>
      <w:r w:rsidRPr="001B333C">
        <w:rPr>
          <w:rFonts w:eastAsia="Arial Unicode MS"/>
          <w:lang w:val="en-GB"/>
        </w:rPr>
        <w:t>O</w:t>
      </w:r>
      <w:r w:rsidRPr="00FD5EBA">
        <w:rPr>
          <w:rFonts w:eastAsia="Arial Unicode MS"/>
          <w:vertAlign w:val="subscript"/>
        </w:rPr>
        <w:t>2(</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w:t>
      </w:r>
      <w:r>
        <w:rPr>
          <w:rFonts w:eastAsia="Arial Unicode MS"/>
          <w:lang w:val="en-US"/>
        </w:rPr>
        <w:sym w:font="Symbol" w:char="00AE"/>
      </w:r>
      <w:r w:rsidRPr="00FD5EBA">
        <w:rPr>
          <w:rFonts w:eastAsia="Arial Unicode MS"/>
        </w:rPr>
        <w:t xml:space="preserve">  </w:t>
      </w:r>
      <w:r>
        <w:rPr>
          <w:rFonts w:eastAsia="Arial Unicode MS"/>
        </w:rPr>
        <w:t>Η</w:t>
      </w:r>
      <w:r w:rsidRPr="00FD5EBA">
        <w:rPr>
          <w:rFonts w:eastAsia="Arial Unicode MS"/>
          <w:vertAlign w:val="subscript"/>
        </w:rPr>
        <w:t>2</w:t>
      </w:r>
      <w:r w:rsidRPr="001B333C">
        <w:rPr>
          <w:rFonts w:eastAsia="Arial Unicode MS"/>
          <w:lang w:val="en-GB"/>
        </w:rPr>
        <w:t>O</w:t>
      </w:r>
      <w:r w:rsidRPr="00FD5EBA">
        <w:rPr>
          <w:rFonts w:eastAsia="Arial Unicode MS"/>
          <w:vertAlign w:val="subscript"/>
        </w:rPr>
        <w:t>(</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w:t>
      </w:r>
      <w:r>
        <w:rPr>
          <w:rFonts w:eastAsia="Arial Unicode MS"/>
        </w:rPr>
        <w:t>ΔΗ</w:t>
      </w:r>
      <w:r w:rsidRPr="00FD5EBA">
        <w:rPr>
          <w:rFonts w:eastAsia="Arial Unicode MS"/>
          <w:vertAlign w:val="superscript"/>
        </w:rPr>
        <w:t>0</w:t>
      </w:r>
      <w:r>
        <w:rPr>
          <w:rFonts w:eastAsia="Arial Unicode MS"/>
          <w:vertAlign w:val="subscript"/>
        </w:rPr>
        <w:t>2</w:t>
      </w:r>
      <w:r w:rsidRPr="00FD5EBA">
        <w:rPr>
          <w:rFonts w:eastAsia="Arial Unicode MS"/>
        </w:rPr>
        <w:t xml:space="preserve"> = -</w:t>
      </w:r>
      <w:r>
        <w:rPr>
          <w:rFonts w:eastAsia="Arial Unicode MS"/>
        </w:rPr>
        <w:t>286</w:t>
      </w:r>
      <w:r w:rsidRPr="00FD5EBA">
        <w:rPr>
          <w:rFonts w:eastAsia="Arial Unicode MS"/>
        </w:rPr>
        <w:t xml:space="preserve"> </w:t>
      </w:r>
      <w:r>
        <w:rPr>
          <w:rFonts w:eastAsia="Arial Unicode MS"/>
        </w:rPr>
        <w:t>Κ</w:t>
      </w:r>
      <w:r>
        <w:rPr>
          <w:rFonts w:eastAsia="Arial Unicode MS"/>
          <w:lang w:val="en-US"/>
        </w:rPr>
        <w:t>J</w:t>
      </w:r>
    </w:p>
    <w:p w:rsidR="00C749D6" w:rsidRPr="00FD5EBA" w:rsidRDefault="00C749D6" w:rsidP="00C749D6">
      <w:pPr>
        <w:spacing w:line="360" w:lineRule="auto"/>
        <w:jc w:val="center"/>
        <w:rPr>
          <w:rFonts w:eastAsia="Arial Unicode MS"/>
        </w:rPr>
      </w:pPr>
      <w:r w:rsidRPr="001B333C">
        <w:rPr>
          <w:rFonts w:eastAsia="Arial Unicode MS"/>
          <w:lang w:val="en-GB"/>
        </w:rPr>
        <w:t>C</w:t>
      </w:r>
      <w:r>
        <w:rPr>
          <w:rFonts w:eastAsia="Arial Unicode MS"/>
          <w:vertAlign w:val="subscript"/>
        </w:rPr>
        <w:t>ν</w:t>
      </w:r>
      <w:r>
        <w:rPr>
          <w:rFonts w:eastAsia="Arial Unicode MS"/>
        </w:rPr>
        <w:t>Η</w:t>
      </w:r>
      <w:r>
        <w:rPr>
          <w:rFonts w:eastAsia="Arial Unicode MS"/>
          <w:vertAlign w:val="subscript"/>
        </w:rPr>
        <w:t>2ν-2</w:t>
      </w:r>
      <w:r w:rsidRPr="00FD5EBA">
        <w:rPr>
          <w:rFonts w:eastAsia="Arial Unicode MS"/>
          <w:vertAlign w:val="subscript"/>
        </w:rPr>
        <w:t>(</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  </w:t>
      </w:r>
      <w:r>
        <w:rPr>
          <w:rFonts w:eastAsia="Arial Unicode MS"/>
        </w:rPr>
        <w:t xml:space="preserve">(3ν-1)/2 </w:t>
      </w:r>
      <w:r w:rsidRPr="001B333C">
        <w:rPr>
          <w:rFonts w:eastAsia="Arial Unicode MS"/>
          <w:lang w:val="en-GB"/>
        </w:rPr>
        <w:t>O</w:t>
      </w:r>
      <w:r w:rsidRPr="00FD5EBA">
        <w:rPr>
          <w:rFonts w:eastAsia="Arial Unicode MS"/>
          <w:vertAlign w:val="subscript"/>
        </w:rPr>
        <w:t>2(</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w:t>
      </w:r>
      <w:r>
        <w:rPr>
          <w:rFonts w:eastAsia="Arial Unicode MS"/>
          <w:lang w:val="en-US"/>
        </w:rPr>
        <w:sym w:font="Symbol" w:char="00AE"/>
      </w:r>
      <w:r w:rsidRPr="00FD5EBA">
        <w:rPr>
          <w:rFonts w:eastAsia="Arial Unicode MS"/>
        </w:rPr>
        <w:t xml:space="preserve">  </w:t>
      </w:r>
      <w:r>
        <w:rPr>
          <w:rFonts w:eastAsia="Arial Unicode MS"/>
        </w:rPr>
        <w:t>ν</w:t>
      </w:r>
      <w:r w:rsidRPr="001B333C">
        <w:rPr>
          <w:rFonts w:eastAsia="Arial Unicode MS"/>
          <w:lang w:val="en-GB"/>
        </w:rPr>
        <w:t>CO</w:t>
      </w:r>
      <w:r w:rsidRPr="00FD5EBA">
        <w:rPr>
          <w:rFonts w:eastAsia="Arial Unicode MS"/>
          <w:vertAlign w:val="subscript"/>
        </w:rPr>
        <w:t>2(</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w:t>
      </w:r>
      <w:r>
        <w:rPr>
          <w:rFonts w:eastAsia="Arial Unicode MS"/>
        </w:rPr>
        <w:t>+  (ν-1)Η</w:t>
      </w:r>
      <w:r w:rsidRPr="00FD5EBA">
        <w:rPr>
          <w:rFonts w:eastAsia="Arial Unicode MS"/>
          <w:vertAlign w:val="subscript"/>
        </w:rPr>
        <w:t>2</w:t>
      </w:r>
      <w:r w:rsidRPr="001B333C">
        <w:rPr>
          <w:rFonts w:eastAsia="Arial Unicode MS"/>
          <w:lang w:val="en-GB"/>
        </w:rPr>
        <w:t>O</w:t>
      </w:r>
      <w:r w:rsidRPr="00FD5EBA">
        <w:rPr>
          <w:rFonts w:eastAsia="Arial Unicode MS"/>
          <w:vertAlign w:val="subscript"/>
        </w:rPr>
        <w:t>(</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w:t>
      </w:r>
      <w:r>
        <w:rPr>
          <w:rFonts w:eastAsia="Arial Unicode MS"/>
        </w:rPr>
        <w:t>ΔΗ</w:t>
      </w:r>
      <w:r w:rsidRPr="00FD5EBA">
        <w:rPr>
          <w:rFonts w:eastAsia="Arial Unicode MS"/>
          <w:vertAlign w:val="superscript"/>
        </w:rPr>
        <w:t>0</w:t>
      </w:r>
      <w:r>
        <w:rPr>
          <w:rFonts w:eastAsia="Arial Unicode MS"/>
          <w:vertAlign w:val="subscript"/>
        </w:rPr>
        <w:t>3</w:t>
      </w:r>
      <w:r w:rsidRPr="00FD5EBA">
        <w:rPr>
          <w:rFonts w:eastAsia="Arial Unicode MS"/>
        </w:rPr>
        <w:t xml:space="preserve"> = -</w:t>
      </w:r>
      <w:r w:rsidRPr="00224265">
        <w:rPr>
          <w:rFonts w:eastAsia="Arial Unicode MS"/>
        </w:rPr>
        <w:t>1</w:t>
      </w:r>
      <w:r>
        <w:rPr>
          <w:rFonts w:eastAsia="Arial Unicode MS"/>
        </w:rPr>
        <w:t>.</w:t>
      </w:r>
      <w:r w:rsidRPr="00224265">
        <w:rPr>
          <w:rFonts w:eastAsia="Arial Unicode MS"/>
        </w:rPr>
        <w:t>30</w:t>
      </w:r>
      <w:r>
        <w:rPr>
          <w:rFonts w:eastAsia="Arial Unicode MS"/>
        </w:rPr>
        <w:t>0</w:t>
      </w:r>
      <w:r w:rsidRPr="00FD5EBA">
        <w:rPr>
          <w:rFonts w:eastAsia="Arial Unicode MS"/>
        </w:rPr>
        <w:t xml:space="preserve"> </w:t>
      </w:r>
      <w:r>
        <w:rPr>
          <w:rFonts w:eastAsia="Arial Unicode MS"/>
        </w:rPr>
        <w:t>Κ</w:t>
      </w:r>
      <w:r>
        <w:rPr>
          <w:rFonts w:eastAsia="Arial Unicode MS"/>
          <w:lang w:val="en-US"/>
        </w:rPr>
        <w:t>J</w:t>
      </w:r>
    </w:p>
    <w:p w:rsidR="00C749D6" w:rsidRPr="00DC3954" w:rsidRDefault="00C749D6" w:rsidP="00C749D6">
      <w:pPr>
        <w:spacing w:line="360" w:lineRule="auto"/>
        <w:jc w:val="center"/>
        <w:rPr>
          <w:rFonts w:eastAsia="Arial Unicode MS"/>
        </w:rPr>
      </w:pPr>
      <w:r>
        <w:rPr>
          <w:rFonts w:eastAsia="Arial Unicode MS"/>
        </w:rPr>
        <w:t>ν</w:t>
      </w:r>
      <w:r w:rsidRPr="001B333C">
        <w:rPr>
          <w:rFonts w:eastAsia="Arial Unicode MS"/>
          <w:lang w:val="en-GB"/>
        </w:rPr>
        <w:t>C</w:t>
      </w:r>
      <w:r w:rsidRPr="00FD5EBA">
        <w:rPr>
          <w:rFonts w:eastAsia="Arial Unicode MS"/>
          <w:vertAlign w:val="subscript"/>
        </w:rPr>
        <w:t>(</w:t>
      </w:r>
      <w:r>
        <w:rPr>
          <w:rFonts w:eastAsia="Arial Unicode MS"/>
          <w:vertAlign w:val="subscript"/>
          <w:lang w:val="en-US"/>
        </w:rPr>
        <w:t>s</w:t>
      </w:r>
      <w:r w:rsidRPr="00FD5EBA">
        <w:rPr>
          <w:rFonts w:eastAsia="Arial Unicode MS"/>
          <w:vertAlign w:val="subscript"/>
        </w:rPr>
        <w:t>)</w:t>
      </w:r>
      <w:r w:rsidRPr="00FD5EBA">
        <w:rPr>
          <w:rFonts w:eastAsia="Arial Unicode MS"/>
        </w:rPr>
        <w:t xml:space="preserve">  +  </w:t>
      </w:r>
      <w:r>
        <w:rPr>
          <w:rFonts w:eastAsia="Arial Unicode MS"/>
        </w:rPr>
        <w:t>(ν-1)</w:t>
      </w:r>
      <w:r>
        <w:rPr>
          <w:rFonts w:eastAsia="Arial Unicode MS"/>
          <w:lang w:val="en-US"/>
        </w:rPr>
        <w:t>H</w:t>
      </w:r>
      <w:r w:rsidRPr="00FD5EBA">
        <w:rPr>
          <w:rFonts w:eastAsia="Arial Unicode MS"/>
          <w:vertAlign w:val="subscript"/>
        </w:rPr>
        <w:t>2(</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w:t>
      </w:r>
      <w:r>
        <w:rPr>
          <w:rFonts w:eastAsia="Arial Unicode MS"/>
          <w:lang w:val="en-US"/>
        </w:rPr>
        <w:sym w:font="Symbol" w:char="00AE"/>
      </w:r>
      <w:r w:rsidRPr="00FD5EBA">
        <w:rPr>
          <w:rFonts w:eastAsia="Arial Unicode MS"/>
        </w:rPr>
        <w:t xml:space="preserve">  </w:t>
      </w:r>
      <w:r w:rsidRPr="001B333C">
        <w:rPr>
          <w:rFonts w:eastAsia="Arial Unicode MS"/>
          <w:lang w:val="en-GB"/>
        </w:rPr>
        <w:t>C</w:t>
      </w:r>
      <w:r>
        <w:rPr>
          <w:rFonts w:eastAsia="Arial Unicode MS"/>
          <w:vertAlign w:val="subscript"/>
        </w:rPr>
        <w:t>ν</w:t>
      </w:r>
      <w:r>
        <w:rPr>
          <w:rFonts w:eastAsia="Arial Unicode MS"/>
        </w:rPr>
        <w:t>Η</w:t>
      </w:r>
      <w:r>
        <w:rPr>
          <w:rFonts w:eastAsia="Arial Unicode MS"/>
          <w:vertAlign w:val="subscript"/>
        </w:rPr>
        <w:t>2ν-2</w:t>
      </w:r>
      <w:r w:rsidRPr="00FD5EBA">
        <w:rPr>
          <w:rFonts w:eastAsia="Arial Unicode MS"/>
          <w:vertAlign w:val="subscript"/>
        </w:rPr>
        <w:t>(</w:t>
      </w:r>
      <w:r w:rsidRPr="001B333C">
        <w:rPr>
          <w:rFonts w:eastAsia="Arial Unicode MS"/>
          <w:vertAlign w:val="subscript"/>
          <w:lang w:val="en-GB"/>
        </w:rPr>
        <w:t>g</w:t>
      </w:r>
      <w:r w:rsidRPr="00FD5EBA">
        <w:rPr>
          <w:rFonts w:eastAsia="Arial Unicode MS"/>
          <w:vertAlign w:val="subscript"/>
        </w:rPr>
        <w:t>)</w:t>
      </w:r>
      <w:r w:rsidRPr="00FD5EBA">
        <w:rPr>
          <w:rFonts w:eastAsia="Arial Unicode MS"/>
        </w:rPr>
        <w:t xml:space="preserve">  </w:t>
      </w:r>
      <w:r>
        <w:rPr>
          <w:rFonts w:eastAsia="Arial Unicode MS"/>
        </w:rPr>
        <w:t>ΔΗ</w:t>
      </w:r>
      <w:r w:rsidRPr="00FD5EBA">
        <w:rPr>
          <w:rFonts w:eastAsia="Arial Unicode MS"/>
          <w:vertAlign w:val="superscript"/>
        </w:rPr>
        <w:t>0</w:t>
      </w:r>
      <w:r>
        <w:rPr>
          <w:rFonts w:eastAsia="Arial Unicode MS"/>
          <w:vertAlign w:val="subscript"/>
        </w:rPr>
        <w:t>3</w:t>
      </w:r>
      <w:r>
        <w:rPr>
          <w:rFonts w:eastAsia="Arial Unicode MS"/>
        </w:rPr>
        <w:t xml:space="preserve"> = </w:t>
      </w:r>
      <w:r w:rsidRPr="00224265">
        <w:rPr>
          <w:rFonts w:eastAsia="Arial Unicode MS"/>
        </w:rPr>
        <w:t>+226</w:t>
      </w:r>
      <w:r w:rsidRPr="00FD5EBA">
        <w:rPr>
          <w:rFonts w:eastAsia="Arial Unicode MS"/>
        </w:rPr>
        <w:t xml:space="preserve"> </w:t>
      </w:r>
      <w:r>
        <w:rPr>
          <w:rFonts w:eastAsia="Arial Unicode MS"/>
        </w:rPr>
        <w:t>Κ</w:t>
      </w:r>
      <w:r>
        <w:rPr>
          <w:rFonts w:eastAsia="Arial Unicode MS"/>
          <w:lang w:val="en-US"/>
        </w:rPr>
        <w:t>J</w:t>
      </w:r>
    </w:p>
    <w:p w:rsidR="006E6460" w:rsidRPr="00AC2302" w:rsidRDefault="00C749D6" w:rsidP="00C749D6">
      <w:pPr>
        <w:spacing w:line="360" w:lineRule="auto"/>
        <w:rPr>
          <w:rFonts w:eastAsia="Arial Unicode MS"/>
        </w:rPr>
      </w:pPr>
      <w:r>
        <w:rPr>
          <w:rFonts w:eastAsia="Arial Unicode MS"/>
        </w:rPr>
        <w:t>Να βρεθεί</w:t>
      </w:r>
      <w:r w:rsidR="006E6460">
        <w:rPr>
          <w:rFonts w:eastAsia="Arial Unicode MS"/>
        </w:rPr>
        <w:t xml:space="preserve"> ο μοριακός τύπος του αλκινίου.</w:t>
      </w:r>
    </w:p>
    <w:p w:rsidR="00C749D6" w:rsidRPr="0060164D" w:rsidRDefault="00C749D6" w:rsidP="006E6460">
      <w:pPr>
        <w:spacing w:line="360" w:lineRule="auto"/>
        <w:jc w:val="right"/>
      </w:pPr>
      <w:r>
        <w:t xml:space="preserve">Απ: </w:t>
      </w:r>
      <w:r w:rsidRPr="001B333C">
        <w:rPr>
          <w:rFonts w:eastAsia="Arial Unicode MS"/>
          <w:lang w:val="en-GB"/>
        </w:rPr>
        <w:t>C</w:t>
      </w:r>
      <w:r w:rsidRPr="0060164D">
        <w:rPr>
          <w:rFonts w:eastAsia="Arial Unicode MS"/>
          <w:vertAlign w:val="subscript"/>
        </w:rPr>
        <w:t>2</w:t>
      </w:r>
      <w:r>
        <w:rPr>
          <w:rFonts w:eastAsia="Arial Unicode MS"/>
        </w:rPr>
        <w:t>Η</w:t>
      </w:r>
      <w:r>
        <w:rPr>
          <w:rFonts w:eastAsia="Arial Unicode MS"/>
          <w:vertAlign w:val="subscript"/>
        </w:rPr>
        <w:t>2</w:t>
      </w:r>
    </w:p>
    <w:p w:rsidR="00C749D6" w:rsidRPr="00352196" w:rsidRDefault="00C749D6" w:rsidP="00C749D6">
      <w:pPr>
        <w:spacing w:line="360" w:lineRule="auto"/>
        <w:jc w:val="both"/>
        <w:rPr>
          <w:b/>
        </w:rPr>
      </w:pPr>
      <w:r>
        <w:rPr>
          <w:sz w:val="22"/>
          <w:szCs w:val="22"/>
        </w:rPr>
        <w:br w:type="page"/>
      </w:r>
      <w:r w:rsidR="002515EA" w:rsidRPr="00352196">
        <w:rPr>
          <w:b/>
        </w:rPr>
        <w:lastRenderedPageBreak/>
        <w:fldChar w:fldCharType="begin"/>
      </w:r>
      <w:r w:rsidRPr="00352196">
        <w:rPr>
          <w:b/>
        </w:rPr>
        <w:instrText xml:space="preserve"> LISTNUM </w:instrText>
      </w:r>
      <w:r w:rsidR="002515EA" w:rsidRPr="00352196">
        <w:rPr>
          <w:b/>
        </w:rPr>
        <w:fldChar w:fldCharType="end"/>
      </w:r>
      <w:r w:rsidRPr="00352196">
        <w:rPr>
          <w:b/>
        </w:rPr>
        <w:t xml:space="preserve"> </w:t>
      </w:r>
      <w:r w:rsidRPr="00352196">
        <w:rPr>
          <w:rFonts w:eastAsia="Arial Unicode MS"/>
        </w:rPr>
        <w:t>Δίνονται οι θερμοχημικές εξισώσεις:</w:t>
      </w:r>
    </w:p>
    <w:p w:rsidR="00C749D6" w:rsidRPr="00352196" w:rsidRDefault="00C749D6" w:rsidP="00C749D6">
      <w:pPr>
        <w:spacing w:line="360" w:lineRule="auto"/>
        <w:ind w:firstLine="720"/>
        <w:jc w:val="center"/>
        <w:rPr>
          <w:rFonts w:eastAsia="Arial Unicode MS"/>
        </w:rPr>
      </w:pPr>
      <w:r w:rsidRPr="00352196">
        <w:rPr>
          <w:rFonts w:eastAsia="Arial Unicode MS"/>
        </w:rPr>
        <w:t>Ν</w:t>
      </w:r>
      <w:r w:rsidRPr="00352196">
        <w:rPr>
          <w:rFonts w:eastAsia="Arial Unicode MS"/>
          <w:vertAlign w:val="subscript"/>
        </w:rPr>
        <w:t>2(g)</w:t>
      </w:r>
      <w:r w:rsidRPr="00352196">
        <w:rPr>
          <w:rFonts w:eastAsia="Arial Unicode MS"/>
        </w:rPr>
        <w:t xml:space="preserve"> </w:t>
      </w:r>
      <w:r>
        <w:rPr>
          <w:rFonts w:eastAsia="Arial Unicode MS"/>
        </w:rPr>
        <w:t xml:space="preserve"> </w:t>
      </w:r>
      <w:r w:rsidRPr="00352196">
        <w:rPr>
          <w:rFonts w:eastAsia="Arial Unicode MS"/>
        </w:rPr>
        <w:t>+</w:t>
      </w:r>
      <w:r>
        <w:rPr>
          <w:rFonts w:eastAsia="Arial Unicode MS"/>
        </w:rPr>
        <w:t xml:space="preserve"> </w:t>
      </w:r>
      <w:r w:rsidRPr="00352196">
        <w:rPr>
          <w:rFonts w:eastAsia="Arial Unicode MS"/>
        </w:rPr>
        <w:t xml:space="preserve"> 3 Η</w:t>
      </w:r>
      <w:r w:rsidRPr="00352196">
        <w:rPr>
          <w:rFonts w:eastAsia="Arial Unicode MS"/>
          <w:vertAlign w:val="subscript"/>
        </w:rPr>
        <w:t>2(g)</w:t>
      </w:r>
      <w:r w:rsidRPr="00352196">
        <w:rPr>
          <w:rFonts w:eastAsia="Arial Unicode MS"/>
        </w:rPr>
        <w:t xml:space="preserve"> </w:t>
      </w:r>
      <w:r>
        <w:rPr>
          <w:rFonts w:eastAsia="Arial Unicode MS"/>
        </w:rPr>
        <w:t xml:space="preserve"> </w:t>
      </w:r>
      <w:r w:rsidRPr="00352196">
        <w:rPr>
          <w:rFonts w:eastAsia="Arial Unicode MS"/>
        </w:rPr>
        <w:t xml:space="preserve">→ </w:t>
      </w:r>
      <w:r>
        <w:rPr>
          <w:rFonts w:eastAsia="Arial Unicode MS"/>
        </w:rPr>
        <w:t xml:space="preserve"> </w:t>
      </w:r>
      <w:r w:rsidRPr="00352196">
        <w:rPr>
          <w:rFonts w:eastAsia="Arial Unicode MS"/>
        </w:rPr>
        <w:t>2ΝΗ</w:t>
      </w:r>
      <w:r w:rsidRPr="00352196">
        <w:rPr>
          <w:rFonts w:eastAsia="Arial Unicode MS"/>
          <w:vertAlign w:val="subscript"/>
        </w:rPr>
        <w:t>3(g)</w:t>
      </w:r>
      <w:r w:rsidRPr="00352196">
        <w:rPr>
          <w:rFonts w:eastAsia="Arial Unicode MS"/>
        </w:rPr>
        <w:t xml:space="preserve"> </w:t>
      </w:r>
      <w:r>
        <w:rPr>
          <w:rFonts w:eastAsia="Arial Unicode MS"/>
        </w:rPr>
        <w:t xml:space="preserve"> </w:t>
      </w:r>
      <w:r w:rsidRPr="00352196">
        <w:rPr>
          <w:rFonts w:eastAsia="Arial Unicode MS"/>
        </w:rPr>
        <w:t>ΔΗ</w:t>
      </w:r>
      <w:r w:rsidRPr="00352196">
        <w:rPr>
          <w:rFonts w:eastAsia="Arial Unicode MS"/>
          <w:vertAlign w:val="subscript"/>
        </w:rPr>
        <w:t>1</w:t>
      </w:r>
      <w:r w:rsidRPr="00352196">
        <w:rPr>
          <w:rFonts w:eastAsia="Arial Unicode MS"/>
        </w:rPr>
        <w:t xml:space="preserve"> = -90</w:t>
      </w:r>
      <w:r>
        <w:rPr>
          <w:rFonts w:eastAsia="Arial Unicode MS"/>
        </w:rPr>
        <w:t xml:space="preserve"> </w:t>
      </w:r>
      <w:r w:rsidRPr="00352196">
        <w:rPr>
          <w:rFonts w:eastAsia="Arial Unicode MS"/>
        </w:rPr>
        <w:t>kJ</w:t>
      </w:r>
    </w:p>
    <w:p w:rsidR="00C749D6" w:rsidRPr="00352196" w:rsidRDefault="00C749D6" w:rsidP="00C749D6">
      <w:pPr>
        <w:spacing w:line="360" w:lineRule="auto"/>
        <w:ind w:firstLine="720"/>
        <w:jc w:val="center"/>
        <w:rPr>
          <w:rFonts w:eastAsia="Arial Unicode MS"/>
        </w:rPr>
      </w:pPr>
      <w:r w:rsidRPr="00352196">
        <w:rPr>
          <w:rFonts w:eastAsia="Arial Unicode MS"/>
        </w:rPr>
        <w:t>H</w:t>
      </w:r>
      <w:r w:rsidRPr="00352196">
        <w:rPr>
          <w:rFonts w:eastAsia="Arial Unicode MS"/>
          <w:vertAlign w:val="subscript"/>
        </w:rPr>
        <w:t>2(g)</w:t>
      </w:r>
      <w:r w:rsidRPr="00352196">
        <w:rPr>
          <w:rFonts w:eastAsia="Arial Unicode MS"/>
        </w:rPr>
        <w:t xml:space="preserve"> </w:t>
      </w:r>
      <w:r>
        <w:rPr>
          <w:rFonts w:eastAsia="Arial Unicode MS"/>
        </w:rPr>
        <w:t xml:space="preserve"> </w:t>
      </w:r>
      <w:r w:rsidRPr="00352196">
        <w:rPr>
          <w:rFonts w:eastAsia="Arial Unicode MS"/>
        </w:rPr>
        <w:t>+</w:t>
      </w:r>
      <w:r>
        <w:rPr>
          <w:rFonts w:eastAsia="Arial Unicode MS"/>
        </w:rPr>
        <w:t xml:space="preserve"> </w:t>
      </w:r>
      <w:r w:rsidRPr="00352196">
        <w:rPr>
          <w:rFonts w:eastAsia="Arial Unicode MS"/>
        </w:rPr>
        <w:t xml:space="preserve"> </w:t>
      </w:r>
      <w:r>
        <w:rPr>
          <w:rFonts w:eastAsia="Arial Unicode MS"/>
        </w:rPr>
        <w:t xml:space="preserve">½ </w:t>
      </w:r>
      <w:r w:rsidRPr="00352196">
        <w:rPr>
          <w:rFonts w:eastAsia="Arial Unicode MS"/>
        </w:rPr>
        <w:t>O</w:t>
      </w:r>
      <w:r w:rsidRPr="00352196">
        <w:rPr>
          <w:rFonts w:eastAsia="Arial Unicode MS"/>
          <w:vertAlign w:val="subscript"/>
        </w:rPr>
        <w:t>2(g)</w:t>
      </w:r>
      <w:r w:rsidRPr="00352196">
        <w:rPr>
          <w:rFonts w:eastAsia="Arial Unicode MS"/>
        </w:rPr>
        <w:t xml:space="preserve"> </w:t>
      </w:r>
      <w:r>
        <w:rPr>
          <w:rFonts w:eastAsia="Arial Unicode MS"/>
        </w:rPr>
        <w:t xml:space="preserve"> </w:t>
      </w:r>
      <w:r w:rsidRPr="00352196">
        <w:rPr>
          <w:rFonts w:eastAsia="Arial Unicode MS"/>
        </w:rPr>
        <w:t>→</w:t>
      </w:r>
      <w:r>
        <w:rPr>
          <w:rFonts w:eastAsia="Arial Unicode MS"/>
        </w:rPr>
        <w:t xml:space="preserve"> </w:t>
      </w:r>
      <w:r w:rsidRPr="00352196">
        <w:rPr>
          <w:rFonts w:eastAsia="Arial Unicode MS"/>
        </w:rPr>
        <w:t xml:space="preserve"> H</w:t>
      </w:r>
      <w:r w:rsidRPr="00352196">
        <w:rPr>
          <w:rFonts w:eastAsia="Arial Unicode MS"/>
          <w:vertAlign w:val="subscript"/>
        </w:rPr>
        <w:t>2</w:t>
      </w:r>
      <w:r w:rsidRPr="00352196">
        <w:rPr>
          <w:rFonts w:eastAsia="Arial Unicode MS"/>
        </w:rPr>
        <w:t>O</w:t>
      </w:r>
      <w:r w:rsidRPr="00352196">
        <w:rPr>
          <w:rFonts w:eastAsia="Arial Unicode MS"/>
          <w:vertAlign w:val="subscript"/>
        </w:rPr>
        <w:t>(</w:t>
      </w:r>
      <w:r w:rsidR="00657DEE">
        <w:rPr>
          <w:vertAlign w:val="subscript"/>
        </w:rPr>
        <w:t>ℓ</w:t>
      </w:r>
      <w:r w:rsidRPr="00352196">
        <w:rPr>
          <w:rFonts w:eastAsia="Arial Unicode MS"/>
          <w:vertAlign w:val="subscript"/>
        </w:rPr>
        <w:t>)</w:t>
      </w:r>
      <w:r>
        <w:rPr>
          <w:rFonts w:eastAsia="Arial Unicode MS"/>
        </w:rPr>
        <w:t xml:space="preserve"> </w:t>
      </w:r>
      <w:r w:rsidRPr="00352196">
        <w:rPr>
          <w:rFonts w:eastAsia="Arial Unicode MS"/>
        </w:rPr>
        <w:t xml:space="preserve"> ΔΗ</w:t>
      </w:r>
      <w:r w:rsidRPr="00352196">
        <w:rPr>
          <w:rFonts w:eastAsia="Arial Unicode MS"/>
          <w:vertAlign w:val="subscript"/>
        </w:rPr>
        <w:t>2</w:t>
      </w:r>
      <w:r w:rsidRPr="00352196">
        <w:rPr>
          <w:rFonts w:eastAsia="Arial Unicode MS"/>
        </w:rPr>
        <w:t xml:space="preserve"> = -285</w:t>
      </w:r>
      <w:r>
        <w:rPr>
          <w:rFonts w:eastAsia="Arial Unicode MS"/>
        </w:rPr>
        <w:t xml:space="preserve"> </w:t>
      </w:r>
      <w:r w:rsidRPr="00352196">
        <w:rPr>
          <w:rFonts w:eastAsia="Arial Unicode MS"/>
        </w:rPr>
        <w:t>kJ</w:t>
      </w:r>
    </w:p>
    <w:p w:rsidR="00C749D6" w:rsidRPr="00352196" w:rsidRDefault="00C749D6" w:rsidP="00C749D6">
      <w:pPr>
        <w:spacing w:line="360" w:lineRule="auto"/>
        <w:jc w:val="both"/>
        <w:rPr>
          <w:rFonts w:eastAsia="Arial Unicode MS"/>
        </w:rPr>
      </w:pPr>
      <w:r w:rsidRPr="00352196">
        <w:rPr>
          <w:rFonts w:eastAsia="Arial Unicode MS"/>
        </w:rPr>
        <w:t>α</w:t>
      </w:r>
      <w:r>
        <w:rPr>
          <w:rFonts w:eastAsia="Arial Unicode MS"/>
        </w:rPr>
        <w:t>)</w:t>
      </w:r>
      <w:r w:rsidRPr="00352196">
        <w:rPr>
          <w:rFonts w:eastAsia="Arial Unicode MS"/>
        </w:rPr>
        <w:t xml:space="preserve"> Να υπολογίσετε την ενθαλπία </w:t>
      </w:r>
      <w:r>
        <w:rPr>
          <w:rFonts w:eastAsia="Arial Unicode MS"/>
        </w:rPr>
        <w:t>της αντίδρασης:</w:t>
      </w:r>
      <w:r w:rsidRPr="00352196">
        <w:rPr>
          <w:rFonts w:eastAsia="Arial Unicode MS"/>
        </w:rPr>
        <w:t xml:space="preserve"> </w:t>
      </w:r>
      <w:r>
        <w:rPr>
          <w:rFonts w:eastAsia="Arial Unicode MS"/>
        </w:rPr>
        <w:t xml:space="preserve">½ </w:t>
      </w:r>
      <w:r w:rsidRPr="00352196">
        <w:rPr>
          <w:rFonts w:eastAsia="Arial Unicode MS"/>
        </w:rPr>
        <w:t>Ν</w:t>
      </w:r>
      <w:r w:rsidRPr="00352196">
        <w:rPr>
          <w:rFonts w:eastAsia="Arial Unicode MS"/>
          <w:vertAlign w:val="subscript"/>
        </w:rPr>
        <w:t>2(g)</w:t>
      </w:r>
      <w:r w:rsidRPr="00352196">
        <w:rPr>
          <w:rFonts w:eastAsia="Arial Unicode MS"/>
        </w:rPr>
        <w:t xml:space="preserve"> </w:t>
      </w:r>
      <w:r>
        <w:rPr>
          <w:rFonts w:eastAsia="Arial Unicode MS"/>
        </w:rPr>
        <w:t xml:space="preserve"> </w:t>
      </w:r>
      <w:r w:rsidRPr="00352196">
        <w:rPr>
          <w:rFonts w:eastAsia="Arial Unicode MS"/>
        </w:rPr>
        <w:t>+</w:t>
      </w:r>
      <w:r>
        <w:rPr>
          <w:rFonts w:eastAsia="Arial Unicode MS"/>
        </w:rPr>
        <w:t xml:space="preserve"> </w:t>
      </w:r>
      <w:r w:rsidRPr="00352196">
        <w:rPr>
          <w:rFonts w:eastAsia="Arial Unicode MS"/>
        </w:rPr>
        <w:t xml:space="preserve"> 3</w:t>
      </w:r>
      <w:r>
        <w:rPr>
          <w:rFonts w:eastAsia="Arial Unicode MS"/>
        </w:rPr>
        <w:t>/2</w:t>
      </w:r>
      <w:r w:rsidRPr="00352196">
        <w:rPr>
          <w:rFonts w:eastAsia="Arial Unicode MS"/>
        </w:rPr>
        <w:t xml:space="preserve"> Η</w:t>
      </w:r>
      <w:r w:rsidRPr="00352196">
        <w:rPr>
          <w:rFonts w:eastAsia="Arial Unicode MS"/>
          <w:vertAlign w:val="subscript"/>
        </w:rPr>
        <w:t>2(g)</w:t>
      </w:r>
      <w:r w:rsidRPr="00352196">
        <w:rPr>
          <w:rFonts w:eastAsia="Arial Unicode MS"/>
        </w:rPr>
        <w:t xml:space="preserve"> </w:t>
      </w:r>
      <w:r>
        <w:rPr>
          <w:rFonts w:eastAsia="Arial Unicode MS"/>
        </w:rPr>
        <w:t xml:space="preserve"> </w:t>
      </w:r>
      <w:r w:rsidRPr="00352196">
        <w:rPr>
          <w:rFonts w:eastAsia="Arial Unicode MS"/>
        </w:rPr>
        <w:t xml:space="preserve">→ </w:t>
      </w:r>
      <w:r>
        <w:rPr>
          <w:rFonts w:eastAsia="Arial Unicode MS"/>
        </w:rPr>
        <w:t xml:space="preserve"> </w:t>
      </w:r>
      <w:r w:rsidRPr="00352196">
        <w:rPr>
          <w:rFonts w:eastAsia="Arial Unicode MS"/>
        </w:rPr>
        <w:t>ΝΗ</w:t>
      </w:r>
      <w:r w:rsidRPr="00352196">
        <w:rPr>
          <w:rFonts w:eastAsia="Arial Unicode MS"/>
          <w:vertAlign w:val="subscript"/>
        </w:rPr>
        <w:t>3(g)</w:t>
      </w:r>
      <w:r w:rsidRPr="00352196">
        <w:rPr>
          <w:rFonts w:eastAsia="Arial Unicode MS"/>
        </w:rPr>
        <w:t xml:space="preserve"> </w:t>
      </w:r>
      <w:r>
        <w:rPr>
          <w:rFonts w:eastAsia="Arial Unicode MS"/>
        </w:rPr>
        <w:t xml:space="preserve"> </w:t>
      </w:r>
      <w:r w:rsidRPr="00352196">
        <w:rPr>
          <w:rFonts w:eastAsia="Arial Unicode MS"/>
        </w:rPr>
        <w:t xml:space="preserve">ΔΗ = </w:t>
      </w:r>
      <w:r>
        <w:rPr>
          <w:rFonts w:eastAsia="Arial Unicode MS"/>
        </w:rPr>
        <w:t xml:space="preserve">; </w:t>
      </w:r>
      <w:r w:rsidRPr="00352196">
        <w:rPr>
          <w:rFonts w:eastAsia="Arial Unicode MS"/>
        </w:rPr>
        <w:t>kJ</w:t>
      </w:r>
    </w:p>
    <w:p w:rsidR="00C749D6" w:rsidRPr="00352196" w:rsidRDefault="00C749D6" w:rsidP="00C749D6">
      <w:pPr>
        <w:spacing w:line="360" w:lineRule="auto"/>
        <w:jc w:val="both"/>
        <w:rPr>
          <w:rFonts w:eastAsia="Arial Unicode MS"/>
        </w:rPr>
      </w:pPr>
      <w:r>
        <w:rPr>
          <w:rFonts w:eastAsia="Arial Unicode MS"/>
        </w:rPr>
        <w:t>β)</w:t>
      </w:r>
      <w:r w:rsidRPr="00352196">
        <w:rPr>
          <w:rFonts w:eastAsia="Arial Unicode MS"/>
        </w:rPr>
        <w:t xml:space="preserve"> Να υπολογίσετε την ενθαλπία της αντίδρασης:</w:t>
      </w:r>
    </w:p>
    <w:p w:rsidR="00C749D6" w:rsidRPr="00352196" w:rsidRDefault="00C749D6" w:rsidP="00C749D6">
      <w:pPr>
        <w:spacing w:line="360" w:lineRule="auto"/>
        <w:ind w:firstLine="720"/>
        <w:jc w:val="center"/>
        <w:rPr>
          <w:rFonts w:eastAsia="Arial Unicode MS"/>
        </w:rPr>
      </w:pPr>
      <w:r w:rsidRPr="00352196">
        <w:rPr>
          <w:rFonts w:eastAsia="Arial Unicode MS"/>
        </w:rPr>
        <w:t>4ΝΗ</w:t>
      </w:r>
      <w:r w:rsidRPr="00352196">
        <w:rPr>
          <w:rFonts w:eastAsia="Arial Unicode MS"/>
          <w:vertAlign w:val="subscript"/>
        </w:rPr>
        <w:t>3(g)</w:t>
      </w:r>
      <w:r w:rsidRPr="00352196">
        <w:rPr>
          <w:rFonts w:eastAsia="Arial Unicode MS"/>
        </w:rPr>
        <w:t xml:space="preserve"> + 3O</w:t>
      </w:r>
      <w:r w:rsidRPr="00352196">
        <w:rPr>
          <w:rFonts w:eastAsia="Arial Unicode MS"/>
          <w:vertAlign w:val="subscript"/>
        </w:rPr>
        <w:t>2(g)</w:t>
      </w:r>
      <w:r w:rsidRPr="00352196">
        <w:rPr>
          <w:rFonts w:eastAsia="Arial Unicode MS"/>
        </w:rPr>
        <w:t xml:space="preserve"> → 2Ν</w:t>
      </w:r>
      <w:r w:rsidRPr="00352196">
        <w:rPr>
          <w:rFonts w:eastAsia="Arial Unicode MS"/>
          <w:vertAlign w:val="subscript"/>
        </w:rPr>
        <w:t>2(g)</w:t>
      </w:r>
      <w:r w:rsidRPr="00352196">
        <w:rPr>
          <w:rFonts w:eastAsia="Arial Unicode MS"/>
        </w:rPr>
        <w:t xml:space="preserve"> + 6H</w:t>
      </w:r>
      <w:r w:rsidRPr="00352196">
        <w:rPr>
          <w:rFonts w:eastAsia="Arial Unicode MS"/>
          <w:vertAlign w:val="subscript"/>
        </w:rPr>
        <w:t>2</w:t>
      </w:r>
      <w:r w:rsidRPr="00352196">
        <w:rPr>
          <w:rFonts w:eastAsia="Arial Unicode MS"/>
        </w:rPr>
        <w:t>O</w:t>
      </w:r>
      <w:r w:rsidRPr="00352196">
        <w:rPr>
          <w:rFonts w:eastAsia="Arial Unicode MS"/>
          <w:vertAlign w:val="subscript"/>
        </w:rPr>
        <w:t>(</w:t>
      </w:r>
      <w:r w:rsidR="00627AB2">
        <w:rPr>
          <w:vertAlign w:val="subscript"/>
        </w:rPr>
        <w:t>ℓ</w:t>
      </w:r>
      <w:r w:rsidRPr="00352196">
        <w:rPr>
          <w:rFonts w:eastAsia="Arial Unicode MS"/>
          <w:vertAlign w:val="subscript"/>
        </w:rPr>
        <w:t>)</w:t>
      </w:r>
      <w:r>
        <w:rPr>
          <w:rFonts w:eastAsia="Arial Unicode MS"/>
        </w:rPr>
        <w:t xml:space="preserve"> </w:t>
      </w:r>
      <w:r w:rsidRPr="00352196">
        <w:rPr>
          <w:rFonts w:eastAsia="Arial Unicode MS"/>
        </w:rPr>
        <w:t xml:space="preserve"> ΔΗ</w:t>
      </w:r>
      <w:r>
        <w:rPr>
          <w:rFonts w:eastAsia="Arial Unicode MS"/>
          <w:vertAlign w:val="subscript"/>
        </w:rPr>
        <w:t>3</w:t>
      </w:r>
      <w:r w:rsidRPr="00352196">
        <w:rPr>
          <w:rFonts w:eastAsia="Arial Unicode MS"/>
        </w:rPr>
        <w:t xml:space="preserve"> = </w:t>
      </w:r>
      <w:r>
        <w:rPr>
          <w:rFonts w:eastAsia="Arial Unicode MS"/>
        </w:rPr>
        <w:t xml:space="preserve">; </w:t>
      </w:r>
      <w:r w:rsidRPr="00352196">
        <w:rPr>
          <w:rFonts w:eastAsia="Arial Unicode MS"/>
        </w:rPr>
        <w:t>kJ</w:t>
      </w:r>
    </w:p>
    <w:p w:rsidR="00C749D6" w:rsidRDefault="00C749D6" w:rsidP="00C749D6">
      <w:pPr>
        <w:spacing w:line="360" w:lineRule="auto"/>
        <w:jc w:val="both"/>
        <w:rPr>
          <w:rFonts w:eastAsia="Arial Unicode MS"/>
        </w:rPr>
      </w:pPr>
      <w:r>
        <w:rPr>
          <w:rFonts w:eastAsia="Arial Unicode MS"/>
        </w:rPr>
        <w:t>γ)</w:t>
      </w:r>
      <w:r w:rsidRPr="00352196">
        <w:rPr>
          <w:rFonts w:eastAsia="Arial Unicode MS"/>
        </w:rPr>
        <w:t xml:space="preserve"> Αέριο μίγμα που περιέχει 12</w:t>
      </w:r>
      <w:r>
        <w:rPr>
          <w:rFonts w:eastAsia="Arial Unicode MS"/>
        </w:rPr>
        <w:t xml:space="preserve"> </w:t>
      </w:r>
      <w:r w:rsidRPr="00352196">
        <w:rPr>
          <w:rFonts w:eastAsia="Arial Unicode MS"/>
        </w:rPr>
        <w:t>mol ΝΗ</w:t>
      </w:r>
      <w:r w:rsidRPr="00352196">
        <w:rPr>
          <w:rFonts w:eastAsia="Arial Unicode MS"/>
          <w:vertAlign w:val="subscript"/>
        </w:rPr>
        <w:t>3</w:t>
      </w:r>
      <w:r w:rsidRPr="00352196">
        <w:rPr>
          <w:rFonts w:eastAsia="Arial Unicode MS"/>
        </w:rPr>
        <w:t xml:space="preserve"> και 6</w:t>
      </w:r>
      <w:r>
        <w:rPr>
          <w:rFonts w:eastAsia="Arial Unicode MS"/>
        </w:rPr>
        <w:t xml:space="preserve"> </w:t>
      </w:r>
      <w:r w:rsidRPr="00352196">
        <w:rPr>
          <w:rFonts w:eastAsia="Arial Unicode MS"/>
        </w:rPr>
        <w:t>mol Ο</w:t>
      </w:r>
      <w:r w:rsidRPr="00352196">
        <w:rPr>
          <w:rFonts w:eastAsia="Arial Unicode MS"/>
          <w:vertAlign w:val="subscript"/>
        </w:rPr>
        <w:t>2</w:t>
      </w:r>
      <w:r w:rsidRPr="00352196">
        <w:rPr>
          <w:rFonts w:eastAsia="Arial Unicode MS"/>
        </w:rPr>
        <w:t xml:space="preserve"> αντιδρά προς σχηματισμό Ν</w:t>
      </w:r>
      <w:r w:rsidRPr="00352196">
        <w:rPr>
          <w:rFonts w:eastAsia="Arial Unicode MS"/>
          <w:vertAlign w:val="subscript"/>
        </w:rPr>
        <w:t>2</w:t>
      </w:r>
      <w:r w:rsidRPr="00352196">
        <w:rPr>
          <w:rFonts w:eastAsia="Arial Unicode MS"/>
        </w:rPr>
        <w:t xml:space="preserve"> και Η</w:t>
      </w:r>
      <w:r w:rsidRPr="00352196">
        <w:rPr>
          <w:rFonts w:eastAsia="Arial Unicode MS"/>
          <w:vertAlign w:val="subscript"/>
        </w:rPr>
        <w:t>2</w:t>
      </w:r>
      <w:r w:rsidRPr="00352196">
        <w:rPr>
          <w:rFonts w:eastAsia="Arial Unicode MS"/>
        </w:rPr>
        <w:t>Ο σύμφωνα με την παραπάνω αντίδραση. Να υπολογίσετε το ποσό θερμότητας που ελευθερώνεται ή απορροφάται κατά την αντίδραση.</w:t>
      </w:r>
    </w:p>
    <w:p w:rsidR="00C749D6" w:rsidRDefault="00C749D6" w:rsidP="00C749D6">
      <w:pPr>
        <w:spacing w:line="360" w:lineRule="auto"/>
        <w:jc w:val="both"/>
        <w:rPr>
          <w:rFonts w:eastAsia="Arial Unicode MS"/>
        </w:rPr>
      </w:pPr>
      <w:r w:rsidRPr="00352196">
        <w:rPr>
          <w:rFonts w:eastAsia="Arial Unicode MS"/>
        </w:rPr>
        <w:t>Όλες οι ενθαλπίες των αντιδράσεων αναφέρονται στις ίδιες συνθήκες</w:t>
      </w:r>
      <w:r>
        <w:rPr>
          <w:rFonts w:eastAsia="Arial Unicode MS"/>
        </w:rPr>
        <w:t>.</w:t>
      </w:r>
    </w:p>
    <w:p w:rsidR="00C749D6" w:rsidRDefault="00C749D6" w:rsidP="00C749D6">
      <w:pPr>
        <w:spacing w:line="360" w:lineRule="auto"/>
        <w:jc w:val="right"/>
        <w:rPr>
          <w:rFonts w:eastAsia="Arial Unicode MS"/>
        </w:rPr>
      </w:pPr>
      <w:r>
        <w:rPr>
          <w:rFonts w:eastAsia="Arial Unicode MS"/>
        </w:rPr>
        <w:t xml:space="preserve">Απ: α) </w:t>
      </w:r>
      <w:r w:rsidRPr="00352196">
        <w:rPr>
          <w:rFonts w:eastAsia="Arial Unicode MS"/>
        </w:rPr>
        <w:t xml:space="preserve">ΔΗ = </w:t>
      </w:r>
      <w:r>
        <w:rPr>
          <w:rFonts w:eastAsia="Arial Unicode MS"/>
        </w:rPr>
        <w:t xml:space="preserve">-45 </w:t>
      </w:r>
      <w:r w:rsidRPr="00352196">
        <w:rPr>
          <w:rFonts w:eastAsia="Arial Unicode MS"/>
        </w:rPr>
        <w:t>kJ</w:t>
      </w:r>
      <w:r>
        <w:rPr>
          <w:rFonts w:eastAsia="Arial Unicode MS"/>
        </w:rPr>
        <w:t xml:space="preserve"> β) </w:t>
      </w:r>
      <w:r w:rsidRPr="00352196">
        <w:rPr>
          <w:rFonts w:eastAsia="Arial Unicode MS"/>
        </w:rPr>
        <w:t>ΔΗ</w:t>
      </w:r>
      <w:r>
        <w:rPr>
          <w:rFonts w:eastAsia="Arial Unicode MS"/>
          <w:vertAlign w:val="subscript"/>
        </w:rPr>
        <w:t>3</w:t>
      </w:r>
      <w:r w:rsidRPr="00352196">
        <w:rPr>
          <w:rFonts w:eastAsia="Arial Unicode MS"/>
        </w:rPr>
        <w:t xml:space="preserve"> = </w:t>
      </w:r>
      <w:r>
        <w:rPr>
          <w:rFonts w:eastAsia="Arial Unicode MS"/>
        </w:rPr>
        <w:t xml:space="preserve">-1.530 </w:t>
      </w:r>
      <w:r w:rsidRPr="00352196">
        <w:rPr>
          <w:rFonts w:eastAsia="Arial Unicode MS"/>
        </w:rPr>
        <w:t>kJ</w:t>
      </w:r>
      <w:r>
        <w:rPr>
          <w:rFonts w:eastAsia="Arial Unicode MS"/>
        </w:rPr>
        <w:t xml:space="preserve"> γ) εκλύονται 3.060 </w:t>
      </w:r>
      <w:r w:rsidRPr="00352196">
        <w:rPr>
          <w:rFonts w:eastAsia="Arial Unicode MS"/>
        </w:rPr>
        <w:t>kJ</w:t>
      </w:r>
    </w:p>
    <w:p w:rsidR="00C749D6" w:rsidRDefault="002515EA" w:rsidP="00C749D6">
      <w:pPr>
        <w:spacing w:line="360" w:lineRule="auto"/>
        <w:jc w:val="both"/>
        <w:rPr>
          <w:rFonts w:eastAsia="Arial Unicode MS"/>
        </w:rPr>
      </w:pPr>
      <w:r w:rsidRPr="00753C25">
        <w:rPr>
          <w:rFonts w:eastAsia="Arial Unicode MS"/>
          <w:b/>
        </w:rPr>
        <w:fldChar w:fldCharType="begin"/>
      </w:r>
      <w:r w:rsidR="00C749D6" w:rsidRPr="00753C25">
        <w:rPr>
          <w:rFonts w:eastAsia="Arial Unicode MS"/>
          <w:b/>
        </w:rPr>
        <w:instrText xml:space="preserve"> LISTNUM </w:instrText>
      </w:r>
      <w:r w:rsidRPr="00753C25">
        <w:rPr>
          <w:rFonts w:eastAsia="Arial Unicode MS"/>
          <w:b/>
        </w:rPr>
        <w:fldChar w:fldCharType="end"/>
      </w:r>
      <w:r w:rsidR="00C749D6">
        <w:rPr>
          <w:rFonts w:eastAsia="Arial Unicode MS"/>
        </w:rPr>
        <w:t xml:space="preserve"> </w:t>
      </w:r>
      <w:r w:rsidR="00C749D6" w:rsidRPr="00753C25">
        <w:rPr>
          <w:rFonts w:eastAsia="Arial Unicode MS"/>
        </w:rPr>
        <w:t>Όταν διαβιβάσουμε μείγμα υδρατμών και Ο</w:t>
      </w:r>
      <w:r w:rsidR="00C749D6" w:rsidRPr="00753C25">
        <w:rPr>
          <w:rFonts w:eastAsia="Arial Unicode MS"/>
          <w:vertAlign w:val="subscript"/>
        </w:rPr>
        <w:t>2</w:t>
      </w:r>
      <w:r w:rsidR="00C749D6" w:rsidRPr="00753C25">
        <w:rPr>
          <w:rFonts w:eastAsia="Arial Unicode MS"/>
        </w:rPr>
        <w:t xml:space="preserve"> σε σωλήνα που περιέχει </w:t>
      </w:r>
      <w:r w:rsidR="00C749D6" w:rsidRPr="00753C25">
        <w:rPr>
          <w:rFonts w:eastAsia="Arial Unicode MS"/>
          <w:lang w:val="en-US"/>
        </w:rPr>
        <w:t>C</w:t>
      </w:r>
      <w:r w:rsidR="00C749D6" w:rsidRPr="00753C25">
        <w:rPr>
          <w:rFonts w:eastAsia="Arial Unicode MS"/>
        </w:rPr>
        <w:t xml:space="preserve"> σε κατάσταση ερυθροπυρώσεως πραγματοποιούνται οι αντιδράσεις:</w:t>
      </w:r>
    </w:p>
    <w:p w:rsidR="00C749D6" w:rsidRPr="004C677D" w:rsidRDefault="00C749D6" w:rsidP="00C749D6">
      <w:pPr>
        <w:spacing w:line="360" w:lineRule="auto"/>
        <w:jc w:val="center"/>
        <w:rPr>
          <w:rFonts w:eastAsia="Arial Unicode MS"/>
          <w:lang w:val="en-GB"/>
        </w:rPr>
      </w:pPr>
      <w:r w:rsidRPr="00753C25">
        <w:rPr>
          <w:rFonts w:eastAsia="Arial Unicode MS"/>
          <w:lang w:val="en-US"/>
        </w:rPr>
        <w:t>C</w:t>
      </w:r>
      <w:r w:rsidRPr="004C677D">
        <w:rPr>
          <w:rFonts w:eastAsia="Arial Unicode MS"/>
          <w:lang w:val="en-GB"/>
        </w:rPr>
        <w:t xml:space="preserve"> + ½ </w:t>
      </w:r>
      <w:r w:rsidRPr="00753C25">
        <w:rPr>
          <w:rFonts w:eastAsia="Arial Unicode MS"/>
          <w:lang w:val="en-US"/>
        </w:rPr>
        <w:t>O</w:t>
      </w:r>
      <w:r w:rsidRPr="004C677D">
        <w:rPr>
          <w:rFonts w:eastAsia="Arial Unicode MS"/>
          <w:vertAlign w:val="subscript"/>
          <w:lang w:val="en-GB"/>
        </w:rPr>
        <w:t>2</w:t>
      </w:r>
      <w:r w:rsidRPr="004C677D">
        <w:rPr>
          <w:rFonts w:eastAsia="Arial Unicode MS"/>
          <w:lang w:val="en-GB"/>
        </w:rPr>
        <w:t xml:space="preserve"> → </w:t>
      </w:r>
      <w:r w:rsidRPr="00753C25">
        <w:rPr>
          <w:rFonts w:eastAsia="Arial Unicode MS"/>
          <w:lang w:val="en-US"/>
        </w:rPr>
        <w:t>CO</w:t>
      </w:r>
      <w:r w:rsidRPr="004C677D">
        <w:rPr>
          <w:rFonts w:eastAsia="Arial Unicode MS"/>
          <w:lang w:val="en-GB"/>
        </w:rPr>
        <w:t xml:space="preserve"> , </w:t>
      </w:r>
      <w:r w:rsidRPr="00753C25">
        <w:rPr>
          <w:rFonts w:eastAsia="Arial Unicode MS"/>
        </w:rPr>
        <w:t>ΔΗ</w:t>
      </w:r>
      <w:r w:rsidRPr="004C677D">
        <w:rPr>
          <w:rFonts w:eastAsia="Arial Unicode MS"/>
          <w:lang w:val="en-GB"/>
        </w:rPr>
        <w:t xml:space="preserve"> = -32</w:t>
      </w:r>
      <w:r w:rsidRPr="00DC3954">
        <w:rPr>
          <w:rFonts w:eastAsia="Arial Unicode MS"/>
          <w:lang w:val="en-GB"/>
        </w:rPr>
        <w:t xml:space="preserve"> </w:t>
      </w:r>
      <w:r w:rsidRPr="00753C25">
        <w:rPr>
          <w:rFonts w:eastAsia="Arial Unicode MS"/>
          <w:lang w:val="en-US"/>
        </w:rPr>
        <w:t>kcal</w:t>
      </w:r>
    </w:p>
    <w:p w:rsidR="00C749D6" w:rsidRPr="00753C25" w:rsidRDefault="00C749D6" w:rsidP="00C749D6">
      <w:pPr>
        <w:spacing w:line="360" w:lineRule="auto"/>
        <w:jc w:val="center"/>
        <w:rPr>
          <w:rFonts w:eastAsia="Arial Unicode MS"/>
          <w:lang w:val="en-US"/>
        </w:rPr>
      </w:pPr>
      <w:r w:rsidRPr="00753C25">
        <w:rPr>
          <w:rFonts w:eastAsia="Arial Unicode MS"/>
          <w:lang w:val="en-US"/>
        </w:rPr>
        <w:t>C + H</w:t>
      </w:r>
      <w:r w:rsidRPr="00753C25">
        <w:rPr>
          <w:rFonts w:eastAsia="Arial Unicode MS"/>
          <w:vertAlign w:val="subscript"/>
          <w:lang w:val="en-US"/>
        </w:rPr>
        <w:t>2</w:t>
      </w:r>
      <w:r w:rsidRPr="00753C25">
        <w:rPr>
          <w:rFonts w:eastAsia="Arial Unicode MS"/>
          <w:lang w:val="en-US"/>
        </w:rPr>
        <w:t>O → CO + H</w:t>
      </w:r>
      <w:r w:rsidRPr="00753C25">
        <w:rPr>
          <w:rFonts w:eastAsia="Arial Unicode MS"/>
          <w:vertAlign w:val="subscript"/>
          <w:lang w:val="en-US"/>
        </w:rPr>
        <w:t>2</w:t>
      </w:r>
      <w:r w:rsidRPr="00753C25">
        <w:rPr>
          <w:rFonts w:eastAsia="Arial Unicode MS"/>
          <w:lang w:val="en-US"/>
        </w:rPr>
        <w:t xml:space="preserve"> , ΔΗ = +28</w:t>
      </w:r>
      <w:r w:rsidRPr="005F78FE">
        <w:rPr>
          <w:rFonts w:eastAsia="Arial Unicode MS"/>
          <w:lang w:val="en-GB"/>
        </w:rPr>
        <w:t xml:space="preserve"> </w:t>
      </w:r>
      <w:r w:rsidRPr="00753C25">
        <w:rPr>
          <w:rFonts w:eastAsia="Arial Unicode MS"/>
          <w:lang w:val="en-US"/>
        </w:rPr>
        <w:t>kcal.</w:t>
      </w:r>
    </w:p>
    <w:p w:rsidR="00C749D6" w:rsidRPr="00753C25" w:rsidRDefault="00C749D6" w:rsidP="00C749D6">
      <w:pPr>
        <w:spacing w:line="360" w:lineRule="auto"/>
        <w:jc w:val="both"/>
        <w:rPr>
          <w:rFonts w:eastAsia="Arial Unicode MS"/>
        </w:rPr>
      </w:pPr>
      <w:r w:rsidRPr="00753C25">
        <w:rPr>
          <w:rFonts w:eastAsia="Arial Unicode MS"/>
        </w:rPr>
        <w:t xml:space="preserve">α) Ποια πρέπει να είναι η αναλογία </w:t>
      </w:r>
      <w:r w:rsidRPr="00753C25">
        <w:rPr>
          <w:rFonts w:eastAsia="Arial Unicode MS"/>
          <w:lang w:val="en-US"/>
        </w:rPr>
        <w:t>mol</w:t>
      </w:r>
      <w:r w:rsidRPr="00753C25">
        <w:rPr>
          <w:rFonts w:eastAsia="Arial Unicode MS"/>
        </w:rPr>
        <w:t xml:space="preserve"> υδρατμών και Ο</w:t>
      </w:r>
      <w:r w:rsidRPr="00753C25">
        <w:rPr>
          <w:rFonts w:eastAsia="Arial Unicode MS"/>
          <w:vertAlign w:val="subscript"/>
        </w:rPr>
        <w:t>2</w:t>
      </w:r>
      <w:r w:rsidRPr="00753C25">
        <w:rPr>
          <w:rFonts w:eastAsia="Arial Unicode MS"/>
        </w:rPr>
        <w:t xml:space="preserve"> σε ένα μείγμα τους, ώστε αν αυτό διαβιβαστεί σε σωλήνα που περιέχει περίσσεια ερυθροπυρωμένου </w:t>
      </w:r>
      <w:r w:rsidRPr="00753C25">
        <w:rPr>
          <w:rFonts w:eastAsia="Arial Unicode MS"/>
          <w:lang w:val="en-US"/>
        </w:rPr>
        <w:t>C</w:t>
      </w:r>
      <w:r w:rsidRPr="00753C25">
        <w:rPr>
          <w:rFonts w:eastAsia="Arial Unicode MS"/>
        </w:rPr>
        <w:t>, να μη παρατηρηθεί θερμική μεταβολή;</w:t>
      </w:r>
    </w:p>
    <w:p w:rsidR="00C749D6" w:rsidRPr="00753C25" w:rsidRDefault="00C749D6" w:rsidP="00C749D6">
      <w:pPr>
        <w:spacing w:line="360" w:lineRule="auto"/>
        <w:jc w:val="both"/>
        <w:rPr>
          <w:rFonts w:eastAsia="Arial Unicode MS"/>
        </w:rPr>
      </w:pPr>
      <w:r w:rsidRPr="00753C25">
        <w:rPr>
          <w:rFonts w:eastAsia="Arial Unicode MS"/>
        </w:rPr>
        <w:t xml:space="preserve">β) Σε σωλήνα που περιέχει περίσσεια </w:t>
      </w:r>
      <w:r w:rsidRPr="00753C25">
        <w:rPr>
          <w:rFonts w:eastAsia="Arial Unicode MS"/>
          <w:lang w:val="en-US"/>
        </w:rPr>
        <w:t>C</w:t>
      </w:r>
      <w:r w:rsidRPr="00753C25">
        <w:rPr>
          <w:rFonts w:eastAsia="Arial Unicode MS"/>
        </w:rPr>
        <w:t xml:space="preserve"> σε</w:t>
      </w:r>
      <w:r>
        <w:rPr>
          <w:rFonts w:eastAsia="Arial Unicode MS"/>
        </w:rPr>
        <w:t xml:space="preserve"> κατάσταση ερυθροπυρώσεως διαβι</w:t>
      </w:r>
      <w:r w:rsidRPr="00753C25">
        <w:rPr>
          <w:rFonts w:eastAsia="Arial Unicode MS"/>
        </w:rPr>
        <w:t>βάζουμε ισομοριακό μείγμα υδρατμών και Ο</w:t>
      </w:r>
      <w:r w:rsidRPr="00753C25">
        <w:rPr>
          <w:rFonts w:eastAsia="Arial Unicode MS"/>
          <w:vertAlign w:val="subscript"/>
        </w:rPr>
        <w:t>2</w:t>
      </w:r>
      <w:r w:rsidRPr="00753C25">
        <w:rPr>
          <w:rFonts w:eastAsia="Arial Unicode MS"/>
        </w:rPr>
        <w:t xml:space="preserve"> όγκου </w:t>
      </w:r>
      <w:smartTag w:uri="urn:schemas-microsoft-com:office:smarttags" w:element="metricconverter">
        <w:smartTagPr>
          <w:attr w:name="ProductID" w:val="112 L"/>
        </w:smartTagPr>
        <w:r w:rsidRPr="00753C25">
          <w:rPr>
            <w:rFonts w:eastAsia="Arial Unicode MS"/>
          </w:rPr>
          <w:t>112</w:t>
        </w:r>
        <w:r>
          <w:rPr>
            <w:rFonts w:eastAsia="Arial Unicode MS"/>
          </w:rPr>
          <w:t xml:space="preserve"> </w:t>
        </w:r>
        <w:r w:rsidRPr="00753C25">
          <w:rPr>
            <w:rFonts w:eastAsia="Arial Unicode MS"/>
            <w:lang w:val="en-US"/>
          </w:rPr>
          <w:t>L</w:t>
        </w:r>
      </w:smartTag>
      <w:r w:rsidRPr="00753C25">
        <w:rPr>
          <w:rFonts w:eastAsia="Arial Unicode MS"/>
        </w:rPr>
        <w:t xml:space="preserve">, μετρημένα σε </w:t>
      </w:r>
      <w:r w:rsidRPr="00753C25">
        <w:rPr>
          <w:rFonts w:eastAsia="Arial Unicode MS"/>
          <w:lang w:val="en-US"/>
        </w:rPr>
        <w:t>STP</w:t>
      </w:r>
      <w:r w:rsidRPr="00753C25">
        <w:rPr>
          <w:rFonts w:eastAsia="Arial Unicode MS"/>
        </w:rPr>
        <w:t>.</w:t>
      </w:r>
    </w:p>
    <w:p w:rsidR="00C749D6" w:rsidRPr="00753C25" w:rsidRDefault="00C749D6" w:rsidP="00C749D6">
      <w:pPr>
        <w:spacing w:line="360" w:lineRule="auto"/>
        <w:jc w:val="both"/>
        <w:rPr>
          <w:rFonts w:eastAsia="Arial Unicode MS"/>
        </w:rPr>
      </w:pPr>
      <w:r w:rsidRPr="00753C25">
        <w:rPr>
          <w:rFonts w:eastAsia="Arial Unicode MS"/>
          <w:lang w:val="en-US"/>
        </w:rPr>
        <w:t>i</w:t>
      </w:r>
      <w:r w:rsidRPr="00753C25">
        <w:rPr>
          <w:rFonts w:eastAsia="Arial Unicode MS"/>
        </w:rPr>
        <w:t>) Ποιο θα είναι το θερμικό αποτέλεσμα της αντίδρασης;</w:t>
      </w:r>
    </w:p>
    <w:p w:rsidR="00C749D6" w:rsidRDefault="00C749D6" w:rsidP="00C749D6">
      <w:pPr>
        <w:spacing w:line="360" w:lineRule="auto"/>
        <w:jc w:val="both"/>
        <w:rPr>
          <w:rFonts w:eastAsia="Arial Unicode MS"/>
        </w:rPr>
      </w:pPr>
      <w:r w:rsidRPr="00753C25">
        <w:rPr>
          <w:rFonts w:eastAsia="Arial Unicode MS"/>
          <w:lang w:val="en-US"/>
        </w:rPr>
        <w:t>ii</w:t>
      </w:r>
      <w:r w:rsidRPr="00753C25">
        <w:rPr>
          <w:rFonts w:eastAsia="Arial Unicode MS"/>
        </w:rPr>
        <w:t xml:space="preserve">) Ποιος είναι ο όγκος του αερίου μείγματος σε </w:t>
      </w:r>
      <w:r w:rsidRPr="00753C25">
        <w:rPr>
          <w:rFonts w:eastAsia="Arial Unicode MS"/>
          <w:lang w:val="en-US"/>
        </w:rPr>
        <w:t>STP</w:t>
      </w:r>
      <w:r w:rsidRPr="00753C25">
        <w:rPr>
          <w:rFonts w:eastAsia="Arial Unicode MS"/>
        </w:rPr>
        <w:t>, που εξέρχεται τελικά από το σωλήνα;</w:t>
      </w:r>
    </w:p>
    <w:p w:rsidR="00C749D6" w:rsidRPr="005F78FE" w:rsidRDefault="00C749D6" w:rsidP="00C749D6">
      <w:pPr>
        <w:spacing w:line="360" w:lineRule="auto"/>
        <w:jc w:val="right"/>
        <w:rPr>
          <w:rFonts w:eastAsia="Arial Unicode MS"/>
        </w:rPr>
      </w:pPr>
      <w:r>
        <w:rPr>
          <w:rFonts w:eastAsia="Arial Unicode MS"/>
        </w:rPr>
        <w:t xml:space="preserve">Απ: </w:t>
      </w:r>
      <w:r w:rsidRPr="00753C25">
        <w:rPr>
          <w:rFonts w:eastAsia="Arial Unicode MS"/>
        </w:rPr>
        <w:t>α)</w:t>
      </w:r>
      <w:r>
        <w:rPr>
          <w:rFonts w:eastAsia="Arial Unicode MS"/>
        </w:rPr>
        <w:t xml:space="preserve"> 16/7 </w:t>
      </w:r>
      <w:r w:rsidRPr="00753C25">
        <w:rPr>
          <w:rFonts w:eastAsia="Arial Unicode MS"/>
        </w:rPr>
        <w:t>β)</w:t>
      </w:r>
      <w:r>
        <w:rPr>
          <w:rFonts w:eastAsia="Arial Unicode MS"/>
        </w:rPr>
        <w:t xml:space="preserve"> εκλύονται 90 </w:t>
      </w:r>
      <w:r w:rsidRPr="00753C25">
        <w:rPr>
          <w:rFonts w:eastAsia="Arial Unicode MS"/>
          <w:lang w:val="en-US"/>
        </w:rPr>
        <w:t>kcal</w:t>
      </w:r>
      <w:r>
        <w:rPr>
          <w:rFonts w:eastAsia="Arial Unicode MS"/>
        </w:rPr>
        <w:t xml:space="preserve"> 7,5 </w:t>
      </w:r>
      <w:r>
        <w:rPr>
          <w:rFonts w:eastAsia="Arial Unicode MS"/>
          <w:lang w:val="en-GB"/>
        </w:rPr>
        <w:t>mol</w:t>
      </w:r>
      <w:r>
        <w:rPr>
          <w:rFonts w:eastAsia="Arial Unicode MS"/>
        </w:rPr>
        <w:t xml:space="preserve"> </w:t>
      </w:r>
      <w:r>
        <w:rPr>
          <w:rFonts w:eastAsia="Arial Unicode MS"/>
          <w:lang w:val="en-GB"/>
        </w:rPr>
        <w:t>C</w:t>
      </w:r>
      <w:r>
        <w:rPr>
          <w:rFonts w:eastAsia="Arial Unicode MS"/>
        </w:rPr>
        <w:t xml:space="preserve">Ο &amp; 2,5 </w:t>
      </w:r>
      <w:r>
        <w:rPr>
          <w:rFonts w:eastAsia="Arial Unicode MS"/>
          <w:lang w:val="en-GB"/>
        </w:rPr>
        <w:t>mol</w:t>
      </w:r>
      <w:r w:rsidRPr="001273C0">
        <w:rPr>
          <w:rFonts w:eastAsia="Arial Unicode MS"/>
        </w:rPr>
        <w:t xml:space="preserve"> </w:t>
      </w:r>
      <w:r w:rsidRPr="00753C25">
        <w:rPr>
          <w:rFonts w:eastAsia="Arial Unicode MS"/>
          <w:lang w:val="en-US"/>
        </w:rPr>
        <w:t>H</w:t>
      </w:r>
      <w:r w:rsidRPr="001273C0">
        <w:rPr>
          <w:rFonts w:eastAsia="Arial Unicode MS"/>
          <w:vertAlign w:val="subscript"/>
        </w:rPr>
        <w:t>2</w:t>
      </w:r>
    </w:p>
    <w:p w:rsidR="00C749D6" w:rsidRDefault="002515EA" w:rsidP="00C749D6">
      <w:pPr>
        <w:spacing w:line="360" w:lineRule="auto"/>
        <w:jc w:val="both"/>
        <w:rPr>
          <w:rFonts w:eastAsia="Arial Unicode MS"/>
        </w:rPr>
      </w:pPr>
      <w:r>
        <w:rPr>
          <w:b/>
        </w:rPr>
        <w:fldChar w:fldCharType="begin"/>
      </w:r>
      <w:r w:rsidR="00C749D6">
        <w:rPr>
          <w:b/>
        </w:rPr>
        <w:instrText xml:space="preserve"> LISTNUM </w:instrText>
      </w:r>
      <w:r>
        <w:rPr>
          <w:b/>
        </w:rPr>
        <w:fldChar w:fldCharType="end"/>
      </w:r>
      <w:r w:rsidR="00C749D6">
        <w:rPr>
          <w:b/>
        </w:rPr>
        <w:t xml:space="preserve"> </w:t>
      </w:r>
      <w:r w:rsidR="00C749D6">
        <w:rPr>
          <w:rFonts w:eastAsia="Arial Unicode MS"/>
        </w:rPr>
        <w:t>Δίνονται οι θερμοχημικές εξισώσεις:</w:t>
      </w:r>
    </w:p>
    <w:p w:rsidR="00C749D6" w:rsidRPr="0095562C" w:rsidRDefault="00C749D6" w:rsidP="00C749D6">
      <w:pPr>
        <w:spacing w:line="360" w:lineRule="auto"/>
        <w:jc w:val="center"/>
        <w:rPr>
          <w:rFonts w:eastAsia="Arial Unicode MS"/>
        </w:rPr>
      </w:pPr>
      <w:r>
        <w:rPr>
          <w:rFonts w:eastAsia="Arial Unicode MS"/>
          <w:lang w:val="en-GB"/>
        </w:rPr>
        <w:t>C</w:t>
      </w:r>
      <w:r w:rsidRPr="0095562C">
        <w:rPr>
          <w:rFonts w:eastAsia="Arial Unicode MS"/>
          <w:vertAlign w:val="subscript"/>
        </w:rPr>
        <w:t>(</w:t>
      </w:r>
      <w:r>
        <w:rPr>
          <w:rFonts w:eastAsia="Arial Unicode MS"/>
          <w:vertAlign w:val="subscript"/>
          <w:lang w:val="en-US"/>
        </w:rPr>
        <w:t>s</w:t>
      </w:r>
      <w:r w:rsidRPr="0095562C">
        <w:rPr>
          <w:rFonts w:eastAsia="Arial Unicode MS"/>
          <w:vertAlign w:val="subscript"/>
        </w:rPr>
        <w:t>)</w:t>
      </w:r>
      <w:r w:rsidRPr="0095562C">
        <w:rPr>
          <w:rFonts w:eastAsia="Arial Unicode MS"/>
        </w:rPr>
        <w:t xml:space="preserve">  +  2</w:t>
      </w:r>
      <w:r>
        <w:rPr>
          <w:rFonts w:eastAsia="Arial Unicode MS"/>
        </w:rPr>
        <w:t>Η</w:t>
      </w:r>
      <w:r w:rsidRPr="0095562C">
        <w:rPr>
          <w:rFonts w:eastAsia="Arial Unicode MS"/>
          <w:vertAlign w:val="subscript"/>
        </w:rPr>
        <w:t>2(</w:t>
      </w:r>
      <w:r>
        <w:rPr>
          <w:rFonts w:eastAsia="Arial Unicode MS"/>
          <w:vertAlign w:val="subscript"/>
          <w:lang w:val="en-GB"/>
        </w:rPr>
        <w:t>g</w:t>
      </w:r>
      <w:r w:rsidRPr="0095562C">
        <w:rPr>
          <w:rFonts w:eastAsia="Arial Unicode MS"/>
          <w:vertAlign w:val="subscript"/>
        </w:rPr>
        <w:t>)</w:t>
      </w:r>
      <w:r w:rsidRPr="0095562C">
        <w:rPr>
          <w:rFonts w:eastAsia="Arial Unicode MS"/>
        </w:rPr>
        <w:t xml:space="preserve">  →  </w:t>
      </w:r>
      <w:r>
        <w:rPr>
          <w:rFonts w:eastAsia="Arial Unicode MS"/>
          <w:lang w:val="en-GB"/>
        </w:rPr>
        <w:t>CH</w:t>
      </w:r>
      <w:r w:rsidRPr="0095562C">
        <w:rPr>
          <w:rFonts w:eastAsia="Arial Unicode MS"/>
          <w:vertAlign w:val="subscript"/>
        </w:rPr>
        <w:t>4(</w:t>
      </w:r>
      <w:r>
        <w:rPr>
          <w:rFonts w:eastAsia="Arial Unicode MS"/>
          <w:vertAlign w:val="subscript"/>
          <w:lang w:val="en-GB"/>
        </w:rPr>
        <w:t>g</w:t>
      </w:r>
      <w:r w:rsidRPr="0095562C">
        <w:rPr>
          <w:rFonts w:eastAsia="Arial Unicode MS"/>
          <w:vertAlign w:val="subscript"/>
        </w:rPr>
        <w:t>)</w:t>
      </w:r>
      <w:r w:rsidRPr="0095562C">
        <w:rPr>
          <w:rFonts w:eastAsia="Arial Unicode MS"/>
        </w:rPr>
        <w:t xml:space="preserve">  </w:t>
      </w:r>
      <w:r>
        <w:rPr>
          <w:rFonts w:eastAsia="Arial Unicode MS"/>
        </w:rPr>
        <w:t>ΔΗ</w:t>
      </w:r>
      <w:r w:rsidRPr="0095562C">
        <w:rPr>
          <w:rFonts w:eastAsia="Arial Unicode MS"/>
          <w:vertAlign w:val="subscript"/>
        </w:rPr>
        <w:t>1</w:t>
      </w:r>
      <w:r w:rsidRPr="0095562C">
        <w:rPr>
          <w:rFonts w:eastAsia="Arial Unicode MS"/>
        </w:rPr>
        <w:t xml:space="preserve"> = </w:t>
      </w:r>
      <w:r w:rsidR="007341A8" w:rsidRPr="0095562C">
        <w:t xml:space="preserve">– </w:t>
      </w:r>
      <w:r w:rsidRPr="0095562C">
        <w:rPr>
          <w:rFonts w:eastAsia="Arial Unicode MS"/>
        </w:rPr>
        <w:t xml:space="preserve">84 </w:t>
      </w:r>
      <w:r>
        <w:rPr>
          <w:rFonts w:eastAsia="Arial Unicode MS"/>
          <w:lang w:val="en-GB"/>
        </w:rPr>
        <w:t>kJ</w:t>
      </w:r>
    </w:p>
    <w:p w:rsidR="00C749D6" w:rsidRDefault="00C749D6" w:rsidP="00C749D6">
      <w:pPr>
        <w:spacing w:line="360" w:lineRule="auto"/>
        <w:ind w:left="2160" w:firstLine="720"/>
        <w:rPr>
          <w:rFonts w:eastAsia="Arial Unicode MS"/>
          <w:lang w:val="en-GB"/>
        </w:rPr>
      </w:pPr>
      <w:smartTag w:uri="urn:schemas-microsoft-com:office:smarttags" w:element="metricconverter">
        <w:smartTagPr>
          <w:attr w:name="ProductID" w:val="2C"/>
        </w:smartTagPr>
        <w:r>
          <w:rPr>
            <w:rFonts w:eastAsia="Arial Unicode MS"/>
            <w:lang w:val="en-GB"/>
          </w:rPr>
          <w:t>2C</w:t>
        </w:r>
      </w:smartTag>
      <w:r>
        <w:rPr>
          <w:rFonts w:eastAsia="Arial Unicode MS"/>
          <w:vertAlign w:val="subscript"/>
          <w:lang w:val="en-GB"/>
        </w:rPr>
        <w:t>(</w:t>
      </w:r>
      <w:r>
        <w:rPr>
          <w:rFonts w:eastAsia="Arial Unicode MS"/>
          <w:vertAlign w:val="subscript"/>
          <w:lang w:val="en-US"/>
        </w:rPr>
        <w:t>s</w:t>
      </w:r>
      <w:r>
        <w:rPr>
          <w:rFonts w:eastAsia="Arial Unicode MS"/>
          <w:vertAlign w:val="subscript"/>
          <w:lang w:val="en-GB"/>
        </w:rPr>
        <w:t>)</w:t>
      </w:r>
      <w:r>
        <w:rPr>
          <w:rFonts w:eastAsia="Arial Unicode MS"/>
          <w:lang w:val="en-GB"/>
        </w:rPr>
        <w:t xml:space="preserve">  +  </w:t>
      </w:r>
      <w:r>
        <w:rPr>
          <w:rFonts w:eastAsia="Arial Unicode MS"/>
        </w:rPr>
        <w:t>Η</w:t>
      </w:r>
      <w:r>
        <w:rPr>
          <w:rFonts w:eastAsia="Arial Unicode MS"/>
          <w:vertAlign w:val="subscript"/>
          <w:lang w:val="en-GB"/>
        </w:rPr>
        <w:t>2(g)</w:t>
      </w:r>
      <w:r>
        <w:rPr>
          <w:rFonts w:eastAsia="Arial Unicode MS"/>
          <w:lang w:val="en-GB"/>
        </w:rPr>
        <w:t xml:space="preserve">  →  C</w:t>
      </w:r>
      <w:r>
        <w:rPr>
          <w:rFonts w:eastAsia="Arial Unicode MS"/>
          <w:vertAlign w:val="subscript"/>
          <w:lang w:val="en-GB"/>
        </w:rPr>
        <w:t>2</w:t>
      </w:r>
      <w:r>
        <w:rPr>
          <w:rFonts w:eastAsia="Arial Unicode MS"/>
          <w:lang w:val="en-GB"/>
        </w:rPr>
        <w:t>H</w:t>
      </w:r>
      <w:r>
        <w:rPr>
          <w:rFonts w:eastAsia="Arial Unicode MS"/>
          <w:vertAlign w:val="subscript"/>
          <w:lang w:val="en-GB"/>
        </w:rPr>
        <w:t>2(g)</w:t>
      </w:r>
      <w:r>
        <w:rPr>
          <w:rFonts w:eastAsia="Arial Unicode MS"/>
          <w:lang w:val="en-GB"/>
        </w:rPr>
        <w:t xml:space="preserve">  </w:t>
      </w:r>
      <w:r>
        <w:rPr>
          <w:rFonts w:eastAsia="Arial Unicode MS"/>
        </w:rPr>
        <w:t>ΔΗ</w:t>
      </w:r>
      <w:r>
        <w:rPr>
          <w:rFonts w:eastAsia="Arial Unicode MS"/>
          <w:vertAlign w:val="subscript"/>
          <w:lang w:val="en-GB"/>
        </w:rPr>
        <w:t>2</w:t>
      </w:r>
      <w:r>
        <w:rPr>
          <w:rFonts w:eastAsia="Arial Unicode MS"/>
          <w:lang w:val="en-GB"/>
        </w:rPr>
        <w:t xml:space="preserve"> = +230 kJ</w:t>
      </w:r>
    </w:p>
    <w:p w:rsidR="00C749D6" w:rsidRDefault="00C749D6" w:rsidP="00C749D6">
      <w:pPr>
        <w:spacing w:line="360" w:lineRule="auto"/>
        <w:ind w:left="2160" w:firstLine="720"/>
        <w:rPr>
          <w:rFonts w:eastAsia="Arial Unicode MS"/>
          <w:lang w:val="en-US"/>
        </w:rPr>
      </w:pPr>
      <w:r>
        <w:rPr>
          <w:rFonts w:eastAsia="Arial Unicode MS"/>
          <w:lang w:val="en-US"/>
        </w:rPr>
        <w:t>H</w:t>
      </w:r>
      <w:r>
        <w:rPr>
          <w:rFonts w:eastAsia="Arial Unicode MS"/>
          <w:vertAlign w:val="subscript"/>
          <w:lang w:val="en-US"/>
        </w:rPr>
        <w:t>2(g)</w:t>
      </w:r>
      <w:r>
        <w:rPr>
          <w:rFonts w:eastAsia="Arial Unicode MS"/>
          <w:lang w:val="en-US"/>
        </w:rPr>
        <w:t xml:space="preserve">  +  ½ O</w:t>
      </w:r>
      <w:r>
        <w:rPr>
          <w:rFonts w:eastAsia="Arial Unicode MS"/>
          <w:vertAlign w:val="subscript"/>
          <w:lang w:val="en-US"/>
        </w:rPr>
        <w:t>2(g)</w:t>
      </w:r>
      <w:r>
        <w:rPr>
          <w:rFonts w:eastAsia="Arial Unicode MS"/>
          <w:lang w:val="en-US"/>
        </w:rPr>
        <w:t xml:space="preserve">  →  H</w:t>
      </w:r>
      <w:r>
        <w:rPr>
          <w:rFonts w:eastAsia="Arial Unicode MS"/>
          <w:vertAlign w:val="subscript"/>
          <w:lang w:val="en-US"/>
        </w:rPr>
        <w:t>2</w:t>
      </w:r>
      <w:r>
        <w:rPr>
          <w:rFonts w:eastAsia="Arial Unicode MS"/>
          <w:lang w:val="en-US"/>
        </w:rPr>
        <w:t>O</w:t>
      </w:r>
      <w:r>
        <w:rPr>
          <w:rFonts w:eastAsia="Arial Unicode MS"/>
          <w:vertAlign w:val="subscript"/>
          <w:lang w:val="en-US"/>
        </w:rPr>
        <w:t>(g)</w:t>
      </w:r>
      <w:r>
        <w:rPr>
          <w:rFonts w:eastAsia="Arial Unicode MS"/>
          <w:lang w:val="en-US"/>
        </w:rPr>
        <w:t xml:space="preserve">  </w:t>
      </w:r>
      <w:r>
        <w:rPr>
          <w:rFonts w:eastAsia="Arial Unicode MS"/>
        </w:rPr>
        <w:t>ΔΗ</w:t>
      </w:r>
      <w:r>
        <w:rPr>
          <w:rFonts w:eastAsia="Arial Unicode MS"/>
          <w:vertAlign w:val="subscript"/>
          <w:lang w:val="en-US"/>
        </w:rPr>
        <w:t>3</w:t>
      </w:r>
      <w:r>
        <w:rPr>
          <w:rFonts w:eastAsia="Arial Unicode MS"/>
          <w:lang w:val="en-US"/>
        </w:rPr>
        <w:t xml:space="preserve"> = </w:t>
      </w:r>
      <w:r w:rsidR="007341A8" w:rsidRPr="007341A8">
        <w:rPr>
          <w:lang w:val="en-GB"/>
        </w:rPr>
        <w:t>–</w:t>
      </w:r>
      <w:r w:rsidR="007341A8">
        <w:rPr>
          <w:lang w:val="en-US"/>
        </w:rPr>
        <w:t xml:space="preserve"> </w:t>
      </w:r>
      <w:r>
        <w:rPr>
          <w:rFonts w:eastAsia="Arial Unicode MS"/>
          <w:lang w:val="en-US"/>
        </w:rPr>
        <w:t>242 kJ</w:t>
      </w:r>
    </w:p>
    <w:p w:rsidR="00C749D6" w:rsidRDefault="00C749D6" w:rsidP="00C749D6">
      <w:pPr>
        <w:spacing w:line="360" w:lineRule="auto"/>
        <w:ind w:firstLine="720"/>
        <w:jc w:val="both"/>
        <w:rPr>
          <w:rFonts w:eastAsia="Arial Unicode MS"/>
        </w:rPr>
      </w:pPr>
      <w:r>
        <w:rPr>
          <w:rFonts w:eastAsia="Arial Unicode MS"/>
        </w:rPr>
        <w:t>Κατά την πλήρη αντίδραση 1,4 mol C με Η</w:t>
      </w:r>
      <w:r>
        <w:rPr>
          <w:rFonts w:eastAsia="Arial Unicode MS"/>
          <w:vertAlign w:val="subscript"/>
        </w:rPr>
        <w:t>2</w:t>
      </w:r>
      <w:r>
        <w:rPr>
          <w:rFonts w:eastAsia="Arial Unicode MS"/>
        </w:rPr>
        <w:t xml:space="preserve"> σχηματίστηκε μείγμα CH</w:t>
      </w:r>
      <w:r>
        <w:rPr>
          <w:rFonts w:eastAsia="Arial Unicode MS"/>
          <w:vertAlign w:val="subscript"/>
        </w:rPr>
        <w:t>4</w:t>
      </w:r>
      <w:r>
        <w:rPr>
          <w:rFonts w:eastAsia="Arial Unicode MS"/>
        </w:rPr>
        <w:t xml:space="preserve"> και C</w:t>
      </w:r>
      <w:r>
        <w:rPr>
          <w:rFonts w:eastAsia="Arial Unicode MS"/>
          <w:vertAlign w:val="subscript"/>
        </w:rPr>
        <w:t>2</w:t>
      </w:r>
      <w:r>
        <w:rPr>
          <w:rFonts w:eastAsia="Arial Unicode MS"/>
        </w:rPr>
        <w:t>H</w:t>
      </w:r>
      <w:r>
        <w:rPr>
          <w:rFonts w:eastAsia="Arial Unicode MS"/>
          <w:vertAlign w:val="subscript"/>
        </w:rPr>
        <w:t>2</w:t>
      </w:r>
      <w:r>
        <w:rPr>
          <w:rFonts w:eastAsia="Arial Unicode MS"/>
        </w:rPr>
        <w:t>, ενώ συγχρόνως ελευθερώθηκαν 38 kJ. Να βρεθούν:</w:t>
      </w:r>
    </w:p>
    <w:p w:rsidR="00C749D6" w:rsidRDefault="00C749D6" w:rsidP="00C749D6">
      <w:pPr>
        <w:spacing w:line="360" w:lineRule="auto"/>
        <w:jc w:val="both"/>
        <w:rPr>
          <w:rFonts w:eastAsia="Arial Unicode MS"/>
        </w:rPr>
      </w:pPr>
      <w:r>
        <w:rPr>
          <w:rFonts w:eastAsia="Arial Unicode MS"/>
        </w:rPr>
        <w:t>α) ο αριθμός των mol του CH</w:t>
      </w:r>
      <w:r>
        <w:rPr>
          <w:rFonts w:eastAsia="Arial Unicode MS"/>
          <w:vertAlign w:val="subscript"/>
        </w:rPr>
        <w:t>4</w:t>
      </w:r>
      <w:r>
        <w:rPr>
          <w:rFonts w:eastAsia="Arial Unicode MS"/>
        </w:rPr>
        <w:t xml:space="preserve"> και του C</w:t>
      </w:r>
      <w:r>
        <w:rPr>
          <w:rFonts w:eastAsia="Arial Unicode MS"/>
          <w:vertAlign w:val="subscript"/>
        </w:rPr>
        <w:t>2</w:t>
      </w:r>
      <w:r>
        <w:rPr>
          <w:rFonts w:eastAsia="Arial Unicode MS"/>
        </w:rPr>
        <w:t>H</w:t>
      </w:r>
      <w:r>
        <w:rPr>
          <w:rFonts w:eastAsia="Arial Unicode MS"/>
          <w:vertAlign w:val="subscript"/>
        </w:rPr>
        <w:t>2</w:t>
      </w:r>
      <w:r>
        <w:rPr>
          <w:rFonts w:eastAsia="Arial Unicode MS"/>
        </w:rPr>
        <w:t xml:space="preserve"> που παράχθηκαν.</w:t>
      </w:r>
    </w:p>
    <w:p w:rsidR="00C749D6" w:rsidRDefault="00C749D6" w:rsidP="00C749D6">
      <w:pPr>
        <w:spacing w:line="360" w:lineRule="auto"/>
        <w:jc w:val="both"/>
        <w:rPr>
          <w:rFonts w:eastAsia="Arial Unicode MS"/>
        </w:rPr>
      </w:pPr>
      <w:r>
        <w:rPr>
          <w:rFonts w:eastAsia="Arial Unicode MS"/>
        </w:rPr>
        <w:t>β) η ενθαλπία της αντίδρασης 2CH</w:t>
      </w:r>
      <w:r>
        <w:rPr>
          <w:rFonts w:eastAsia="Arial Unicode MS"/>
          <w:vertAlign w:val="subscript"/>
        </w:rPr>
        <w:t>4</w:t>
      </w:r>
      <w:r>
        <w:rPr>
          <w:rFonts w:eastAsia="Arial Unicode MS"/>
        </w:rPr>
        <w:t xml:space="preserve">  +  3/2O</w:t>
      </w:r>
      <w:r>
        <w:rPr>
          <w:rFonts w:eastAsia="Arial Unicode MS"/>
          <w:vertAlign w:val="subscript"/>
        </w:rPr>
        <w:t>2</w:t>
      </w:r>
      <w:r>
        <w:rPr>
          <w:rFonts w:eastAsia="Arial Unicode MS"/>
        </w:rPr>
        <w:t xml:space="preserve">  →  C</w:t>
      </w:r>
      <w:r>
        <w:rPr>
          <w:rFonts w:eastAsia="Arial Unicode MS"/>
          <w:vertAlign w:val="subscript"/>
        </w:rPr>
        <w:t>2</w:t>
      </w:r>
      <w:r>
        <w:rPr>
          <w:rFonts w:eastAsia="Arial Unicode MS"/>
        </w:rPr>
        <w:t>H</w:t>
      </w:r>
      <w:r>
        <w:rPr>
          <w:rFonts w:eastAsia="Arial Unicode MS"/>
          <w:vertAlign w:val="subscript"/>
        </w:rPr>
        <w:t>2</w:t>
      </w:r>
      <w:r>
        <w:rPr>
          <w:rFonts w:eastAsia="Arial Unicode MS"/>
        </w:rPr>
        <w:t xml:space="preserve">  +  3H</w:t>
      </w:r>
      <w:r>
        <w:rPr>
          <w:rFonts w:eastAsia="Arial Unicode MS"/>
          <w:vertAlign w:val="subscript"/>
        </w:rPr>
        <w:t>2</w:t>
      </w:r>
      <w:r>
        <w:rPr>
          <w:rFonts w:eastAsia="Arial Unicode MS"/>
        </w:rPr>
        <w:t>O</w:t>
      </w:r>
      <w:r w:rsidRPr="005F78FE">
        <w:rPr>
          <w:rFonts w:eastAsia="Arial Unicode MS"/>
        </w:rPr>
        <w:t xml:space="preserve"> </w:t>
      </w:r>
      <w:r>
        <w:rPr>
          <w:rFonts w:eastAsia="Arial Unicode MS"/>
        </w:rPr>
        <w:t>, ΔΗ = ;</w:t>
      </w:r>
    </w:p>
    <w:p w:rsidR="00C749D6" w:rsidRDefault="00C749D6" w:rsidP="00C749D6">
      <w:pPr>
        <w:spacing w:line="360" w:lineRule="auto"/>
        <w:jc w:val="both"/>
        <w:rPr>
          <w:rFonts w:eastAsia="Arial Unicode MS"/>
        </w:rPr>
      </w:pPr>
      <w:r>
        <w:rPr>
          <w:rFonts w:eastAsia="Arial Unicode MS"/>
        </w:rPr>
        <w:t>Όλα τα ποσά θερμότητας μετρήθηκαν στις ίδιες συνθήκες.</w:t>
      </w:r>
    </w:p>
    <w:p w:rsidR="00C749D6" w:rsidRDefault="00C749D6" w:rsidP="00C749D6">
      <w:pPr>
        <w:spacing w:line="360" w:lineRule="auto"/>
        <w:jc w:val="right"/>
        <w:rPr>
          <w:rFonts w:eastAsia="Arial Unicode MS"/>
        </w:rPr>
      </w:pPr>
      <w:r>
        <w:rPr>
          <w:rFonts w:eastAsia="Arial Unicode MS"/>
        </w:rPr>
        <w:t>Απ</w:t>
      </w:r>
      <w:r w:rsidRPr="005F78FE">
        <w:rPr>
          <w:rFonts w:eastAsia="Arial Unicode MS"/>
        </w:rPr>
        <w:t xml:space="preserve">: </w:t>
      </w:r>
      <w:r>
        <w:rPr>
          <w:rFonts w:eastAsia="Arial Unicode MS"/>
        </w:rPr>
        <w:t>α</w:t>
      </w:r>
      <w:r w:rsidRPr="005F78FE">
        <w:rPr>
          <w:rFonts w:eastAsia="Arial Unicode MS"/>
        </w:rPr>
        <w:t xml:space="preserve">) 1 </w:t>
      </w:r>
      <w:r w:rsidRPr="005F78FE">
        <w:rPr>
          <w:rFonts w:eastAsia="Arial Unicode MS"/>
          <w:lang w:val="en-GB"/>
        </w:rPr>
        <w:t>mol</w:t>
      </w:r>
      <w:r w:rsidRPr="005F78FE">
        <w:rPr>
          <w:rFonts w:eastAsia="Arial Unicode MS"/>
        </w:rPr>
        <w:t xml:space="preserve"> </w:t>
      </w:r>
      <w:r w:rsidRPr="005F78FE">
        <w:rPr>
          <w:rFonts w:eastAsia="Arial Unicode MS"/>
          <w:lang w:val="en-GB"/>
        </w:rPr>
        <w:t>CH</w:t>
      </w:r>
      <w:r w:rsidRPr="005F78FE">
        <w:rPr>
          <w:rFonts w:eastAsia="Arial Unicode MS"/>
          <w:vertAlign w:val="subscript"/>
        </w:rPr>
        <w:t>4</w:t>
      </w:r>
      <w:r w:rsidRPr="005F78FE">
        <w:rPr>
          <w:rFonts w:eastAsia="Arial Unicode MS"/>
        </w:rPr>
        <w:t xml:space="preserve"> 0,2 </w:t>
      </w:r>
      <w:r w:rsidRPr="005F78FE">
        <w:rPr>
          <w:rFonts w:eastAsia="Arial Unicode MS"/>
          <w:lang w:val="en-GB"/>
        </w:rPr>
        <w:t>mol</w:t>
      </w:r>
      <w:r>
        <w:rPr>
          <w:rFonts w:eastAsia="Arial Unicode MS"/>
        </w:rPr>
        <w:t xml:space="preserve"> C</w:t>
      </w:r>
      <w:r>
        <w:rPr>
          <w:rFonts w:eastAsia="Arial Unicode MS"/>
          <w:vertAlign w:val="subscript"/>
        </w:rPr>
        <w:t>2</w:t>
      </w:r>
      <w:r>
        <w:rPr>
          <w:rFonts w:eastAsia="Arial Unicode MS"/>
        </w:rPr>
        <w:t>H</w:t>
      </w:r>
      <w:r>
        <w:rPr>
          <w:rFonts w:eastAsia="Arial Unicode MS"/>
          <w:vertAlign w:val="subscript"/>
        </w:rPr>
        <w:t>2</w:t>
      </w:r>
      <w:r>
        <w:rPr>
          <w:rFonts w:eastAsia="Arial Unicode MS"/>
        </w:rPr>
        <w:t xml:space="preserve"> β) ΔΗ</w:t>
      </w:r>
      <w:r w:rsidRPr="005F78FE">
        <w:rPr>
          <w:rFonts w:eastAsia="Arial Unicode MS"/>
        </w:rPr>
        <w:t xml:space="preserve"> = -</w:t>
      </w:r>
      <w:r>
        <w:rPr>
          <w:rFonts w:eastAsia="Arial Unicode MS"/>
        </w:rPr>
        <w:t>328</w:t>
      </w:r>
      <w:r w:rsidRPr="005F78FE">
        <w:rPr>
          <w:rFonts w:eastAsia="Arial Unicode MS"/>
        </w:rPr>
        <w:t xml:space="preserve"> </w:t>
      </w:r>
      <w:r>
        <w:rPr>
          <w:rFonts w:eastAsia="Arial Unicode MS"/>
          <w:lang w:val="en-US"/>
        </w:rPr>
        <w:t>Kj</w:t>
      </w:r>
    </w:p>
    <w:p w:rsidR="00C749D6" w:rsidRDefault="00C749D6" w:rsidP="0039452A">
      <w:pPr>
        <w:spacing w:line="360" w:lineRule="auto"/>
        <w:jc w:val="both"/>
        <w:rPr>
          <w:rFonts w:eastAsia="Arial Unicode MS"/>
        </w:rPr>
      </w:pPr>
      <w:r>
        <w:rPr>
          <w:rFonts w:eastAsia="Arial Unicode MS"/>
        </w:rPr>
        <w:br w:type="page"/>
      </w:r>
    </w:p>
    <w:p w:rsidR="00C749D6" w:rsidRPr="002966AB" w:rsidRDefault="002515EA" w:rsidP="00C749D6">
      <w:pPr>
        <w:spacing w:line="360" w:lineRule="auto"/>
        <w:jc w:val="both"/>
        <w:rPr>
          <w:rFonts w:eastAsia="Arial Unicode MS"/>
          <w:lang w:val="de-DE"/>
        </w:rPr>
      </w:pPr>
      <w:r>
        <w:rPr>
          <w:rFonts w:eastAsia="Arial Unicode MS"/>
          <w:b/>
        </w:rPr>
        <w:lastRenderedPageBreak/>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b/>
        </w:rPr>
        <w:t xml:space="preserve"> </w:t>
      </w:r>
      <w:r w:rsidR="000B2BAB">
        <w:rPr>
          <w:rFonts w:eastAsia="Arial Unicode MS"/>
        </w:rPr>
        <w:t>Κατά</w:t>
      </w:r>
      <w:r w:rsidR="00C749D6" w:rsidRPr="002966AB">
        <w:rPr>
          <w:rFonts w:eastAsia="Arial Unicode MS"/>
          <w:lang w:val="de-DE"/>
        </w:rPr>
        <w:t xml:space="preserve"> </w:t>
      </w:r>
      <w:r w:rsidR="000B2BAB">
        <w:rPr>
          <w:rFonts w:eastAsia="Arial Unicode MS"/>
        </w:rPr>
        <w:t>την</w:t>
      </w:r>
      <w:r w:rsidR="00C749D6" w:rsidRPr="002966AB">
        <w:rPr>
          <w:rFonts w:eastAsia="Arial Unicode MS"/>
          <w:lang w:val="de-DE"/>
        </w:rPr>
        <w:t xml:space="preserve"> </w:t>
      </w:r>
      <w:r w:rsidR="000B2BAB">
        <w:rPr>
          <w:rFonts w:eastAsia="Arial Unicode MS"/>
        </w:rPr>
        <w:t>τέλεια καύση</w:t>
      </w:r>
      <w:r w:rsidR="00C749D6" w:rsidRPr="002966AB">
        <w:rPr>
          <w:rFonts w:eastAsia="Arial Unicode MS"/>
          <w:lang w:val="de-DE"/>
        </w:rPr>
        <w:t xml:space="preserve"> 2</w:t>
      </w:r>
      <w:r w:rsidR="00C749D6">
        <w:rPr>
          <w:rFonts w:eastAsia="Arial Unicode MS"/>
        </w:rPr>
        <w:t xml:space="preserve"> </w:t>
      </w:r>
      <w:r w:rsidR="00C749D6" w:rsidRPr="002966AB">
        <w:rPr>
          <w:rFonts w:eastAsia="Arial Unicode MS"/>
          <w:lang w:val="de-DE"/>
        </w:rPr>
        <w:t>g</w:t>
      </w:r>
      <w:r w:rsidR="00C749D6">
        <w:rPr>
          <w:rFonts w:eastAsia="Arial Unicode MS"/>
          <w:lang w:val="en-US"/>
        </w:rPr>
        <w:t>r</w:t>
      </w:r>
      <w:r w:rsidR="00C749D6" w:rsidRPr="002966AB">
        <w:rPr>
          <w:rFonts w:eastAsia="Arial Unicode MS"/>
          <w:lang w:val="de-DE"/>
        </w:rPr>
        <w:t xml:space="preserve"> CΗ</w:t>
      </w:r>
      <w:r w:rsidR="00C749D6" w:rsidRPr="002966AB">
        <w:rPr>
          <w:rFonts w:eastAsia="Arial Unicode MS"/>
          <w:vertAlign w:val="subscript"/>
          <w:lang w:val="de-DE"/>
        </w:rPr>
        <w:t>4</w:t>
      </w:r>
      <w:r w:rsidR="00C749D6" w:rsidRPr="002966AB">
        <w:rPr>
          <w:rFonts w:eastAsia="Arial Unicode MS"/>
          <w:lang w:val="de-DE"/>
        </w:rPr>
        <w:t xml:space="preserve"> </w:t>
      </w:r>
      <w:r w:rsidR="00342C58">
        <w:rPr>
          <w:rFonts w:eastAsia="Arial Unicode MS"/>
        </w:rPr>
        <w:t>ελευθερώθηκαν</w:t>
      </w:r>
      <w:r w:rsidR="00C749D6" w:rsidRPr="002966AB">
        <w:rPr>
          <w:rFonts w:eastAsia="Arial Unicode MS"/>
          <w:lang w:val="de-DE"/>
        </w:rPr>
        <w:t xml:space="preserve"> 110</w:t>
      </w:r>
      <w:r w:rsidR="00C749D6">
        <w:rPr>
          <w:rFonts w:eastAsia="Arial Unicode MS"/>
        </w:rPr>
        <w:t xml:space="preserve"> </w:t>
      </w:r>
      <w:r w:rsidR="00C749D6" w:rsidRPr="002966AB">
        <w:rPr>
          <w:rFonts w:eastAsia="Arial Unicode MS"/>
          <w:lang w:val="de-DE"/>
        </w:rPr>
        <w:t xml:space="preserve">kJ, </w:t>
      </w:r>
      <w:r w:rsidR="00342C58">
        <w:rPr>
          <w:rFonts w:eastAsia="Arial Unicode MS"/>
        </w:rPr>
        <w:t>ενώ</w:t>
      </w:r>
      <w:r w:rsidR="00C749D6" w:rsidRPr="002966AB">
        <w:rPr>
          <w:rFonts w:eastAsia="Arial Unicode MS"/>
          <w:lang w:val="de-DE"/>
        </w:rPr>
        <w:t xml:space="preserve"> </w:t>
      </w:r>
      <w:r w:rsidR="00342C58">
        <w:rPr>
          <w:rFonts w:eastAsia="Arial Unicode MS"/>
        </w:rPr>
        <w:t>κατά</w:t>
      </w:r>
      <w:r w:rsidR="00C749D6" w:rsidRPr="002966AB">
        <w:rPr>
          <w:rFonts w:eastAsia="Arial Unicode MS"/>
          <w:lang w:val="de-DE"/>
        </w:rPr>
        <w:t xml:space="preserve"> </w:t>
      </w:r>
      <w:r w:rsidR="00342C58">
        <w:rPr>
          <w:rFonts w:eastAsia="Arial Unicode MS"/>
        </w:rPr>
        <w:t>την</w:t>
      </w:r>
      <w:r w:rsidR="00C749D6" w:rsidRPr="002966AB">
        <w:rPr>
          <w:rFonts w:eastAsia="Arial Unicode MS"/>
          <w:lang w:val="de-DE"/>
        </w:rPr>
        <w:t xml:space="preserve"> </w:t>
      </w:r>
      <w:r w:rsidR="00342C58">
        <w:rPr>
          <w:rFonts w:eastAsia="Arial Unicode MS"/>
        </w:rPr>
        <w:t>τέλεια</w:t>
      </w:r>
      <w:r w:rsidR="00C749D6" w:rsidRPr="002966AB">
        <w:rPr>
          <w:rFonts w:eastAsia="Arial Unicode MS"/>
          <w:lang w:val="de-DE"/>
        </w:rPr>
        <w:t xml:space="preserve"> </w:t>
      </w:r>
      <w:r w:rsidR="00342C58">
        <w:rPr>
          <w:rFonts w:eastAsia="Arial Unicode MS"/>
        </w:rPr>
        <w:t>καύση</w:t>
      </w:r>
      <w:r w:rsidR="00C749D6" w:rsidRPr="002966AB">
        <w:rPr>
          <w:rFonts w:eastAsia="Arial Unicode MS"/>
          <w:lang w:val="de-DE"/>
        </w:rPr>
        <w:t xml:space="preserve"> ισομοριακού </w:t>
      </w:r>
      <w:r w:rsidR="00342C58">
        <w:rPr>
          <w:rFonts w:eastAsia="Arial Unicode MS"/>
        </w:rPr>
        <w:t>μείγματος</w:t>
      </w:r>
      <w:r w:rsidR="00C749D6" w:rsidRPr="002966AB">
        <w:rPr>
          <w:rFonts w:eastAsia="Arial Unicode MS"/>
          <w:lang w:val="de-DE"/>
        </w:rPr>
        <w:t xml:space="preserve"> CH</w:t>
      </w:r>
      <w:r w:rsidR="00C749D6" w:rsidRPr="002966AB">
        <w:rPr>
          <w:rFonts w:eastAsia="Arial Unicode MS"/>
          <w:vertAlign w:val="subscript"/>
          <w:lang w:val="de-DE"/>
        </w:rPr>
        <w:t>4</w:t>
      </w:r>
      <w:r w:rsidR="00C749D6" w:rsidRPr="002966AB">
        <w:rPr>
          <w:rFonts w:eastAsia="Arial Unicode MS"/>
          <w:lang w:val="de-DE"/>
        </w:rPr>
        <w:t xml:space="preserve"> </w:t>
      </w:r>
      <w:r w:rsidR="00342C58">
        <w:rPr>
          <w:rFonts w:eastAsia="Arial Unicode MS"/>
        </w:rPr>
        <w:t>και</w:t>
      </w:r>
      <w:r w:rsidR="00C749D6" w:rsidRPr="002966AB">
        <w:rPr>
          <w:rFonts w:eastAsia="Arial Unicode MS"/>
          <w:lang w:val="de-DE"/>
        </w:rPr>
        <w:t xml:space="preserve"> Η</w:t>
      </w:r>
      <w:r w:rsidR="00C749D6" w:rsidRPr="002966AB">
        <w:rPr>
          <w:rFonts w:eastAsia="Arial Unicode MS"/>
          <w:vertAlign w:val="subscript"/>
          <w:lang w:val="de-DE"/>
        </w:rPr>
        <w:t>2</w:t>
      </w:r>
      <w:r w:rsidR="00C749D6" w:rsidRPr="002966AB">
        <w:rPr>
          <w:rFonts w:eastAsia="Arial Unicode MS"/>
          <w:lang w:val="de-DE"/>
        </w:rPr>
        <w:t xml:space="preserve"> </w:t>
      </w:r>
      <w:r w:rsidR="00342C58">
        <w:rPr>
          <w:rFonts w:eastAsia="Arial Unicode MS"/>
        </w:rPr>
        <w:t>όγκου</w:t>
      </w:r>
      <w:r w:rsidR="00C749D6" w:rsidRPr="002966AB">
        <w:rPr>
          <w:rFonts w:eastAsia="Arial Unicode MS"/>
          <w:lang w:val="de-DE"/>
        </w:rPr>
        <w:t xml:space="preserve"> </w:t>
      </w:r>
      <w:smartTag w:uri="urn:schemas-microsoft-com:office:smarttags" w:element="metricconverter">
        <w:smartTagPr>
          <w:attr w:name="ProductID" w:val="5,6 L"/>
        </w:smartTagPr>
        <w:r w:rsidR="00C749D6" w:rsidRPr="002966AB">
          <w:rPr>
            <w:rFonts w:eastAsia="Arial Unicode MS"/>
            <w:lang w:val="de-DE"/>
          </w:rPr>
          <w:t>5,6</w:t>
        </w:r>
        <w:r w:rsidR="00C749D6">
          <w:rPr>
            <w:rFonts w:eastAsia="Arial Unicode MS"/>
          </w:rPr>
          <w:t xml:space="preserve"> </w:t>
        </w:r>
        <w:r w:rsidR="00C749D6" w:rsidRPr="002966AB">
          <w:rPr>
            <w:rFonts w:eastAsia="Arial Unicode MS"/>
            <w:lang w:val="de-DE"/>
          </w:rPr>
          <w:t>L</w:t>
        </w:r>
      </w:smartTag>
      <w:r w:rsidR="00C749D6" w:rsidRPr="002966AB">
        <w:rPr>
          <w:rFonts w:eastAsia="Arial Unicode MS"/>
          <w:lang w:val="de-DE"/>
        </w:rPr>
        <w:t xml:space="preserve"> </w:t>
      </w:r>
      <w:r w:rsidR="00342C58">
        <w:rPr>
          <w:rFonts w:eastAsia="Arial Unicode MS"/>
        </w:rPr>
        <w:t>σε</w:t>
      </w:r>
      <w:r w:rsidR="00C749D6" w:rsidRPr="002966AB">
        <w:rPr>
          <w:rFonts w:eastAsia="Arial Unicode MS"/>
          <w:lang w:val="de-DE"/>
        </w:rPr>
        <w:t xml:space="preserve"> STP </w:t>
      </w:r>
      <w:r w:rsidR="00342C58">
        <w:rPr>
          <w:rFonts w:eastAsia="Arial Unicode MS"/>
        </w:rPr>
        <w:t>ελευθερώθηκαν</w:t>
      </w:r>
      <w:r w:rsidR="00342C58" w:rsidRPr="002966AB">
        <w:rPr>
          <w:rFonts w:eastAsia="Arial Unicode MS"/>
          <w:lang w:val="de-DE"/>
        </w:rPr>
        <w:t xml:space="preserve"> </w:t>
      </w:r>
      <w:r w:rsidR="00C749D6" w:rsidRPr="002966AB">
        <w:rPr>
          <w:rFonts w:eastAsia="Arial Unicode MS"/>
          <w:lang w:val="de-DE"/>
        </w:rPr>
        <w:t>142</w:t>
      </w:r>
      <w:r w:rsidR="00C749D6">
        <w:rPr>
          <w:rFonts w:eastAsia="Arial Unicode MS"/>
        </w:rPr>
        <w:t xml:space="preserve"> </w:t>
      </w:r>
      <w:r w:rsidR="00C749D6" w:rsidRPr="002966AB">
        <w:rPr>
          <w:rFonts w:eastAsia="Arial Unicode MS"/>
          <w:lang w:val="de-DE"/>
        </w:rPr>
        <w:t xml:space="preserve">kJ. </w:t>
      </w:r>
      <w:r w:rsidR="00342C58">
        <w:rPr>
          <w:rFonts w:eastAsia="Arial Unicode MS"/>
        </w:rPr>
        <w:t>Αν</w:t>
      </w:r>
      <w:r w:rsidR="00C749D6" w:rsidRPr="002966AB">
        <w:rPr>
          <w:rFonts w:eastAsia="Arial Unicode MS"/>
          <w:lang w:val="de-DE"/>
        </w:rPr>
        <w:t xml:space="preserve"> </w:t>
      </w:r>
      <w:r w:rsidR="00342C58">
        <w:rPr>
          <w:rFonts w:eastAsia="Arial Unicode MS"/>
        </w:rPr>
        <w:t>τα</w:t>
      </w:r>
      <w:r w:rsidR="00C749D6" w:rsidRPr="002966AB">
        <w:rPr>
          <w:rFonts w:eastAsia="Arial Unicode MS"/>
          <w:lang w:val="de-DE"/>
        </w:rPr>
        <w:t xml:space="preserve"> </w:t>
      </w:r>
      <w:r w:rsidR="00342C58">
        <w:rPr>
          <w:rFonts w:eastAsia="Arial Unicode MS"/>
        </w:rPr>
        <w:t>ποσά</w:t>
      </w:r>
      <w:r w:rsidR="00C749D6" w:rsidRPr="002966AB">
        <w:rPr>
          <w:rFonts w:eastAsia="Arial Unicode MS"/>
          <w:lang w:val="de-DE"/>
        </w:rPr>
        <w:t xml:space="preserve"> </w:t>
      </w:r>
      <w:r w:rsidR="00342C58">
        <w:rPr>
          <w:rFonts w:eastAsia="Arial Unicode MS"/>
        </w:rPr>
        <w:t>θερμότητας</w:t>
      </w:r>
      <w:r w:rsidR="00C749D6" w:rsidRPr="002966AB">
        <w:rPr>
          <w:rFonts w:eastAsia="Arial Unicode MS"/>
          <w:lang w:val="de-DE"/>
        </w:rPr>
        <w:t xml:space="preserve"> </w:t>
      </w:r>
      <w:r w:rsidR="00342C58">
        <w:rPr>
          <w:rFonts w:eastAsia="Arial Unicode MS"/>
        </w:rPr>
        <w:t>έχουν</w:t>
      </w:r>
      <w:r w:rsidR="00C749D6" w:rsidRPr="002966AB">
        <w:rPr>
          <w:rFonts w:eastAsia="Arial Unicode MS"/>
          <w:lang w:val="de-DE"/>
        </w:rPr>
        <w:t xml:space="preserve"> </w:t>
      </w:r>
      <w:r w:rsidR="00342C58">
        <w:rPr>
          <w:rFonts w:eastAsia="Arial Unicode MS"/>
        </w:rPr>
        <w:t>αναχθεί</w:t>
      </w:r>
      <w:r w:rsidR="00C749D6" w:rsidRPr="002966AB">
        <w:rPr>
          <w:rFonts w:eastAsia="Arial Unicode MS"/>
          <w:lang w:val="de-DE"/>
        </w:rPr>
        <w:t xml:space="preserve"> </w:t>
      </w:r>
      <w:r w:rsidR="00342C58">
        <w:rPr>
          <w:rFonts w:eastAsia="Arial Unicode MS"/>
        </w:rPr>
        <w:t>στους</w:t>
      </w:r>
      <w:r w:rsidR="00C749D6" w:rsidRPr="002966AB">
        <w:rPr>
          <w:rFonts w:eastAsia="Arial Unicode MS"/>
          <w:lang w:val="de-DE"/>
        </w:rPr>
        <w:t xml:space="preserve"> 25</w:t>
      </w:r>
      <w:r w:rsidR="00C749D6">
        <w:rPr>
          <w:rFonts w:eastAsia="Arial Unicode MS"/>
        </w:rPr>
        <w:t xml:space="preserve"> </w:t>
      </w:r>
      <w:smartTag w:uri="urn:schemas-microsoft-com:office:smarttags" w:element="metricconverter">
        <w:smartTagPr>
          <w:attr w:name="ProductID" w:val="0C"/>
        </w:smartTagPr>
        <w:r w:rsidR="00C749D6" w:rsidRPr="002966AB">
          <w:rPr>
            <w:rFonts w:eastAsia="Arial Unicode MS"/>
            <w:vertAlign w:val="superscript"/>
            <w:lang w:val="de-DE"/>
          </w:rPr>
          <w:t>0</w:t>
        </w:r>
        <w:r w:rsidR="00C749D6" w:rsidRPr="002966AB">
          <w:rPr>
            <w:rFonts w:eastAsia="Arial Unicode MS"/>
            <w:lang w:val="de-DE"/>
          </w:rPr>
          <w:t>C</w:t>
        </w:r>
      </w:smartTag>
      <w:r w:rsidR="00C749D6" w:rsidRPr="002966AB">
        <w:rPr>
          <w:rFonts w:eastAsia="Arial Unicode MS"/>
          <w:lang w:val="de-DE"/>
        </w:rPr>
        <w:t xml:space="preserve"> </w:t>
      </w:r>
      <w:r w:rsidR="00342C58">
        <w:rPr>
          <w:rFonts w:eastAsia="Arial Unicode MS"/>
        </w:rPr>
        <w:t>και</w:t>
      </w:r>
      <w:r w:rsidR="00C749D6" w:rsidRPr="002966AB">
        <w:rPr>
          <w:rFonts w:eastAsia="Arial Unicode MS"/>
          <w:lang w:val="de-DE"/>
        </w:rPr>
        <w:t xml:space="preserve"> 1</w:t>
      </w:r>
      <w:r w:rsidR="00C749D6">
        <w:rPr>
          <w:rFonts w:eastAsia="Arial Unicode MS"/>
        </w:rPr>
        <w:t xml:space="preserve"> </w:t>
      </w:r>
      <w:r w:rsidR="00C749D6" w:rsidRPr="002966AB">
        <w:rPr>
          <w:rFonts w:eastAsia="Arial Unicode MS"/>
          <w:lang w:val="de-DE"/>
        </w:rPr>
        <w:t xml:space="preserve">atm, </w:t>
      </w:r>
      <w:r w:rsidR="00342C58">
        <w:rPr>
          <w:rFonts w:eastAsia="Arial Unicode MS"/>
        </w:rPr>
        <w:t>να</w:t>
      </w:r>
      <w:r w:rsidR="00C749D6" w:rsidRPr="002966AB">
        <w:rPr>
          <w:rFonts w:eastAsia="Arial Unicode MS"/>
          <w:lang w:val="de-DE"/>
        </w:rPr>
        <w:t xml:space="preserve"> </w:t>
      </w:r>
      <w:r w:rsidR="00342C58">
        <w:rPr>
          <w:rFonts w:eastAsia="Arial Unicode MS"/>
        </w:rPr>
        <w:t>υπολογιστούν</w:t>
      </w:r>
      <w:r w:rsidR="00C749D6" w:rsidRPr="002966AB">
        <w:rPr>
          <w:rFonts w:eastAsia="Arial Unicode MS"/>
          <w:lang w:val="de-DE"/>
        </w:rPr>
        <w:t>:</w:t>
      </w:r>
    </w:p>
    <w:p w:rsidR="00C749D6" w:rsidRPr="002966AB" w:rsidRDefault="00C749D6" w:rsidP="00C749D6">
      <w:pPr>
        <w:spacing w:line="360" w:lineRule="auto"/>
        <w:rPr>
          <w:rFonts w:eastAsia="Arial Unicode MS"/>
          <w:lang w:val="de-DE"/>
        </w:rPr>
      </w:pPr>
      <w:r w:rsidRPr="002966AB">
        <w:rPr>
          <w:rFonts w:eastAsia="Arial Unicode MS"/>
          <w:lang w:val="de-DE"/>
        </w:rPr>
        <w:t xml:space="preserve">α) η </w:t>
      </w:r>
      <w:r w:rsidR="00342C58">
        <w:rPr>
          <w:rFonts w:eastAsia="Arial Unicode MS"/>
        </w:rPr>
        <w:t>πρότυπη</w:t>
      </w:r>
      <w:r w:rsidRPr="002966AB">
        <w:rPr>
          <w:rFonts w:eastAsia="Arial Unicode MS"/>
          <w:lang w:val="de-DE"/>
        </w:rPr>
        <w:t xml:space="preserve"> </w:t>
      </w:r>
      <w:r w:rsidR="00342C58">
        <w:rPr>
          <w:rFonts w:eastAsia="Arial Unicode MS"/>
        </w:rPr>
        <w:t>ενθαλπία</w:t>
      </w:r>
      <w:r w:rsidRPr="002966AB">
        <w:rPr>
          <w:rFonts w:eastAsia="Arial Unicode MS"/>
          <w:lang w:val="de-DE"/>
        </w:rPr>
        <w:t xml:space="preserve"> τ</w:t>
      </w:r>
      <w:r>
        <w:rPr>
          <w:rFonts w:eastAsia="Arial Unicode MS"/>
        </w:rPr>
        <w:t>ης</w:t>
      </w:r>
      <w:r w:rsidRPr="002966AB">
        <w:rPr>
          <w:rFonts w:eastAsia="Arial Unicode MS"/>
          <w:lang w:val="de-DE"/>
        </w:rPr>
        <w:t xml:space="preserve"> </w:t>
      </w:r>
      <w:r>
        <w:rPr>
          <w:rFonts w:eastAsia="Arial Unicode MS"/>
        </w:rPr>
        <w:t>αντίδρασης CH</w:t>
      </w:r>
      <w:r>
        <w:rPr>
          <w:rFonts w:eastAsia="Arial Unicode MS"/>
          <w:vertAlign w:val="subscript"/>
        </w:rPr>
        <w:t>4</w:t>
      </w:r>
      <w:r>
        <w:rPr>
          <w:rFonts w:eastAsia="Arial Unicode MS"/>
        </w:rPr>
        <w:t xml:space="preserve">  +  2O</w:t>
      </w:r>
      <w:r>
        <w:rPr>
          <w:rFonts w:eastAsia="Arial Unicode MS"/>
          <w:vertAlign w:val="subscript"/>
        </w:rPr>
        <w:t>2</w:t>
      </w:r>
      <w:r>
        <w:rPr>
          <w:rFonts w:eastAsia="Arial Unicode MS"/>
        </w:rPr>
        <w:t xml:space="preserve">  →  CΟ</w:t>
      </w:r>
      <w:r>
        <w:rPr>
          <w:rFonts w:eastAsia="Arial Unicode MS"/>
          <w:vertAlign w:val="subscript"/>
        </w:rPr>
        <w:t>2</w:t>
      </w:r>
      <w:r>
        <w:rPr>
          <w:rFonts w:eastAsia="Arial Unicode MS"/>
        </w:rPr>
        <w:t xml:space="preserve">  +  2H</w:t>
      </w:r>
      <w:r>
        <w:rPr>
          <w:rFonts w:eastAsia="Arial Unicode MS"/>
          <w:vertAlign w:val="subscript"/>
        </w:rPr>
        <w:t>2</w:t>
      </w:r>
      <w:r>
        <w:rPr>
          <w:rFonts w:eastAsia="Arial Unicode MS"/>
        </w:rPr>
        <w:t>O , ΔΗ</w:t>
      </w:r>
      <w:r w:rsidRPr="002966AB">
        <w:rPr>
          <w:rFonts w:eastAsia="Arial Unicode MS"/>
          <w:vertAlign w:val="superscript"/>
        </w:rPr>
        <w:t>0</w:t>
      </w:r>
      <w:r>
        <w:rPr>
          <w:rFonts w:eastAsia="Arial Unicode MS"/>
        </w:rPr>
        <w:t xml:space="preserve"> = </w:t>
      </w:r>
      <w:r w:rsidRPr="002966AB">
        <w:rPr>
          <w:rFonts w:eastAsia="Arial Unicode MS"/>
          <w:lang w:val="de-DE"/>
        </w:rPr>
        <w:t xml:space="preserve"> σε kJ/mol</w:t>
      </w:r>
    </w:p>
    <w:p w:rsidR="00C749D6" w:rsidRDefault="00C749D6" w:rsidP="00C749D6">
      <w:pPr>
        <w:spacing w:line="360" w:lineRule="auto"/>
        <w:rPr>
          <w:rFonts w:eastAsia="Arial Unicode MS"/>
        </w:rPr>
      </w:pPr>
      <w:r w:rsidRPr="002966AB">
        <w:rPr>
          <w:rFonts w:eastAsia="Arial Unicode MS"/>
          <w:lang w:val="de-DE"/>
        </w:rPr>
        <w:t xml:space="preserve">β) η </w:t>
      </w:r>
      <w:r w:rsidR="00342C58">
        <w:rPr>
          <w:rFonts w:eastAsia="Arial Unicode MS"/>
        </w:rPr>
        <w:t>πρότυπη</w:t>
      </w:r>
      <w:r w:rsidR="00342C58" w:rsidRPr="002966AB">
        <w:rPr>
          <w:rFonts w:eastAsia="Arial Unicode MS"/>
          <w:lang w:val="de-DE"/>
        </w:rPr>
        <w:t xml:space="preserve"> </w:t>
      </w:r>
      <w:r w:rsidR="00342C58">
        <w:rPr>
          <w:rFonts w:eastAsia="Arial Unicode MS"/>
        </w:rPr>
        <w:t>ενθαλπία</w:t>
      </w:r>
      <w:r w:rsidR="00342C58" w:rsidRPr="002966AB">
        <w:rPr>
          <w:rFonts w:eastAsia="Arial Unicode MS"/>
          <w:lang w:val="de-DE"/>
        </w:rPr>
        <w:t xml:space="preserve"> </w:t>
      </w:r>
      <w:r w:rsidRPr="002966AB">
        <w:rPr>
          <w:rFonts w:eastAsia="Arial Unicode MS"/>
          <w:lang w:val="de-DE"/>
        </w:rPr>
        <w:t>τ</w:t>
      </w:r>
      <w:r>
        <w:rPr>
          <w:rFonts w:eastAsia="Arial Unicode MS"/>
        </w:rPr>
        <w:t>ης</w:t>
      </w:r>
      <w:r w:rsidRPr="002966AB">
        <w:rPr>
          <w:rFonts w:eastAsia="Arial Unicode MS"/>
          <w:lang w:val="de-DE"/>
        </w:rPr>
        <w:t xml:space="preserve"> </w:t>
      </w:r>
      <w:r>
        <w:rPr>
          <w:rFonts w:eastAsia="Arial Unicode MS"/>
        </w:rPr>
        <w:t>αντίδρασης H</w:t>
      </w:r>
      <w:r>
        <w:rPr>
          <w:rFonts w:eastAsia="Arial Unicode MS"/>
          <w:vertAlign w:val="subscript"/>
        </w:rPr>
        <w:t>2</w:t>
      </w:r>
      <w:r>
        <w:rPr>
          <w:rFonts w:eastAsia="Arial Unicode MS"/>
        </w:rPr>
        <w:t xml:space="preserve">  +  ½ O</w:t>
      </w:r>
      <w:r>
        <w:rPr>
          <w:rFonts w:eastAsia="Arial Unicode MS"/>
          <w:vertAlign w:val="subscript"/>
        </w:rPr>
        <w:t>2</w:t>
      </w:r>
      <w:r>
        <w:rPr>
          <w:rFonts w:eastAsia="Arial Unicode MS"/>
        </w:rPr>
        <w:t xml:space="preserve">  →  H</w:t>
      </w:r>
      <w:r>
        <w:rPr>
          <w:rFonts w:eastAsia="Arial Unicode MS"/>
          <w:vertAlign w:val="subscript"/>
        </w:rPr>
        <w:t>2</w:t>
      </w:r>
      <w:r>
        <w:rPr>
          <w:rFonts w:eastAsia="Arial Unicode MS"/>
        </w:rPr>
        <w:t xml:space="preserve">O </w:t>
      </w:r>
      <w:r w:rsidR="002A2ADB">
        <w:rPr>
          <w:rFonts w:eastAsia="Arial Unicode MS"/>
        </w:rPr>
        <w:t xml:space="preserve"> </w:t>
      </w:r>
      <w:r>
        <w:rPr>
          <w:rFonts w:eastAsia="Arial Unicode MS"/>
        </w:rPr>
        <w:t>ΔΗ</w:t>
      </w:r>
      <w:r w:rsidRPr="002966AB">
        <w:rPr>
          <w:rFonts w:eastAsia="Arial Unicode MS"/>
          <w:vertAlign w:val="superscript"/>
        </w:rPr>
        <w:t>0</w:t>
      </w:r>
      <w:r>
        <w:rPr>
          <w:rFonts w:eastAsia="Arial Unicode MS"/>
        </w:rPr>
        <w:t xml:space="preserve"> = </w:t>
      </w:r>
      <w:r w:rsidRPr="002966AB">
        <w:rPr>
          <w:rFonts w:eastAsia="Arial Unicode MS"/>
          <w:lang w:val="de-DE"/>
        </w:rPr>
        <w:t xml:space="preserve"> σε kJ/mol.</w:t>
      </w:r>
    </w:p>
    <w:p w:rsidR="00670E83" w:rsidRDefault="00670E83" w:rsidP="00670E83">
      <w:pPr>
        <w:spacing w:line="360" w:lineRule="auto"/>
        <w:jc w:val="right"/>
      </w:pPr>
      <w:r>
        <w:t>Απ: α) ΔΗ</w:t>
      </w:r>
      <w:r w:rsidRPr="002966AB">
        <w:rPr>
          <w:rFonts w:eastAsia="Arial Unicode MS"/>
          <w:vertAlign w:val="superscript"/>
        </w:rPr>
        <w:t>0</w:t>
      </w:r>
      <w:r>
        <w:t xml:space="preserve"> = </w:t>
      </w:r>
      <w:r w:rsidRPr="00670E83">
        <w:t>-880</w:t>
      </w:r>
      <w:r>
        <w:t xml:space="preserve"> kJ β) ΔΗ</w:t>
      </w:r>
      <w:r w:rsidRPr="002966AB">
        <w:rPr>
          <w:rFonts w:eastAsia="Arial Unicode MS"/>
          <w:vertAlign w:val="superscript"/>
        </w:rPr>
        <w:t>0</w:t>
      </w:r>
      <w:r>
        <w:t xml:space="preserve"> = </w:t>
      </w:r>
      <w:r w:rsidRPr="00670E83">
        <w:t>-256</w:t>
      </w:r>
      <w:r>
        <w:t xml:space="preserve"> kJ</w:t>
      </w:r>
    </w:p>
    <w:p w:rsidR="00C749D6" w:rsidRDefault="002515EA" w:rsidP="00C749D6">
      <w:pPr>
        <w:spacing w:line="360" w:lineRule="auto"/>
        <w:jc w:val="both"/>
        <w:rPr>
          <w:rFonts w:eastAsia="Arial Unicode MS"/>
        </w:rPr>
      </w:pPr>
      <w:r>
        <w:rPr>
          <w:rFonts w:eastAsia="Arial Unicode MS"/>
          <w:b/>
        </w:rPr>
        <w:fldChar w:fldCharType="begin"/>
      </w:r>
      <w:r w:rsidR="00C749D6">
        <w:rPr>
          <w:rFonts w:eastAsia="Arial Unicode MS"/>
          <w:b/>
        </w:rPr>
        <w:instrText xml:space="preserve"> LISTNUM </w:instrText>
      </w:r>
      <w:r>
        <w:rPr>
          <w:rFonts w:eastAsia="Arial Unicode MS"/>
          <w:b/>
        </w:rPr>
        <w:fldChar w:fldCharType="end"/>
      </w:r>
      <w:r w:rsidR="00C749D6">
        <w:rPr>
          <w:rFonts w:eastAsia="Arial Unicode MS"/>
          <w:b/>
        </w:rPr>
        <w:t xml:space="preserve"> </w:t>
      </w:r>
      <w:r w:rsidR="00C749D6">
        <w:rPr>
          <w:rFonts w:eastAsia="Arial Unicode MS"/>
        </w:rPr>
        <w:t>Δίνονται οι θερμοχημικές εξισώσεις:</w:t>
      </w:r>
    </w:p>
    <w:p w:rsidR="00C749D6" w:rsidRDefault="00C749D6" w:rsidP="00C749D6">
      <w:pPr>
        <w:spacing w:line="360" w:lineRule="auto"/>
        <w:jc w:val="center"/>
        <w:rPr>
          <w:rFonts w:eastAsia="Arial Unicode MS"/>
        </w:rPr>
      </w:pPr>
      <w:r>
        <w:rPr>
          <w:rFonts w:eastAsia="Arial Unicode MS"/>
          <w:lang w:val="en-GB"/>
        </w:rPr>
        <w:t>C</w:t>
      </w:r>
      <w:r>
        <w:rPr>
          <w:rFonts w:eastAsia="Arial Unicode MS"/>
        </w:rPr>
        <w:t>Ο  +</w:t>
      </w:r>
      <w:r w:rsidRPr="00E03908">
        <w:rPr>
          <w:rFonts w:eastAsia="Arial Unicode MS"/>
        </w:rPr>
        <w:t xml:space="preserve">  ½ </w:t>
      </w:r>
      <w:r>
        <w:rPr>
          <w:rFonts w:eastAsia="Arial Unicode MS"/>
          <w:lang w:val="en-US"/>
        </w:rPr>
        <w:t>O</w:t>
      </w:r>
      <w:r>
        <w:rPr>
          <w:rFonts w:eastAsia="Arial Unicode MS"/>
          <w:vertAlign w:val="subscript"/>
        </w:rPr>
        <w:t>2</w:t>
      </w:r>
      <w:r w:rsidRPr="00E03908">
        <w:rPr>
          <w:rFonts w:eastAsia="Arial Unicode MS"/>
        </w:rPr>
        <w:t xml:space="preserve"> </w:t>
      </w:r>
      <w:r>
        <w:rPr>
          <w:rFonts w:eastAsia="Arial Unicode MS"/>
        </w:rPr>
        <w:t xml:space="preserve"> →  </w:t>
      </w:r>
      <w:r>
        <w:rPr>
          <w:rFonts w:eastAsia="Arial Unicode MS"/>
          <w:lang w:val="en-GB"/>
        </w:rPr>
        <w:t>C</w:t>
      </w:r>
      <w:r>
        <w:rPr>
          <w:rFonts w:eastAsia="Arial Unicode MS"/>
        </w:rPr>
        <w:t>Ο</w:t>
      </w:r>
      <w:r>
        <w:rPr>
          <w:rFonts w:eastAsia="Arial Unicode MS"/>
          <w:vertAlign w:val="subscript"/>
        </w:rPr>
        <w:t>2</w:t>
      </w:r>
      <w:r>
        <w:rPr>
          <w:rFonts w:eastAsia="Arial Unicode MS"/>
        </w:rPr>
        <w:t xml:space="preserve">  ΔΗ</w:t>
      </w:r>
      <w:r>
        <w:rPr>
          <w:rFonts w:eastAsia="Arial Unicode MS"/>
          <w:vertAlign w:val="subscript"/>
        </w:rPr>
        <w:t>1</w:t>
      </w:r>
      <w:r>
        <w:rPr>
          <w:rFonts w:eastAsia="Arial Unicode MS"/>
        </w:rPr>
        <w:t xml:space="preserve"> = -283 </w:t>
      </w:r>
      <w:r>
        <w:rPr>
          <w:rFonts w:eastAsia="Arial Unicode MS"/>
          <w:lang w:val="en-GB"/>
        </w:rPr>
        <w:t>kJ</w:t>
      </w:r>
    </w:p>
    <w:p w:rsidR="00C749D6" w:rsidRPr="00E03908" w:rsidRDefault="00C749D6" w:rsidP="00C749D6">
      <w:pPr>
        <w:spacing w:line="360" w:lineRule="auto"/>
        <w:ind w:left="2160" w:firstLine="720"/>
        <w:rPr>
          <w:rFonts w:eastAsia="Arial Unicode MS"/>
        </w:rPr>
      </w:pPr>
      <w:r>
        <w:rPr>
          <w:rFonts w:eastAsia="Arial Unicode MS"/>
          <w:lang w:val="en-US"/>
        </w:rPr>
        <w:t>H</w:t>
      </w:r>
      <w:r w:rsidRPr="00E03908">
        <w:rPr>
          <w:rFonts w:eastAsia="Arial Unicode MS"/>
          <w:vertAlign w:val="subscript"/>
        </w:rPr>
        <w:t>2</w:t>
      </w:r>
      <w:r w:rsidRPr="00E03908">
        <w:rPr>
          <w:rFonts w:eastAsia="Arial Unicode MS"/>
        </w:rPr>
        <w:t xml:space="preserve">  +  ½ </w:t>
      </w:r>
      <w:r>
        <w:rPr>
          <w:rFonts w:eastAsia="Arial Unicode MS"/>
          <w:lang w:val="en-US"/>
        </w:rPr>
        <w:t>O</w:t>
      </w:r>
      <w:r w:rsidRPr="00E03908">
        <w:rPr>
          <w:rFonts w:eastAsia="Arial Unicode MS"/>
          <w:vertAlign w:val="subscript"/>
        </w:rPr>
        <w:t>2</w:t>
      </w:r>
      <w:r w:rsidRPr="00E03908">
        <w:rPr>
          <w:rFonts w:eastAsia="Arial Unicode MS"/>
        </w:rPr>
        <w:t xml:space="preserve">  →  </w:t>
      </w:r>
      <w:r>
        <w:rPr>
          <w:rFonts w:eastAsia="Arial Unicode MS"/>
          <w:lang w:val="en-US"/>
        </w:rPr>
        <w:t>H</w:t>
      </w:r>
      <w:r w:rsidRPr="00E03908">
        <w:rPr>
          <w:rFonts w:eastAsia="Arial Unicode MS"/>
          <w:vertAlign w:val="subscript"/>
        </w:rPr>
        <w:t>2</w:t>
      </w:r>
      <w:r>
        <w:rPr>
          <w:rFonts w:eastAsia="Arial Unicode MS"/>
          <w:lang w:val="en-US"/>
        </w:rPr>
        <w:t>O</w:t>
      </w:r>
      <w:r w:rsidRPr="00E03908">
        <w:rPr>
          <w:rFonts w:eastAsia="Arial Unicode MS"/>
        </w:rPr>
        <w:t xml:space="preserve">  </w:t>
      </w:r>
      <w:r>
        <w:rPr>
          <w:rFonts w:eastAsia="Arial Unicode MS"/>
        </w:rPr>
        <w:t>ΔΗ</w:t>
      </w:r>
      <w:r>
        <w:rPr>
          <w:rFonts w:eastAsia="Arial Unicode MS"/>
          <w:vertAlign w:val="subscript"/>
        </w:rPr>
        <w:t>2</w:t>
      </w:r>
      <w:r w:rsidRPr="00E03908">
        <w:rPr>
          <w:rFonts w:eastAsia="Arial Unicode MS"/>
        </w:rPr>
        <w:t xml:space="preserve"> = -2</w:t>
      </w:r>
      <w:r>
        <w:rPr>
          <w:rFonts w:eastAsia="Arial Unicode MS"/>
        </w:rPr>
        <w:t>86</w:t>
      </w:r>
      <w:r w:rsidRPr="00E03908">
        <w:rPr>
          <w:rFonts w:eastAsia="Arial Unicode MS"/>
        </w:rPr>
        <w:t xml:space="preserve"> </w:t>
      </w:r>
      <w:r>
        <w:rPr>
          <w:rFonts w:eastAsia="Arial Unicode MS"/>
          <w:lang w:val="en-US"/>
        </w:rPr>
        <w:t>kJ</w:t>
      </w:r>
    </w:p>
    <w:p w:rsidR="00C749D6" w:rsidRPr="00E03908" w:rsidRDefault="00C749D6" w:rsidP="00C749D6">
      <w:pPr>
        <w:spacing w:line="360" w:lineRule="auto"/>
        <w:jc w:val="both"/>
        <w:rPr>
          <w:rFonts w:eastAsia="Arial Unicode MS"/>
        </w:rPr>
      </w:pPr>
      <w:r w:rsidRPr="00E03908">
        <w:rPr>
          <w:rFonts w:eastAsia="Arial Unicode MS"/>
        </w:rPr>
        <w:t xml:space="preserve">Κατά την τέλεια καύση </w:t>
      </w:r>
      <w:smartTag w:uri="urn:schemas-microsoft-com:office:smarttags" w:element="metricconverter">
        <w:smartTagPr>
          <w:attr w:name="ProductID" w:val="8,96 L"/>
        </w:smartTagPr>
        <w:r w:rsidRPr="00E03908">
          <w:rPr>
            <w:rFonts w:eastAsia="Arial Unicode MS"/>
          </w:rPr>
          <w:t>8,96</w:t>
        </w:r>
        <w:r>
          <w:rPr>
            <w:rFonts w:eastAsia="Arial Unicode MS"/>
          </w:rPr>
          <w:t xml:space="preserve"> </w:t>
        </w:r>
        <w:r w:rsidRPr="00E03908">
          <w:rPr>
            <w:rFonts w:eastAsia="Arial Unicode MS"/>
          </w:rPr>
          <w:t>L</w:t>
        </w:r>
      </w:smartTag>
      <w:r w:rsidRPr="00E03908">
        <w:rPr>
          <w:rFonts w:eastAsia="Arial Unicode MS"/>
        </w:rPr>
        <w:t xml:space="preserve"> αερίου μείγματος CO και Η</w:t>
      </w:r>
      <w:r w:rsidRPr="00E03908">
        <w:rPr>
          <w:rFonts w:eastAsia="Arial Unicode MS"/>
          <w:vertAlign w:val="subscript"/>
        </w:rPr>
        <w:t>2</w:t>
      </w:r>
      <w:r w:rsidRPr="00E03908">
        <w:rPr>
          <w:rFonts w:eastAsia="Arial Unicode MS"/>
        </w:rPr>
        <w:t xml:space="preserve">, μετρημένα σε STP, ελευθερώθηκε θερμότητα ίση με 113,5kJ. </w:t>
      </w:r>
      <w:r>
        <w:rPr>
          <w:rFonts w:eastAsia="Arial Unicode MS"/>
        </w:rPr>
        <w:t>Να υπολο</w:t>
      </w:r>
      <w:r w:rsidRPr="00E03908">
        <w:rPr>
          <w:rFonts w:eastAsia="Arial Unicode MS"/>
        </w:rPr>
        <w:t>γιστούν:</w:t>
      </w:r>
    </w:p>
    <w:p w:rsidR="00C749D6" w:rsidRPr="00D77B8D" w:rsidRDefault="00C749D6" w:rsidP="00C749D6">
      <w:pPr>
        <w:spacing w:line="360" w:lineRule="auto"/>
        <w:rPr>
          <w:rFonts w:eastAsia="Arial Unicode MS"/>
        </w:rPr>
      </w:pPr>
      <w:r w:rsidRPr="00E03908">
        <w:rPr>
          <w:rFonts w:eastAsia="Arial Unicode MS"/>
        </w:rPr>
        <w:t>α) η σύσταση του μείγματος που κάηκε</w:t>
      </w:r>
      <w:r w:rsidR="00D77B8D">
        <w:rPr>
          <w:rFonts w:eastAsia="Arial Unicode MS"/>
        </w:rPr>
        <w:t xml:space="preserve"> σε </w:t>
      </w:r>
      <w:r w:rsidR="00D77B8D">
        <w:rPr>
          <w:lang w:val="en-US"/>
        </w:rPr>
        <w:t>mol</w:t>
      </w:r>
      <w:r w:rsidR="00D77B8D">
        <w:t>.</w:t>
      </w:r>
    </w:p>
    <w:p w:rsidR="00C749D6" w:rsidRDefault="00C749D6" w:rsidP="00C749D6">
      <w:pPr>
        <w:spacing w:line="360" w:lineRule="auto"/>
        <w:rPr>
          <w:rFonts w:eastAsia="Arial Unicode MS"/>
        </w:rPr>
      </w:pPr>
      <w:r w:rsidRPr="00E03908">
        <w:rPr>
          <w:rFonts w:eastAsia="Arial Unicode MS"/>
        </w:rPr>
        <w:t>β) ο όγκος του Ο</w:t>
      </w:r>
      <w:r w:rsidRPr="00E03908">
        <w:rPr>
          <w:rFonts w:eastAsia="Arial Unicode MS"/>
          <w:vertAlign w:val="subscript"/>
        </w:rPr>
        <w:t>2</w:t>
      </w:r>
      <w:r w:rsidRPr="00E03908">
        <w:rPr>
          <w:rFonts w:eastAsia="Arial Unicode MS"/>
        </w:rPr>
        <w:t>, μετρημένος σε STP, που καταναλώθηκε κατά την καύση.</w:t>
      </w:r>
    </w:p>
    <w:p w:rsidR="00670E83" w:rsidRPr="00AC2302" w:rsidRDefault="00670E83" w:rsidP="00670E83">
      <w:pPr>
        <w:spacing w:line="360" w:lineRule="auto"/>
        <w:jc w:val="right"/>
      </w:pPr>
      <w:r>
        <w:t>Απ</w:t>
      </w:r>
      <w:r w:rsidRPr="00670E83">
        <w:t xml:space="preserve">: </w:t>
      </w:r>
      <w:r>
        <w:t>α</w:t>
      </w:r>
      <w:r w:rsidRPr="00670E83">
        <w:t xml:space="preserve">) 0,3 </w:t>
      </w:r>
      <w:r>
        <w:rPr>
          <w:lang w:val="en-US"/>
        </w:rPr>
        <w:t>mol</w:t>
      </w:r>
      <w:r w:rsidRPr="00670E83">
        <w:t xml:space="preserve"> </w:t>
      </w:r>
      <w:r w:rsidRPr="00670E83">
        <w:rPr>
          <w:rFonts w:eastAsia="Arial Unicode MS"/>
          <w:lang w:val="en-US"/>
        </w:rPr>
        <w:t>CO</w:t>
      </w:r>
      <w:r w:rsidRPr="00670E83">
        <w:t xml:space="preserve"> – 0,1 </w:t>
      </w:r>
      <w:r>
        <w:rPr>
          <w:lang w:val="en-US"/>
        </w:rPr>
        <w:t>mol</w:t>
      </w:r>
      <w:r w:rsidRPr="00670E83">
        <w:t xml:space="preserve"> </w:t>
      </w:r>
      <w:r w:rsidRPr="00E03908">
        <w:rPr>
          <w:rFonts w:eastAsia="Arial Unicode MS"/>
        </w:rPr>
        <w:t>Η</w:t>
      </w:r>
      <w:r w:rsidRPr="00E03908">
        <w:rPr>
          <w:rFonts w:eastAsia="Arial Unicode MS"/>
          <w:vertAlign w:val="subscript"/>
        </w:rPr>
        <w:t>2</w:t>
      </w:r>
      <w:r>
        <w:rPr>
          <w:rFonts w:eastAsia="Arial Unicode MS"/>
        </w:rPr>
        <w:t>,</w:t>
      </w:r>
      <w:r w:rsidRPr="00670E83">
        <w:rPr>
          <w:rFonts w:eastAsia="Arial Unicode MS"/>
        </w:rPr>
        <w:t xml:space="preserve"> </w:t>
      </w:r>
      <w:r>
        <w:rPr>
          <w:rFonts w:eastAsia="Arial Unicode MS"/>
        </w:rPr>
        <w:t xml:space="preserve">β) 4,48 </w:t>
      </w:r>
      <w:r>
        <w:rPr>
          <w:rFonts w:eastAsia="Arial Unicode MS"/>
          <w:lang w:val="en-US"/>
        </w:rPr>
        <w:t>lit</w:t>
      </w:r>
    </w:p>
    <w:p w:rsidR="00C749D6" w:rsidRPr="00E03908" w:rsidRDefault="002515EA" w:rsidP="00C749D6">
      <w:pPr>
        <w:spacing w:line="360" w:lineRule="auto"/>
        <w:jc w:val="both"/>
        <w:rPr>
          <w:rFonts w:eastAsia="Arial Unicode MS"/>
        </w:rPr>
      </w:pPr>
      <w:r w:rsidRPr="00E03908">
        <w:rPr>
          <w:rFonts w:eastAsia="Arial Unicode MS"/>
          <w:b/>
        </w:rPr>
        <w:fldChar w:fldCharType="begin"/>
      </w:r>
      <w:r w:rsidR="00C749D6" w:rsidRPr="00E03908">
        <w:rPr>
          <w:rFonts w:eastAsia="Arial Unicode MS"/>
          <w:b/>
        </w:rPr>
        <w:instrText xml:space="preserve"> LISTNUM </w:instrText>
      </w:r>
      <w:r w:rsidRPr="00E03908">
        <w:rPr>
          <w:rFonts w:eastAsia="Arial Unicode MS"/>
          <w:b/>
        </w:rPr>
        <w:fldChar w:fldCharType="end"/>
      </w:r>
      <w:r w:rsidR="00C749D6">
        <w:rPr>
          <w:rFonts w:eastAsia="Arial Unicode MS"/>
        </w:rPr>
        <w:t xml:space="preserve"> </w:t>
      </w:r>
      <w:smartTag w:uri="urn:schemas-microsoft-com:office:smarttags" w:element="metricconverter">
        <w:smartTagPr>
          <w:attr w:name="ProductID" w:val="11,2 L"/>
        </w:smartTagPr>
        <w:r w:rsidR="00C749D6" w:rsidRPr="00E03908">
          <w:rPr>
            <w:rFonts w:eastAsia="Arial Unicode MS"/>
          </w:rPr>
          <w:t>11,2</w:t>
        </w:r>
        <w:r w:rsidR="00C749D6">
          <w:rPr>
            <w:rFonts w:eastAsia="Arial Unicode MS"/>
          </w:rPr>
          <w:t xml:space="preserve"> </w:t>
        </w:r>
        <w:r w:rsidR="00C749D6" w:rsidRPr="00E03908">
          <w:rPr>
            <w:rFonts w:eastAsia="Arial Unicode MS"/>
          </w:rPr>
          <w:t>L</w:t>
        </w:r>
      </w:smartTag>
      <w:r w:rsidR="00C749D6" w:rsidRPr="00E03908">
        <w:rPr>
          <w:rFonts w:eastAsia="Arial Unicode MS"/>
        </w:rPr>
        <w:t xml:space="preserve"> μείγματος Η</w:t>
      </w:r>
      <w:r w:rsidR="00C749D6" w:rsidRPr="00E03908">
        <w:rPr>
          <w:rFonts w:eastAsia="Arial Unicode MS"/>
          <w:vertAlign w:val="subscript"/>
        </w:rPr>
        <w:t>2</w:t>
      </w:r>
      <w:r w:rsidR="00C749D6" w:rsidRPr="00E03908">
        <w:rPr>
          <w:rFonts w:eastAsia="Arial Unicode MS"/>
        </w:rPr>
        <w:t xml:space="preserve"> και Cl</w:t>
      </w:r>
      <w:r w:rsidR="00C749D6" w:rsidRPr="00E03908">
        <w:rPr>
          <w:rFonts w:eastAsia="Arial Unicode MS"/>
          <w:vertAlign w:val="subscript"/>
        </w:rPr>
        <w:t>2</w:t>
      </w:r>
      <w:r w:rsidR="00C749D6" w:rsidRPr="00E03908">
        <w:rPr>
          <w:rFonts w:eastAsia="Arial Unicode MS"/>
        </w:rPr>
        <w:t>, μετρημένα σε STP, αντιδρούν σε κλειστό δοχείο. Μετά το τέλος της αντίδρασης, που είναι ποσοτική, το αέριο που προκύπτει διαβιβάζεται σε περίσσεια διαλύματος ΚΟΗ και εξουδετερώνεται, ενώ ταυτόχρονα ελευθερώνονται 5,6kcal. Τελικά βρέθηκε ότι απομένουν 2,24L αερίου Η</w:t>
      </w:r>
      <w:r w:rsidR="00C749D6" w:rsidRPr="00E03908">
        <w:rPr>
          <w:rFonts w:eastAsia="Arial Unicode MS"/>
          <w:vertAlign w:val="subscript"/>
        </w:rPr>
        <w:t>2</w:t>
      </w:r>
      <w:r w:rsidR="00C749D6" w:rsidRPr="00E03908">
        <w:rPr>
          <w:rFonts w:eastAsia="Arial Unicode MS"/>
        </w:rPr>
        <w:t>, μετρημένα σε STP.</w:t>
      </w:r>
    </w:p>
    <w:p w:rsidR="00C749D6" w:rsidRPr="00E03908" w:rsidRDefault="00C749D6" w:rsidP="00C749D6">
      <w:pPr>
        <w:spacing w:line="360" w:lineRule="auto"/>
        <w:ind w:firstLine="720"/>
        <w:rPr>
          <w:rFonts w:eastAsia="Arial Unicode MS"/>
        </w:rPr>
      </w:pPr>
      <w:r>
        <w:rPr>
          <w:rFonts w:eastAsia="Arial Unicode MS"/>
        </w:rPr>
        <w:t>Αν δίνεται η θερμοχημική εξίσωση</w:t>
      </w:r>
      <w:r w:rsidRPr="00E03908">
        <w:rPr>
          <w:rFonts w:eastAsia="Arial Unicode MS"/>
        </w:rPr>
        <w:t xml:space="preserve"> </w:t>
      </w:r>
      <w:r>
        <w:rPr>
          <w:rFonts w:eastAsia="Arial Unicode MS"/>
          <w:lang w:val="en-US"/>
        </w:rPr>
        <w:t>H</w:t>
      </w:r>
      <w:r w:rsidRPr="00E03908">
        <w:rPr>
          <w:rFonts w:eastAsia="Arial Unicode MS"/>
          <w:vertAlign w:val="subscript"/>
        </w:rPr>
        <w:t>2</w:t>
      </w:r>
      <w:r>
        <w:rPr>
          <w:rFonts w:eastAsia="Arial Unicode MS"/>
        </w:rPr>
        <w:t xml:space="preserve">  +  </w:t>
      </w:r>
      <w:r w:rsidRPr="00E03908">
        <w:rPr>
          <w:rFonts w:eastAsia="Arial Unicode MS"/>
        </w:rPr>
        <w:t>Cl</w:t>
      </w:r>
      <w:r w:rsidRPr="00E03908">
        <w:rPr>
          <w:rFonts w:eastAsia="Arial Unicode MS"/>
          <w:vertAlign w:val="subscript"/>
        </w:rPr>
        <w:t>2</w:t>
      </w:r>
      <w:r w:rsidRPr="00E03908">
        <w:rPr>
          <w:rFonts w:eastAsia="Arial Unicode MS"/>
        </w:rPr>
        <w:t xml:space="preserve">  →  </w:t>
      </w:r>
      <w:r>
        <w:rPr>
          <w:rFonts w:eastAsia="Arial Unicode MS"/>
        </w:rPr>
        <w:t>2</w:t>
      </w:r>
      <w:r w:rsidRPr="00E03908">
        <w:rPr>
          <w:rFonts w:eastAsia="Arial Unicode MS"/>
        </w:rPr>
        <w:t xml:space="preserve">ΗCl </w:t>
      </w:r>
      <w:r>
        <w:rPr>
          <w:rFonts w:eastAsia="Arial Unicode MS"/>
        </w:rPr>
        <w:t xml:space="preserve">ΔΗ = -44 </w:t>
      </w:r>
      <w:r w:rsidRPr="00E03908">
        <w:rPr>
          <w:rFonts w:eastAsia="Arial Unicode MS"/>
        </w:rPr>
        <w:t>kcal, να βρεθούν:</w:t>
      </w:r>
    </w:p>
    <w:p w:rsidR="00C749D6" w:rsidRPr="00E03908" w:rsidRDefault="00C749D6" w:rsidP="00C749D6">
      <w:pPr>
        <w:spacing w:line="360" w:lineRule="auto"/>
        <w:rPr>
          <w:rFonts w:eastAsia="Arial Unicode MS"/>
        </w:rPr>
      </w:pPr>
      <w:r w:rsidRPr="00E03908">
        <w:rPr>
          <w:rFonts w:eastAsia="Arial Unicode MS"/>
        </w:rPr>
        <w:t>α) ο λόγος των mol των δύο αερίων στο αρχικό μείγμα</w:t>
      </w:r>
      <w:r>
        <w:rPr>
          <w:rFonts w:eastAsia="Arial Unicode MS"/>
        </w:rPr>
        <w:t>,</w:t>
      </w:r>
    </w:p>
    <w:p w:rsidR="00C749D6" w:rsidRPr="00E03908" w:rsidRDefault="00C749D6" w:rsidP="00C749D6">
      <w:pPr>
        <w:spacing w:line="360" w:lineRule="auto"/>
        <w:rPr>
          <w:rFonts w:eastAsia="Arial Unicode MS"/>
        </w:rPr>
      </w:pPr>
      <w:r w:rsidRPr="00E03908">
        <w:rPr>
          <w:rFonts w:eastAsia="Arial Unicode MS"/>
        </w:rPr>
        <w:t>β) το ποσό θερμότητας που ελευθερώθηκε κατά την αντίδραση του αρχικού μείγματος</w:t>
      </w:r>
      <w:r>
        <w:rPr>
          <w:rFonts w:eastAsia="Arial Unicode MS"/>
        </w:rPr>
        <w:t>,</w:t>
      </w:r>
    </w:p>
    <w:p w:rsidR="00C749D6" w:rsidRPr="00E03908" w:rsidRDefault="00C749D6" w:rsidP="00C749D6">
      <w:pPr>
        <w:spacing w:line="360" w:lineRule="auto"/>
        <w:rPr>
          <w:rFonts w:eastAsia="Arial Unicode MS"/>
        </w:rPr>
      </w:pPr>
      <w:r w:rsidRPr="00E03908">
        <w:rPr>
          <w:rFonts w:eastAsia="Arial Unicode MS"/>
        </w:rPr>
        <w:t xml:space="preserve">γ) η ενθαλπία </w:t>
      </w:r>
      <w:r>
        <w:rPr>
          <w:rFonts w:eastAsia="Arial Unicode MS"/>
        </w:rPr>
        <w:t xml:space="preserve">της </w:t>
      </w:r>
      <w:r w:rsidR="00627AB2">
        <w:rPr>
          <w:rFonts w:eastAsia="Arial Unicode MS"/>
        </w:rPr>
        <w:t>αντίδρασης</w:t>
      </w:r>
      <w:r>
        <w:rPr>
          <w:rFonts w:eastAsia="Arial Unicode MS"/>
        </w:rPr>
        <w:t xml:space="preserve"> </w:t>
      </w:r>
      <w:r w:rsidRPr="00E03908">
        <w:rPr>
          <w:rFonts w:eastAsia="Arial Unicode MS"/>
        </w:rPr>
        <w:t xml:space="preserve">ΗCl </w:t>
      </w:r>
      <w:r>
        <w:rPr>
          <w:rFonts w:eastAsia="Arial Unicode MS"/>
        </w:rPr>
        <w:t xml:space="preserve"> + </w:t>
      </w:r>
      <w:r w:rsidRPr="00E03908">
        <w:rPr>
          <w:rFonts w:eastAsia="Arial Unicode MS"/>
        </w:rPr>
        <w:t xml:space="preserve"> KΟΗ</w:t>
      </w:r>
      <w:r>
        <w:rPr>
          <w:rFonts w:eastAsia="Arial Unicode MS"/>
        </w:rPr>
        <w:t xml:space="preserve">  </w:t>
      </w:r>
      <w:r w:rsidRPr="00E03908">
        <w:rPr>
          <w:rFonts w:eastAsia="Arial Unicode MS"/>
        </w:rPr>
        <w:t xml:space="preserve">→  </w:t>
      </w:r>
      <w:r>
        <w:rPr>
          <w:rFonts w:eastAsia="Arial Unicode MS"/>
        </w:rPr>
        <w:t>Κ</w:t>
      </w:r>
      <w:r w:rsidRPr="00E03908">
        <w:rPr>
          <w:rFonts w:eastAsia="Arial Unicode MS"/>
        </w:rPr>
        <w:t>Cl</w:t>
      </w:r>
      <w:r>
        <w:rPr>
          <w:rFonts w:eastAsia="Arial Unicode MS"/>
        </w:rPr>
        <w:t xml:space="preserve">  +  </w:t>
      </w:r>
      <w:r>
        <w:rPr>
          <w:rFonts w:eastAsia="Arial Unicode MS"/>
          <w:lang w:val="en-US"/>
        </w:rPr>
        <w:t>H</w:t>
      </w:r>
      <w:r w:rsidRPr="00E03908">
        <w:rPr>
          <w:rFonts w:eastAsia="Arial Unicode MS"/>
          <w:vertAlign w:val="subscript"/>
        </w:rPr>
        <w:t>2</w:t>
      </w:r>
      <w:r>
        <w:rPr>
          <w:rFonts w:eastAsia="Arial Unicode MS"/>
        </w:rPr>
        <w:t>Ο , ΔΗ =</w:t>
      </w:r>
    </w:p>
    <w:p w:rsidR="00C749D6" w:rsidRPr="00AC2302" w:rsidRDefault="00C749D6" w:rsidP="00C749D6">
      <w:pPr>
        <w:spacing w:line="360" w:lineRule="auto"/>
        <w:rPr>
          <w:rFonts w:eastAsia="Arial Unicode MS"/>
        </w:rPr>
      </w:pPr>
      <w:r w:rsidRPr="00E03908">
        <w:rPr>
          <w:rFonts w:eastAsia="Arial Unicode MS"/>
        </w:rPr>
        <w:t>Όλα τα ποσά θερμότητας μετρήθηκαν σε πρότυπη κατάσταση.</w:t>
      </w:r>
    </w:p>
    <w:p w:rsidR="00670E83" w:rsidRPr="00AC2302" w:rsidRDefault="00670E83" w:rsidP="00670E83">
      <w:pPr>
        <w:spacing w:line="360" w:lineRule="auto"/>
        <w:jc w:val="right"/>
      </w:pPr>
      <w:r>
        <w:t>Απ</w:t>
      </w:r>
      <w:r w:rsidRPr="00AC2302">
        <w:t xml:space="preserve">: </w:t>
      </w:r>
      <w:r>
        <w:t>α</w:t>
      </w:r>
      <w:r w:rsidRPr="00AC2302">
        <w:t xml:space="preserve">) </w:t>
      </w:r>
      <w:r w:rsidR="005109D1" w:rsidRPr="00AC2302">
        <w:t>3/2</w:t>
      </w:r>
      <w:r w:rsidRPr="00AC2302">
        <w:t xml:space="preserve"> </w:t>
      </w:r>
      <w:r>
        <w:t>β</w:t>
      </w:r>
      <w:r w:rsidRPr="00AC2302">
        <w:t xml:space="preserve">) </w:t>
      </w:r>
      <w:r w:rsidR="005109D1" w:rsidRPr="00AC2302">
        <w:t>8,8</w:t>
      </w:r>
      <w:r w:rsidR="005109D1" w:rsidRPr="00AC2302">
        <w:rPr>
          <w:rFonts w:eastAsia="Arial Unicode MS"/>
        </w:rPr>
        <w:t xml:space="preserve"> </w:t>
      </w:r>
      <w:r w:rsidR="005109D1" w:rsidRPr="005109D1">
        <w:rPr>
          <w:rFonts w:eastAsia="Arial Unicode MS"/>
          <w:lang w:val="en-US"/>
        </w:rPr>
        <w:t>kcal</w:t>
      </w:r>
      <w:r w:rsidR="005109D1" w:rsidRPr="00AC2302">
        <w:t xml:space="preserve"> </w:t>
      </w:r>
      <w:r>
        <w:t>γ</w:t>
      </w:r>
      <w:r w:rsidRPr="00AC2302">
        <w:t xml:space="preserve">) </w:t>
      </w:r>
      <w:r w:rsidR="005109D1">
        <w:rPr>
          <w:rFonts w:eastAsia="Arial Unicode MS"/>
        </w:rPr>
        <w:t>ΔΗ</w:t>
      </w:r>
      <w:r w:rsidR="005109D1" w:rsidRPr="00AC2302">
        <w:rPr>
          <w:rFonts w:eastAsia="Arial Unicode MS"/>
        </w:rPr>
        <w:t xml:space="preserve"> = -14 </w:t>
      </w:r>
      <w:r w:rsidR="005109D1" w:rsidRPr="005109D1">
        <w:rPr>
          <w:rFonts w:eastAsia="Arial Unicode MS"/>
          <w:lang w:val="en-US"/>
        </w:rPr>
        <w:t>kcal</w:t>
      </w:r>
    </w:p>
    <w:p w:rsidR="0039452A" w:rsidRDefault="002515EA" w:rsidP="0039452A">
      <w:pPr>
        <w:spacing w:line="360" w:lineRule="auto"/>
        <w:jc w:val="both"/>
      </w:pPr>
      <w:r>
        <w:rPr>
          <w:b/>
        </w:rPr>
        <w:fldChar w:fldCharType="begin"/>
      </w:r>
      <w:r w:rsidR="0039452A">
        <w:rPr>
          <w:b/>
        </w:rPr>
        <w:instrText xml:space="preserve"> LISTNUM </w:instrText>
      </w:r>
      <w:r>
        <w:rPr>
          <w:b/>
        </w:rPr>
        <w:fldChar w:fldCharType="end"/>
      </w:r>
      <w:r w:rsidR="0039452A">
        <w:rPr>
          <w:b/>
        </w:rPr>
        <w:t xml:space="preserve"> </w:t>
      </w:r>
      <w:r w:rsidR="0039452A">
        <w:t>Δίνονται</w:t>
      </w:r>
      <w:r w:rsidR="0039452A">
        <w:rPr>
          <w:lang w:val="en-US"/>
        </w:rPr>
        <w:t xml:space="preserve"> </w:t>
      </w:r>
      <w:r w:rsidR="0039452A">
        <w:t>οι</w:t>
      </w:r>
      <w:r w:rsidR="0039452A">
        <w:rPr>
          <w:lang w:val="en-US"/>
        </w:rPr>
        <w:t xml:space="preserve"> </w:t>
      </w:r>
      <w:r w:rsidR="0039452A">
        <w:t>αντιδράσεις</w:t>
      </w:r>
      <w:r w:rsidR="0039452A">
        <w:rPr>
          <w:lang w:val="en-US"/>
        </w:rPr>
        <w:t>:</w:t>
      </w:r>
    </w:p>
    <w:p w:rsidR="0039452A" w:rsidRDefault="0039452A" w:rsidP="0039452A">
      <w:pPr>
        <w:spacing w:line="360" w:lineRule="auto"/>
        <w:jc w:val="center"/>
        <w:rPr>
          <w:lang w:val="en-US"/>
        </w:rPr>
      </w:pPr>
      <w:r>
        <w:rPr>
          <w:rFonts w:eastAsia="Arial Unicode MS"/>
          <w:noProof/>
        </w:rPr>
        <w:drawing>
          <wp:inline distT="0" distB="0" distL="0" distR="0">
            <wp:extent cx="3329940" cy="243840"/>
            <wp:effectExtent l="19050" t="0" r="3810" b="0"/>
            <wp:docPr id="12"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7"/>
                    <pic:cNvPicPr>
                      <a:picLocks noChangeAspect="1" noChangeArrowheads="1"/>
                    </pic:cNvPicPr>
                  </pic:nvPicPr>
                  <pic:blipFill>
                    <a:blip r:embed="rId12"/>
                    <a:srcRect/>
                    <a:stretch>
                      <a:fillRect/>
                    </a:stretch>
                  </pic:blipFill>
                  <pic:spPr bwMode="auto">
                    <a:xfrm>
                      <a:off x="0" y="0"/>
                      <a:ext cx="3329940" cy="243840"/>
                    </a:xfrm>
                    <a:prstGeom prst="rect">
                      <a:avLst/>
                    </a:prstGeom>
                    <a:noFill/>
                    <a:ln w="9525">
                      <a:noFill/>
                      <a:miter lim="800000"/>
                      <a:headEnd/>
                      <a:tailEnd/>
                    </a:ln>
                  </pic:spPr>
                </pic:pic>
              </a:graphicData>
            </a:graphic>
          </wp:inline>
        </w:drawing>
      </w:r>
      <w:r>
        <w:rPr>
          <w:noProof/>
        </w:rPr>
        <w:drawing>
          <wp:inline distT="0" distB="0" distL="0" distR="0">
            <wp:extent cx="4023360" cy="1463040"/>
            <wp:effectExtent l="19050" t="0" r="0" b="0"/>
            <wp:docPr id="1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0"/>
                    <pic:cNvPicPr>
                      <a:picLocks noChangeAspect="1" noChangeArrowheads="1"/>
                    </pic:cNvPicPr>
                  </pic:nvPicPr>
                  <pic:blipFill>
                    <a:blip r:embed="rId13"/>
                    <a:srcRect/>
                    <a:stretch>
                      <a:fillRect/>
                    </a:stretch>
                  </pic:blipFill>
                  <pic:spPr bwMode="auto">
                    <a:xfrm>
                      <a:off x="0" y="0"/>
                      <a:ext cx="4023360" cy="1463040"/>
                    </a:xfrm>
                    <a:prstGeom prst="rect">
                      <a:avLst/>
                    </a:prstGeom>
                    <a:noFill/>
                    <a:ln w="9525">
                      <a:noFill/>
                      <a:miter lim="800000"/>
                      <a:headEnd/>
                      <a:tailEnd/>
                    </a:ln>
                  </pic:spPr>
                </pic:pic>
              </a:graphicData>
            </a:graphic>
          </wp:inline>
        </w:drawing>
      </w:r>
    </w:p>
    <w:p w:rsidR="0039452A" w:rsidRDefault="0039452A" w:rsidP="0039452A">
      <w:pPr>
        <w:spacing w:line="360" w:lineRule="auto"/>
        <w:ind w:firstLine="720"/>
        <w:jc w:val="both"/>
      </w:pPr>
      <w:r>
        <w:t>Να υπολογιστεί η ενθαλπία της αντίδρασης (1) (μονάδες 4) και να εξηγήσετε αν η παραγωγή του καθαρού αλουμινίου απορροφά ή εκλύει ενέργεια (μονάδα 1).</w:t>
      </w:r>
    </w:p>
    <w:p w:rsidR="0039452A" w:rsidRDefault="0039452A" w:rsidP="0039452A">
      <w:pPr>
        <w:spacing w:line="360" w:lineRule="auto"/>
        <w:ind w:firstLine="720"/>
        <w:jc w:val="right"/>
      </w:pPr>
      <w:r>
        <w:t xml:space="preserve">ΔΗ = + 1.996 </w:t>
      </w:r>
      <w:r>
        <w:rPr>
          <w:rFonts w:eastAsia="Arial Unicode MS"/>
        </w:rPr>
        <w:t>kJ</w:t>
      </w:r>
    </w:p>
    <w:p w:rsidR="00691FE7" w:rsidRDefault="00C749D6" w:rsidP="00285CD6">
      <w:pPr>
        <w:spacing w:line="360" w:lineRule="auto"/>
        <w:jc w:val="both"/>
      </w:pPr>
      <w:r w:rsidRPr="00196D59">
        <w:rPr>
          <w:lang w:val="de-DE"/>
        </w:rPr>
        <w:br w:type="page"/>
      </w:r>
      <w:r w:rsidR="002515EA" w:rsidRPr="00691FE7">
        <w:rPr>
          <w:b/>
        </w:rPr>
        <w:lastRenderedPageBreak/>
        <w:fldChar w:fldCharType="begin"/>
      </w:r>
      <w:r w:rsidR="00691FE7" w:rsidRPr="00691FE7">
        <w:rPr>
          <w:b/>
        </w:rPr>
        <w:instrText xml:space="preserve"> LISTNUM </w:instrText>
      </w:r>
      <w:r w:rsidR="002515EA" w:rsidRPr="00691FE7">
        <w:rPr>
          <w:b/>
        </w:rPr>
        <w:fldChar w:fldCharType="end"/>
      </w:r>
      <w:r w:rsidR="00691FE7" w:rsidRPr="00691FE7">
        <w:rPr>
          <w:b/>
        </w:rPr>
        <w:t xml:space="preserve"> </w:t>
      </w:r>
      <w:r w:rsidR="00691FE7">
        <w:t>Μίγματα υδραζίνης (N</w:t>
      </w:r>
      <w:r w:rsidR="00691FE7" w:rsidRPr="00691FE7">
        <w:rPr>
          <w:vertAlign w:val="subscript"/>
        </w:rPr>
        <w:t>2</w:t>
      </w:r>
      <w:r w:rsidR="00691FE7">
        <w:t>H</w:t>
      </w:r>
      <w:r w:rsidR="00691FE7" w:rsidRPr="00691FE7">
        <w:rPr>
          <w:vertAlign w:val="subscript"/>
        </w:rPr>
        <w:t>4</w:t>
      </w:r>
      <w:r w:rsidR="00691FE7">
        <w:t>) και τετροξειδίου του αζώτου (N</w:t>
      </w:r>
      <w:r w:rsidR="00691FE7" w:rsidRPr="00691FE7">
        <w:rPr>
          <w:vertAlign w:val="subscript"/>
        </w:rPr>
        <w:t>2</w:t>
      </w:r>
      <w:r w:rsidR="00691FE7">
        <w:t>O</w:t>
      </w:r>
      <w:r w:rsidR="00691FE7" w:rsidRPr="00691FE7">
        <w:rPr>
          <w:vertAlign w:val="subscript"/>
        </w:rPr>
        <w:t>4</w:t>
      </w:r>
      <w:r w:rsidR="00691FE7">
        <w:t>) έχουν χρησιμοποιηθεί ως καύσιμα σε διαστημικούς πυραύλους, λόγω της ισχυρά εξώθερμης αντίδρασής τους, σύμφωνα με την εξίσωση (1): 2N</w:t>
      </w:r>
      <w:r w:rsidR="00691FE7" w:rsidRPr="00691FE7">
        <w:rPr>
          <w:vertAlign w:val="subscript"/>
        </w:rPr>
        <w:t>2</w:t>
      </w:r>
      <w:r w:rsidR="00691FE7">
        <w:t>H</w:t>
      </w:r>
      <w:r w:rsidR="00691FE7" w:rsidRPr="00691FE7">
        <w:rPr>
          <w:vertAlign w:val="subscript"/>
        </w:rPr>
        <w:t>4</w:t>
      </w:r>
      <w:r w:rsidR="00691FE7">
        <w:t>(ℓ) + N</w:t>
      </w:r>
      <w:r w:rsidR="00691FE7" w:rsidRPr="00691FE7">
        <w:rPr>
          <w:vertAlign w:val="subscript"/>
        </w:rPr>
        <w:t>2</w:t>
      </w:r>
      <w:r w:rsidR="00691FE7">
        <w:t>O</w:t>
      </w:r>
      <w:r w:rsidR="00691FE7" w:rsidRPr="00691FE7">
        <w:rPr>
          <w:vertAlign w:val="subscript"/>
        </w:rPr>
        <w:t>4</w:t>
      </w:r>
      <w:r w:rsidR="00691FE7">
        <w:t>(g) → 3N</w:t>
      </w:r>
      <w:r w:rsidR="00691FE7" w:rsidRPr="00691FE7">
        <w:rPr>
          <w:vertAlign w:val="subscript"/>
        </w:rPr>
        <w:t>2</w:t>
      </w:r>
      <w:r w:rsidR="00691FE7">
        <w:t>(g) + 4H</w:t>
      </w:r>
      <w:r w:rsidR="00691FE7" w:rsidRPr="00691FE7">
        <w:rPr>
          <w:vertAlign w:val="subscript"/>
        </w:rPr>
        <w:t>2</w:t>
      </w:r>
      <w:r w:rsidR="00691FE7">
        <w:t>O(g) (1)</w:t>
      </w:r>
    </w:p>
    <w:p w:rsidR="00691FE7" w:rsidRDefault="00691FE7" w:rsidP="00691FE7">
      <w:pPr>
        <w:spacing w:line="360" w:lineRule="auto"/>
        <w:jc w:val="both"/>
      </w:pPr>
      <w:r>
        <w:t>Δίνονται οι θερμοχημικές εξισώσεις:</w:t>
      </w:r>
    </w:p>
    <w:p w:rsidR="00691FE7" w:rsidRDefault="00691FE7" w:rsidP="00691FE7">
      <w:pPr>
        <w:spacing w:line="360" w:lineRule="auto"/>
        <w:jc w:val="center"/>
      </w:pPr>
      <w:r>
        <w:t>Ν</w:t>
      </w:r>
      <w:r w:rsidRPr="00691FE7">
        <w:rPr>
          <w:vertAlign w:val="subscript"/>
        </w:rPr>
        <w:t>2</w:t>
      </w:r>
      <w:r>
        <w:t>(g) + 2H</w:t>
      </w:r>
      <w:r w:rsidRPr="00691FE7">
        <w:rPr>
          <w:vertAlign w:val="subscript"/>
        </w:rPr>
        <w:t>2</w:t>
      </w:r>
      <w:r>
        <w:t>(g) → N</w:t>
      </w:r>
      <w:r w:rsidRPr="00691FE7">
        <w:rPr>
          <w:vertAlign w:val="subscript"/>
        </w:rPr>
        <w:t>2</w:t>
      </w:r>
      <w:r>
        <w:t>H</w:t>
      </w:r>
      <w:r w:rsidRPr="00691FE7">
        <w:rPr>
          <w:vertAlign w:val="subscript"/>
        </w:rPr>
        <w:t>4</w:t>
      </w:r>
      <w:r>
        <w:t>(ℓ), ΔΗ</w:t>
      </w:r>
      <w:r w:rsidRPr="002E7B83">
        <w:rPr>
          <w:vertAlign w:val="superscript"/>
        </w:rPr>
        <w:t>o</w:t>
      </w:r>
      <w:r>
        <w:t xml:space="preserve"> = 51 kJ</w:t>
      </w:r>
    </w:p>
    <w:p w:rsidR="00691FE7" w:rsidRDefault="00691FE7" w:rsidP="00691FE7">
      <w:pPr>
        <w:spacing w:line="360" w:lineRule="auto"/>
        <w:jc w:val="center"/>
      </w:pPr>
      <w:r>
        <w:t>Ν</w:t>
      </w:r>
      <w:r w:rsidRPr="00691FE7">
        <w:rPr>
          <w:vertAlign w:val="subscript"/>
        </w:rPr>
        <w:t>2</w:t>
      </w:r>
      <w:r>
        <w:t>(g) + 2O</w:t>
      </w:r>
      <w:r w:rsidRPr="00691FE7">
        <w:rPr>
          <w:vertAlign w:val="subscript"/>
        </w:rPr>
        <w:t>2</w:t>
      </w:r>
      <w:r>
        <w:t>(g)→ N</w:t>
      </w:r>
      <w:r w:rsidRPr="00691FE7">
        <w:rPr>
          <w:vertAlign w:val="subscript"/>
        </w:rPr>
        <w:t>2</w:t>
      </w:r>
      <w:r>
        <w:t>O</w:t>
      </w:r>
      <w:r w:rsidRPr="00691FE7">
        <w:rPr>
          <w:vertAlign w:val="subscript"/>
        </w:rPr>
        <w:t>4</w:t>
      </w:r>
      <w:r>
        <w:t>(g), ΔΗ</w:t>
      </w:r>
      <w:r w:rsidRPr="002E7B83">
        <w:rPr>
          <w:vertAlign w:val="superscript"/>
        </w:rPr>
        <w:t>o</w:t>
      </w:r>
      <w:r>
        <w:t xml:space="preserve"> = 9 kJ</w:t>
      </w:r>
    </w:p>
    <w:p w:rsidR="00691FE7" w:rsidRDefault="00691FE7" w:rsidP="00691FE7">
      <w:pPr>
        <w:spacing w:line="360" w:lineRule="auto"/>
        <w:jc w:val="center"/>
      </w:pPr>
      <w:r>
        <w:t>2H</w:t>
      </w:r>
      <w:r w:rsidRPr="00691FE7">
        <w:rPr>
          <w:vertAlign w:val="subscript"/>
        </w:rPr>
        <w:t>2</w:t>
      </w:r>
      <w:r>
        <w:t>(g) + O</w:t>
      </w:r>
      <w:r w:rsidRPr="00691FE7">
        <w:rPr>
          <w:vertAlign w:val="subscript"/>
        </w:rPr>
        <w:t>2</w:t>
      </w:r>
      <w:r>
        <w:t>(g)→ 2H</w:t>
      </w:r>
      <w:r w:rsidRPr="00691FE7">
        <w:rPr>
          <w:vertAlign w:val="subscript"/>
        </w:rPr>
        <w:t>2</w:t>
      </w:r>
      <w:r>
        <w:t>O(g), ΔΗ</w:t>
      </w:r>
      <w:r w:rsidRPr="002E7B83">
        <w:rPr>
          <w:vertAlign w:val="superscript"/>
        </w:rPr>
        <w:t>o</w:t>
      </w:r>
      <w:r>
        <w:t xml:space="preserve"> = −484 kJ</w:t>
      </w:r>
    </w:p>
    <w:p w:rsidR="00691FE7" w:rsidRDefault="00691FE7" w:rsidP="00691FE7">
      <w:pPr>
        <w:spacing w:line="360" w:lineRule="auto"/>
        <w:jc w:val="both"/>
      </w:pPr>
      <w:r>
        <w:t>α) Να υπολογίσετε την πρότυπη ενθαλπία της αντίδρασης (1).</w:t>
      </w:r>
    </w:p>
    <w:p w:rsidR="00691FE7" w:rsidRDefault="00691FE7" w:rsidP="00691FE7">
      <w:pPr>
        <w:spacing w:line="360" w:lineRule="auto"/>
        <w:jc w:val="both"/>
      </w:pPr>
      <w:r>
        <w:t>β) Ισομοριακό μίγμα N</w:t>
      </w:r>
      <w:r w:rsidRPr="00691FE7">
        <w:rPr>
          <w:vertAlign w:val="subscript"/>
        </w:rPr>
        <w:t>2</w:t>
      </w:r>
      <w:r>
        <w:t>H</w:t>
      </w:r>
      <w:r w:rsidRPr="00691FE7">
        <w:rPr>
          <w:vertAlign w:val="subscript"/>
        </w:rPr>
        <w:t>4</w:t>
      </w:r>
      <w:r>
        <w:t xml:space="preserve"> και N</w:t>
      </w:r>
      <w:r w:rsidRPr="00691FE7">
        <w:rPr>
          <w:vertAlign w:val="subscript"/>
        </w:rPr>
        <w:t>2</w:t>
      </w:r>
      <w:r>
        <w:t>O</w:t>
      </w:r>
      <w:r w:rsidRPr="00691FE7">
        <w:rPr>
          <w:vertAlign w:val="subscript"/>
        </w:rPr>
        <w:t>4</w:t>
      </w:r>
      <w:r>
        <w:t xml:space="preserve"> μάζας 12,4 g</w:t>
      </w:r>
      <w:r w:rsidR="005E2129">
        <w:rPr>
          <w:lang w:val="en-US"/>
        </w:rPr>
        <w:t>r</w:t>
      </w:r>
      <w:r>
        <w:t xml:space="preserve"> φέρεται προς αντίδραση σύμφωνα με την εξίσωση (1). Να υπολογίσετε το ποσό θερμότητας που θα ελευθερωθεί.</w:t>
      </w:r>
    </w:p>
    <w:p w:rsidR="00691FE7" w:rsidRDefault="00691FE7" w:rsidP="00691FE7">
      <w:pPr>
        <w:spacing w:line="360" w:lineRule="auto"/>
        <w:jc w:val="both"/>
      </w:pPr>
      <w:r>
        <w:t>γ) Να υπολογίσετε το ποσό θερμότητας που θα ελευθερωθεί όταν καεί πλήρως 0,1 mol υδραζίνης με τη βοήθεια της κατάλληλης ποσότητας Ο</w:t>
      </w:r>
      <w:r w:rsidRPr="00691FE7">
        <w:rPr>
          <w:vertAlign w:val="subscript"/>
        </w:rPr>
        <w:t>2</w:t>
      </w:r>
      <w:r>
        <w:t>(g) προς H</w:t>
      </w:r>
      <w:r w:rsidRPr="00691FE7">
        <w:rPr>
          <w:vertAlign w:val="subscript"/>
        </w:rPr>
        <w:t>2</w:t>
      </w:r>
      <w:r>
        <w:t>O(g) και N</w:t>
      </w:r>
      <w:r w:rsidRPr="00691FE7">
        <w:rPr>
          <w:vertAlign w:val="subscript"/>
        </w:rPr>
        <w:t>2</w:t>
      </w:r>
      <w:r>
        <w:t>(g).</w:t>
      </w:r>
    </w:p>
    <w:p w:rsidR="00285CD6" w:rsidRDefault="00285CD6" w:rsidP="00285CD6">
      <w:pPr>
        <w:spacing w:line="360" w:lineRule="auto"/>
        <w:jc w:val="right"/>
      </w:pPr>
      <w:r>
        <w:t xml:space="preserve">Απ: α) ΔΗ = </w:t>
      </w:r>
      <w:r w:rsidR="00AA4CE1">
        <w:t>-</w:t>
      </w:r>
      <w:r>
        <w:t>1079 kJ β) 53,95 kJ γ) 53,5 kJ</w:t>
      </w:r>
    </w:p>
    <w:p w:rsidR="00691FE7" w:rsidRDefault="002515EA" w:rsidP="00691FE7">
      <w:pPr>
        <w:spacing w:line="360" w:lineRule="auto"/>
      </w:pPr>
      <w:r w:rsidRPr="00691FE7">
        <w:rPr>
          <w:b/>
        </w:rPr>
        <w:fldChar w:fldCharType="begin"/>
      </w:r>
      <w:r w:rsidR="00691FE7" w:rsidRPr="00691FE7">
        <w:rPr>
          <w:b/>
        </w:rPr>
        <w:instrText xml:space="preserve"> LISTNUM </w:instrText>
      </w:r>
      <w:r w:rsidRPr="00691FE7">
        <w:rPr>
          <w:b/>
        </w:rPr>
        <w:fldChar w:fldCharType="end"/>
      </w:r>
      <w:r w:rsidR="00691FE7">
        <w:rPr>
          <w:b/>
        </w:rPr>
        <w:t xml:space="preserve"> </w:t>
      </w:r>
      <w:r w:rsidR="00691FE7">
        <w:t>Για ένα αλκάνιο (C</w:t>
      </w:r>
      <w:r w:rsidR="00691FE7" w:rsidRPr="00691FE7">
        <w:rPr>
          <w:vertAlign w:val="subscript"/>
        </w:rPr>
        <w:t>v</w:t>
      </w:r>
      <w:r w:rsidR="00691FE7">
        <w:t>H</w:t>
      </w:r>
      <w:r w:rsidR="00691FE7" w:rsidRPr="00691FE7">
        <w:rPr>
          <w:vertAlign w:val="subscript"/>
        </w:rPr>
        <w:t>2v+2</w:t>
      </w:r>
      <w:r w:rsidR="00691FE7">
        <w:t>) είναι γνωστές οι θερμοχημικές εξισώσεις:</w:t>
      </w:r>
    </w:p>
    <w:p w:rsidR="00691FE7" w:rsidRPr="00CF5E3E" w:rsidRDefault="00691FE7" w:rsidP="00691FE7">
      <w:pPr>
        <w:spacing w:line="360" w:lineRule="auto"/>
        <w:jc w:val="center"/>
        <w:rPr>
          <w:lang w:val="en-US"/>
        </w:rPr>
      </w:pPr>
      <w:r w:rsidRPr="00691FE7">
        <w:rPr>
          <w:lang w:val="en-US"/>
        </w:rPr>
        <w:t>vC</w:t>
      </w:r>
      <w:r w:rsidRPr="00CF5E3E">
        <w:rPr>
          <w:lang w:val="en-US"/>
        </w:rPr>
        <w:t>(</w:t>
      </w:r>
      <w:r w:rsidRPr="00691FE7">
        <w:rPr>
          <w:lang w:val="en-US"/>
        </w:rPr>
        <w:t>s</w:t>
      </w:r>
      <w:r w:rsidRPr="00CF5E3E">
        <w:rPr>
          <w:lang w:val="en-US"/>
        </w:rPr>
        <w:t>) + (</w:t>
      </w:r>
      <w:r w:rsidRPr="00691FE7">
        <w:rPr>
          <w:lang w:val="en-US"/>
        </w:rPr>
        <w:t>v</w:t>
      </w:r>
      <w:r w:rsidRPr="00CF5E3E">
        <w:rPr>
          <w:lang w:val="en-US"/>
        </w:rPr>
        <w:t>+1)</w:t>
      </w:r>
      <w:r w:rsidRPr="00691FE7">
        <w:rPr>
          <w:lang w:val="en-US"/>
        </w:rPr>
        <w:t>H</w:t>
      </w:r>
      <w:r w:rsidRPr="00CF5E3E">
        <w:rPr>
          <w:vertAlign w:val="subscript"/>
          <w:lang w:val="en-US"/>
        </w:rPr>
        <w:t>2</w:t>
      </w:r>
      <w:r w:rsidRPr="00CF5E3E">
        <w:rPr>
          <w:lang w:val="en-US"/>
        </w:rPr>
        <w:t>(</w:t>
      </w:r>
      <w:r w:rsidRPr="00691FE7">
        <w:rPr>
          <w:lang w:val="en-US"/>
        </w:rPr>
        <w:t>g</w:t>
      </w:r>
      <w:r w:rsidRPr="00CF5E3E">
        <w:rPr>
          <w:lang w:val="en-US"/>
        </w:rPr>
        <w:t xml:space="preserve">) → </w:t>
      </w:r>
      <w:r w:rsidRPr="00691FE7">
        <w:rPr>
          <w:lang w:val="en-US"/>
        </w:rPr>
        <w:t>C</w:t>
      </w:r>
      <w:r w:rsidRPr="00691FE7">
        <w:rPr>
          <w:vertAlign w:val="subscript"/>
          <w:lang w:val="en-US"/>
        </w:rPr>
        <w:t>v</w:t>
      </w:r>
      <w:r w:rsidRPr="00691FE7">
        <w:rPr>
          <w:lang w:val="en-US"/>
        </w:rPr>
        <w:t>H</w:t>
      </w:r>
      <w:r w:rsidRPr="00CF5E3E">
        <w:rPr>
          <w:vertAlign w:val="subscript"/>
          <w:lang w:val="en-US"/>
        </w:rPr>
        <w:t>2</w:t>
      </w:r>
      <w:r w:rsidRPr="00691FE7">
        <w:rPr>
          <w:vertAlign w:val="subscript"/>
          <w:lang w:val="en-US"/>
        </w:rPr>
        <w:t>v</w:t>
      </w:r>
      <w:r w:rsidRPr="00CF5E3E">
        <w:rPr>
          <w:vertAlign w:val="subscript"/>
          <w:lang w:val="en-US"/>
        </w:rPr>
        <w:t>+2</w:t>
      </w:r>
      <w:r w:rsidRPr="00CF5E3E">
        <w:rPr>
          <w:lang w:val="en-US"/>
        </w:rPr>
        <w:t xml:space="preserve">(ℓ), </w:t>
      </w:r>
      <w:r>
        <w:t>ΔΗ</w:t>
      </w:r>
      <w:r w:rsidRPr="00CF5E3E">
        <w:rPr>
          <w:lang w:val="en-US"/>
        </w:rPr>
        <w:t xml:space="preserve">1 =−600 </w:t>
      </w:r>
      <w:r w:rsidRPr="00691FE7">
        <w:rPr>
          <w:lang w:val="en-US"/>
        </w:rPr>
        <w:t>kJ</w:t>
      </w:r>
    </w:p>
    <w:p w:rsidR="00691FE7" w:rsidRPr="00CF5E3E" w:rsidRDefault="00691FE7" w:rsidP="00691FE7">
      <w:pPr>
        <w:spacing w:line="360" w:lineRule="auto"/>
        <w:jc w:val="center"/>
        <w:rPr>
          <w:lang w:val="en-US"/>
        </w:rPr>
      </w:pPr>
      <w:r w:rsidRPr="00691FE7">
        <w:rPr>
          <w:lang w:val="en-US"/>
        </w:rPr>
        <w:t>C</w:t>
      </w:r>
      <w:r w:rsidRPr="00691FE7">
        <w:rPr>
          <w:vertAlign w:val="subscript"/>
          <w:lang w:val="en-US"/>
        </w:rPr>
        <w:t>v</w:t>
      </w:r>
      <w:r w:rsidRPr="00691FE7">
        <w:rPr>
          <w:lang w:val="en-US"/>
        </w:rPr>
        <w:t>H</w:t>
      </w:r>
      <w:r w:rsidRPr="00CF5E3E">
        <w:rPr>
          <w:vertAlign w:val="subscript"/>
          <w:lang w:val="en-US"/>
        </w:rPr>
        <w:t>2</w:t>
      </w:r>
      <w:r w:rsidRPr="00691FE7">
        <w:rPr>
          <w:vertAlign w:val="subscript"/>
          <w:lang w:val="en-US"/>
        </w:rPr>
        <w:t>v</w:t>
      </w:r>
      <w:r w:rsidRPr="00CF5E3E">
        <w:rPr>
          <w:vertAlign w:val="subscript"/>
          <w:lang w:val="en-US"/>
        </w:rPr>
        <w:t>+2</w:t>
      </w:r>
      <w:r w:rsidRPr="00CF5E3E">
        <w:rPr>
          <w:lang w:val="en-US"/>
        </w:rPr>
        <w:t>(ℓ) + (3</w:t>
      </w:r>
      <w:r w:rsidRPr="00691FE7">
        <w:rPr>
          <w:lang w:val="en-US"/>
        </w:rPr>
        <w:t>v</w:t>
      </w:r>
      <w:r w:rsidRPr="00CF5E3E">
        <w:rPr>
          <w:lang w:val="en-US"/>
        </w:rPr>
        <w:t>+1)/2</w:t>
      </w:r>
      <w:r w:rsidRPr="00691FE7">
        <w:rPr>
          <w:lang w:val="en-US"/>
        </w:rPr>
        <w:t>O</w:t>
      </w:r>
      <w:r w:rsidRPr="00CF5E3E">
        <w:rPr>
          <w:vertAlign w:val="subscript"/>
          <w:lang w:val="en-US"/>
        </w:rPr>
        <w:t>2</w:t>
      </w:r>
      <w:r w:rsidRPr="00CF5E3E">
        <w:rPr>
          <w:lang w:val="en-US"/>
        </w:rPr>
        <w:t>(</w:t>
      </w:r>
      <w:r w:rsidRPr="00691FE7">
        <w:rPr>
          <w:lang w:val="en-US"/>
        </w:rPr>
        <w:t>g</w:t>
      </w:r>
      <w:r w:rsidRPr="00CF5E3E">
        <w:rPr>
          <w:lang w:val="en-US"/>
        </w:rPr>
        <w:t xml:space="preserve">) → </w:t>
      </w:r>
      <w:r w:rsidRPr="00691FE7">
        <w:rPr>
          <w:lang w:val="en-US"/>
        </w:rPr>
        <w:t>vC</w:t>
      </w:r>
      <w:r>
        <w:t>Ο</w:t>
      </w:r>
      <w:r w:rsidRPr="00CF5E3E">
        <w:rPr>
          <w:vertAlign w:val="subscript"/>
          <w:lang w:val="en-US"/>
        </w:rPr>
        <w:t>2</w:t>
      </w:r>
      <w:r w:rsidRPr="00CF5E3E">
        <w:rPr>
          <w:lang w:val="en-US"/>
        </w:rPr>
        <w:t>(</w:t>
      </w:r>
      <w:r w:rsidRPr="00691FE7">
        <w:rPr>
          <w:lang w:val="en-US"/>
        </w:rPr>
        <w:t>g</w:t>
      </w:r>
      <w:r w:rsidRPr="00CF5E3E">
        <w:rPr>
          <w:lang w:val="en-US"/>
        </w:rPr>
        <w:t>) + (</w:t>
      </w:r>
      <w:r w:rsidRPr="00691FE7">
        <w:rPr>
          <w:lang w:val="en-US"/>
        </w:rPr>
        <w:t>v</w:t>
      </w:r>
      <w:r w:rsidRPr="00CF5E3E">
        <w:rPr>
          <w:lang w:val="en-US"/>
        </w:rPr>
        <w:t>+1)</w:t>
      </w:r>
      <w:r w:rsidRPr="00691FE7">
        <w:rPr>
          <w:lang w:val="en-US"/>
        </w:rPr>
        <w:t>H</w:t>
      </w:r>
      <w:r w:rsidRPr="00CF5E3E">
        <w:rPr>
          <w:vertAlign w:val="subscript"/>
          <w:lang w:val="en-US"/>
        </w:rPr>
        <w:t>2</w:t>
      </w:r>
      <w:r w:rsidRPr="00691FE7">
        <w:rPr>
          <w:lang w:val="en-US"/>
        </w:rPr>
        <w:t>O</w:t>
      </w:r>
      <w:r w:rsidRPr="00CF5E3E">
        <w:rPr>
          <w:lang w:val="en-US"/>
        </w:rPr>
        <w:t xml:space="preserve">(ℓ), </w:t>
      </w:r>
      <w:r>
        <w:t>ΔΗ</w:t>
      </w:r>
      <w:r w:rsidRPr="00CF5E3E">
        <w:rPr>
          <w:lang w:val="en-US"/>
        </w:rPr>
        <w:t xml:space="preserve">2 = −3200 </w:t>
      </w:r>
      <w:r w:rsidRPr="00691FE7">
        <w:rPr>
          <w:lang w:val="en-US"/>
        </w:rPr>
        <w:t>kJ</w:t>
      </w:r>
    </w:p>
    <w:p w:rsidR="00691FE7" w:rsidRPr="00CF5E3E" w:rsidRDefault="00691FE7" w:rsidP="00691FE7">
      <w:pPr>
        <w:spacing w:line="360" w:lineRule="auto"/>
        <w:jc w:val="center"/>
        <w:rPr>
          <w:lang w:val="en-US"/>
        </w:rPr>
      </w:pPr>
      <w:r w:rsidRPr="00CF5E3E">
        <w:rPr>
          <w:lang w:val="en-US"/>
        </w:rPr>
        <w:t>2</w:t>
      </w:r>
      <w:r w:rsidRPr="00691FE7">
        <w:rPr>
          <w:lang w:val="en-US"/>
        </w:rPr>
        <w:t>H</w:t>
      </w:r>
      <w:r w:rsidRPr="00CF5E3E">
        <w:rPr>
          <w:vertAlign w:val="subscript"/>
          <w:lang w:val="en-US"/>
        </w:rPr>
        <w:t>2</w:t>
      </w:r>
      <w:r w:rsidRPr="00CF5E3E">
        <w:rPr>
          <w:lang w:val="en-US"/>
        </w:rPr>
        <w:t>(</w:t>
      </w:r>
      <w:r w:rsidRPr="00691FE7">
        <w:rPr>
          <w:lang w:val="en-US"/>
        </w:rPr>
        <w:t>g</w:t>
      </w:r>
      <w:r w:rsidRPr="00CF5E3E">
        <w:rPr>
          <w:lang w:val="en-US"/>
        </w:rPr>
        <w:t xml:space="preserve">) + </w:t>
      </w:r>
      <w:r w:rsidRPr="00691FE7">
        <w:rPr>
          <w:lang w:val="en-US"/>
        </w:rPr>
        <w:t>O</w:t>
      </w:r>
      <w:r w:rsidRPr="00CF5E3E">
        <w:rPr>
          <w:vertAlign w:val="subscript"/>
          <w:lang w:val="en-US"/>
        </w:rPr>
        <w:t>2</w:t>
      </w:r>
      <w:r w:rsidRPr="00CF5E3E">
        <w:rPr>
          <w:lang w:val="en-US"/>
        </w:rPr>
        <w:t>(</w:t>
      </w:r>
      <w:r w:rsidRPr="00691FE7">
        <w:rPr>
          <w:lang w:val="en-US"/>
        </w:rPr>
        <w:t>g</w:t>
      </w:r>
      <w:r w:rsidRPr="00CF5E3E">
        <w:rPr>
          <w:lang w:val="en-US"/>
        </w:rPr>
        <w:t>)→2</w:t>
      </w:r>
      <w:r w:rsidRPr="00691FE7">
        <w:rPr>
          <w:lang w:val="en-US"/>
        </w:rPr>
        <w:t>H</w:t>
      </w:r>
      <w:r w:rsidRPr="00CF5E3E">
        <w:rPr>
          <w:vertAlign w:val="subscript"/>
          <w:lang w:val="en-US"/>
        </w:rPr>
        <w:t>2</w:t>
      </w:r>
      <w:r w:rsidRPr="00691FE7">
        <w:rPr>
          <w:lang w:val="en-US"/>
        </w:rPr>
        <w:t>O</w:t>
      </w:r>
      <w:r w:rsidRPr="00CF5E3E">
        <w:rPr>
          <w:lang w:val="en-US"/>
        </w:rPr>
        <w:t xml:space="preserve">(ℓ), </w:t>
      </w:r>
      <w:r>
        <w:t>ΔΗ</w:t>
      </w:r>
      <w:r w:rsidRPr="00CF5E3E">
        <w:rPr>
          <w:lang w:val="en-US"/>
        </w:rPr>
        <w:t xml:space="preserve">3 = −600 </w:t>
      </w:r>
      <w:r w:rsidRPr="00691FE7">
        <w:rPr>
          <w:lang w:val="en-US"/>
        </w:rPr>
        <w:t>kJ</w:t>
      </w:r>
    </w:p>
    <w:p w:rsidR="00691FE7" w:rsidRPr="00691FE7" w:rsidRDefault="00691FE7" w:rsidP="00691FE7">
      <w:pPr>
        <w:spacing w:line="360" w:lineRule="auto"/>
        <w:jc w:val="center"/>
        <w:rPr>
          <w:lang w:val="en-US"/>
        </w:rPr>
      </w:pPr>
      <w:r w:rsidRPr="00691FE7">
        <w:rPr>
          <w:lang w:val="en-US"/>
        </w:rPr>
        <w:t xml:space="preserve">C(s) + </w:t>
      </w:r>
      <w:r>
        <w:t>Ο</w:t>
      </w:r>
      <w:r w:rsidRPr="00691FE7">
        <w:rPr>
          <w:vertAlign w:val="subscript"/>
          <w:lang w:val="en-US"/>
        </w:rPr>
        <w:t>2</w:t>
      </w:r>
      <w:r w:rsidRPr="00691FE7">
        <w:rPr>
          <w:lang w:val="en-US"/>
        </w:rPr>
        <w:t>(g) → C</w:t>
      </w:r>
      <w:r>
        <w:t>Ο</w:t>
      </w:r>
      <w:r w:rsidRPr="00691FE7">
        <w:rPr>
          <w:vertAlign w:val="subscript"/>
          <w:lang w:val="en-US"/>
        </w:rPr>
        <w:t>2</w:t>
      </w:r>
      <w:r w:rsidRPr="00691FE7">
        <w:rPr>
          <w:lang w:val="en-US"/>
        </w:rPr>
        <w:t xml:space="preserve">(g), </w:t>
      </w:r>
      <w:r>
        <w:t>ΔΗ</w:t>
      </w:r>
      <w:r w:rsidRPr="00691FE7">
        <w:rPr>
          <w:lang w:val="en-US"/>
        </w:rPr>
        <w:t>4 = −400 kJ</w:t>
      </w:r>
    </w:p>
    <w:p w:rsidR="00691FE7" w:rsidRDefault="00691FE7" w:rsidP="00691FE7">
      <w:pPr>
        <w:spacing w:line="360" w:lineRule="auto"/>
      </w:pPr>
      <w:r>
        <w:t>Να προσδιορίσετε το μοριακό τύπο του αλκανίου. Οι ενθαλπίες των αντιδράσεων αντιστοιχούν στις ίδιες συνθήκες.</w:t>
      </w:r>
    </w:p>
    <w:p w:rsidR="00893224" w:rsidRPr="00893224" w:rsidRDefault="00893224" w:rsidP="00893224">
      <w:pPr>
        <w:spacing w:line="360" w:lineRule="auto"/>
        <w:jc w:val="right"/>
      </w:pPr>
      <w:r>
        <w:t xml:space="preserve">Απ: </w:t>
      </w:r>
      <w:r w:rsidRPr="00691FE7">
        <w:rPr>
          <w:lang w:val="en-US"/>
        </w:rPr>
        <w:t>C</w:t>
      </w:r>
      <w:r>
        <w:rPr>
          <w:vertAlign w:val="subscript"/>
        </w:rPr>
        <w:t>5</w:t>
      </w:r>
      <w:r w:rsidRPr="00691FE7">
        <w:rPr>
          <w:lang w:val="en-US"/>
        </w:rPr>
        <w:t>H</w:t>
      </w:r>
      <w:r>
        <w:rPr>
          <w:vertAlign w:val="subscript"/>
        </w:rPr>
        <w:t>12</w:t>
      </w:r>
    </w:p>
    <w:p w:rsidR="003C7EBC" w:rsidRPr="00893224" w:rsidRDefault="002515EA" w:rsidP="003C7EBC">
      <w:pPr>
        <w:spacing w:line="360" w:lineRule="auto"/>
        <w:jc w:val="both"/>
      </w:pPr>
      <w:r w:rsidRPr="003C7EBC">
        <w:rPr>
          <w:b/>
        </w:rPr>
        <w:fldChar w:fldCharType="begin"/>
      </w:r>
      <w:r w:rsidR="003C7EBC" w:rsidRPr="003C7EBC">
        <w:rPr>
          <w:b/>
        </w:rPr>
        <w:instrText xml:space="preserve"> LISTNUM </w:instrText>
      </w:r>
      <w:r w:rsidRPr="003C7EBC">
        <w:rPr>
          <w:b/>
        </w:rPr>
        <w:fldChar w:fldCharType="end"/>
      </w:r>
      <w:r w:rsidR="003C7EBC">
        <w:t xml:space="preserve"> Μαλακός σίδηρος ονομάζεται μίγμα σιδήρου και άνθρακα. Ποσότητα μαλακού σιδήρου μάζας 10 g</w:t>
      </w:r>
      <w:r w:rsidR="00893224">
        <w:rPr>
          <w:lang w:val="en-US"/>
        </w:rPr>
        <w:t>r</w:t>
      </w:r>
      <w:r w:rsidR="003C7EBC">
        <w:t xml:space="preserve"> αντιδρά πλήρως με Ο</w:t>
      </w:r>
      <w:r w:rsidR="003C7EBC" w:rsidRPr="003C7EBC">
        <w:rPr>
          <w:vertAlign w:val="subscript"/>
        </w:rPr>
        <w:t>2</w:t>
      </w:r>
      <w:r w:rsidR="003C7EBC">
        <w:t>, οπότε όλη η ποσότητα του σιδήρου μετατρέπεται σε Fe</w:t>
      </w:r>
      <w:r w:rsidR="003C7EBC" w:rsidRPr="003C7EBC">
        <w:rPr>
          <w:vertAlign w:val="subscript"/>
        </w:rPr>
        <w:t>2</w:t>
      </w:r>
      <w:r w:rsidR="003C7EBC">
        <w:t>O</w:t>
      </w:r>
      <w:r w:rsidR="003C7EBC" w:rsidRPr="003C7EBC">
        <w:rPr>
          <w:vertAlign w:val="subscript"/>
        </w:rPr>
        <w:t>3</w:t>
      </w:r>
      <w:r w:rsidR="003C7EBC">
        <w:t xml:space="preserve"> και όλη η ποσότητα του C σε CO</w:t>
      </w:r>
      <w:r w:rsidR="003C7EBC" w:rsidRPr="003C7EBC">
        <w:rPr>
          <w:vertAlign w:val="subscript"/>
        </w:rPr>
        <w:t>2</w:t>
      </w:r>
      <w:r w:rsidR="003C7EBC">
        <w:t>. Το ποσό θερμότητας που ελευθερώνεται συνολικά είναι ίσο με 150 kJ. Να υπολογιστεί η % w/w περιεκτικότητα του μαλακού σιδήρου σε C.</w:t>
      </w:r>
      <w:r w:rsidR="00893224" w:rsidRPr="00893224">
        <w:t xml:space="preserve"> (</w:t>
      </w:r>
      <w:r w:rsidR="00893224">
        <w:rPr>
          <w:lang w:val="en-US"/>
        </w:rPr>
        <w:t>ArFe</w:t>
      </w:r>
      <w:r w:rsidR="00893224" w:rsidRPr="00893224">
        <w:t xml:space="preserve"> = 56 , </w:t>
      </w:r>
      <w:r w:rsidR="00893224">
        <w:rPr>
          <w:lang w:val="en-US"/>
        </w:rPr>
        <w:t>ArC</w:t>
      </w:r>
      <w:r w:rsidR="00893224" w:rsidRPr="00893224">
        <w:t xml:space="preserve"> = 12)</w:t>
      </w:r>
    </w:p>
    <w:p w:rsidR="003C7EBC" w:rsidRDefault="003C7EBC" w:rsidP="003C7EBC">
      <w:pPr>
        <w:spacing w:line="360" w:lineRule="auto"/>
      </w:pPr>
      <w:r>
        <w:t>Δίνονται οι θερμοχημικές εξισώσεις:</w:t>
      </w:r>
    </w:p>
    <w:p w:rsidR="003C7EBC" w:rsidRPr="00AC2302" w:rsidRDefault="003C7EBC" w:rsidP="003C7EBC">
      <w:pPr>
        <w:spacing w:line="360" w:lineRule="auto"/>
        <w:jc w:val="center"/>
      </w:pPr>
      <w:r w:rsidRPr="00AC2302">
        <w:t>2</w:t>
      </w:r>
      <w:r w:rsidRPr="003C7EBC">
        <w:rPr>
          <w:lang w:val="en-US"/>
        </w:rPr>
        <w:t>Fe</w:t>
      </w:r>
      <w:r w:rsidRPr="00AC2302">
        <w:t>(</w:t>
      </w:r>
      <w:r w:rsidRPr="003C7EBC">
        <w:rPr>
          <w:lang w:val="en-US"/>
        </w:rPr>
        <w:t>s</w:t>
      </w:r>
      <w:r w:rsidRPr="00AC2302">
        <w:t>) + 3/2</w:t>
      </w:r>
      <w:r w:rsidRPr="003C7EBC">
        <w:rPr>
          <w:lang w:val="en-US"/>
        </w:rPr>
        <w:t>O</w:t>
      </w:r>
      <w:r w:rsidRPr="00AC2302">
        <w:rPr>
          <w:vertAlign w:val="subscript"/>
        </w:rPr>
        <w:t>2</w:t>
      </w:r>
      <w:r w:rsidRPr="00AC2302">
        <w:t>(</w:t>
      </w:r>
      <w:r w:rsidRPr="003C7EBC">
        <w:rPr>
          <w:lang w:val="en-US"/>
        </w:rPr>
        <w:t>g</w:t>
      </w:r>
      <w:r w:rsidRPr="00AC2302">
        <w:t xml:space="preserve">) → </w:t>
      </w:r>
      <w:r w:rsidRPr="003C7EBC">
        <w:rPr>
          <w:lang w:val="en-US"/>
        </w:rPr>
        <w:t>Fe</w:t>
      </w:r>
      <w:r w:rsidRPr="00AC2302">
        <w:rPr>
          <w:vertAlign w:val="subscript"/>
        </w:rPr>
        <w:t>2</w:t>
      </w:r>
      <w:r w:rsidRPr="003C7EBC">
        <w:rPr>
          <w:lang w:val="en-US"/>
        </w:rPr>
        <w:t>O</w:t>
      </w:r>
      <w:r w:rsidRPr="00AC2302">
        <w:rPr>
          <w:vertAlign w:val="subscript"/>
        </w:rPr>
        <w:t>3</w:t>
      </w:r>
      <w:r w:rsidRPr="00AC2302">
        <w:t>(</w:t>
      </w:r>
      <w:r w:rsidRPr="003C7EBC">
        <w:rPr>
          <w:lang w:val="en-US"/>
        </w:rPr>
        <w:t>s</w:t>
      </w:r>
      <w:r w:rsidRPr="00AC2302">
        <w:t xml:space="preserve">), </w:t>
      </w:r>
      <w:r>
        <w:t>ΔΗ</w:t>
      </w:r>
      <w:r w:rsidRPr="00AC2302">
        <w:t xml:space="preserve"> = −800 </w:t>
      </w:r>
      <w:r w:rsidRPr="003C7EBC">
        <w:rPr>
          <w:lang w:val="en-US"/>
        </w:rPr>
        <w:t>kJ</w:t>
      </w:r>
    </w:p>
    <w:p w:rsidR="003C7EBC" w:rsidRPr="002E7B83" w:rsidRDefault="003C7EBC" w:rsidP="003C7EBC">
      <w:pPr>
        <w:spacing w:line="360" w:lineRule="auto"/>
        <w:jc w:val="center"/>
        <w:rPr>
          <w:lang w:val="en-US"/>
        </w:rPr>
      </w:pPr>
      <w:r w:rsidRPr="002E7B83">
        <w:rPr>
          <w:lang w:val="en-US"/>
        </w:rPr>
        <w:t xml:space="preserve">C(s) + </w:t>
      </w:r>
      <w:r>
        <w:t>Ο</w:t>
      </w:r>
      <w:r w:rsidRPr="002E7B83">
        <w:rPr>
          <w:vertAlign w:val="subscript"/>
          <w:lang w:val="en-US"/>
        </w:rPr>
        <w:t>2</w:t>
      </w:r>
      <w:r w:rsidRPr="002E7B83">
        <w:rPr>
          <w:lang w:val="en-US"/>
        </w:rPr>
        <w:t>(g)</w:t>
      </w:r>
      <w:r w:rsidR="002E7B83" w:rsidRPr="002E7B83">
        <w:rPr>
          <w:lang w:val="en-US"/>
        </w:rPr>
        <w:t xml:space="preserve"> </w:t>
      </w:r>
      <w:r w:rsidRPr="002E7B83">
        <w:rPr>
          <w:lang w:val="en-US"/>
        </w:rPr>
        <w:t>→</w:t>
      </w:r>
      <w:r w:rsidR="002E7B83" w:rsidRPr="002E7B83">
        <w:rPr>
          <w:lang w:val="en-US"/>
        </w:rPr>
        <w:t xml:space="preserve"> </w:t>
      </w:r>
      <w:r w:rsidRPr="002E7B83">
        <w:rPr>
          <w:lang w:val="en-US"/>
        </w:rPr>
        <w:t>C</w:t>
      </w:r>
      <w:r>
        <w:t>Ο</w:t>
      </w:r>
      <w:r w:rsidRPr="002E7B83">
        <w:rPr>
          <w:vertAlign w:val="subscript"/>
          <w:lang w:val="en-US"/>
        </w:rPr>
        <w:t>2</w:t>
      </w:r>
      <w:r w:rsidRPr="002E7B83">
        <w:rPr>
          <w:lang w:val="en-US"/>
        </w:rPr>
        <w:t xml:space="preserve">(g), </w:t>
      </w:r>
      <w:r>
        <w:t>ΔΗ</w:t>
      </w:r>
      <w:r w:rsidRPr="002E7B83">
        <w:rPr>
          <w:lang w:val="en-US"/>
        </w:rPr>
        <w:t xml:space="preserve"> = −400 kJ</w:t>
      </w:r>
    </w:p>
    <w:p w:rsidR="003C7EBC" w:rsidRDefault="003C7EBC" w:rsidP="003C7EBC">
      <w:pPr>
        <w:spacing w:line="360" w:lineRule="auto"/>
      </w:pPr>
      <w:r>
        <w:t>Οι ενθαλπίες και τα ποσά θερμότητας είναι μετρημένα στις ίδιες συνθήκες.</w:t>
      </w:r>
    </w:p>
    <w:p w:rsidR="008859BD" w:rsidRDefault="00893224" w:rsidP="00893224">
      <w:pPr>
        <w:spacing w:line="360" w:lineRule="auto"/>
        <w:jc w:val="right"/>
      </w:pPr>
      <w:r>
        <w:t>Απ: 30 % w/w σε C</w:t>
      </w:r>
    </w:p>
    <w:p w:rsidR="0039452A" w:rsidRDefault="002515EA" w:rsidP="0039452A">
      <w:pPr>
        <w:spacing w:line="360" w:lineRule="auto"/>
        <w:jc w:val="both"/>
        <w:rPr>
          <w:color w:val="000000"/>
          <w:shd w:val="clear" w:color="auto" w:fill="FFFFFF"/>
        </w:rPr>
      </w:pPr>
      <w:r>
        <w:rPr>
          <w:b/>
          <w:color w:val="000000"/>
          <w:shd w:val="clear" w:color="auto" w:fill="FFFFFF"/>
        </w:rPr>
        <w:fldChar w:fldCharType="begin"/>
      </w:r>
      <w:r w:rsidR="0039452A">
        <w:rPr>
          <w:b/>
          <w:color w:val="000000"/>
          <w:shd w:val="clear" w:color="auto" w:fill="FFFFFF"/>
        </w:rPr>
        <w:instrText xml:space="preserve"> LISTNUM </w:instrText>
      </w:r>
      <w:r>
        <w:rPr>
          <w:b/>
          <w:color w:val="000000"/>
          <w:shd w:val="clear" w:color="auto" w:fill="FFFFFF"/>
        </w:rPr>
        <w:fldChar w:fldCharType="end"/>
      </w:r>
      <w:r w:rsidR="0039452A">
        <w:rPr>
          <w:b/>
          <w:color w:val="000000"/>
          <w:shd w:val="clear" w:color="auto" w:fill="FFFFFF"/>
        </w:rPr>
        <w:t xml:space="preserve"> </w:t>
      </w:r>
      <w:r w:rsidR="0039452A">
        <w:rPr>
          <w:color w:val="000000"/>
          <w:shd w:val="clear" w:color="auto" w:fill="FFFFFF"/>
        </w:rPr>
        <w:t>4 g</w:t>
      </w:r>
      <w:r w:rsidR="0039452A">
        <w:rPr>
          <w:color w:val="000000"/>
          <w:shd w:val="clear" w:color="auto" w:fill="FFFFFF"/>
          <w:lang w:val="en-US"/>
        </w:rPr>
        <w:t>r</w:t>
      </w:r>
      <w:r w:rsidR="0039452A">
        <w:rPr>
          <w:color w:val="000000"/>
          <w:shd w:val="clear" w:color="auto" w:fill="FFFFFF"/>
        </w:rPr>
        <w:t xml:space="preserve"> C, 4 g</w:t>
      </w:r>
      <w:r w:rsidR="0039452A">
        <w:rPr>
          <w:color w:val="000000"/>
          <w:shd w:val="clear" w:color="auto" w:fill="FFFFFF"/>
          <w:lang w:val="en-US"/>
        </w:rPr>
        <w:t>r</w:t>
      </w:r>
      <w:r w:rsidR="0039452A">
        <w:rPr>
          <w:color w:val="000000"/>
          <w:shd w:val="clear" w:color="auto" w:fill="FFFFFF"/>
        </w:rPr>
        <w:t xml:space="preserve"> H</w:t>
      </w:r>
      <w:r w:rsidR="0039452A">
        <w:rPr>
          <w:color w:val="000000"/>
          <w:shd w:val="clear" w:color="auto" w:fill="FFFFFF"/>
          <w:vertAlign w:val="subscript"/>
        </w:rPr>
        <w:t>2</w:t>
      </w:r>
      <w:r w:rsidR="0039452A">
        <w:rPr>
          <w:color w:val="000000"/>
          <w:shd w:val="clear" w:color="auto" w:fill="FFFFFF"/>
        </w:rPr>
        <w:t xml:space="preserve"> και 4 g</w:t>
      </w:r>
      <w:r w:rsidR="0039452A">
        <w:rPr>
          <w:color w:val="000000"/>
          <w:shd w:val="clear" w:color="auto" w:fill="FFFFFF"/>
          <w:lang w:val="en-US"/>
        </w:rPr>
        <w:t>r</w:t>
      </w:r>
      <w:r w:rsidR="0039452A">
        <w:rPr>
          <w:color w:val="000000"/>
          <w:shd w:val="clear" w:color="auto" w:fill="FFFFFF"/>
        </w:rPr>
        <w:t xml:space="preserve"> CH</w:t>
      </w:r>
      <w:r w:rsidR="0039452A">
        <w:rPr>
          <w:color w:val="000000"/>
          <w:shd w:val="clear" w:color="auto" w:fill="FFFFFF"/>
          <w:vertAlign w:val="subscript"/>
        </w:rPr>
        <w:t>3</w:t>
      </w:r>
      <w:r w:rsidR="0039452A">
        <w:rPr>
          <w:color w:val="000000"/>
          <w:shd w:val="clear" w:color="auto" w:fill="FFFFFF"/>
        </w:rPr>
        <w:t>OH καίγονται και ελευθερώνονται αντίστοιχα ποσά θερμότητας 131 kJ, 572 kJ και 91 kJ. Να υπολογίσετε με βάση τα δεδομένα αυτά την ενθαλπία σχηματισμού της CH</w:t>
      </w:r>
      <w:r w:rsidR="0039452A">
        <w:rPr>
          <w:color w:val="000000"/>
          <w:shd w:val="clear" w:color="auto" w:fill="FFFFFF"/>
          <w:vertAlign w:val="subscript"/>
        </w:rPr>
        <w:t>3</w:t>
      </w:r>
      <w:r w:rsidR="0039452A">
        <w:rPr>
          <w:color w:val="000000"/>
          <w:shd w:val="clear" w:color="auto" w:fill="FFFFFF"/>
        </w:rPr>
        <w:t>OH.</w:t>
      </w:r>
    </w:p>
    <w:p w:rsidR="0039452A" w:rsidRDefault="0039452A" w:rsidP="0039452A">
      <w:pPr>
        <w:spacing w:line="360" w:lineRule="auto"/>
        <w:jc w:val="right"/>
        <w:rPr>
          <w:color w:val="000000"/>
          <w:shd w:val="clear" w:color="auto" w:fill="FFFFFF"/>
        </w:rPr>
      </w:pPr>
      <w:r>
        <w:rPr>
          <w:color w:val="000000"/>
          <w:shd w:val="clear" w:color="auto" w:fill="FFFFFF"/>
        </w:rPr>
        <w:t xml:space="preserve">Απ: </w:t>
      </w:r>
      <w:r>
        <w:t>ΔΗ</w:t>
      </w:r>
      <w:r>
        <w:rPr>
          <w:vertAlign w:val="subscript"/>
          <w:lang w:val="en-US"/>
        </w:rPr>
        <w:t>f</w:t>
      </w:r>
      <w:r w:rsidRPr="00F647AE">
        <w:t xml:space="preserve"> </w:t>
      </w:r>
      <w:r>
        <w:rPr>
          <w:color w:val="000000"/>
          <w:shd w:val="clear" w:color="auto" w:fill="FFFFFF"/>
        </w:rPr>
        <w:t>CH</w:t>
      </w:r>
      <w:r>
        <w:rPr>
          <w:color w:val="000000"/>
          <w:shd w:val="clear" w:color="auto" w:fill="FFFFFF"/>
          <w:vertAlign w:val="subscript"/>
        </w:rPr>
        <w:t>3</w:t>
      </w:r>
      <w:r>
        <w:rPr>
          <w:color w:val="000000"/>
          <w:shd w:val="clear" w:color="auto" w:fill="FFFFFF"/>
        </w:rPr>
        <w:t>OH</w:t>
      </w:r>
      <w:r>
        <w:t xml:space="preserve"> = -237 </w:t>
      </w:r>
      <w:r>
        <w:rPr>
          <w:lang w:val="en-US"/>
        </w:rPr>
        <w:t>kJ</w:t>
      </w:r>
    </w:p>
    <w:p w:rsidR="00120383" w:rsidRDefault="00691FE7" w:rsidP="00C749D6">
      <w:pPr>
        <w:spacing w:line="360" w:lineRule="auto"/>
        <w:jc w:val="center"/>
        <w:rPr>
          <w:b/>
        </w:rPr>
      </w:pPr>
      <w:r>
        <w:rPr>
          <w:lang w:val="de-DE"/>
        </w:rPr>
        <w:br w:type="page"/>
      </w:r>
      <w:r w:rsidR="00120383">
        <w:rPr>
          <w:b/>
        </w:rPr>
        <w:lastRenderedPageBreak/>
        <w:t>ΚΕΦΑΛΑΙΟ</w:t>
      </w:r>
    </w:p>
    <w:p w:rsidR="00C749D6" w:rsidRDefault="00C749D6" w:rsidP="00C749D6">
      <w:pPr>
        <w:spacing w:line="360" w:lineRule="auto"/>
        <w:jc w:val="center"/>
        <w:rPr>
          <w:b/>
        </w:rPr>
      </w:pPr>
      <w:r>
        <w:rPr>
          <w:b/>
        </w:rPr>
        <w:t>ΧΗΜΙΚΗ ΚΙΝΗΤΙΚΗ</w:t>
      </w:r>
    </w:p>
    <w:p w:rsidR="00C749D6" w:rsidRPr="009F7ACB" w:rsidRDefault="00C749D6" w:rsidP="00C749D6">
      <w:pPr>
        <w:spacing w:line="360" w:lineRule="auto"/>
        <w:jc w:val="both"/>
        <w:rPr>
          <w:b/>
        </w:rPr>
      </w:pPr>
      <w:r w:rsidRPr="009F7ACB">
        <w:rPr>
          <w:b/>
        </w:rPr>
        <w:t>3.1</w:t>
      </w:r>
      <w:r>
        <w:rPr>
          <w:b/>
        </w:rPr>
        <w:t>.</w:t>
      </w:r>
      <w:r w:rsidRPr="009F7ACB">
        <w:rPr>
          <w:b/>
        </w:rPr>
        <w:t xml:space="preserve"> Γενικά για τη χημική κινητική και τη χημική αντίδραση </w:t>
      </w:r>
      <w:r>
        <w:rPr>
          <w:b/>
        </w:rPr>
        <w:t>–</w:t>
      </w:r>
      <w:r w:rsidRPr="009F7ACB">
        <w:rPr>
          <w:b/>
        </w:rPr>
        <w:t xml:space="preserve"> Ταχύτητα</w:t>
      </w:r>
      <w:r>
        <w:rPr>
          <w:b/>
        </w:rPr>
        <w:t xml:space="preserve"> </w:t>
      </w:r>
      <w:r w:rsidRPr="009F7ACB">
        <w:rPr>
          <w:b/>
        </w:rPr>
        <w:t>αντίδρασης.</w:t>
      </w:r>
    </w:p>
    <w:p w:rsidR="00C749D6" w:rsidRPr="0005597F" w:rsidRDefault="00C749D6" w:rsidP="00C749D6">
      <w:pPr>
        <w:autoSpaceDE w:val="0"/>
        <w:autoSpaceDN w:val="0"/>
        <w:adjustRightInd w:val="0"/>
        <w:spacing w:line="360" w:lineRule="auto"/>
        <w:jc w:val="both"/>
        <w:rPr>
          <w:b/>
          <w:color w:val="000000"/>
        </w:rPr>
      </w:pPr>
      <w:r w:rsidRPr="0005597F">
        <w:rPr>
          <w:b/>
          <w:color w:val="000000"/>
        </w:rPr>
        <w:t>Η χημική κινητική μελετά:</w:t>
      </w:r>
    </w:p>
    <w:p w:rsidR="00C749D6" w:rsidRPr="0005597F" w:rsidRDefault="00C749D6" w:rsidP="00C749D6">
      <w:pPr>
        <w:autoSpaceDE w:val="0"/>
        <w:autoSpaceDN w:val="0"/>
        <w:adjustRightInd w:val="0"/>
        <w:spacing w:line="360" w:lineRule="auto"/>
        <w:ind w:left="720"/>
        <w:jc w:val="both"/>
        <w:rPr>
          <w:color w:val="000000"/>
        </w:rPr>
      </w:pPr>
      <w:r w:rsidRPr="0005597F">
        <w:rPr>
          <w:color w:val="000000"/>
        </w:rPr>
        <w:t>1</w:t>
      </w:r>
      <w:r w:rsidR="00CD5F4C">
        <w:rPr>
          <w:color w:val="000000"/>
        </w:rPr>
        <w:t>)</w:t>
      </w:r>
      <w:r w:rsidRPr="0005597F">
        <w:rPr>
          <w:color w:val="000000"/>
        </w:rPr>
        <w:t xml:space="preserve"> Την ταχύτητα με την οποία γίνεται μία χημική αντίδραση</w:t>
      </w:r>
      <w:r>
        <w:rPr>
          <w:color w:val="000000"/>
        </w:rPr>
        <w:t>.</w:t>
      </w:r>
    </w:p>
    <w:p w:rsidR="00C749D6" w:rsidRPr="0005597F" w:rsidRDefault="00CD5F4C" w:rsidP="00C749D6">
      <w:pPr>
        <w:autoSpaceDE w:val="0"/>
        <w:autoSpaceDN w:val="0"/>
        <w:adjustRightInd w:val="0"/>
        <w:spacing w:line="360" w:lineRule="auto"/>
        <w:ind w:left="720"/>
        <w:jc w:val="both"/>
        <w:rPr>
          <w:color w:val="000000"/>
        </w:rPr>
      </w:pPr>
      <w:r>
        <w:rPr>
          <w:color w:val="000000"/>
        </w:rPr>
        <w:t>2)</w:t>
      </w:r>
      <w:r w:rsidR="00C749D6" w:rsidRPr="0005597F">
        <w:rPr>
          <w:color w:val="000000"/>
        </w:rPr>
        <w:t xml:space="preserve"> Τους παράγοντες που επηρεάζουν την ταχύτητα μιας αντίδρασης</w:t>
      </w:r>
      <w:r w:rsidR="00C749D6">
        <w:rPr>
          <w:color w:val="000000"/>
        </w:rPr>
        <w:t>.</w:t>
      </w:r>
    </w:p>
    <w:p w:rsidR="00C749D6" w:rsidRDefault="00CD5F4C" w:rsidP="00C749D6">
      <w:pPr>
        <w:autoSpaceDE w:val="0"/>
        <w:autoSpaceDN w:val="0"/>
        <w:adjustRightInd w:val="0"/>
        <w:spacing w:line="360" w:lineRule="auto"/>
        <w:ind w:left="720"/>
        <w:jc w:val="both"/>
        <w:rPr>
          <w:color w:val="000000"/>
        </w:rPr>
      </w:pPr>
      <w:r>
        <w:rPr>
          <w:color w:val="000000"/>
        </w:rPr>
        <w:t>3)</w:t>
      </w:r>
      <w:r w:rsidR="00C749D6" w:rsidRPr="0005597F">
        <w:rPr>
          <w:color w:val="000000"/>
        </w:rPr>
        <w:t xml:space="preserve"> Το μηχανισμό τις αντίδρασης (ενδιάμεσα στάδια)</w:t>
      </w:r>
      <w:r w:rsidR="00C749D6">
        <w:rPr>
          <w:color w:val="000000"/>
        </w:rPr>
        <w:t>.</w:t>
      </w:r>
    </w:p>
    <w:p w:rsidR="00C749D6" w:rsidRDefault="00C749D6" w:rsidP="00C749D6">
      <w:pPr>
        <w:autoSpaceDE w:val="0"/>
        <w:autoSpaceDN w:val="0"/>
        <w:adjustRightInd w:val="0"/>
        <w:spacing w:line="360" w:lineRule="auto"/>
        <w:jc w:val="center"/>
        <w:rPr>
          <w:b/>
          <w:bCs/>
        </w:rPr>
      </w:pPr>
      <w:r w:rsidRPr="0005597F">
        <w:rPr>
          <w:b/>
          <w:bCs/>
        </w:rPr>
        <w:t>Θεωρία των συγκρούσεων (Arrhenius, 1889)</w:t>
      </w:r>
      <w:r>
        <w:rPr>
          <w:b/>
          <w:bCs/>
        </w:rPr>
        <w:t>.</w:t>
      </w:r>
    </w:p>
    <w:p w:rsidR="00C749D6" w:rsidRPr="0005597F" w:rsidRDefault="00C749D6" w:rsidP="00C749D6">
      <w:pPr>
        <w:autoSpaceDE w:val="0"/>
        <w:autoSpaceDN w:val="0"/>
        <w:adjustRightInd w:val="0"/>
        <w:spacing w:line="360" w:lineRule="auto"/>
        <w:ind w:firstLine="720"/>
        <w:jc w:val="both"/>
        <w:rPr>
          <w:color w:val="000000"/>
        </w:rPr>
      </w:pPr>
      <w:r w:rsidRPr="0005597F">
        <w:rPr>
          <w:color w:val="000000"/>
        </w:rPr>
        <w:t>Σύμφωνα με τη θεωρία των συγκρούσεων για να γίνει μια χημική αντίδραση, πρέπει τα μόρια</w:t>
      </w:r>
      <w:r>
        <w:rPr>
          <w:color w:val="000000"/>
        </w:rPr>
        <w:t xml:space="preserve"> </w:t>
      </w:r>
      <w:r w:rsidRPr="0005597F">
        <w:rPr>
          <w:color w:val="000000"/>
        </w:rPr>
        <w:t>των αντιδρώντων να συγκρουστούν κατάλληλα, δηλαδή θα πρέπει οι συγκρούσεις να είναι</w:t>
      </w:r>
      <w:r>
        <w:rPr>
          <w:color w:val="000000"/>
        </w:rPr>
        <w:t xml:space="preserve"> </w:t>
      </w:r>
      <w:r w:rsidRPr="0005597F">
        <w:rPr>
          <w:color w:val="000000"/>
        </w:rPr>
        <w:t>αποτελεσματικές ή ενεργές.</w:t>
      </w:r>
    </w:p>
    <w:p w:rsidR="007B7574" w:rsidRDefault="007B7574" w:rsidP="007B7574">
      <w:pPr>
        <w:spacing w:line="360" w:lineRule="auto"/>
        <w:ind w:firstLine="720"/>
        <w:jc w:val="both"/>
      </w:pPr>
      <w:r w:rsidRPr="0005597F">
        <w:rPr>
          <w:color w:val="000000"/>
        </w:rPr>
        <w:t>Όλες οι συγκρούσεις μεταξύ των μορίων των αντιδρώντων δεν οδηγούν σε σχηματισμό</w:t>
      </w:r>
      <w:r>
        <w:rPr>
          <w:color w:val="000000"/>
        </w:rPr>
        <w:t xml:space="preserve"> </w:t>
      </w:r>
      <w:r w:rsidRPr="0005597F">
        <w:rPr>
          <w:color w:val="000000"/>
        </w:rPr>
        <w:t>προϊόντων, δηλαδή δεν είναι αποτελεσματικές. Έχει εκτιμηθεί ότι ένα πολύ μικρό ποσοστό του</w:t>
      </w:r>
      <w:r>
        <w:rPr>
          <w:color w:val="000000"/>
        </w:rPr>
        <w:t xml:space="preserve"> </w:t>
      </w:r>
      <w:r w:rsidRPr="0005597F">
        <w:rPr>
          <w:color w:val="000000"/>
        </w:rPr>
        <w:t>συνολικού αριθμού των συγκρούσεων είναι αποτελεσματικές</w:t>
      </w:r>
      <w:r>
        <w:rPr>
          <w:color w:val="000000"/>
        </w:rPr>
        <w:t>, περίπου</w:t>
      </w:r>
      <w:r>
        <w:t xml:space="preserve"> το 1/10</w:t>
      </w:r>
      <w:r>
        <w:rPr>
          <w:vertAlign w:val="superscript"/>
        </w:rPr>
        <w:t>8</w:t>
      </w:r>
      <w:r>
        <w:t xml:space="preserve"> είναι </w:t>
      </w:r>
      <w:r>
        <w:rPr>
          <w:rStyle w:val="italic"/>
        </w:rPr>
        <w:t>αποτελεσματικές συγκρούσεις</w:t>
      </w:r>
      <w:r>
        <w:t>.</w:t>
      </w:r>
    </w:p>
    <w:p w:rsidR="007B7574" w:rsidRPr="0005597F" w:rsidRDefault="00A22A6B" w:rsidP="007B7574">
      <w:pPr>
        <w:spacing w:line="360" w:lineRule="auto"/>
        <w:ind w:firstLine="720"/>
        <w:jc w:val="both"/>
        <w:rPr>
          <w:color w:val="000000"/>
        </w:rPr>
      </w:pPr>
      <w:r>
        <w:rPr>
          <w:noProof/>
        </w:rPr>
        <w:drawing>
          <wp:anchor distT="0" distB="0" distL="114300" distR="114300" simplePos="0" relativeHeight="251715584" behindDoc="0" locked="0" layoutInCell="1" allowOverlap="1">
            <wp:simplePos x="0" y="0"/>
            <wp:positionH relativeFrom="margin">
              <wp:align>right</wp:align>
            </wp:positionH>
            <wp:positionV relativeFrom="margin">
              <wp:posOffset>4491355</wp:posOffset>
            </wp:positionV>
            <wp:extent cx="2671445" cy="1440180"/>
            <wp:effectExtent l="19050" t="0" r="0" b="0"/>
            <wp:wrapSquare wrapText="bothSides"/>
            <wp:docPr id="6" name="Εικόνα 43" descr="ΣΧΗΜΑ 3.1 Για να γίνει η αντίδραση NO+Cl2 → NOCl + Cl θα πρέπει τα αντιδρώντα μόρια να έχουν το σωστό προσανατολισμό και την κατάλληλη ταχύτητα.   α: αποτελεσματική  β: μη αποτελεσματική σύγκρουσ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ΣΧΗΜΑ 3.1 Για να γίνει η αντίδραση NO+Cl2 → NOCl + Cl θα πρέπει τα αντιδρώντα μόρια να έχουν το σωστό προσανατολισμό και την κατάλληλη ταχύτητα.   α: αποτελεσματική  β: μη αποτελεσματική σύγκρουση. "/>
                    <pic:cNvPicPr>
                      <a:picLocks noChangeAspect="1" noChangeArrowheads="1"/>
                    </pic:cNvPicPr>
                  </pic:nvPicPr>
                  <pic:blipFill>
                    <a:blip r:embed="rId14"/>
                    <a:srcRect/>
                    <a:stretch>
                      <a:fillRect/>
                    </a:stretch>
                  </pic:blipFill>
                  <pic:spPr bwMode="auto">
                    <a:xfrm>
                      <a:off x="0" y="0"/>
                      <a:ext cx="2671445" cy="1440180"/>
                    </a:xfrm>
                    <a:prstGeom prst="rect">
                      <a:avLst/>
                    </a:prstGeom>
                    <a:noFill/>
                    <a:ln w="9525">
                      <a:noFill/>
                      <a:miter lim="800000"/>
                      <a:headEnd/>
                      <a:tailEnd/>
                    </a:ln>
                  </pic:spPr>
                </pic:pic>
              </a:graphicData>
            </a:graphic>
          </wp:anchor>
        </w:drawing>
      </w:r>
      <w:r w:rsidR="007B7574">
        <w:t>Έχει υπολογιστεί, σύμφωνα με την κινητική θεωρία των αερίων, ότι σε αέρια όγκου 1L σε STP συνθήκες γίνονται περίπου 10</w:t>
      </w:r>
      <w:r w:rsidR="007B7574">
        <w:rPr>
          <w:vertAlign w:val="superscript"/>
        </w:rPr>
        <w:t>32</w:t>
      </w:r>
      <w:r w:rsidR="007B7574">
        <w:t xml:space="preserve"> συγκρούσεις μορίων το δευτερόλεπτο.</w:t>
      </w:r>
    </w:p>
    <w:p w:rsidR="00C749D6" w:rsidRPr="0005597F" w:rsidRDefault="00C749D6" w:rsidP="00C749D6">
      <w:pPr>
        <w:autoSpaceDE w:val="0"/>
        <w:autoSpaceDN w:val="0"/>
        <w:adjustRightInd w:val="0"/>
        <w:spacing w:line="360" w:lineRule="auto"/>
        <w:ind w:firstLine="720"/>
        <w:jc w:val="both"/>
        <w:rPr>
          <w:color w:val="000000"/>
        </w:rPr>
      </w:pPr>
      <w:r w:rsidRPr="0005597F">
        <w:rPr>
          <w:color w:val="000000"/>
        </w:rPr>
        <w:t>Για να είναι μια σύγκρουση αποτελεσματική, πρέπει τα σωματίδια (άτομα, μόρια, ιόντα)</w:t>
      </w:r>
      <w:r>
        <w:rPr>
          <w:color w:val="000000"/>
        </w:rPr>
        <w:t xml:space="preserve"> </w:t>
      </w:r>
      <w:r w:rsidRPr="0005597F">
        <w:rPr>
          <w:color w:val="000000"/>
        </w:rPr>
        <w:t>που συγκρούονται να έχουν:</w:t>
      </w:r>
    </w:p>
    <w:p w:rsidR="00C749D6" w:rsidRPr="0005597F" w:rsidRDefault="00C749D6" w:rsidP="00C749D6">
      <w:pPr>
        <w:autoSpaceDE w:val="0"/>
        <w:autoSpaceDN w:val="0"/>
        <w:adjustRightInd w:val="0"/>
        <w:spacing w:line="360" w:lineRule="auto"/>
        <w:jc w:val="both"/>
        <w:rPr>
          <w:color w:val="000000"/>
        </w:rPr>
      </w:pPr>
      <w:r>
        <w:rPr>
          <w:color w:val="000000"/>
        </w:rPr>
        <w:t>1)</w:t>
      </w:r>
      <w:r w:rsidRPr="0005597F">
        <w:rPr>
          <w:color w:val="000000"/>
        </w:rPr>
        <w:t xml:space="preserve"> Κατάλληλη κινητική ενέργεια (</w:t>
      </w:r>
      <w:r w:rsidR="00CD5F4C">
        <w:rPr>
          <w:color w:val="000000"/>
        </w:rPr>
        <w:t xml:space="preserve">λέγεται </w:t>
      </w:r>
      <w:r w:rsidRPr="0005597F">
        <w:rPr>
          <w:color w:val="000000"/>
        </w:rPr>
        <w:t>ενέργεια ενεργοποίησης)</w:t>
      </w:r>
      <w:r>
        <w:rPr>
          <w:color w:val="000000"/>
        </w:rPr>
        <w:t>.</w:t>
      </w:r>
    </w:p>
    <w:p w:rsidR="00C749D6" w:rsidRDefault="00C749D6" w:rsidP="00C749D6">
      <w:pPr>
        <w:autoSpaceDE w:val="0"/>
        <w:autoSpaceDN w:val="0"/>
        <w:adjustRightInd w:val="0"/>
        <w:spacing w:line="360" w:lineRule="auto"/>
        <w:jc w:val="both"/>
        <w:rPr>
          <w:color w:val="000000"/>
        </w:rPr>
      </w:pPr>
      <w:r>
        <w:rPr>
          <w:color w:val="000000"/>
        </w:rPr>
        <w:t>2)</w:t>
      </w:r>
      <w:r w:rsidRPr="0005597F">
        <w:rPr>
          <w:color w:val="000000"/>
        </w:rPr>
        <w:t xml:space="preserve"> Κατάλληλο προσανατολισμό</w:t>
      </w:r>
      <w:r>
        <w:rPr>
          <w:color w:val="000000"/>
        </w:rPr>
        <w:t>.</w:t>
      </w:r>
    </w:p>
    <w:p w:rsidR="00A22A6B" w:rsidRDefault="00A22A6B" w:rsidP="00A22A6B">
      <w:pPr>
        <w:autoSpaceDE w:val="0"/>
        <w:autoSpaceDN w:val="0"/>
        <w:adjustRightInd w:val="0"/>
        <w:spacing w:line="360" w:lineRule="auto"/>
        <w:jc w:val="right"/>
        <w:rPr>
          <w:color w:val="000000"/>
        </w:rPr>
      </w:pPr>
      <w:r w:rsidRPr="00A76F40">
        <w:rPr>
          <w:b/>
          <w:color w:val="000000"/>
          <w:u w:val="single"/>
        </w:rPr>
        <w:t>ΣΧΗΜΑ</w:t>
      </w:r>
      <w:r>
        <w:rPr>
          <w:color w:val="000000"/>
        </w:rPr>
        <w:t xml:space="preserve">: Στην α) περίπτωση έχουμε αποτελεσματική σύγκρουση στην β) </w:t>
      </w:r>
      <w:r w:rsidR="00371AE5">
        <w:rPr>
          <w:color w:val="000000"/>
        </w:rPr>
        <w:t xml:space="preserve">περίπτωση </w:t>
      </w:r>
      <w:r>
        <w:rPr>
          <w:color w:val="000000"/>
        </w:rPr>
        <w:t>όχι.</w:t>
      </w:r>
    </w:p>
    <w:p w:rsidR="00C749D6" w:rsidRDefault="00C749D6" w:rsidP="00371AE5">
      <w:pPr>
        <w:autoSpaceDE w:val="0"/>
        <w:autoSpaceDN w:val="0"/>
        <w:adjustRightInd w:val="0"/>
        <w:spacing w:line="360" w:lineRule="auto"/>
        <w:jc w:val="both"/>
        <w:rPr>
          <w:color w:val="000000"/>
        </w:rPr>
      </w:pPr>
      <w:r w:rsidRPr="0005597F">
        <w:rPr>
          <w:b/>
          <w:color w:val="000000"/>
        </w:rPr>
        <w:t>Ενέργεια ενεργοποίησης</w:t>
      </w:r>
      <w:r>
        <w:rPr>
          <w:b/>
          <w:color w:val="000000"/>
        </w:rPr>
        <w:t xml:space="preserve"> Ε</w:t>
      </w:r>
      <w:r w:rsidRPr="00F52E10">
        <w:rPr>
          <w:b/>
          <w:color w:val="000000"/>
          <w:vertAlign w:val="subscript"/>
        </w:rPr>
        <w:t>α</w:t>
      </w:r>
      <w:r w:rsidRPr="0005597F">
        <w:rPr>
          <w:color w:val="000000"/>
        </w:rPr>
        <w:t xml:space="preserve"> είναι η ελάχιστη κινητική ενέργεια που πρέπει να έχουν τα</w:t>
      </w:r>
      <w:r>
        <w:rPr>
          <w:color w:val="000000"/>
        </w:rPr>
        <w:t xml:space="preserve"> </w:t>
      </w:r>
      <w:r w:rsidRPr="0005597F">
        <w:rPr>
          <w:color w:val="000000"/>
        </w:rPr>
        <w:t>συγκρουόμενα μόρια ώστε η σύγκρουση τους να είναι αποτελεσματική. Η τιμή της εξαρτάται από τη</w:t>
      </w:r>
      <w:r>
        <w:rPr>
          <w:color w:val="000000"/>
        </w:rPr>
        <w:t xml:space="preserve"> </w:t>
      </w:r>
      <w:r w:rsidRPr="0005597F">
        <w:rPr>
          <w:color w:val="000000"/>
        </w:rPr>
        <w:t xml:space="preserve">φύση των αντιδρώντων. </w:t>
      </w:r>
    </w:p>
    <w:p w:rsidR="007B7574" w:rsidRDefault="007B7574" w:rsidP="007B7574">
      <w:pPr>
        <w:spacing w:line="360" w:lineRule="auto"/>
        <w:ind w:firstLine="720"/>
        <w:jc w:val="both"/>
        <w:rPr>
          <w:color w:val="000000"/>
        </w:rPr>
      </w:pPr>
      <w:r w:rsidRPr="0005597F">
        <w:rPr>
          <w:color w:val="000000"/>
        </w:rPr>
        <w:t xml:space="preserve">Με βάση τη θεωρία αυτή η </w:t>
      </w:r>
      <w:r w:rsidRPr="0005597F">
        <w:rPr>
          <w:b/>
          <w:color w:val="000000"/>
        </w:rPr>
        <w:t>ταχύτητα της αντίδρασης</w:t>
      </w:r>
      <w:r w:rsidRPr="0005597F">
        <w:rPr>
          <w:color w:val="000000"/>
        </w:rPr>
        <w:t xml:space="preserve"> είναι ανάλογη με τον αριθμό των</w:t>
      </w:r>
      <w:r>
        <w:rPr>
          <w:color w:val="000000"/>
        </w:rPr>
        <w:t xml:space="preserve"> </w:t>
      </w:r>
      <w:r w:rsidR="001C3BEF">
        <w:rPr>
          <w:color w:val="000000"/>
        </w:rPr>
        <w:t xml:space="preserve">ενεργών </w:t>
      </w:r>
      <w:r w:rsidRPr="0005597F">
        <w:rPr>
          <w:color w:val="000000"/>
        </w:rPr>
        <w:t xml:space="preserve">συγκρούσεων που συμβαίνουν στη μονάδα του χρόνου (ρυθμός </w:t>
      </w:r>
      <w:r w:rsidR="001C3BEF">
        <w:rPr>
          <w:color w:val="000000"/>
        </w:rPr>
        <w:t xml:space="preserve">ενεργών </w:t>
      </w:r>
      <w:r w:rsidRPr="0005597F">
        <w:rPr>
          <w:color w:val="000000"/>
        </w:rPr>
        <w:t>συγκρούσεων).</w:t>
      </w:r>
      <w:r>
        <w:rPr>
          <w:color w:val="000000"/>
        </w:rPr>
        <w:t xml:space="preserve"> </w:t>
      </w:r>
    </w:p>
    <w:p w:rsidR="007B7574" w:rsidRPr="00A22A6B" w:rsidRDefault="007B7574" w:rsidP="007B7574">
      <w:pPr>
        <w:spacing w:line="360" w:lineRule="auto"/>
        <w:jc w:val="both"/>
        <w:rPr>
          <w:b/>
          <w:color w:val="000000"/>
        </w:rPr>
      </w:pPr>
      <w:r w:rsidRPr="00A22A6B">
        <w:rPr>
          <w:b/>
          <w:color w:val="000000"/>
        </w:rPr>
        <w:t xml:space="preserve">Οπότε καταλήγουμε στο συμπέρασμα: </w:t>
      </w:r>
    </w:p>
    <w:p w:rsidR="00C749D6" w:rsidRDefault="00C749D6" w:rsidP="00C749D6">
      <w:pPr>
        <w:spacing w:line="360" w:lineRule="auto"/>
        <w:ind w:firstLine="720"/>
        <w:jc w:val="both"/>
        <w:rPr>
          <w:color w:val="000000"/>
        </w:rPr>
      </w:pPr>
      <w:r w:rsidRPr="0005597F">
        <w:rPr>
          <w:color w:val="000000"/>
        </w:rPr>
        <w:t xml:space="preserve">Όσο </w:t>
      </w:r>
      <w:r w:rsidRPr="009D27A8">
        <w:rPr>
          <w:b/>
          <w:color w:val="000000"/>
        </w:rPr>
        <w:t xml:space="preserve">μικρότερη </w:t>
      </w:r>
      <w:r w:rsidR="0093764C" w:rsidRPr="0093764C">
        <w:rPr>
          <w:color w:val="000000"/>
        </w:rPr>
        <w:t>είναι</w:t>
      </w:r>
      <w:r w:rsidR="0093764C">
        <w:rPr>
          <w:b/>
          <w:color w:val="000000"/>
        </w:rPr>
        <w:t xml:space="preserve"> </w:t>
      </w:r>
      <w:r w:rsidRPr="0005597F">
        <w:rPr>
          <w:color w:val="000000"/>
        </w:rPr>
        <w:t>η τιμή της</w:t>
      </w:r>
      <w:r w:rsidRPr="00F52E10">
        <w:rPr>
          <w:b/>
          <w:color w:val="000000"/>
        </w:rPr>
        <w:t xml:space="preserve"> </w:t>
      </w:r>
      <w:r w:rsidR="004F4A87">
        <w:rPr>
          <w:b/>
          <w:color w:val="000000"/>
        </w:rPr>
        <w:t>ε</w:t>
      </w:r>
      <w:r w:rsidR="004F4A87" w:rsidRPr="0005597F">
        <w:rPr>
          <w:b/>
          <w:color w:val="000000"/>
        </w:rPr>
        <w:t>νέργεια</w:t>
      </w:r>
      <w:r w:rsidR="004F4A87">
        <w:rPr>
          <w:b/>
          <w:color w:val="000000"/>
        </w:rPr>
        <w:t>ς</w:t>
      </w:r>
      <w:r w:rsidR="004F4A87" w:rsidRPr="0005597F">
        <w:rPr>
          <w:b/>
          <w:color w:val="000000"/>
        </w:rPr>
        <w:t xml:space="preserve"> ενεργοποίησης</w:t>
      </w:r>
      <w:r w:rsidR="004F4A87">
        <w:rPr>
          <w:b/>
          <w:color w:val="000000"/>
        </w:rPr>
        <w:t xml:space="preserve"> </w:t>
      </w:r>
      <w:r>
        <w:rPr>
          <w:b/>
          <w:color w:val="000000"/>
        </w:rPr>
        <w:t>Ε</w:t>
      </w:r>
      <w:r w:rsidRPr="00F52E10">
        <w:rPr>
          <w:b/>
          <w:color w:val="000000"/>
          <w:vertAlign w:val="subscript"/>
        </w:rPr>
        <w:t>α</w:t>
      </w:r>
      <w:r w:rsidRPr="0005597F">
        <w:rPr>
          <w:color w:val="000000"/>
        </w:rPr>
        <w:t xml:space="preserve">, τόσο μεγαλύτερο </w:t>
      </w:r>
      <w:r w:rsidR="004F4A87" w:rsidRPr="0093764C">
        <w:rPr>
          <w:color w:val="000000"/>
        </w:rPr>
        <w:t>είναι</w:t>
      </w:r>
      <w:r w:rsidR="004F4A87">
        <w:rPr>
          <w:b/>
          <w:color w:val="000000"/>
        </w:rPr>
        <w:t xml:space="preserve"> </w:t>
      </w:r>
      <w:r w:rsidRPr="0005597F">
        <w:rPr>
          <w:color w:val="000000"/>
        </w:rPr>
        <w:t xml:space="preserve">το ποσοστό </w:t>
      </w:r>
      <w:r w:rsidR="007B7574">
        <w:rPr>
          <w:color w:val="000000"/>
        </w:rPr>
        <w:t xml:space="preserve">των μορίων με ενέργεια ίση ή μεγαλύτερη της </w:t>
      </w:r>
      <w:r w:rsidR="007B7574">
        <w:rPr>
          <w:b/>
          <w:color w:val="000000"/>
        </w:rPr>
        <w:t>ε</w:t>
      </w:r>
      <w:r w:rsidR="007B7574" w:rsidRPr="0005597F">
        <w:rPr>
          <w:b/>
          <w:color w:val="000000"/>
        </w:rPr>
        <w:t>νέργεια</w:t>
      </w:r>
      <w:r w:rsidR="007B7574">
        <w:rPr>
          <w:b/>
          <w:color w:val="000000"/>
        </w:rPr>
        <w:t>ς</w:t>
      </w:r>
      <w:r w:rsidR="007B7574" w:rsidRPr="0005597F">
        <w:rPr>
          <w:b/>
          <w:color w:val="000000"/>
        </w:rPr>
        <w:t xml:space="preserve"> ενεργοποίησης</w:t>
      </w:r>
      <w:r w:rsidR="007B7574">
        <w:rPr>
          <w:b/>
          <w:color w:val="000000"/>
        </w:rPr>
        <w:t xml:space="preserve"> Ε</w:t>
      </w:r>
      <w:r w:rsidR="007B7574" w:rsidRPr="00F52E10">
        <w:rPr>
          <w:b/>
          <w:color w:val="000000"/>
          <w:vertAlign w:val="subscript"/>
        </w:rPr>
        <w:t>α</w:t>
      </w:r>
      <w:r w:rsidR="007B7574" w:rsidRPr="0005597F">
        <w:rPr>
          <w:color w:val="000000"/>
        </w:rPr>
        <w:t>,</w:t>
      </w:r>
      <w:r w:rsidR="007B7574">
        <w:rPr>
          <w:color w:val="000000"/>
        </w:rPr>
        <w:t xml:space="preserve"> οπότε </w:t>
      </w:r>
      <w:r w:rsidR="007B7574" w:rsidRPr="0005597F">
        <w:rPr>
          <w:color w:val="000000"/>
        </w:rPr>
        <w:t xml:space="preserve">τόσο μεγαλύτερο </w:t>
      </w:r>
      <w:r w:rsidR="007B7574" w:rsidRPr="0093764C">
        <w:rPr>
          <w:color w:val="000000"/>
        </w:rPr>
        <w:t>είναι</w:t>
      </w:r>
      <w:r w:rsidR="007B7574">
        <w:rPr>
          <w:b/>
          <w:color w:val="000000"/>
        </w:rPr>
        <w:t xml:space="preserve"> </w:t>
      </w:r>
      <w:r w:rsidR="007B7574" w:rsidRPr="0005597F">
        <w:rPr>
          <w:color w:val="000000"/>
        </w:rPr>
        <w:t xml:space="preserve">το ποσοστό </w:t>
      </w:r>
      <w:r w:rsidRPr="0005597F">
        <w:rPr>
          <w:color w:val="000000"/>
        </w:rPr>
        <w:t>των ενεργών</w:t>
      </w:r>
      <w:r>
        <w:rPr>
          <w:color w:val="000000"/>
        </w:rPr>
        <w:t xml:space="preserve"> </w:t>
      </w:r>
      <w:r w:rsidRPr="0005597F">
        <w:rPr>
          <w:color w:val="000000"/>
        </w:rPr>
        <w:t xml:space="preserve">συγκρούσεων και άρα τόσο </w:t>
      </w:r>
      <w:r w:rsidRPr="009D27A8">
        <w:rPr>
          <w:b/>
          <w:color w:val="000000"/>
        </w:rPr>
        <w:t xml:space="preserve">μεγαλύτερη </w:t>
      </w:r>
      <w:r w:rsidR="004F4A87" w:rsidRPr="0093764C">
        <w:rPr>
          <w:color w:val="000000"/>
        </w:rPr>
        <w:t>είναι</w:t>
      </w:r>
      <w:r w:rsidR="004F4A87">
        <w:rPr>
          <w:b/>
          <w:color w:val="000000"/>
        </w:rPr>
        <w:t xml:space="preserve"> </w:t>
      </w:r>
      <w:r w:rsidR="007B7574">
        <w:rPr>
          <w:b/>
          <w:color w:val="000000"/>
        </w:rPr>
        <w:t xml:space="preserve">και </w:t>
      </w:r>
      <w:r w:rsidRPr="009D27A8">
        <w:rPr>
          <w:b/>
          <w:color w:val="000000"/>
        </w:rPr>
        <w:t xml:space="preserve">η ταχύτητα </w:t>
      </w:r>
      <w:r w:rsidR="00120383">
        <w:rPr>
          <w:b/>
          <w:color w:val="000000"/>
        </w:rPr>
        <w:t xml:space="preserve">της </w:t>
      </w:r>
      <w:r w:rsidRPr="009D27A8">
        <w:rPr>
          <w:b/>
          <w:color w:val="000000"/>
        </w:rPr>
        <w:t>αντίδρασης</w:t>
      </w:r>
      <w:r w:rsidRPr="0005597F">
        <w:rPr>
          <w:color w:val="000000"/>
        </w:rPr>
        <w:t>.</w:t>
      </w:r>
    </w:p>
    <w:p w:rsidR="00C749D6" w:rsidRPr="009F7ACB" w:rsidRDefault="00C749D6" w:rsidP="00C749D6">
      <w:pPr>
        <w:spacing w:line="360" w:lineRule="auto"/>
        <w:ind w:firstLine="720"/>
        <w:jc w:val="center"/>
        <w:rPr>
          <w:b/>
        </w:rPr>
      </w:pPr>
      <w:r>
        <w:rPr>
          <w:rStyle w:val="italic"/>
          <w:b/>
        </w:rPr>
        <w:br w:type="page"/>
      </w:r>
      <w:r>
        <w:rPr>
          <w:rStyle w:val="italic"/>
          <w:b/>
        </w:rPr>
        <w:lastRenderedPageBreak/>
        <w:t>Θ</w:t>
      </w:r>
      <w:r w:rsidRPr="009F7ACB">
        <w:rPr>
          <w:rStyle w:val="italic"/>
          <w:b/>
        </w:rPr>
        <w:t>εωρία της μεταβατικής κατάστασης</w:t>
      </w:r>
      <w:r>
        <w:rPr>
          <w:b/>
        </w:rPr>
        <w:t>.</w:t>
      </w:r>
    </w:p>
    <w:p w:rsidR="00C749D6" w:rsidRDefault="002515EA" w:rsidP="00C749D6">
      <w:pPr>
        <w:spacing w:line="360" w:lineRule="auto"/>
        <w:ind w:firstLine="720"/>
        <w:jc w:val="both"/>
      </w:pPr>
      <w:r>
        <w:rPr>
          <w:noProof/>
        </w:rPr>
        <w:pict>
          <v:group id="_x0000_s1166" editas="canvas" style="position:absolute;left:0;text-align:left;margin-left:51.95pt;margin-top:62.7pt;width:378pt;height:165pt;z-index:251632640" coordorigin="2443,4767" coordsize="7560,3300">
            <o:lock v:ext="edit" aspectratio="t"/>
            <v:shape id="_x0000_s1167" type="#_x0000_t75" style="position:absolute;left:2443;top:4767;width:7560;height:3300" o:preferrelative="f">
              <v:fill o:detectmouseclick="t"/>
              <v:path o:extrusionok="t" o:connecttype="none"/>
              <o:lock v:ext="edit" text="t"/>
            </v:shape>
            <v:line id="_x0000_s1168" style="position:absolute" from="2982,7647" to="5863,7648" strokeweight="1.5pt">
              <v:stroke endarrow="block"/>
            </v:line>
            <v:line id="_x0000_s1169" style="position:absolute" from="6763,7647" to="9823,7648" strokeweight="1.5pt">
              <v:stroke endarrow="block"/>
            </v:line>
            <v:line id="_x0000_s1170" style="position:absolute;flip:y" from="2982,5127" to="2983,7647" strokeweight="1.5pt">
              <v:stroke endarrow="block"/>
            </v:line>
            <v:line id="_x0000_s1171" style="position:absolute;flip:y" from="6763,5127" to="6764,7647" strokeweight="1.5pt">
              <v:stroke endarrow="block"/>
            </v:line>
            <v:shape id="_x0000_s1172" type="#_x0000_t202" style="position:absolute;left:6043;top:4767;width:1260;height:420" filled="f" stroked="f">
              <v:textbox style="mso-next-textbox:#_x0000_s1172;mso-fit-shape-to-text:t">
                <w:txbxContent>
                  <w:p w:rsidR="0081017C" w:rsidRDefault="0081017C" w:rsidP="00C749D6">
                    <w:pPr>
                      <w:jc w:val="center"/>
                    </w:pPr>
                    <w:r>
                      <w:t>Ενέργεια</w:t>
                    </w:r>
                  </w:p>
                </w:txbxContent>
              </v:textbox>
            </v:shape>
            <v:shape id="_x0000_s1173" type="#_x0000_t202" style="position:absolute;left:3521;top:7587;width:2342;height:420" filled="f" stroked="f">
              <v:textbox style="mso-next-textbox:#_x0000_s1173;mso-fit-shape-to-text:t">
                <w:txbxContent>
                  <w:p w:rsidR="0081017C" w:rsidRDefault="0081017C" w:rsidP="00C749D6">
                    <w:pPr>
                      <w:jc w:val="center"/>
                    </w:pPr>
                    <w:r>
                      <w:t>Πορεία αντίδρασης</w:t>
                    </w:r>
                  </w:p>
                </w:txbxContent>
              </v:textbox>
            </v:shape>
            <v:shape id="_x0000_s1174" type="#_x0000_t202" style="position:absolute;left:7301;top:7647;width:2342;height:420" filled="f" stroked="f">
              <v:textbox style="mso-next-textbox:#_x0000_s1174;mso-fit-shape-to-text:t">
                <w:txbxContent>
                  <w:p w:rsidR="0081017C" w:rsidRDefault="0081017C" w:rsidP="00C749D6">
                    <w:pPr>
                      <w:jc w:val="center"/>
                    </w:pPr>
                    <w:r>
                      <w:t>Πορεία αντίδρασης</w:t>
                    </w:r>
                  </w:p>
                </w:txbxContent>
              </v:textbox>
            </v:shape>
            <v:shape id="_x0000_s1175" type="#_x0000_t202" style="position:absolute;left:2443;top:4767;width:1260;height:420" filled="f" stroked="f">
              <v:textbox style="mso-next-textbox:#_x0000_s1175;mso-fit-shape-to-text:t">
                <w:txbxContent>
                  <w:p w:rsidR="0081017C" w:rsidRDefault="0081017C" w:rsidP="00C749D6">
                    <w:pPr>
                      <w:jc w:val="center"/>
                    </w:pPr>
                    <w:r>
                      <w:t>Ενέργεια</w:t>
                    </w:r>
                  </w:p>
                </w:txbxContent>
              </v:textbox>
            </v:shape>
            <v:line id="_x0000_s1176" style="position:absolute" from="2982,6207" to="4178,6208" strokeweight="1.5pt"/>
            <v:line id="_x0000_s1177" style="position:absolute" from="4420,7107" to="5503,7108" strokeweight="1.5pt"/>
            <v:line id="_x0000_s1178" style="position:absolute" from="6763,7107" to="7846,7108" strokeweight="1.5pt"/>
            <v:line id="_x0000_s1179" style="position:absolute" from="8203,6207" to="9285,6208" strokeweight="1.5pt"/>
            <v:shape id="_x0000_s1180" type="#_x0000_t202" style="position:absolute;left:4423;top:6747;width:1260;height:420" filled="f" stroked="f">
              <v:textbox style="mso-next-textbox:#_x0000_s1180;mso-fit-shape-to-text:t">
                <w:txbxContent>
                  <w:p w:rsidR="0081017C" w:rsidRDefault="0081017C" w:rsidP="00C749D6">
                    <w:pPr>
                      <w:jc w:val="center"/>
                    </w:pPr>
                    <w:r>
                      <w:t>Προϊόντα</w:t>
                    </w:r>
                  </w:p>
                </w:txbxContent>
              </v:textbox>
            </v:shape>
            <v:shape id="_x0000_s1181" type="#_x0000_t202" style="position:absolute;left:8203;top:5847;width:1260;height:420" filled="f" stroked="f">
              <v:textbox style="mso-next-textbox:#_x0000_s1181;mso-fit-shape-to-text:t">
                <w:txbxContent>
                  <w:p w:rsidR="0081017C" w:rsidRDefault="0081017C" w:rsidP="00C749D6">
                    <w:pPr>
                      <w:jc w:val="center"/>
                    </w:pPr>
                    <w:r>
                      <w:t>Προϊόντα</w:t>
                    </w:r>
                  </w:p>
                </w:txbxContent>
              </v:textbox>
            </v:shape>
            <v:shape id="_x0000_s1182" type="#_x0000_t202" style="position:absolute;left:2443;top:5847;width:1620;height:420" filled="f" stroked="f">
              <v:textbox style="mso-next-textbox:#_x0000_s1182;mso-fit-shape-to-text:t">
                <w:txbxContent>
                  <w:p w:rsidR="0081017C" w:rsidRDefault="0081017C" w:rsidP="00C749D6">
                    <w:pPr>
                      <w:jc w:val="center"/>
                    </w:pPr>
                    <w:r>
                      <w:t>Αντιδρώντα</w:t>
                    </w:r>
                  </w:p>
                </w:txbxContent>
              </v:textbox>
            </v:shape>
            <v:shape id="_x0000_s1183" style="position:absolute;left:3744;top:5187;width:859;height:1920" coordsize="1440,1920" path="m,1020c120,915,240,810,360,660,480,510,600,,720,120v120,120,240,960,360,1260c1200,1680,1320,1800,1440,1920e" filled="f" strokeweight="1.25pt">
              <v:path arrowok="t"/>
            </v:shape>
            <v:shape id="_x0000_s1184" type="#_x0000_t202" style="position:absolute;left:4243;top:5847;width:1440;height:420" filled="f" stroked="f">
              <v:textbox style="mso-next-textbox:#_x0000_s1184;mso-fit-shape-to-text:t">
                <w:txbxContent>
                  <w:p w:rsidR="0081017C" w:rsidRDefault="0081017C" w:rsidP="00C749D6">
                    <w:pPr>
                      <w:jc w:val="center"/>
                    </w:pPr>
                    <w:r>
                      <w:t>Εξώθερμη</w:t>
                    </w:r>
                  </w:p>
                </w:txbxContent>
              </v:textbox>
            </v:shape>
            <v:shape id="_x0000_s1185" type="#_x0000_t202" style="position:absolute;left:8383;top:5307;width:1440;height:420" filled="f" stroked="f">
              <v:textbox style="mso-next-textbox:#_x0000_s1185;mso-fit-shape-to-text:t">
                <w:txbxContent>
                  <w:p w:rsidR="0081017C" w:rsidRDefault="0081017C" w:rsidP="00C749D6">
                    <w:pPr>
                      <w:jc w:val="center"/>
                    </w:pPr>
                    <w:r>
                      <w:t>Ενδόθερμη</w:t>
                    </w:r>
                  </w:p>
                </w:txbxContent>
              </v:textbox>
            </v:shape>
            <v:shape id="_x0000_s1186" style="position:absolute;left:7663;top:5187;width:720;height:1920;flip:x" coordsize="1440,1920" path="m,1020c120,915,240,810,360,660,480,510,600,,720,120v120,120,240,960,360,1260c1200,1680,1320,1800,1440,1920e" filled="f" strokeweight="1.25pt">
              <v:path arrowok="t"/>
            </v:shape>
            <v:shape id="_x0000_s1187" type="#_x0000_t202" style="position:absolute;left:6264;top:6747;width:1620;height:420" filled="f" stroked="f">
              <v:textbox style="mso-next-textbox:#_x0000_s1187;mso-fit-shape-to-text:t">
                <w:txbxContent>
                  <w:p w:rsidR="0081017C" w:rsidRDefault="0081017C" w:rsidP="00C749D6">
                    <w:pPr>
                      <w:jc w:val="center"/>
                    </w:pPr>
                    <w:r>
                      <w:t>Αντιδρώντα</w:t>
                    </w:r>
                  </w:p>
                </w:txbxContent>
              </v:textbox>
            </v:shape>
            <v:line id="_x0000_s1188" style="position:absolute" from="7843,7107" to="9283,7108" strokeweight="1.5pt">
              <v:stroke dashstyle="dash"/>
            </v:line>
            <v:line id="_x0000_s1189" style="position:absolute" from="2983,7107" to="4423,7108" strokeweight="1.5pt">
              <v:stroke dashstyle="dash"/>
            </v:line>
            <v:line id="_x0000_s1190" style="position:absolute" from="8923,6207" to="8924,7107" strokeweight="1.5pt">
              <v:stroke dashstyle="dash" startarrow="block" endarrow="block"/>
            </v:line>
            <v:shape id="_x0000_s1191" type="#_x0000_t202" style="position:absolute;left:8859;top:6387;width:900;height:420" filled="f" stroked="f">
              <v:textbox style="mso-next-textbox:#_x0000_s1191;mso-fit-shape-to-text:t">
                <w:txbxContent>
                  <w:p w:rsidR="0081017C" w:rsidRDefault="0081017C" w:rsidP="00C749D6">
                    <w:pPr>
                      <w:jc w:val="center"/>
                    </w:pPr>
                    <w:r>
                      <w:t>ΔΗ&gt;0</w:t>
                    </w:r>
                  </w:p>
                </w:txbxContent>
              </v:textbox>
            </v:shape>
            <v:line id="_x0000_s1192" style="position:absolute" from="3523,6207" to="3524,7107" strokeweight="1.5pt">
              <v:stroke dashstyle="dash" startarrow="block" endarrow="block"/>
            </v:line>
            <v:shape id="_x0000_s1193" type="#_x0000_t202" style="position:absolute;left:3399;top:6387;width:900;height:420" filled="f" stroked="f">
              <v:textbox style="mso-next-textbox:#_x0000_s1193;mso-fit-shape-to-text:t">
                <w:txbxContent>
                  <w:p w:rsidR="0081017C" w:rsidRDefault="0081017C" w:rsidP="00C749D6">
                    <w:pPr>
                      <w:jc w:val="center"/>
                    </w:pPr>
                    <w:r>
                      <w:t>ΔΗ&lt;0</w:t>
                    </w:r>
                  </w:p>
                </w:txbxContent>
              </v:textbox>
            </v:shape>
            <v:line id="_x0000_s1194" style="position:absolute" from="8023,5307" to="8024,7107" strokeweight="1.5pt">
              <v:stroke dashstyle="dash" startarrow="block" endarrow="block"/>
            </v:line>
            <v:shape id="_x0000_s1195" type="#_x0000_t202" style="position:absolute;left:7913;top:6207;width:540;height:420" filled="f" stroked="f">
              <v:textbox style="mso-next-textbox:#_x0000_s1195;mso-fit-shape-to-text:t">
                <w:txbxContent>
                  <w:p w:rsidR="0081017C" w:rsidRDefault="0081017C" w:rsidP="00C749D6">
                    <w:pPr>
                      <w:jc w:val="center"/>
                    </w:pPr>
                    <w:r>
                      <w:t>Ε</w:t>
                    </w:r>
                    <w:r w:rsidRPr="00950464">
                      <w:rPr>
                        <w:vertAlign w:val="subscript"/>
                      </w:rPr>
                      <w:t>α</w:t>
                    </w:r>
                  </w:p>
                </w:txbxContent>
              </v:textbox>
            </v:shape>
            <v:line id="_x0000_s1196" style="position:absolute" from="4160,5307" to="4161,6207" strokeweight="1.5pt">
              <v:stroke dashstyle="dash" startarrow="block" endarrow="block"/>
            </v:line>
            <v:shape id="_x0000_s1197" type="#_x0000_t202" style="position:absolute;left:3622;top:5487;width:540;height:420" filled="f" stroked="f">
              <v:textbox style="mso-next-textbox:#_x0000_s1197;mso-fit-shape-to-text:t">
                <w:txbxContent>
                  <w:p w:rsidR="0081017C" w:rsidRDefault="0081017C" w:rsidP="00C749D6">
                    <w:pPr>
                      <w:jc w:val="center"/>
                    </w:pPr>
                    <w:r>
                      <w:t>Ε</w:t>
                    </w:r>
                    <w:r w:rsidRPr="00950464">
                      <w:rPr>
                        <w:vertAlign w:val="subscript"/>
                      </w:rPr>
                      <w:t>α</w:t>
                    </w:r>
                  </w:p>
                </w:txbxContent>
              </v:textbox>
            </v:shape>
            <v:line id="_x0000_s1198" style="position:absolute" from="6763,5307" to="9283,5308" strokeweight="1.5pt">
              <v:stroke dashstyle="dash"/>
            </v:line>
            <v:line id="_x0000_s1199" style="position:absolute" from="2983,5307" to="5323,5308" strokeweight="1.5pt">
              <v:stroke dashstyle="dash"/>
            </v:line>
            <v:shape id="_x0000_s1200" type="#_x0000_t202" style="position:absolute;left:6763;top:4947;width:3240;height:420" filled="f" stroked="f">
              <v:textbox style="mso-next-textbox:#_x0000_s1200;mso-fit-shape-to-text:t">
                <w:txbxContent>
                  <w:p w:rsidR="0081017C" w:rsidRDefault="0081017C" w:rsidP="00C749D6">
                    <w:pPr>
                      <w:jc w:val="center"/>
                    </w:pPr>
                    <w:r>
                      <w:t>Ενεργοποιημένο σύμπλοκο</w:t>
                    </w:r>
                  </w:p>
                </w:txbxContent>
              </v:textbox>
            </v:shape>
            <v:shape id="_x0000_s1201" type="#_x0000_t202" style="position:absolute;left:2983;top:4947;width:3240;height:420" filled="f" stroked="f">
              <v:textbox style="mso-next-textbox:#_x0000_s1201;mso-fit-shape-to-text:t">
                <w:txbxContent>
                  <w:p w:rsidR="0081017C" w:rsidRDefault="0081017C" w:rsidP="00C749D6">
                    <w:pPr>
                      <w:jc w:val="center"/>
                    </w:pPr>
                    <w:r>
                      <w:t>Ενεργοποιημένο σύμπλοκο</w:t>
                    </w:r>
                  </w:p>
                </w:txbxContent>
              </v:textbox>
            </v:shape>
            <w10:wrap type="square"/>
          </v:group>
        </w:pict>
      </w:r>
      <w:r w:rsidR="00C749D6">
        <w:t xml:space="preserve">Σύμφωνα με τη </w:t>
      </w:r>
      <w:r w:rsidR="00C749D6">
        <w:rPr>
          <w:rStyle w:val="italic"/>
        </w:rPr>
        <w:t>θεωρία της μεταβατικής κατάστασης</w:t>
      </w:r>
      <w:r w:rsidR="00C749D6">
        <w:t xml:space="preserve">, για να πραγματοποιηθεί μια αντίδραση θα πρέπει να σχηματιστεί κατά τη σύγκρουση των αντιδρώντων ένα ενδιάμεσο προϊόν. Το προϊόν αυτό απορροφά την ενέργεια ενεργοποίησης και ονομάζεται </w:t>
      </w:r>
      <w:r w:rsidR="00C749D6">
        <w:rPr>
          <w:rStyle w:val="italic"/>
        </w:rPr>
        <w:t>ενεργοποιημένο σύμπλοκο</w:t>
      </w:r>
      <w:r w:rsidR="00C749D6">
        <w:t>.</w:t>
      </w:r>
    </w:p>
    <w:p w:rsidR="00C749D6" w:rsidRDefault="00C749D6" w:rsidP="00666787">
      <w:pPr>
        <w:spacing w:line="360" w:lineRule="auto"/>
        <w:jc w:val="both"/>
      </w:pPr>
    </w:p>
    <w:p w:rsidR="00C749D6" w:rsidRDefault="00C749D6" w:rsidP="00C749D6">
      <w:pPr>
        <w:spacing w:line="360" w:lineRule="auto"/>
        <w:jc w:val="center"/>
      </w:pPr>
    </w:p>
    <w:p w:rsidR="00C749D6" w:rsidRDefault="00C749D6" w:rsidP="00C749D6">
      <w:pPr>
        <w:spacing w:line="360" w:lineRule="auto"/>
        <w:jc w:val="center"/>
      </w:pPr>
    </w:p>
    <w:p w:rsidR="00C749D6" w:rsidRDefault="00C749D6" w:rsidP="00C749D6">
      <w:pPr>
        <w:spacing w:line="360" w:lineRule="auto"/>
        <w:jc w:val="center"/>
      </w:pPr>
    </w:p>
    <w:p w:rsidR="00C749D6" w:rsidRDefault="00C749D6" w:rsidP="00C749D6">
      <w:pPr>
        <w:spacing w:line="360" w:lineRule="auto"/>
        <w:jc w:val="center"/>
      </w:pPr>
    </w:p>
    <w:p w:rsidR="00C749D6" w:rsidRDefault="00C749D6" w:rsidP="00C749D6">
      <w:pPr>
        <w:spacing w:line="360" w:lineRule="auto"/>
        <w:jc w:val="center"/>
      </w:pPr>
    </w:p>
    <w:p w:rsidR="00C749D6" w:rsidRDefault="00C749D6" w:rsidP="00C749D6">
      <w:pPr>
        <w:spacing w:line="360" w:lineRule="auto"/>
        <w:jc w:val="center"/>
      </w:pPr>
    </w:p>
    <w:p w:rsidR="00C749D6" w:rsidRDefault="00C749D6" w:rsidP="00C749D6">
      <w:pPr>
        <w:spacing w:line="360" w:lineRule="auto"/>
        <w:jc w:val="center"/>
      </w:pPr>
    </w:p>
    <w:p w:rsidR="00C749D6" w:rsidRDefault="00C749D6" w:rsidP="00C749D6">
      <w:pPr>
        <w:spacing w:line="360" w:lineRule="auto"/>
        <w:rPr>
          <w:b/>
        </w:rPr>
      </w:pPr>
      <w:r w:rsidRPr="00FE43F3">
        <w:rPr>
          <w:b/>
        </w:rPr>
        <w:t>ΤΑΧΥΤΗΤΑ ΑΝΤΙΔΡΑΣΗΣ</w:t>
      </w:r>
      <w:r>
        <w:rPr>
          <w:b/>
        </w:rPr>
        <w:t xml:space="preserve"> – ΟΡΙΣΜΟΣ.</w:t>
      </w:r>
    </w:p>
    <w:p w:rsidR="00C749D6" w:rsidRDefault="00C749D6" w:rsidP="00C749D6">
      <w:pPr>
        <w:spacing w:line="360" w:lineRule="auto"/>
        <w:ind w:firstLine="720"/>
        <w:rPr>
          <w:color w:val="000000"/>
        </w:rPr>
      </w:pPr>
      <w:r w:rsidRPr="00307FE7">
        <w:rPr>
          <w:color w:val="000000"/>
        </w:rPr>
        <w:t>Ας πάρουμ</w:t>
      </w:r>
      <w:r>
        <w:rPr>
          <w:color w:val="000000"/>
        </w:rPr>
        <w:t>ε για παράδειγμα την αντίδραση:</w:t>
      </w:r>
    </w:p>
    <w:p w:rsidR="00C749D6" w:rsidRPr="00307FE7" w:rsidRDefault="00C749D6" w:rsidP="00C749D6">
      <w:pPr>
        <w:spacing w:line="360" w:lineRule="auto"/>
        <w:jc w:val="center"/>
        <w:rPr>
          <w:rStyle w:val="a9"/>
          <w:color w:val="000000"/>
        </w:rPr>
      </w:pPr>
      <w:r w:rsidRPr="00307FE7">
        <w:rPr>
          <w:rStyle w:val="indent1"/>
          <w:color w:val="000000"/>
        </w:rPr>
        <w:t>2ΗI</w:t>
      </w:r>
      <w:r w:rsidRPr="002B70B2">
        <w:rPr>
          <w:rStyle w:val="a9"/>
          <w:i w:val="0"/>
          <w:color w:val="000000"/>
          <w:vertAlign w:val="subscript"/>
        </w:rPr>
        <w:t>(g)</w:t>
      </w:r>
      <w:r w:rsidRPr="002B70B2">
        <w:rPr>
          <w:rStyle w:val="a9"/>
          <w:i w:val="0"/>
          <w:color w:val="000000"/>
        </w:rPr>
        <w:t xml:space="preserve"> </w:t>
      </w:r>
      <w:r>
        <w:t xml:space="preserve"> </w:t>
      </w:r>
      <w:r w:rsidRPr="00307FE7">
        <w:rPr>
          <w:color w:val="000000"/>
        </w:rPr>
        <w:t xml:space="preserve">→ </w:t>
      </w:r>
      <w:r>
        <w:rPr>
          <w:color w:val="000000"/>
        </w:rPr>
        <w:t xml:space="preserve"> </w:t>
      </w:r>
      <w:r w:rsidRPr="00307FE7">
        <w:rPr>
          <w:color w:val="000000"/>
        </w:rPr>
        <w:t>H</w:t>
      </w:r>
      <w:r w:rsidRPr="00307FE7">
        <w:rPr>
          <w:color w:val="000000"/>
          <w:vertAlign w:val="subscript"/>
        </w:rPr>
        <w:t>2</w:t>
      </w:r>
      <w:r w:rsidRPr="002B70B2">
        <w:rPr>
          <w:rStyle w:val="a9"/>
          <w:i w:val="0"/>
          <w:color w:val="000000"/>
          <w:vertAlign w:val="subscript"/>
        </w:rPr>
        <w:t>(g)</w:t>
      </w:r>
      <w:r w:rsidRPr="002B70B2">
        <w:rPr>
          <w:rStyle w:val="a9"/>
          <w:i w:val="0"/>
          <w:color w:val="000000"/>
        </w:rPr>
        <w:t xml:space="preserve">  </w:t>
      </w:r>
      <w:r w:rsidRPr="00307FE7">
        <w:rPr>
          <w:color w:val="000000"/>
        </w:rPr>
        <w:t>+</w:t>
      </w:r>
      <w:r>
        <w:rPr>
          <w:color w:val="000000"/>
        </w:rPr>
        <w:t xml:space="preserve"> </w:t>
      </w:r>
      <w:r w:rsidRPr="00307FE7">
        <w:rPr>
          <w:color w:val="000000"/>
        </w:rPr>
        <w:t xml:space="preserve"> I</w:t>
      </w:r>
      <w:r w:rsidRPr="00307FE7">
        <w:rPr>
          <w:color w:val="000000"/>
          <w:vertAlign w:val="subscript"/>
        </w:rPr>
        <w:t>2</w:t>
      </w:r>
      <w:r w:rsidRPr="002B70B2">
        <w:rPr>
          <w:rStyle w:val="a9"/>
          <w:i w:val="0"/>
          <w:color w:val="000000"/>
          <w:vertAlign w:val="subscript"/>
        </w:rPr>
        <w:t>(g)</w:t>
      </w:r>
    </w:p>
    <w:p w:rsidR="00C749D6" w:rsidRDefault="00C749D6" w:rsidP="00C749D6">
      <w:pPr>
        <w:spacing w:line="360" w:lineRule="auto"/>
        <w:ind w:firstLine="720"/>
        <w:jc w:val="both"/>
        <w:rPr>
          <w:color w:val="000000"/>
        </w:rPr>
      </w:pPr>
      <w:r w:rsidRPr="00307FE7">
        <w:rPr>
          <w:color w:val="000000"/>
        </w:rPr>
        <w:t xml:space="preserve">Η ταχύτητα διάσπασης του HΙ </w:t>
      </w:r>
      <w:r w:rsidR="00685BB6">
        <w:rPr>
          <w:color w:val="000000"/>
        </w:rPr>
        <w:t xml:space="preserve">ή </w:t>
      </w:r>
      <w:r w:rsidR="000F3EB7">
        <w:rPr>
          <w:color w:val="000000"/>
        </w:rPr>
        <w:t xml:space="preserve">ο </w:t>
      </w:r>
      <w:r w:rsidR="00685BB6" w:rsidRPr="00307FE7">
        <w:rPr>
          <w:color w:val="000000"/>
        </w:rPr>
        <w:t xml:space="preserve">ρυθμός </w:t>
      </w:r>
      <w:r w:rsidR="00685BB6">
        <w:rPr>
          <w:color w:val="000000"/>
        </w:rPr>
        <w:t xml:space="preserve">κατανάλωσης του ΗΙ </w:t>
      </w:r>
      <w:r w:rsidRPr="00307FE7">
        <w:rPr>
          <w:color w:val="000000"/>
        </w:rPr>
        <w:t xml:space="preserve">δίνεται από τη σχέση: </w:t>
      </w:r>
    </w:p>
    <w:p w:rsidR="00C749D6" w:rsidRDefault="007B3ED4" w:rsidP="00C749D6">
      <w:pPr>
        <w:spacing w:line="360" w:lineRule="auto"/>
        <w:jc w:val="center"/>
        <w:rPr>
          <w:color w:val="000000"/>
        </w:rPr>
      </w:pPr>
      <w:r>
        <w:rPr>
          <w:noProof/>
          <w:color w:val="000000"/>
        </w:rPr>
        <w:drawing>
          <wp:inline distT="0" distB="0" distL="0" distR="0">
            <wp:extent cx="3562350" cy="532130"/>
            <wp:effectExtent l="19050" t="0" r="0" b="0"/>
            <wp:docPr id="19" name="Εικόνα 1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Εικόνα"/>
                    <pic:cNvPicPr>
                      <a:picLocks noChangeAspect="1" noChangeArrowheads="1"/>
                    </pic:cNvPicPr>
                  </pic:nvPicPr>
                  <pic:blipFill>
                    <a:blip r:embed="rId15"/>
                    <a:srcRect/>
                    <a:stretch>
                      <a:fillRect/>
                    </a:stretch>
                  </pic:blipFill>
                  <pic:spPr bwMode="auto">
                    <a:xfrm>
                      <a:off x="0" y="0"/>
                      <a:ext cx="3562350" cy="532130"/>
                    </a:xfrm>
                    <a:prstGeom prst="rect">
                      <a:avLst/>
                    </a:prstGeom>
                    <a:noFill/>
                    <a:ln w="9525">
                      <a:noFill/>
                      <a:miter lim="800000"/>
                      <a:headEnd/>
                      <a:tailEnd/>
                    </a:ln>
                  </pic:spPr>
                </pic:pic>
              </a:graphicData>
            </a:graphic>
          </wp:inline>
        </w:drawing>
      </w:r>
    </w:p>
    <w:p w:rsidR="00C749D6" w:rsidRDefault="00C749D6" w:rsidP="00C749D6">
      <w:pPr>
        <w:spacing w:line="360" w:lineRule="auto"/>
        <w:ind w:firstLine="720"/>
        <w:jc w:val="both"/>
        <w:rPr>
          <w:color w:val="000000"/>
        </w:rPr>
      </w:pPr>
      <w:r w:rsidRPr="00307FE7">
        <w:rPr>
          <w:color w:val="000000"/>
        </w:rPr>
        <w:t xml:space="preserve">Το αρνητικό πρόσημο εισάγεται, ώστε η ταχύτητα διάσπασης, δηλαδή ο </w:t>
      </w:r>
      <w:r w:rsidRPr="00307FE7">
        <w:rPr>
          <w:rStyle w:val="bold1"/>
          <w:color w:val="000000"/>
        </w:rPr>
        <w:t>ρυθμός</w:t>
      </w:r>
      <w:r w:rsidRPr="00307FE7">
        <w:rPr>
          <w:color w:val="000000"/>
        </w:rPr>
        <w:t xml:space="preserve"> </w:t>
      </w:r>
      <w:r w:rsidR="00685BB6">
        <w:rPr>
          <w:color w:val="000000"/>
        </w:rPr>
        <w:t>κατανάλωσης</w:t>
      </w:r>
      <w:r w:rsidRPr="00307FE7">
        <w:rPr>
          <w:color w:val="000000"/>
        </w:rPr>
        <w:t xml:space="preserve"> της συγκέντρωσης του ΗΙ, να πάρει θετικές τιμές</w:t>
      </w:r>
      <w:r w:rsidR="00685BB6">
        <w:rPr>
          <w:color w:val="000000"/>
        </w:rPr>
        <w:t xml:space="preserve"> , αφού </w:t>
      </w:r>
      <w:r w:rsidR="00685BB6" w:rsidRPr="00307FE7">
        <w:rPr>
          <w:color w:val="000000"/>
        </w:rPr>
        <w:t xml:space="preserve">ο </w:t>
      </w:r>
      <w:r w:rsidR="00685BB6" w:rsidRPr="00307FE7">
        <w:rPr>
          <w:rStyle w:val="bold1"/>
          <w:color w:val="000000"/>
        </w:rPr>
        <w:t>ρυθμός</w:t>
      </w:r>
      <w:r w:rsidR="00685BB6" w:rsidRPr="00307FE7">
        <w:rPr>
          <w:color w:val="000000"/>
        </w:rPr>
        <w:t xml:space="preserve"> </w:t>
      </w:r>
      <w:r w:rsidR="00685BB6">
        <w:rPr>
          <w:color w:val="000000"/>
        </w:rPr>
        <w:t xml:space="preserve">μεταβολής </w:t>
      </w:r>
      <w:r w:rsidR="00685BB6" w:rsidRPr="00307FE7">
        <w:rPr>
          <w:color w:val="000000"/>
        </w:rPr>
        <w:t>της συγκέντρωσης του ΗΙ</w:t>
      </w:r>
      <w:r w:rsidR="00685BB6">
        <w:rPr>
          <w:color w:val="000000"/>
        </w:rPr>
        <w:t xml:space="preserve"> είναι αρνητικός</w:t>
      </w:r>
      <w:r w:rsidRPr="00307FE7">
        <w:rPr>
          <w:color w:val="000000"/>
        </w:rPr>
        <w:t xml:space="preserve">. </w:t>
      </w:r>
    </w:p>
    <w:p w:rsidR="00666787" w:rsidRPr="00307FE7" w:rsidRDefault="00666787" w:rsidP="00666787">
      <w:pPr>
        <w:spacing w:line="360" w:lineRule="auto"/>
        <w:ind w:firstLine="720"/>
        <w:jc w:val="both"/>
        <w:rPr>
          <w:color w:val="000000"/>
        </w:rPr>
      </w:pPr>
      <w:r>
        <w:rPr>
          <w:color w:val="000000"/>
        </w:rPr>
        <w:t xml:space="preserve">Να παρατηρήσουμε ότι ο </w:t>
      </w:r>
      <w:r w:rsidRPr="00307FE7">
        <w:rPr>
          <w:color w:val="000000"/>
        </w:rPr>
        <w:t xml:space="preserve">ρυθμός μεταβολής της συγκέντρωσης </w:t>
      </w:r>
      <w:r>
        <w:rPr>
          <w:color w:val="000000"/>
        </w:rPr>
        <w:t>ενός αντιδρώντος είναι πάντα αρνητικός.</w:t>
      </w:r>
    </w:p>
    <w:p w:rsidR="00C749D6" w:rsidRDefault="007B3ED4" w:rsidP="00C749D6">
      <w:pPr>
        <w:spacing w:line="360" w:lineRule="auto"/>
        <w:jc w:val="center"/>
        <w:rPr>
          <w:color w:val="000000"/>
        </w:rPr>
      </w:pPr>
      <w:r>
        <w:rPr>
          <w:noProof/>
          <w:color w:val="000000"/>
        </w:rPr>
        <w:drawing>
          <wp:inline distT="0" distB="0" distL="0" distR="0">
            <wp:extent cx="3293493" cy="457599"/>
            <wp:effectExtent l="19050" t="0" r="2157" b="0"/>
            <wp:docPr id="20" name="Εικόνα 2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Εικόνα"/>
                    <pic:cNvPicPr>
                      <a:picLocks noChangeAspect="1" noChangeArrowheads="1"/>
                    </pic:cNvPicPr>
                  </pic:nvPicPr>
                  <pic:blipFill>
                    <a:blip r:embed="rId16"/>
                    <a:srcRect/>
                    <a:stretch>
                      <a:fillRect/>
                    </a:stretch>
                  </pic:blipFill>
                  <pic:spPr bwMode="auto">
                    <a:xfrm>
                      <a:off x="0" y="0"/>
                      <a:ext cx="3349788" cy="465421"/>
                    </a:xfrm>
                    <a:prstGeom prst="rect">
                      <a:avLst/>
                    </a:prstGeom>
                    <a:noFill/>
                    <a:ln w="9525">
                      <a:noFill/>
                      <a:miter lim="800000"/>
                      <a:headEnd/>
                      <a:tailEnd/>
                    </a:ln>
                  </pic:spPr>
                </pic:pic>
              </a:graphicData>
            </a:graphic>
          </wp:inline>
        </w:drawing>
      </w:r>
    </w:p>
    <w:p w:rsidR="00C749D6" w:rsidRPr="00307FE7" w:rsidRDefault="00C749D6" w:rsidP="00C749D6">
      <w:pPr>
        <w:spacing w:line="360" w:lineRule="auto"/>
        <w:ind w:firstLine="720"/>
        <w:jc w:val="both"/>
        <w:rPr>
          <w:color w:val="000000"/>
        </w:rPr>
      </w:pPr>
      <w:r w:rsidRPr="00307FE7">
        <w:rPr>
          <w:color w:val="000000"/>
        </w:rPr>
        <w:t xml:space="preserve">Στην ίδια αντίδραση η ταχύτητα σχηματισμού </w:t>
      </w:r>
      <w:r w:rsidR="00685BB6">
        <w:rPr>
          <w:color w:val="000000"/>
        </w:rPr>
        <w:t xml:space="preserve">ή ο ρυθμός παραγωγής </w:t>
      </w:r>
      <w:r w:rsidRPr="00307FE7">
        <w:rPr>
          <w:color w:val="000000"/>
        </w:rPr>
        <w:t>του Η</w:t>
      </w:r>
      <w:r w:rsidRPr="00307FE7">
        <w:rPr>
          <w:color w:val="000000"/>
          <w:vertAlign w:val="subscript"/>
        </w:rPr>
        <w:t>2</w:t>
      </w:r>
      <w:r w:rsidRPr="00307FE7">
        <w:rPr>
          <w:color w:val="000000"/>
        </w:rPr>
        <w:t xml:space="preserve"> και του Ι</w:t>
      </w:r>
      <w:r w:rsidRPr="00307FE7">
        <w:rPr>
          <w:color w:val="000000"/>
          <w:vertAlign w:val="subscript"/>
        </w:rPr>
        <w:t>2</w:t>
      </w:r>
      <w:r w:rsidRPr="00307FE7">
        <w:rPr>
          <w:color w:val="000000"/>
        </w:rPr>
        <w:t xml:space="preserve"> (ή ο ρυθμός μεταβολής της συγκέντρωσης των Η</w:t>
      </w:r>
      <w:r w:rsidRPr="00307FE7">
        <w:rPr>
          <w:color w:val="000000"/>
          <w:vertAlign w:val="subscript"/>
        </w:rPr>
        <w:t>2</w:t>
      </w:r>
      <w:r w:rsidRPr="00307FE7">
        <w:rPr>
          <w:color w:val="000000"/>
        </w:rPr>
        <w:t xml:space="preserve"> και Ι</w:t>
      </w:r>
      <w:r w:rsidRPr="00307FE7">
        <w:rPr>
          <w:color w:val="000000"/>
          <w:vertAlign w:val="subscript"/>
        </w:rPr>
        <w:t>2</w:t>
      </w:r>
      <w:r w:rsidRPr="00307FE7">
        <w:rPr>
          <w:color w:val="000000"/>
        </w:rPr>
        <w:t>) είναι:</w:t>
      </w:r>
    </w:p>
    <w:p w:rsidR="00C749D6" w:rsidRDefault="007B3ED4" w:rsidP="00C749D6">
      <w:pPr>
        <w:spacing w:line="360" w:lineRule="auto"/>
        <w:jc w:val="center"/>
        <w:rPr>
          <w:color w:val="000000"/>
        </w:rPr>
      </w:pPr>
      <w:r>
        <w:rPr>
          <w:noProof/>
          <w:color w:val="000000"/>
        </w:rPr>
        <w:drawing>
          <wp:inline distT="0" distB="0" distL="0" distR="0">
            <wp:extent cx="1685290" cy="477520"/>
            <wp:effectExtent l="19050" t="0" r="0" b="0"/>
            <wp:docPr id="21" name="Εικόνα 2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Εικόνα"/>
                    <pic:cNvPicPr>
                      <a:picLocks noChangeAspect="1" noChangeArrowheads="1"/>
                    </pic:cNvPicPr>
                  </pic:nvPicPr>
                  <pic:blipFill>
                    <a:blip r:embed="rId17"/>
                    <a:srcRect/>
                    <a:stretch>
                      <a:fillRect/>
                    </a:stretch>
                  </pic:blipFill>
                  <pic:spPr bwMode="auto">
                    <a:xfrm>
                      <a:off x="0" y="0"/>
                      <a:ext cx="1685290" cy="477520"/>
                    </a:xfrm>
                    <a:prstGeom prst="rect">
                      <a:avLst/>
                    </a:prstGeom>
                    <a:noFill/>
                    <a:ln w="9525">
                      <a:noFill/>
                      <a:miter lim="800000"/>
                      <a:headEnd/>
                      <a:tailEnd/>
                    </a:ln>
                  </pic:spPr>
                </pic:pic>
              </a:graphicData>
            </a:graphic>
          </wp:inline>
        </w:drawing>
      </w:r>
    </w:p>
    <w:p w:rsidR="00685BB6" w:rsidRPr="00307FE7" w:rsidRDefault="00685BB6" w:rsidP="00685BB6">
      <w:pPr>
        <w:spacing w:line="360" w:lineRule="auto"/>
        <w:rPr>
          <w:color w:val="000000"/>
        </w:rPr>
      </w:pPr>
      <w:r>
        <w:rPr>
          <w:color w:val="000000"/>
        </w:rPr>
        <w:t xml:space="preserve">Να παρατηρήσουμε ότι ο </w:t>
      </w:r>
      <w:r w:rsidRPr="00307FE7">
        <w:rPr>
          <w:color w:val="000000"/>
        </w:rPr>
        <w:t xml:space="preserve">ρυθμός μεταβολής της συγκέντρωσης </w:t>
      </w:r>
      <w:r>
        <w:rPr>
          <w:color w:val="000000"/>
        </w:rPr>
        <w:t>ενός προϊόντος είναι πάντα θετικός.</w:t>
      </w:r>
    </w:p>
    <w:p w:rsidR="00C749D6" w:rsidRDefault="00C749D6" w:rsidP="00666787">
      <w:pPr>
        <w:spacing w:line="360" w:lineRule="auto"/>
        <w:ind w:firstLine="720"/>
        <w:jc w:val="both"/>
      </w:pPr>
      <w:r>
        <w:t xml:space="preserve">Εύκολα μπορούμε να διαπιστώσουμε ότι: </w:t>
      </w:r>
      <w:r w:rsidR="00666787">
        <w:tab/>
      </w:r>
      <w:r w:rsidR="00666787">
        <w:tab/>
      </w:r>
      <w:r w:rsidR="00666787">
        <w:tab/>
      </w:r>
      <w:r>
        <w:rPr>
          <w:rStyle w:val="indent1"/>
          <w:color w:val="000000"/>
          <w:sz w:val="20"/>
          <w:szCs w:val="20"/>
        </w:rPr>
        <w:t>υ</w:t>
      </w:r>
      <w:r>
        <w:rPr>
          <w:rStyle w:val="indent1"/>
          <w:color w:val="000000"/>
          <w:sz w:val="20"/>
          <w:szCs w:val="20"/>
          <w:vertAlign w:val="subscript"/>
        </w:rPr>
        <w:t>HI</w:t>
      </w:r>
      <w:r>
        <w:t xml:space="preserve"> = 2 υ</w:t>
      </w:r>
      <w:r>
        <w:rPr>
          <w:vertAlign w:val="subscript"/>
        </w:rPr>
        <w:t>H2</w:t>
      </w:r>
      <w:r>
        <w:t xml:space="preserve"> = 2 υ</w:t>
      </w:r>
      <w:r>
        <w:rPr>
          <w:vertAlign w:val="subscript"/>
        </w:rPr>
        <w:t>I2</w:t>
      </w:r>
    </w:p>
    <w:p w:rsidR="00C749D6" w:rsidRDefault="00C749D6" w:rsidP="00C749D6">
      <w:pPr>
        <w:spacing w:line="360" w:lineRule="auto"/>
        <w:ind w:firstLine="720"/>
        <w:jc w:val="both"/>
      </w:pPr>
      <w:r>
        <w:t xml:space="preserve">Δηλαδή ο ρυθμός </w:t>
      </w:r>
      <w:r w:rsidR="00685BB6">
        <w:t>κατανάλωσης</w:t>
      </w:r>
      <w:r>
        <w:t xml:space="preserve"> της συγκέντρωσης του ΗΙ είναι διπλάσιος του αντίστοιχου </w:t>
      </w:r>
      <w:r w:rsidR="000F3EB7">
        <w:t xml:space="preserve">ρυθμού παραγωγής </w:t>
      </w:r>
      <w:r>
        <w:t>του Η</w:t>
      </w:r>
      <w:r>
        <w:rPr>
          <w:vertAlign w:val="subscript"/>
        </w:rPr>
        <w:t>2</w:t>
      </w:r>
      <w:r>
        <w:t xml:space="preserve"> και Ι</w:t>
      </w:r>
      <w:r>
        <w:rPr>
          <w:vertAlign w:val="subscript"/>
        </w:rPr>
        <w:t>2</w:t>
      </w:r>
      <w:r>
        <w:t>.</w:t>
      </w:r>
    </w:p>
    <w:p w:rsidR="00C749D6" w:rsidRPr="00307FE7" w:rsidRDefault="00C749D6" w:rsidP="00C749D6">
      <w:pPr>
        <w:spacing w:line="360" w:lineRule="auto"/>
        <w:jc w:val="both"/>
        <w:rPr>
          <w:b/>
        </w:rPr>
      </w:pPr>
      <w:r>
        <w:br w:type="page"/>
      </w:r>
      <w:r>
        <w:lastRenderedPageBreak/>
        <w:t xml:space="preserve">Γενικά ορίζεται </w:t>
      </w:r>
      <w:r w:rsidRPr="00F1291D">
        <w:rPr>
          <w:rStyle w:val="italic1"/>
          <w:b/>
          <w:bCs/>
          <w:color w:val="000000"/>
        </w:rPr>
        <w:t>ταχύτητα υ μιας χημικής αντίδρασης</w:t>
      </w:r>
      <w:r>
        <w:t xml:space="preserve"> της μορφής </w:t>
      </w:r>
      <w:r>
        <w:tab/>
      </w:r>
      <w:r w:rsidRPr="00307FE7">
        <w:rPr>
          <w:rStyle w:val="bold1"/>
          <w:b w:val="0"/>
          <w:color w:val="000000"/>
        </w:rPr>
        <w:t>αΑ</w:t>
      </w:r>
      <w:r w:rsidRPr="00307FE7">
        <w:rPr>
          <w:b/>
        </w:rPr>
        <w:t xml:space="preserve"> </w:t>
      </w:r>
      <w:r w:rsidRPr="00307FE7">
        <w:rPr>
          <w:rStyle w:val="bold1"/>
          <w:b w:val="0"/>
          <w:color w:val="000000"/>
        </w:rPr>
        <w:t>+ βΒ → γΓ + δΔ</w:t>
      </w:r>
      <w:r w:rsidRPr="00307FE7">
        <w:rPr>
          <w:b/>
        </w:rPr>
        <w:t xml:space="preserve"> :</w:t>
      </w:r>
    </w:p>
    <w:p w:rsidR="00C749D6" w:rsidRDefault="007B3ED4" w:rsidP="00C749D6">
      <w:pPr>
        <w:spacing w:line="360" w:lineRule="auto"/>
        <w:jc w:val="center"/>
      </w:pPr>
      <w:r>
        <w:rPr>
          <w:noProof/>
        </w:rPr>
        <w:drawing>
          <wp:inline distT="0" distB="0" distL="0" distR="0">
            <wp:extent cx="3050540" cy="429895"/>
            <wp:effectExtent l="19050" t="0" r="0" b="0"/>
            <wp:docPr id="22" name="Εικόνα 2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Εικόνα"/>
                    <pic:cNvPicPr>
                      <a:picLocks noChangeAspect="1" noChangeArrowheads="1"/>
                    </pic:cNvPicPr>
                  </pic:nvPicPr>
                  <pic:blipFill>
                    <a:blip r:embed="rId18"/>
                    <a:srcRect/>
                    <a:stretch>
                      <a:fillRect/>
                    </a:stretch>
                  </pic:blipFill>
                  <pic:spPr bwMode="auto">
                    <a:xfrm>
                      <a:off x="0" y="0"/>
                      <a:ext cx="3050540" cy="429895"/>
                    </a:xfrm>
                    <a:prstGeom prst="rect">
                      <a:avLst/>
                    </a:prstGeom>
                    <a:noFill/>
                    <a:ln w="9525">
                      <a:noFill/>
                      <a:miter lim="800000"/>
                      <a:headEnd/>
                      <a:tailEnd/>
                    </a:ln>
                  </pic:spPr>
                </pic:pic>
              </a:graphicData>
            </a:graphic>
          </wp:inline>
        </w:drawing>
      </w:r>
    </w:p>
    <w:p w:rsidR="00C749D6" w:rsidRDefault="00C749D6" w:rsidP="00C749D6">
      <w:pPr>
        <w:spacing w:line="360" w:lineRule="auto"/>
        <w:ind w:firstLine="720"/>
        <w:jc w:val="both"/>
      </w:pPr>
      <w:r>
        <w:t>Έτσι, η ταχύτητα της αντίδρασης 2ΗΙ</w:t>
      </w:r>
      <w:r>
        <w:rPr>
          <w:rStyle w:val="a9"/>
          <w:color w:val="000000"/>
          <w:sz w:val="20"/>
          <w:szCs w:val="20"/>
        </w:rPr>
        <w:t>(g)</w:t>
      </w:r>
      <w:r>
        <w:t xml:space="preserve"> → H</w:t>
      </w:r>
      <w:r>
        <w:rPr>
          <w:vertAlign w:val="subscript"/>
        </w:rPr>
        <w:t>2</w:t>
      </w:r>
      <w:r>
        <w:rPr>
          <w:rStyle w:val="a9"/>
          <w:color w:val="000000"/>
          <w:sz w:val="20"/>
          <w:szCs w:val="20"/>
        </w:rPr>
        <w:t>(g)</w:t>
      </w:r>
      <w:r>
        <w:t xml:space="preserve"> + I</w:t>
      </w:r>
      <w:r>
        <w:rPr>
          <w:vertAlign w:val="subscript"/>
        </w:rPr>
        <w:t>2</w:t>
      </w:r>
      <w:r>
        <w:rPr>
          <w:rStyle w:val="a9"/>
          <w:color w:val="000000"/>
          <w:sz w:val="20"/>
          <w:szCs w:val="20"/>
        </w:rPr>
        <w:t>(g)</w:t>
      </w:r>
      <w:r>
        <w:t xml:space="preserve"> είναι: </w:t>
      </w:r>
    </w:p>
    <w:p w:rsidR="00C749D6" w:rsidRDefault="007B3ED4" w:rsidP="00C749D6">
      <w:pPr>
        <w:spacing w:line="360" w:lineRule="auto"/>
        <w:jc w:val="center"/>
      </w:pPr>
      <w:r>
        <w:rPr>
          <w:noProof/>
        </w:rPr>
        <w:drawing>
          <wp:inline distT="0" distB="0" distL="0" distR="0">
            <wp:extent cx="1781175" cy="457200"/>
            <wp:effectExtent l="19050" t="0" r="9525" b="0"/>
            <wp:docPr id="23" name="Εικόνα 2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Εικόνα"/>
                    <pic:cNvPicPr>
                      <a:picLocks noChangeAspect="1" noChangeArrowheads="1"/>
                    </pic:cNvPicPr>
                  </pic:nvPicPr>
                  <pic:blipFill>
                    <a:blip r:embed="rId19"/>
                    <a:srcRect/>
                    <a:stretch>
                      <a:fillRect/>
                    </a:stretch>
                  </pic:blipFill>
                  <pic:spPr bwMode="auto">
                    <a:xfrm>
                      <a:off x="0" y="0"/>
                      <a:ext cx="1781175" cy="457200"/>
                    </a:xfrm>
                    <a:prstGeom prst="rect">
                      <a:avLst/>
                    </a:prstGeom>
                    <a:noFill/>
                    <a:ln w="9525">
                      <a:noFill/>
                      <a:miter lim="800000"/>
                      <a:headEnd/>
                      <a:tailEnd/>
                    </a:ln>
                  </pic:spPr>
                </pic:pic>
              </a:graphicData>
            </a:graphic>
          </wp:inline>
        </w:drawing>
      </w:r>
    </w:p>
    <w:p w:rsidR="00C84BF7" w:rsidRDefault="00C84BF7" w:rsidP="00C84BF7">
      <w:pPr>
        <w:spacing w:line="360" w:lineRule="auto"/>
        <w:jc w:val="both"/>
      </w:pPr>
      <w:r w:rsidRPr="00C84BF7">
        <w:rPr>
          <w:b/>
        </w:rPr>
        <w:t>Μονάδες ταχύτητας αντίδρασης</w:t>
      </w:r>
      <w:r>
        <w:t>. Από τον παραπάνω ορισμό της ταχύτητας αντίδρασης, προκύπτει η μονάδα mol·L</w:t>
      </w:r>
      <w:r w:rsidRPr="00C84BF7">
        <w:rPr>
          <w:vertAlign w:val="superscript"/>
        </w:rPr>
        <w:t>−1</w:t>
      </w:r>
      <w:r>
        <w:t>·</w:t>
      </w:r>
      <w:r>
        <w:rPr>
          <w:lang w:val="en-US"/>
        </w:rPr>
        <w:t>sec</w:t>
      </w:r>
      <w:r w:rsidRPr="00C84BF7">
        <w:rPr>
          <w:vertAlign w:val="superscript"/>
        </w:rPr>
        <w:t>−1</w:t>
      </w:r>
      <w:r>
        <w:t xml:space="preserve"> ή 1 Μ·</w:t>
      </w:r>
      <w:r>
        <w:rPr>
          <w:lang w:val="en-US"/>
        </w:rPr>
        <w:t>sec</w:t>
      </w:r>
      <w:r w:rsidRPr="00C84BF7">
        <w:rPr>
          <w:vertAlign w:val="superscript"/>
        </w:rPr>
        <w:t>−1</w:t>
      </w:r>
      <w:r>
        <w:t xml:space="preserve"> . Επίσης χρησιμοποιείται και η μονάδα Μ·min</w:t>
      </w:r>
      <w:r w:rsidRPr="00C84BF7">
        <w:rPr>
          <w:vertAlign w:val="superscript"/>
        </w:rPr>
        <w:t>−1</w:t>
      </w:r>
      <w:r>
        <w:t xml:space="preserve"> .</w:t>
      </w:r>
    </w:p>
    <w:p w:rsidR="00C749D6" w:rsidRDefault="00C749D6" w:rsidP="00C749D6">
      <w:pPr>
        <w:spacing w:line="360" w:lineRule="auto"/>
        <w:ind w:firstLine="720"/>
        <w:jc w:val="both"/>
      </w:pPr>
      <w:r>
        <w:t>Να σημειωθεί ότι η ταχύτητα της αντίδρασης δεν είναι σταθερή καθ’ όλη τη διάρκεια της. Στην αρχή (</w:t>
      </w:r>
      <w:r w:rsidRPr="0051648A">
        <w:rPr>
          <w:b/>
        </w:rPr>
        <w:t>εκτός ελαχίστων εξαιρέσεων</w:t>
      </w:r>
      <w:r>
        <w:t xml:space="preserve">) η ταχύτητα είναι η μέγιστη. Ελαττώνεται, όμως, με την πάροδο του χρόνου, καθώς μειώνεται η συγκέντρωση των αντιδρώντων, ώσπου στο τέλος να μηδενιστεί. </w:t>
      </w:r>
    </w:p>
    <w:p w:rsidR="00C84BF7" w:rsidRDefault="00C84BF7" w:rsidP="00E832DE">
      <w:pPr>
        <w:spacing w:line="360" w:lineRule="auto"/>
        <w:jc w:val="both"/>
      </w:pPr>
      <w:r w:rsidRPr="00E832DE">
        <w:rPr>
          <w:b/>
        </w:rPr>
        <w:t xml:space="preserve">Τα </w:t>
      </w:r>
      <w:r w:rsidRPr="00C84BF7">
        <w:rPr>
          <w:b/>
        </w:rPr>
        <w:t>στερεά σώματα</w:t>
      </w:r>
      <w:r w:rsidRPr="00C84BF7">
        <w:t xml:space="preserve"> παραλείπονται από την έκφραση της ταχύτητα</w:t>
      </w:r>
      <w:r>
        <w:t>ς.</w:t>
      </w:r>
    </w:p>
    <w:p w:rsidR="00C84BF7" w:rsidRDefault="00C84BF7" w:rsidP="00C84BF7">
      <w:pPr>
        <w:spacing w:line="360" w:lineRule="auto"/>
        <w:ind w:firstLine="720"/>
        <w:jc w:val="both"/>
      </w:pPr>
      <w:r w:rsidRPr="00C84BF7">
        <w:t xml:space="preserve">Αυτό συμβαίνει γιατί τα στερεά αντιδρούν μόνο επιφανειακά και επομένως η ταχύτητα εξαρτάται </w:t>
      </w:r>
      <w:r w:rsidR="009E2E47" w:rsidRPr="00C84BF7">
        <w:t>απ</w:t>
      </w:r>
      <w:r w:rsidR="009E2E47">
        <w:t>ό</w:t>
      </w:r>
      <w:r w:rsidRPr="00C84BF7">
        <w:t xml:space="preserve"> το εμβαδόν της επιφάνειας τους και όχι από τη συνολική </w:t>
      </w:r>
      <w:r w:rsidR="00E832DE" w:rsidRPr="00C84BF7">
        <w:t xml:space="preserve">τους </w:t>
      </w:r>
      <w:r w:rsidRPr="00C84BF7">
        <w:t>μάζα</w:t>
      </w:r>
      <w:r w:rsidR="00E832DE">
        <w:t>.</w:t>
      </w:r>
    </w:p>
    <w:p w:rsidR="00C749D6" w:rsidRPr="00C84BF7" w:rsidRDefault="00C84BF7" w:rsidP="00C84BF7">
      <w:pPr>
        <w:spacing w:line="360" w:lineRule="auto"/>
        <w:jc w:val="both"/>
      </w:pPr>
      <w:r w:rsidRPr="00C84BF7">
        <w:t>Π.χ. στην καύση του</w:t>
      </w:r>
      <w:r>
        <w:t xml:space="preserve"> </w:t>
      </w:r>
      <w:hyperlink r:id="rId20" w:tgtFrame="_blank" w:tooltip="Άνθρακας" w:history="1">
        <w:r w:rsidRPr="00C84BF7">
          <w:t>άνθρακα</w:t>
        </w:r>
      </w:hyperlink>
      <w:r>
        <w:t xml:space="preserve"> </w:t>
      </w:r>
      <w:r w:rsidRPr="00C84BF7">
        <w:t>C</w:t>
      </w:r>
      <w:r w:rsidRPr="00C84BF7">
        <w:rPr>
          <w:iCs/>
          <w:vertAlign w:val="subscript"/>
        </w:rPr>
        <w:t>(s)</w:t>
      </w:r>
      <w:r w:rsidR="00E832DE">
        <w:rPr>
          <w:iCs/>
        </w:rPr>
        <w:t xml:space="preserve"> </w:t>
      </w:r>
      <w:r w:rsidRPr="00C84BF7">
        <w:t>+</w:t>
      </w:r>
      <w:r>
        <w:t xml:space="preserve"> </w:t>
      </w:r>
      <w:r w:rsidRPr="00C84BF7">
        <w:t>O</w:t>
      </w:r>
      <w:r w:rsidRPr="00C84BF7">
        <w:rPr>
          <w:vertAlign w:val="subscript"/>
        </w:rPr>
        <w:t>2</w:t>
      </w:r>
      <w:r w:rsidRPr="00C84BF7">
        <w:rPr>
          <w:iCs/>
          <w:vertAlign w:val="subscript"/>
        </w:rPr>
        <w:t>(g)</w:t>
      </w:r>
      <w:r>
        <w:rPr>
          <w:iCs/>
        </w:rPr>
        <w:t xml:space="preserve"> </w:t>
      </w:r>
      <w:r w:rsidRPr="00C84BF7">
        <w:t>→ CO</w:t>
      </w:r>
      <w:r w:rsidRPr="00C84BF7">
        <w:rPr>
          <w:vertAlign w:val="subscript"/>
        </w:rPr>
        <w:t>2</w:t>
      </w:r>
      <w:r w:rsidRPr="00C84BF7">
        <w:rPr>
          <w:iCs/>
          <w:vertAlign w:val="subscript"/>
        </w:rPr>
        <w:t>(g)</w:t>
      </w:r>
      <w:r>
        <w:rPr>
          <w:iCs/>
        </w:rPr>
        <w:t xml:space="preserve"> </w:t>
      </w:r>
      <w:r w:rsidR="00E832DE">
        <w:rPr>
          <w:iCs/>
        </w:rPr>
        <w:t>η</w:t>
      </w:r>
      <w:r w:rsidRPr="00C84BF7">
        <w:t xml:space="preserve"> ταχύτητα </w:t>
      </w:r>
      <w:r w:rsidR="00E832DE">
        <w:t>είναι</w:t>
      </w:r>
      <w:r>
        <w:t xml:space="preserve"> </w:t>
      </w:r>
      <w:r w:rsidRPr="00C84BF7">
        <w:t xml:space="preserve">υ = </w:t>
      </w:r>
      <w:r w:rsidR="00E832DE">
        <w:t>- Δ</w:t>
      </w:r>
      <w:r w:rsidRPr="00C84BF7">
        <w:t>[O</w:t>
      </w:r>
      <w:r w:rsidRPr="00E832DE">
        <w:rPr>
          <w:vertAlign w:val="subscript"/>
        </w:rPr>
        <w:t>2</w:t>
      </w:r>
      <w:r w:rsidRPr="00C84BF7">
        <w:t>]</w:t>
      </w:r>
      <w:r w:rsidR="00E832DE">
        <w:t>/Δ</w:t>
      </w:r>
      <w:r w:rsidR="00E832DE">
        <w:rPr>
          <w:lang w:val="en-US"/>
        </w:rPr>
        <w:t>t</w:t>
      </w:r>
      <w:r w:rsidR="00E832DE" w:rsidRPr="00E832DE">
        <w:t xml:space="preserve"> = </w:t>
      </w:r>
      <w:r w:rsidR="00E832DE">
        <w:t>Δ</w:t>
      </w:r>
      <w:r w:rsidR="00E832DE" w:rsidRPr="00C84BF7">
        <w:t>[</w:t>
      </w:r>
      <w:r w:rsidR="00E832DE">
        <w:rPr>
          <w:lang w:val="en-US"/>
        </w:rPr>
        <w:t>C</w:t>
      </w:r>
      <w:r w:rsidR="00E832DE" w:rsidRPr="00C84BF7">
        <w:t>O</w:t>
      </w:r>
      <w:r w:rsidR="00E832DE" w:rsidRPr="00E832DE">
        <w:rPr>
          <w:vertAlign w:val="subscript"/>
        </w:rPr>
        <w:t>2</w:t>
      </w:r>
      <w:r w:rsidR="00E832DE" w:rsidRPr="00C84BF7">
        <w:t>]</w:t>
      </w:r>
      <w:r w:rsidR="00E832DE">
        <w:t>/Δ</w:t>
      </w:r>
      <w:r w:rsidR="00E832DE">
        <w:rPr>
          <w:lang w:val="en-US"/>
        </w:rPr>
        <w:t>t</w:t>
      </w:r>
      <w:r w:rsidRPr="00C84BF7">
        <w:t>.</w:t>
      </w:r>
    </w:p>
    <w:p w:rsidR="00E832DE" w:rsidRDefault="00E832DE" w:rsidP="00C749D6">
      <w:pPr>
        <w:autoSpaceDE w:val="0"/>
        <w:autoSpaceDN w:val="0"/>
        <w:adjustRightInd w:val="0"/>
        <w:spacing w:line="360" w:lineRule="auto"/>
        <w:jc w:val="center"/>
        <w:rPr>
          <w:b/>
        </w:rPr>
      </w:pPr>
    </w:p>
    <w:p w:rsidR="00C749D6" w:rsidRPr="00F52E10" w:rsidRDefault="00C749D6" w:rsidP="00C749D6">
      <w:pPr>
        <w:autoSpaceDE w:val="0"/>
        <w:autoSpaceDN w:val="0"/>
        <w:adjustRightInd w:val="0"/>
        <w:spacing w:line="360" w:lineRule="auto"/>
        <w:jc w:val="center"/>
        <w:rPr>
          <w:b/>
        </w:rPr>
      </w:pPr>
      <w:r w:rsidRPr="00F52E10">
        <w:rPr>
          <w:b/>
        </w:rPr>
        <w:t>ΠΕΙΡΑΜΑΤΙΚΟΣ ΠΡΟΣΔΙΟΡΙΣΜΟΣ ΤΗΣ ΤΑΧΥΤΗΤΑΣ ΜΙΑΣ ΑΝΤΙΔΡΑΣΗΣ</w:t>
      </w:r>
    </w:p>
    <w:p w:rsidR="00E832DE" w:rsidRDefault="00C749D6" w:rsidP="00C84BF7">
      <w:pPr>
        <w:autoSpaceDE w:val="0"/>
        <w:autoSpaceDN w:val="0"/>
        <w:adjustRightInd w:val="0"/>
        <w:spacing w:line="360" w:lineRule="auto"/>
        <w:jc w:val="both"/>
      </w:pPr>
      <w:r w:rsidRPr="0005597F">
        <w:rPr>
          <w:b/>
        </w:rPr>
        <w:t>Κ</w:t>
      </w:r>
      <w:r>
        <w:rPr>
          <w:b/>
        </w:rPr>
        <w:t>ΑΜΠΥΛΗ ΑΝΤΙΔΡΑΣΗΣ</w:t>
      </w:r>
      <w:r w:rsidR="00C84BF7">
        <w:rPr>
          <w:b/>
        </w:rPr>
        <w:t>:</w:t>
      </w:r>
      <w:r w:rsidR="00C84BF7" w:rsidRPr="00C84BF7">
        <w:t xml:space="preserve"> </w:t>
      </w:r>
      <w:r w:rsidR="00C84BF7">
        <w:t>Ο</w:t>
      </w:r>
      <w:r w:rsidRPr="0005597F">
        <w:t xml:space="preserve">νομάζεται η γραφική παράσταση που δείχνει τη μεταβολή </w:t>
      </w:r>
      <w:r>
        <w:t xml:space="preserve">της </w:t>
      </w:r>
      <w:r w:rsidRPr="0005597F">
        <w:t xml:space="preserve">συγκέντρωσης ενός αντιδρώντος ή προϊόντος σε συνάρτηση με το χρόνο. </w:t>
      </w:r>
    </w:p>
    <w:p w:rsidR="00C749D6" w:rsidRDefault="00C749D6" w:rsidP="00C84BF7">
      <w:pPr>
        <w:autoSpaceDE w:val="0"/>
        <w:autoSpaceDN w:val="0"/>
        <w:adjustRightInd w:val="0"/>
        <w:spacing w:line="360" w:lineRule="auto"/>
        <w:jc w:val="both"/>
      </w:pPr>
      <w:r w:rsidRPr="0005597F">
        <w:t xml:space="preserve">Η καμπύλη </w:t>
      </w:r>
      <w:r w:rsidR="00C84BF7">
        <w:t xml:space="preserve">αυτή </w:t>
      </w:r>
      <w:r w:rsidRPr="0005597F">
        <w:t>προκύπτει πειραματικά</w:t>
      </w:r>
      <w:r w:rsidR="00E832DE" w:rsidRPr="00E832DE">
        <w:t xml:space="preserve"> </w:t>
      </w:r>
      <w:r w:rsidR="00E832DE" w:rsidRPr="0005597F">
        <w:t>με φυσικές ή χημικές μεθόδους.</w:t>
      </w:r>
    </w:p>
    <w:p w:rsidR="00C749D6" w:rsidRDefault="00C749D6" w:rsidP="00C749D6">
      <w:pPr>
        <w:autoSpaceDE w:val="0"/>
        <w:autoSpaceDN w:val="0"/>
        <w:adjustRightInd w:val="0"/>
        <w:spacing w:line="360" w:lineRule="auto"/>
        <w:ind w:firstLine="720"/>
        <w:jc w:val="both"/>
      </w:pPr>
      <w:r w:rsidRPr="0005597F">
        <w:t>Οι</w:t>
      </w:r>
      <w:r>
        <w:t xml:space="preserve"> </w:t>
      </w:r>
      <w:r w:rsidRPr="0005597F">
        <w:t>φυσικές μέθοδοι βασίζονται στη μέτρηση μιας ιδιότητας που εξαρτάται από τη συγκέντρωση, ενώ</w:t>
      </w:r>
      <w:r>
        <w:t xml:space="preserve"> </w:t>
      </w:r>
      <w:r w:rsidRPr="0005597F">
        <w:t>στις χημικές λαμβάνεται σε τακτά διαστήματα μια ποσότητα δείγματος στην οποία μετριέται η</w:t>
      </w:r>
      <w:r>
        <w:t xml:space="preserve"> </w:t>
      </w:r>
      <w:r w:rsidRPr="0005597F">
        <w:t>ποσότητα ενός από τα συστατικά του αντιδρώντος μίγματος.</w:t>
      </w:r>
    </w:p>
    <w:p w:rsidR="00C749D6" w:rsidRPr="00ED5289" w:rsidRDefault="00C749D6" w:rsidP="00C749D6">
      <w:pPr>
        <w:autoSpaceDE w:val="0"/>
        <w:autoSpaceDN w:val="0"/>
        <w:adjustRightInd w:val="0"/>
        <w:spacing w:line="360" w:lineRule="auto"/>
        <w:jc w:val="both"/>
        <w:rPr>
          <w:b/>
          <w:bCs/>
        </w:rPr>
      </w:pPr>
      <w:r>
        <w:rPr>
          <w:b/>
          <w:bCs/>
        </w:rPr>
        <w:t>•</w:t>
      </w:r>
      <w:r w:rsidRPr="00ED5289">
        <w:rPr>
          <w:b/>
        </w:rPr>
        <w:t>Υπολογισμός στιγμιαίας ταχύτ</w:t>
      </w:r>
      <w:r>
        <w:rPr>
          <w:b/>
        </w:rPr>
        <w:t>ητας από την καμπύλη αντίδρασης</w:t>
      </w:r>
      <w:r w:rsidRPr="00ED5289">
        <w:rPr>
          <w:b/>
          <w:bCs/>
        </w:rPr>
        <w:t>:</w:t>
      </w:r>
    </w:p>
    <w:p w:rsidR="00C749D6" w:rsidRPr="0005597F" w:rsidRDefault="007B3ED4" w:rsidP="00C749D6">
      <w:pPr>
        <w:autoSpaceDE w:val="0"/>
        <w:autoSpaceDN w:val="0"/>
        <w:adjustRightInd w:val="0"/>
        <w:spacing w:line="360" w:lineRule="auto"/>
        <w:ind w:firstLine="720"/>
        <w:jc w:val="both"/>
      </w:pPr>
      <w:r>
        <w:rPr>
          <w:noProof/>
        </w:rPr>
        <w:drawing>
          <wp:anchor distT="0" distB="0" distL="114300" distR="114300" simplePos="0" relativeHeight="251631616" behindDoc="0" locked="0" layoutInCell="1" allowOverlap="1">
            <wp:simplePos x="0" y="0"/>
            <wp:positionH relativeFrom="column">
              <wp:posOffset>4509135</wp:posOffset>
            </wp:positionH>
            <wp:positionV relativeFrom="paragraph">
              <wp:posOffset>0</wp:posOffset>
            </wp:positionV>
            <wp:extent cx="1610995" cy="2327910"/>
            <wp:effectExtent l="19050" t="0" r="8255" b="0"/>
            <wp:wrapSquare wrapText="bothSides"/>
            <wp:docPr id="128" name="Εικόνα 128" descr="ΣΧΗΜΑ  3.3  Για να υπολογίσουμε τη στιγμιαία ταχύτητα τη χρονική στιγμή t1, φέρνουμε την εφαπτομένη της καμπύλης που αντιστοιχεί στο σημείο t1 και υπολογίζουμε τη κλίση της. Η κλίση της ευθείας αυτής βρίσκεται αν πάρουμε δύο σημεία της Α και Β και υπολογίσουμε το Δc και Δ t. Η στιγμιαία ταχύτητα υ t1 τη χρονική στιγμή  t1 δίνεται από τη σχέση: υ t1 = Δc/Δ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ΣΧΗΜΑ  3.3  Για να υπολογίσουμε τη στιγμιαία ταχύτητα τη χρονική στιγμή t1, φέρνουμε την εφαπτομένη της καμπύλης που αντιστοιχεί στο σημείο t1 και υπολογίζουμε τη κλίση της. Η κλίση της ευθείας αυτής βρίσκεται αν πάρουμε δύο σημεία της Α και Β και υπολογίσουμε το Δc και Δ t. Η στιγμιαία ταχύτητα υ t1 τη χρονική στιγμή  t1 δίνεται από τη σχέση: υ t1 = Δc/Δt"/>
                    <pic:cNvPicPr>
                      <a:picLocks noChangeAspect="1" noChangeArrowheads="1"/>
                    </pic:cNvPicPr>
                  </pic:nvPicPr>
                  <pic:blipFill>
                    <a:blip r:embed="rId21" r:link="rId22"/>
                    <a:srcRect/>
                    <a:stretch>
                      <a:fillRect/>
                    </a:stretch>
                  </pic:blipFill>
                  <pic:spPr bwMode="auto">
                    <a:xfrm>
                      <a:off x="0" y="0"/>
                      <a:ext cx="1610995" cy="2327910"/>
                    </a:xfrm>
                    <a:prstGeom prst="rect">
                      <a:avLst/>
                    </a:prstGeom>
                    <a:noFill/>
                    <a:ln w="9525">
                      <a:noFill/>
                      <a:miter lim="800000"/>
                      <a:headEnd/>
                      <a:tailEnd/>
                    </a:ln>
                  </pic:spPr>
                </pic:pic>
              </a:graphicData>
            </a:graphic>
          </wp:anchor>
        </w:drawing>
      </w:r>
      <w:r w:rsidR="00C749D6" w:rsidRPr="0005597F">
        <w:t>Για να υπολογίσουμε τη στιγμιαία ταχύτητα της αντίδρασης εργαζόμαστε ως εξής:</w:t>
      </w:r>
    </w:p>
    <w:p w:rsidR="00C749D6" w:rsidRPr="0005597F" w:rsidRDefault="00C749D6" w:rsidP="00C749D6">
      <w:pPr>
        <w:autoSpaceDE w:val="0"/>
        <w:autoSpaceDN w:val="0"/>
        <w:adjustRightInd w:val="0"/>
        <w:spacing w:line="360" w:lineRule="auto"/>
        <w:jc w:val="both"/>
      </w:pPr>
      <w:r w:rsidRPr="0005597F">
        <w:t>• Σχεδιάζουμε την καμπύλη της αντίδρασης.</w:t>
      </w:r>
    </w:p>
    <w:p w:rsidR="00C749D6" w:rsidRPr="0005597F" w:rsidRDefault="00C749D6" w:rsidP="00C749D6">
      <w:pPr>
        <w:autoSpaceDE w:val="0"/>
        <w:autoSpaceDN w:val="0"/>
        <w:adjustRightInd w:val="0"/>
        <w:spacing w:line="360" w:lineRule="auto"/>
        <w:jc w:val="both"/>
      </w:pPr>
      <w:r w:rsidRPr="0005597F">
        <w:t>• Φέρνουμε την εφαπτομένη της καμπύλης στο σημείο που θέλουμε να υπολογίσουμε τη</w:t>
      </w:r>
      <w:r>
        <w:t xml:space="preserve"> </w:t>
      </w:r>
      <w:r w:rsidRPr="0005597F">
        <w:t>στιγμιαία ταχύτητα.</w:t>
      </w:r>
      <w:r w:rsidRPr="009F7ACB">
        <w:t xml:space="preserve"> </w:t>
      </w:r>
    </w:p>
    <w:p w:rsidR="00C749D6" w:rsidRPr="0005597F" w:rsidRDefault="00C749D6" w:rsidP="00C749D6">
      <w:pPr>
        <w:autoSpaceDE w:val="0"/>
        <w:autoSpaceDN w:val="0"/>
        <w:adjustRightInd w:val="0"/>
        <w:spacing w:line="360" w:lineRule="auto"/>
        <w:jc w:val="both"/>
      </w:pPr>
      <w:r w:rsidRPr="0005597F">
        <w:t xml:space="preserve">• Υπολογίζουμε την κλίση της εφαπτομένης, η οποία είναι ίση με το ρυθμό μεταβολής </w:t>
      </w:r>
      <w:r>
        <w:t xml:space="preserve">της </w:t>
      </w:r>
      <w:r w:rsidRPr="0005597F">
        <w:t>συγκέντρωσης του αντιδρώντος ή του προϊόντος της καμπύλης.</w:t>
      </w:r>
    </w:p>
    <w:p w:rsidR="00C749D6" w:rsidRDefault="00C749D6" w:rsidP="00C749D6">
      <w:pPr>
        <w:spacing w:line="360" w:lineRule="auto"/>
        <w:jc w:val="both"/>
      </w:pPr>
      <w:r w:rsidRPr="0005597F">
        <w:t xml:space="preserve">• Με τη βοήθεια του ρυθμού μεταβολής </w:t>
      </w:r>
      <w:r w:rsidR="00A76F40">
        <w:t xml:space="preserve">της </w:t>
      </w:r>
      <w:r w:rsidR="00A76F40" w:rsidRPr="0005597F">
        <w:t xml:space="preserve">συγκέντρωσης του αντιδρώντος ή του προϊόντος </w:t>
      </w:r>
      <w:r w:rsidRPr="0005597F">
        <w:t>υπολογίζουμε τη στιγμιαία ταχύτητα</w:t>
      </w:r>
      <w:r w:rsidR="00A76F40">
        <w:t xml:space="preserve"> της αντίδρασης</w:t>
      </w:r>
      <w:r w:rsidRPr="0005597F">
        <w:t>.</w:t>
      </w:r>
    </w:p>
    <w:p w:rsidR="00C749D6" w:rsidRDefault="00C749D6" w:rsidP="00C749D6">
      <w:pPr>
        <w:spacing w:line="360" w:lineRule="auto"/>
        <w:jc w:val="center"/>
        <w:rPr>
          <w:b/>
        </w:rPr>
      </w:pPr>
      <w:r>
        <w:rPr>
          <w:b/>
        </w:rPr>
        <w:br w:type="page"/>
      </w:r>
      <w:r>
        <w:rPr>
          <w:b/>
        </w:rPr>
        <w:lastRenderedPageBreak/>
        <w:t>ΕΡΩΤΗΣΕΙΣ</w:t>
      </w:r>
      <w:r w:rsidRPr="00FE43F3">
        <w:rPr>
          <w:b/>
        </w:rPr>
        <w:t xml:space="preserve"> ΑΝΑΠΤΥΞΗΣ</w:t>
      </w:r>
    </w:p>
    <w:p w:rsidR="00C749D6" w:rsidRDefault="007B3ED4" w:rsidP="00C749D6">
      <w:pPr>
        <w:spacing w:line="360" w:lineRule="auto"/>
        <w:jc w:val="both"/>
        <w:rPr>
          <w:rFonts w:eastAsia="Arial Unicode MS"/>
        </w:rPr>
      </w:pPr>
      <w:r>
        <w:rPr>
          <w:noProof/>
        </w:rPr>
        <w:drawing>
          <wp:anchor distT="0" distB="0" distL="114300" distR="114300" simplePos="0" relativeHeight="251634688" behindDoc="0" locked="0" layoutInCell="1" allowOverlap="1">
            <wp:simplePos x="0" y="0"/>
            <wp:positionH relativeFrom="column">
              <wp:posOffset>3719195</wp:posOffset>
            </wp:positionH>
            <wp:positionV relativeFrom="paragraph">
              <wp:posOffset>372110</wp:posOffset>
            </wp:positionV>
            <wp:extent cx="2400935" cy="1651000"/>
            <wp:effectExtent l="19050" t="0" r="0" b="0"/>
            <wp:wrapSquare wrapText="bothSides"/>
            <wp:docPr id="212" name="Εικόνα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
                    <a:srcRect/>
                    <a:stretch>
                      <a:fillRect/>
                    </a:stretch>
                  </pic:blipFill>
                  <pic:spPr bwMode="auto">
                    <a:xfrm>
                      <a:off x="0" y="0"/>
                      <a:ext cx="2400935" cy="1651000"/>
                    </a:xfrm>
                    <a:prstGeom prst="rect">
                      <a:avLst/>
                    </a:prstGeom>
                    <a:noFill/>
                    <a:ln w="9525">
                      <a:noFill/>
                      <a:miter lim="800000"/>
                      <a:headEnd/>
                      <a:tailEnd/>
                    </a:ln>
                  </pic:spPr>
                </pic:pic>
              </a:graphicData>
            </a:graphic>
          </wp:anchor>
        </w:drawing>
      </w:r>
      <w:r w:rsidR="002515EA">
        <w:rPr>
          <w:rFonts w:eastAsia="Arial Unicode MS"/>
          <w:b/>
        </w:rPr>
        <w:fldChar w:fldCharType="begin"/>
      </w:r>
      <w:r w:rsidR="00C749D6">
        <w:rPr>
          <w:rFonts w:eastAsia="Arial Unicode MS"/>
          <w:b/>
        </w:rPr>
        <w:instrText xml:space="preserve"> LISTNUM  \s 1 </w:instrText>
      </w:r>
      <w:r w:rsidR="002515EA">
        <w:rPr>
          <w:rFonts w:eastAsia="Arial Unicode MS"/>
          <w:b/>
        </w:rPr>
        <w:fldChar w:fldCharType="end"/>
      </w:r>
      <w:r w:rsidR="00C749D6">
        <w:rPr>
          <w:rFonts w:eastAsia="Arial Unicode MS"/>
          <w:b/>
        </w:rPr>
        <w:t xml:space="preserve"> ΠΑΝ 2017. </w:t>
      </w:r>
      <w:r w:rsidR="00C749D6">
        <w:rPr>
          <w:rFonts w:eastAsia="Arial Unicode MS"/>
        </w:rPr>
        <w:t>Για την αντίδραση Ν</w:t>
      </w:r>
      <w:r w:rsidR="00C749D6">
        <w:rPr>
          <w:rFonts w:eastAsia="Arial Unicode MS"/>
          <w:vertAlign w:val="subscript"/>
        </w:rPr>
        <w:t>2</w:t>
      </w:r>
      <w:r w:rsidR="00C749D6">
        <w:rPr>
          <w:rFonts w:eastAsia="Arial Unicode MS"/>
        </w:rPr>
        <w:t>Ο  +  Ν</w:t>
      </w:r>
      <w:r w:rsidR="00C749D6">
        <w:rPr>
          <w:rFonts w:eastAsia="Arial Unicode MS"/>
          <w:lang w:val="en-US"/>
        </w:rPr>
        <w:t>O</w:t>
      </w:r>
      <w:r w:rsidR="00C749D6">
        <w:rPr>
          <w:rFonts w:eastAsia="Arial Unicode MS"/>
        </w:rPr>
        <w:t xml:space="preserve">  </w:t>
      </w:r>
      <w:r w:rsidR="00C749D6">
        <w:rPr>
          <w:rFonts w:eastAsia="Arial Unicode MS"/>
          <w:lang w:val="en-US"/>
        </w:rPr>
        <w:sym w:font="Symbol" w:char="00AE"/>
      </w:r>
      <w:r w:rsidR="00C749D6">
        <w:rPr>
          <w:rFonts w:eastAsia="Arial Unicode MS"/>
        </w:rPr>
        <w:t xml:space="preserve">  Ν</w:t>
      </w:r>
      <w:r w:rsidR="00C749D6">
        <w:rPr>
          <w:rFonts w:eastAsia="Arial Unicode MS"/>
          <w:vertAlign w:val="subscript"/>
        </w:rPr>
        <w:t>2</w:t>
      </w:r>
      <w:r w:rsidR="00C749D6">
        <w:rPr>
          <w:rFonts w:eastAsia="Arial Unicode MS"/>
        </w:rPr>
        <w:t xml:space="preserve">  +  Ν</w:t>
      </w:r>
      <w:r w:rsidR="00C749D6">
        <w:rPr>
          <w:rFonts w:eastAsia="Arial Unicode MS"/>
          <w:lang w:val="en-US"/>
        </w:rPr>
        <w:t>O</w:t>
      </w:r>
      <w:r w:rsidR="00C749D6">
        <w:rPr>
          <w:rFonts w:eastAsia="Arial Unicode MS"/>
          <w:vertAlign w:val="subscript"/>
        </w:rPr>
        <w:t>2</w:t>
      </w:r>
      <w:r w:rsidR="00C749D6">
        <w:rPr>
          <w:rFonts w:eastAsia="Arial Unicode MS"/>
        </w:rPr>
        <w:t xml:space="preserve"> η ενέργεια του συστήματος αντιδρώντων και προϊόντων απεικονίζεται στο παρακάτω διάγραμμα.</w:t>
      </w:r>
    </w:p>
    <w:p w:rsidR="00C749D6" w:rsidRDefault="00C749D6" w:rsidP="00C749D6">
      <w:pPr>
        <w:spacing w:line="360" w:lineRule="auto"/>
        <w:rPr>
          <w:rFonts w:eastAsia="Arial Unicode MS"/>
        </w:rPr>
      </w:pPr>
      <w:r>
        <w:rPr>
          <w:rFonts w:eastAsia="Arial Unicode MS"/>
        </w:rPr>
        <w:t>α) Να απαντήσετε αν η αντίδραση είναι ενδόθερμη ή εξώθερμη και να αιτιολογήσετε την απάντησή σας.</w:t>
      </w:r>
    </w:p>
    <w:p w:rsidR="00C749D6" w:rsidRDefault="0062520E" w:rsidP="00C749D6">
      <w:pPr>
        <w:spacing w:line="360" w:lineRule="auto"/>
        <w:jc w:val="both"/>
        <w:rPr>
          <w:rFonts w:eastAsia="Arial Unicode MS"/>
        </w:rPr>
      </w:pPr>
      <w:r>
        <w:rPr>
          <w:rFonts w:eastAsia="Arial Unicode MS"/>
        </w:rPr>
        <w:t>β) Αν α=209 kJ και β=348 kJ,</w:t>
      </w:r>
    </w:p>
    <w:p w:rsidR="00C749D6" w:rsidRDefault="00C749D6" w:rsidP="00C749D6">
      <w:pPr>
        <w:spacing w:line="360" w:lineRule="auto"/>
        <w:jc w:val="both"/>
        <w:rPr>
          <w:rFonts w:eastAsia="Arial Unicode MS"/>
        </w:rPr>
      </w:pPr>
      <w:r>
        <w:rPr>
          <w:rFonts w:eastAsia="Arial Unicode MS"/>
        </w:rPr>
        <w:t>i) να υπολογίσετε το ΔH της αντίδρασης .</w:t>
      </w:r>
    </w:p>
    <w:p w:rsidR="00C749D6" w:rsidRDefault="00C749D6" w:rsidP="00C749D6">
      <w:pPr>
        <w:spacing w:line="360" w:lineRule="auto"/>
        <w:jc w:val="both"/>
        <w:rPr>
          <w:rFonts w:eastAsia="Arial Unicode MS"/>
        </w:rPr>
      </w:pPr>
      <w:r>
        <w:rPr>
          <w:rFonts w:eastAsia="Arial Unicode MS"/>
        </w:rPr>
        <w:t>ii) ποια είναι η ενέργεια ενεργοποίησης της αντίδρασης;</w:t>
      </w:r>
    </w:p>
    <w:p w:rsidR="00C749D6" w:rsidRDefault="00C749D6" w:rsidP="00C749D6">
      <w:pPr>
        <w:spacing w:line="360" w:lineRule="auto"/>
        <w:jc w:val="both"/>
        <w:rPr>
          <w:rFonts w:eastAsia="Arial Unicode MS"/>
        </w:rPr>
      </w:pPr>
      <w:r>
        <w:rPr>
          <w:rFonts w:eastAsia="Arial Unicode MS"/>
        </w:rPr>
        <w:t>iii) ποια είναι η ενέργεια ενεργοποίησης της αντίδρασης Ν</w:t>
      </w:r>
      <w:r>
        <w:rPr>
          <w:rFonts w:eastAsia="Arial Unicode MS"/>
          <w:vertAlign w:val="subscript"/>
        </w:rPr>
        <w:t>2</w:t>
      </w:r>
      <w:r>
        <w:rPr>
          <w:rFonts w:eastAsia="Arial Unicode MS"/>
        </w:rPr>
        <w:t xml:space="preserve">  +  Ν</w:t>
      </w:r>
      <w:r>
        <w:rPr>
          <w:rFonts w:eastAsia="Arial Unicode MS"/>
          <w:lang w:val="en-US"/>
        </w:rPr>
        <w:t>O</w:t>
      </w:r>
      <w:r>
        <w:rPr>
          <w:rFonts w:eastAsia="Arial Unicode MS"/>
          <w:vertAlign w:val="subscript"/>
        </w:rPr>
        <w:t>2</w:t>
      </w:r>
      <w:r>
        <w:rPr>
          <w:rFonts w:eastAsia="Arial Unicode MS"/>
        </w:rPr>
        <w:t xml:space="preserve">  </w:t>
      </w:r>
      <w:r>
        <w:rPr>
          <w:rFonts w:eastAsia="Arial Unicode MS"/>
          <w:lang w:val="en-US"/>
        </w:rPr>
        <w:sym w:font="Symbol" w:char="00AE"/>
      </w:r>
      <w:r>
        <w:rPr>
          <w:rFonts w:eastAsia="Arial Unicode MS"/>
        </w:rPr>
        <w:t xml:space="preserve">  Ν</w:t>
      </w:r>
      <w:r>
        <w:rPr>
          <w:rFonts w:eastAsia="Arial Unicode MS"/>
          <w:vertAlign w:val="subscript"/>
        </w:rPr>
        <w:t>2</w:t>
      </w:r>
      <w:r>
        <w:rPr>
          <w:rFonts w:eastAsia="Arial Unicode MS"/>
        </w:rPr>
        <w:t>Ο  +  Ν</w:t>
      </w:r>
      <w:r>
        <w:rPr>
          <w:rFonts w:eastAsia="Arial Unicode MS"/>
          <w:lang w:val="en-US"/>
        </w:rPr>
        <w:t>O</w:t>
      </w:r>
      <w:r w:rsidRPr="000572BC">
        <w:rPr>
          <w:rFonts w:eastAsia="Arial Unicode MS"/>
        </w:rPr>
        <w:t xml:space="preserve"> </w:t>
      </w:r>
      <w:r>
        <w:rPr>
          <w:rFonts w:eastAsia="Arial Unicode MS"/>
        </w:rPr>
        <w:t>;</w:t>
      </w:r>
    </w:p>
    <w:p w:rsidR="00C749D6" w:rsidRPr="00FE43F3" w:rsidRDefault="00C749D6" w:rsidP="00C749D6">
      <w:pPr>
        <w:spacing w:line="360" w:lineRule="auto"/>
        <w:jc w:val="right"/>
        <w:rPr>
          <w:b/>
        </w:rPr>
      </w:pPr>
      <w:r>
        <w:rPr>
          <w:b/>
        </w:rPr>
        <w:t>Μονάδες 2+2+1+2=7</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Σε δοχείο σταθερού όγκου</w:t>
      </w:r>
      <w:r w:rsidR="00C749D6" w:rsidRPr="00FE43F3">
        <w:t xml:space="preserve"> </w:t>
      </w:r>
      <w:r w:rsidR="00C749D6" w:rsidRPr="00FE43F3">
        <w:rPr>
          <w:lang w:val="en-US"/>
        </w:rPr>
        <w:t>V</w:t>
      </w:r>
      <w:r w:rsidR="00C749D6">
        <w:t xml:space="preserve"> και σε σταθερή</w:t>
      </w:r>
      <w:r w:rsidR="00C749D6" w:rsidRPr="00FE43F3">
        <w:t xml:space="preserve"> θερμοκρασία </w:t>
      </w:r>
      <w:r w:rsidR="00C749D6">
        <w:t>εισάγεται ισομοριακό μίγμα των σωμάτων Α και Β, οπότε πραγματοποιείται η χημική αντίδραση:</w:t>
      </w:r>
      <w:r w:rsidR="007C33B2" w:rsidRPr="007C33B2">
        <w:t xml:space="preserve"> </w:t>
      </w:r>
      <w:r w:rsidR="007C33B2" w:rsidRPr="00FE43F3">
        <w:t>Α</w:t>
      </w:r>
      <w:r w:rsidR="007C33B2" w:rsidRPr="00F626FD">
        <w:rPr>
          <w:vertAlign w:val="subscript"/>
        </w:rPr>
        <w:t>(</w:t>
      </w:r>
      <w:r w:rsidR="007C33B2" w:rsidRPr="00F626FD">
        <w:rPr>
          <w:vertAlign w:val="subscript"/>
          <w:lang w:val="en-US"/>
        </w:rPr>
        <w:t>g</w:t>
      </w:r>
      <w:r w:rsidR="007C33B2" w:rsidRPr="00F626FD">
        <w:rPr>
          <w:vertAlign w:val="subscript"/>
        </w:rPr>
        <w:t>)</w:t>
      </w:r>
      <w:r w:rsidR="007C33B2" w:rsidRPr="007C33B2">
        <w:rPr>
          <w:rFonts w:eastAsia="Arial Unicode MS"/>
        </w:rPr>
        <w:t xml:space="preserve"> </w:t>
      </w:r>
      <w:r w:rsidR="007C33B2" w:rsidRPr="00F626FD">
        <w:rPr>
          <w:rFonts w:eastAsia="Arial Unicode MS"/>
        </w:rPr>
        <w:t>+</w:t>
      </w:r>
      <w:r w:rsidR="007C33B2">
        <w:rPr>
          <w:rFonts w:eastAsia="Arial Unicode MS"/>
        </w:rPr>
        <w:t xml:space="preserve"> </w:t>
      </w:r>
      <w:r w:rsidR="007C33B2" w:rsidRPr="00FE43F3">
        <w:t>2Β</w:t>
      </w:r>
      <w:r w:rsidR="007C33B2" w:rsidRPr="00F626FD">
        <w:rPr>
          <w:vertAlign w:val="subscript"/>
        </w:rPr>
        <w:t>(</w:t>
      </w:r>
      <w:r w:rsidR="007C33B2" w:rsidRPr="00F626FD">
        <w:rPr>
          <w:vertAlign w:val="subscript"/>
          <w:lang w:val="en-US"/>
        </w:rPr>
        <w:t>g</w:t>
      </w:r>
      <w:r w:rsidR="007C33B2" w:rsidRPr="00F626FD">
        <w:rPr>
          <w:vertAlign w:val="subscript"/>
        </w:rPr>
        <w:t>)</w:t>
      </w:r>
      <w:r w:rsidR="007C33B2" w:rsidRPr="007C33B2">
        <w:rPr>
          <w:rFonts w:eastAsia="Arial Unicode MS"/>
        </w:rPr>
        <w:t xml:space="preserve"> </w:t>
      </w:r>
      <w:r w:rsidR="007C33B2" w:rsidRPr="00F626FD">
        <w:rPr>
          <w:rFonts w:eastAsia="Arial Unicode MS"/>
          <w:lang w:val="en-US"/>
        </w:rPr>
        <w:sym w:font="Symbol" w:char="00AE"/>
      </w:r>
      <w:r w:rsidR="007C33B2">
        <w:rPr>
          <w:rFonts w:eastAsia="Arial Unicode MS"/>
        </w:rPr>
        <w:t xml:space="preserve"> </w:t>
      </w:r>
      <w:r w:rsidR="007C33B2" w:rsidRPr="00FE43F3">
        <w:t>2Γ</w:t>
      </w:r>
      <w:r w:rsidR="007C33B2" w:rsidRPr="00F626FD">
        <w:rPr>
          <w:vertAlign w:val="subscript"/>
        </w:rPr>
        <w:t>(</w:t>
      </w:r>
      <w:r w:rsidR="007C33B2" w:rsidRPr="00F626FD">
        <w:rPr>
          <w:vertAlign w:val="subscript"/>
          <w:lang w:val="en-US"/>
        </w:rPr>
        <w:t>g</w:t>
      </w:r>
      <w:r w:rsidR="007C33B2" w:rsidRPr="00F626FD">
        <w:rPr>
          <w:vertAlign w:val="subscript"/>
        </w:rPr>
        <w:t>)</w:t>
      </w:r>
      <w:r w:rsidR="007C33B2" w:rsidRPr="00FE43F3">
        <w:t>.</w:t>
      </w:r>
    </w:p>
    <w:p w:rsidR="00C749D6" w:rsidRPr="007B40A9" w:rsidRDefault="00C749D6" w:rsidP="00C749D6">
      <w:pPr>
        <w:spacing w:line="360" w:lineRule="auto"/>
        <w:jc w:val="both"/>
      </w:pPr>
      <w:r w:rsidRPr="007B40A9">
        <w:t>α)</w:t>
      </w:r>
      <w:r>
        <w:t xml:space="preserve"> Να κάνετε τα διαγράμματα</w:t>
      </w:r>
      <w:r w:rsidRPr="007B40A9">
        <w:t xml:space="preserve"> συγκέντρωσης</w:t>
      </w:r>
      <w:r>
        <w:t xml:space="preserve"> – </w:t>
      </w:r>
      <w:r w:rsidRPr="007B40A9">
        <w:t>χρόνου</w:t>
      </w:r>
      <w:r>
        <w:t xml:space="preserve"> για τα σώματα Α ,</w:t>
      </w:r>
      <w:r w:rsidR="00266CCC">
        <w:t xml:space="preserve"> </w:t>
      </w:r>
      <w:r>
        <w:t>Β και Γ μέχρι το τέλος της αντίδρασης σε κοινό σύστημα αξόνων</w:t>
      </w:r>
      <w:r w:rsidR="00262679">
        <w:t xml:space="preserve"> κάνοντας το σχετικό πινακάκι (αρχ-αντ-παρ-τελ)</w:t>
      </w:r>
      <w:r>
        <w:t>.</w:t>
      </w:r>
    </w:p>
    <w:p w:rsidR="00C749D6" w:rsidRPr="007B40A9" w:rsidRDefault="00C749D6" w:rsidP="00C749D6">
      <w:pPr>
        <w:spacing w:line="360" w:lineRule="auto"/>
        <w:jc w:val="both"/>
      </w:pPr>
      <w:r w:rsidRPr="007B40A9">
        <w:t>β)</w:t>
      </w:r>
      <w:r>
        <w:t xml:space="preserve"> Για πιο από τα αντιδρώντα σώματα η</w:t>
      </w:r>
      <w:r w:rsidRPr="007B40A9">
        <w:t xml:space="preserve"> συγκέντρωση</w:t>
      </w:r>
      <w:r>
        <w:t xml:space="preserve"> του μηδενίζεται στο τέλος της </w:t>
      </w:r>
      <w:r w:rsidRPr="007B40A9">
        <w:t>αντίδρασης;</w:t>
      </w:r>
    </w:p>
    <w:p w:rsidR="00C749D6" w:rsidRDefault="00C749D6" w:rsidP="00C749D6">
      <w:pPr>
        <w:spacing w:line="360" w:lineRule="auto"/>
        <w:jc w:val="both"/>
      </w:pPr>
      <w:r w:rsidRPr="007B40A9">
        <w:t>γ)</w:t>
      </w:r>
      <w:r>
        <w:t xml:space="preserve"> Να εξετάσετε πως </w:t>
      </w:r>
      <w:r w:rsidRPr="007B40A9">
        <w:t>μεταβά</w:t>
      </w:r>
      <w:r>
        <w:t>λλεται η πίεση στο δοχείο κατά την</w:t>
      </w:r>
      <w:r w:rsidRPr="007B40A9">
        <w:t xml:space="preserve"> διάρκεια </w:t>
      </w:r>
      <w:r>
        <w:t>της</w:t>
      </w:r>
      <w:r w:rsidRPr="007B40A9">
        <w:t xml:space="preserve"> αντίδρασης.</w:t>
      </w:r>
    </w:p>
    <w:p w:rsidR="00C749D6" w:rsidRPr="007B40A9" w:rsidRDefault="00C749D6" w:rsidP="00C749D6">
      <w:pPr>
        <w:spacing w:line="360" w:lineRule="auto"/>
        <w:jc w:val="both"/>
      </w:pPr>
    </w:p>
    <w:p w:rsidR="00C749D6" w:rsidRPr="0005597F" w:rsidRDefault="002515EA" w:rsidP="00C749D6">
      <w:pPr>
        <w:autoSpaceDE w:val="0"/>
        <w:autoSpaceDN w:val="0"/>
        <w:adjustRightInd w:val="0"/>
        <w:spacing w:line="360" w:lineRule="auto"/>
        <w:jc w:val="both"/>
        <w:rPr>
          <w:bCs/>
        </w:rPr>
      </w:pPr>
      <w:r w:rsidRPr="00495A62">
        <w:rPr>
          <w:b/>
        </w:rPr>
        <w:fldChar w:fldCharType="begin"/>
      </w:r>
      <w:r w:rsidR="00C749D6" w:rsidRPr="00495A62">
        <w:rPr>
          <w:b/>
        </w:rPr>
        <w:instrText xml:space="preserve"> LISTNUM </w:instrText>
      </w:r>
      <w:r w:rsidRPr="00495A62">
        <w:rPr>
          <w:b/>
        </w:rPr>
        <w:fldChar w:fldCharType="end"/>
      </w:r>
      <w:r w:rsidR="00C749D6">
        <w:t xml:space="preserve"> </w:t>
      </w:r>
      <w:r w:rsidR="00C749D6" w:rsidRPr="0005597F">
        <w:rPr>
          <w:bCs/>
        </w:rPr>
        <w:t>Στο παρακάτω διάγραμμα δίνονται οι συγκεντρώσεις των</w:t>
      </w:r>
      <w:r w:rsidR="00C749D6">
        <w:rPr>
          <w:bCs/>
        </w:rPr>
        <w:t xml:space="preserve"> </w:t>
      </w:r>
      <w:r w:rsidR="00C749D6" w:rsidRPr="0005597F">
        <w:rPr>
          <w:bCs/>
        </w:rPr>
        <w:t>σωμάτων Α, Β και Γ σε συνάρτηση με το χρόνο.</w:t>
      </w:r>
      <w:r w:rsidR="00C749D6" w:rsidRPr="006944B2">
        <w:t xml:space="preserve"> </w:t>
      </w:r>
      <w:r w:rsidR="00C749D6" w:rsidRPr="0005597F">
        <w:rPr>
          <w:bCs/>
        </w:rPr>
        <w:t xml:space="preserve">Ποιες από </w:t>
      </w:r>
      <w:r w:rsidR="00C749D6">
        <w:rPr>
          <w:bCs/>
        </w:rPr>
        <w:t xml:space="preserve">τις </w:t>
      </w:r>
      <w:r w:rsidR="00C749D6" w:rsidRPr="0005597F">
        <w:rPr>
          <w:bCs/>
        </w:rPr>
        <w:t>παρακάτω προτάσεις είναι σωστές και ποιες λανθασμένες;</w:t>
      </w:r>
    </w:p>
    <w:p w:rsidR="00C749D6" w:rsidRPr="00495A62" w:rsidRDefault="002515EA" w:rsidP="00C749D6">
      <w:pPr>
        <w:autoSpaceDE w:val="0"/>
        <w:autoSpaceDN w:val="0"/>
        <w:adjustRightInd w:val="0"/>
        <w:spacing w:line="360" w:lineRule="auto"/>
        <w:jc w:val="both"/>
        <w:rPr>
          <w:bCs/>
        </w:rPr>
      </w:pPr>
      <w:r w:rsidRPr="002515EA">
        <w:rPr>
          <w:noProof/>
        </w:rPr>
        <w:pict>
          <v:group id="_x0000_s1501" editas="canvas" style="position:absolute;left:0;text-align:left;margin-left:315pt;margin-top:.8pt;width:166.9pt;height:120.35pt;z-index:251662336" coordorigin="3098,7608" coordsize="3338,2407">
            <o:lock v:ext="edit" aspectratio="t"/>
            <v:shape id="_x0000_s1502" type="#_x0000_t75" style="position:absolute;left:3098;top:7608;width:3338;height:2407" o:preferrelative="f">
              <v:fill o:detectmouseclick="t"/>
              <v:path o:extrusionok="t" o:connecttype="none"/>
            </v:shape>
            <v:line id="_x0000_s1503" style="position:absolute" from="3654,9648" to="6174,9648" strokeweight="1.5pt">
              <v:stroke endarrow="block"/>
            </v:line>
            <v:line id="_x0000_s1504" style="position:absolute;flip:x y" from="3654,7848" to="3655,9647" strokeweight="1.5pt">
              <v:stroke endarrow="block"/>
            </v:line>
            <v:shape id="_x0000_s1505" type="#_x0000_t202" style="position:absolute;left:5344;top:9235;width:1080;height:420" filled="f" stroked="f">
              <v:textbox style="mso-fit-shape-to-text:t">
                <w:txbxContent>
                  <w:p w:rsidR="0081017C" w:rsidRDefault="0081017C" w:rsidP="00006B30">
                    <w:pPr>
                      <w:jc w:val="center"/>
                      <w:rPr>
                        <w:lang w:val="en-US"/>
                      </w:rPr>
                    </w:pPr>
                    <w:r>
                      <w:rPr>
                        <w:lang w:val="en-US"/>
                      </w:rPr>
                      <w:t>t (min)</w:t>
                    </w:r>
                  </w:p>
                </w:txbxContent>
              </v:textbox>
            </v:shape>
            <v:shape id="_x0000_s1506" type="#_x0000_t202" style="position:absolute;left:5356;top:9595;width:540;height:420" filled="f" stroked="f">
              <v:textbox style="mso-fit-shape-to-text:t">
                <w:txbxContent>
                  <w:p w:rsidR="0081017C" w:rsidRDefault="0081017C" w:rsidP="00006B30">
                    <w:pPr>
                      <w:jc w:val="center"/>
                      <w:rPr>
                        <w:lang w:val="en-US"/>
                      </w:rPr>
                    </w:pPr>
                    <w:r>
                      <w:rPr>
                        <w:lang w:val="en-US"/>
                      </w:rPr>
                      <w:t>30</w:t>
                    </w:r>
                  </w:p>
                </w:txbxContent>
              </v:textbox>
            </v:shape>
            <v:shape id="_x0000_s1507" type="#_x0000_t202" style="position:absolute;left:3474;top:7608;width:1441;height:420" filled="f" stroked="f">
              <v:textbox style="mso-fit-shape-to-text:t">
                <w:txbxContent>
                  <w:p w:rsidR="0081017C" w:rsidRDefault="0081017C" w:rsidP="00006B30">
                    <w:pPr>
                      <w:rPr>
                        <w:lang w:val="en-US"/>
                      </w:rPr>
                    </w:pPr>
                    <w:r>
                      <w:rPr>
                        <w:lang w:val="en-US"/>
                      </w:rPr>
                      <w:t>C (mol/lit)</w:t>
                    </w:r>
                  </w:p>
                </w:txbxContent>
              </v:textbox>
            </v:shape>
            <v:line id="_x0000_s1508" style="position:absolute" from="3654,8208" to="5634,8209" strokeweight="1.5pt">
              <v:stroke dashstyle="dash"/>
            </v:line>
            <v:line id="_x0000_s1509" style="position:absolute" from="3654,8928" to="5634,8929" strokeweight="1.5pt">
              <v:stroke dashstyle="dash"/>
            </v:line>
            <v:line id="_x0000_s1510" style="position:absolute;flip:y" from="5634,8208" to="5635,9593" strokeweight="1.5pt">
              <v:stroke dashstyle="dash"/>
            </v:line>
            <v:shape id="_x0000_s1511" style="position:absolute;left:3654;top:8208;width:1980;height:1440" coordsize="1980,1440" path="m,1440c90,1185,180,930,360,720,540,510,810,300,1080,180,1350,60,1665,30,1980,e" filled="f" strokeweight="1.5pt">
              <v:path arrowok="t"/>
            </v:shape>
            <v:shape id="_x0000_s1512" style="position:absolute;left:3654;top:8208;width:1980;height:720" coordsize="1980,720" path="m,c285,210,570,420,900,540v330,120,705,150,1080,180e" filled="f" strokeweight="1.5pt">
              <v:path arrowok="t"/>
            </v:shape>
            <v:shape id="_x0000_s1513" style="position:absolute;left:3654;top:8208;width:1980;height:1440" coordsize="1980,1440" path="m,c195,420,390,840,720,1080v330,240,795,300,1260,360e" filled="f" strokeweight="1.5pt">
              <v:path arrowok="t"/>
            </v:shape>
            <v:shape id="_x0000_s1514" type="#_x0000_t202" style="position:absolute;left:5454;top:7974;width:720;height:420" filled="f" stroked="f">
              <v:textbox style="mso-fit-shape-to-text:t">
                <w:txbxContent>
                  <w:p w:rsidR="0081017C" w:rsidRDefault="0081017C" w:rsidP="00006B30">
                    <w:pPr>
                      <w:jc w:val="center"/>
                      <w:rPr>
                        <w:lang w:val="en-US"/>
                      </w:rPr>
                    </w:pPr>
                    <w:r>
                      <w:rPr>
                        <w:lang w:val="en-US"/>
                      </w:rPr>
                      <w:t>(</w:t>
                    </w:r>
                    <w:r>
                      <w:t>Γ</w:t>
                    </w:r>
                    <w:r>
                      <w:rPr>
                        <w:lang w:val="en-US"/>
                      </w:rPr>
                      <w:t>)</w:t>
                    </w:r>
                  </w:p>
                </w:txbxContent>
              </v:textbox>
            </v:shape>
            <v:shape id="_x0000_s1515" type="#_x0000_t202" style="position:absolute;left:5454;top:8748;width:720;height:420" filled="f" stroked="f">
              <v:textbox style="mso-fit-shape-to-text:t">
                <w:txbxContent>
                  <w:p w:rsidR="0081017C" w:rsidRDefault="0081017C" w:rsidP="00006B30">
                    <w:pPr>
                      <w:jc w:val="center"/>
                      <w:rPr>
                        <w:lang w:val="en-US"/>
                      </w:rPr>
                    </w:pPr>
                    <w:r>
                      <w:rPr>
                        <w:lang w:val="en-US"/>
                      </w:rPr>
                      <w:t>(</w:t>
                    </w:r>
                    <w:r>
                      <w:t>Α</w:t>
                    </w:r>
                    <w:r>
                      <w:rPr>
                        <w:lang w:val="en-US"/>
                      </w:rPr>
                      <w:t>)</w:t>
                    </w:r>
                  </w:p>
                </w:txbxContent>
              </v:textbox>
            </v:shape>
            <v:shape id="_x0000_s1516" type="#_x0000_t202" style="position:absolute;left:4554;top:9108;width:720;height:420" filled="f" stroked="f">
              <v:textbox style="mso-fit-shape-to-text:t">
                <w:txbxContent>
                  <w:p w:rsidR="0081017C" w:rsidRDefault="0081017C" w:rsidP="00006B30">
                    <w:pPr>
                      <w:jc w:val="center"/>
                      <w:rPr>
                        <w:lang w:val="en-US"/>
                      </w:rPr>
                    </w:pPr>
                    <w:r>
                      <w:rPr>
                        <w:lang w:val="en-US"/>
                      </w:rPr>
                      <w:t>(</w:t>
                    </w:r>
                    <w:r>
                      <w:t>Β</w:t>
                    </w:r>
                    <w:r>
                      <w:rPr>
                        <w:lang w:val="en-US"/>
                      </w:rPr>
                      <w:t>)</w:t>
                    </w:r>
                  </w:p>
                </w:txbxContent>
              </v:textbox>
            </v:shape>
            <v:shape id="_x0000_s1517" type="#_x0000_t202" style="position:absolute;left:3224;top:8684;width:540;height:420" filled="f" stroked="f">
              <v:textbox style="mso-fit-shape-to-text:t">
                <w:txbxContent>
                  <w:p w:rsidR="0081017C" w:rsidRPr="00565F8D" w:rsidRDefault="0081017C" w:rsidP="00006B30">
                    <w:r>
                      <w:rPr>
                        <w:lang w:val="en-US"/>
                      </w:rPr>
                      <w:t>C</w:t>
                    </w:r>
                    <w:r w:rsidRPr="00565F8D">
                      <w:rPr>
                        <w:vertAlign w:val="subscript"/>
                      </w:rPr>
                      <w:t>0</w:t>
                    </w:r>
                  </w:p>
                </w:txbxContent>
              </v:textbox>
            </v:shape>
            <v:shape id="_x0000_s1518" type="#_x0000_t202" style="position:absolute;left:3098;top:7964;width:720;height:420" filled="f" stroked="f">
              <v:textbox style="mso-fit-shape-to-text:t">
                <w:txbxContent>
                  <w:p w:rsidR="0081017C" w:rsidRPr="00565F8D" w:rsidRDefault="0081017C" w:rsidP="00006B30">
                    <w:r>
                      <w:t>2</w:t>
                    </w:r>
                    <w:r>
                      <w:rPr>
                        <w:lang w:val="en-US"/>
                      </w:rPr>
                      <w:t>C</w:t>
                    </w:r>
                    <w:r w:rsidRPr="00565F8D">
                      <w:rPr>
                        <w:vertAlign w:val="subscript"/>
                      </w:rPr>
                      <w:t>0</w:t>
                    </w:r>
                  </w:p>
                </w:txbxContent>
              </v:textbox>
            </v:shape>
            <w10:wrap type="square"/>
          </v:group>
        </w:pict>
      </w:r>
      <w:r w:rsidR="00C749D6" w:rsidRPr="0005597F">
        <w:rPr>
          <w:bCs/>
        </w:rPr>
        <w:t xml:space="preserve">Να </w:t>
      </w:r>
      <w:r w:rsidR="00C749D6" w:rsidRPr="00262679">
        <w:rPr>
          <w:b/>
          <w:bCs/>
          <w:u w:val="single"/>
        </w:rPr>
        <w:t>αιτιολογήσετε</w:t>
      </w:r>
      <w:r w:rsidR="00C749D6" w:rsidRPr="0005597F">
        <w:rPr>
          <w:bCs/>
        </w:rPr>
        <w:t xml:space="preserve"> τα συμπεράσματά σας :</w:t>
      </w:r>
    </w:p>
    <w:p w:rsidR="00C749D6" w:rsidRPr="0005597F" w:rsidRDefault="00C749D6" w:rsidP="00C749D6">
      <w:pPr>
        <w:autoSpaceDE w:val="0"/>
        <w:autoSpaceDN w:val="0"/>
        <w:adjustRightInd w:val="0"/>
        <w:spacing w:line="360" w:lineRule="auto"/>
        <w:jc w:val="both"/>
        <w:rPr>
          <w:bCs/>
        </w:rPr>
      </w:pPr>
      <w:r>
        <w:t xml:space="preserve">α) </w:t>
      </w:r>
      <w:r w:rsidRPr="0005597F">
        <w:rPr>
          <w:bCs/>
        </w:rPr>
        <w:t>Τα Α και Β είναι αντιδρώντα και το Γ προϊόν</w:t>
      </w:r>
      <w:r>
        <w:rPr>
          <w:bCs/>
        </w:rPr>
        <w:t>.</w:t>
      </w:r>
    </w:p>
    <w:p w:rsidR="00AF3943" w:rsidRDefault="00C749D6" w:rsidP="00C749D6">
      <w:pPr>
        <w:autoSpaceDE w:val="0"/>
        <w:autoSpaceDN w:val="0"/>
        <w:adjustRightInd w:val="0"/>
        <w:spacing w:line="360" w:lineRule="auto"/>
        <w:jc w:val="both"/>
        <w:rPr>
          <w:bCs/>
        </w:rPr>
      </w:pPr>
      <w:r>
        <w:t>β)</w:t>
      </w:r>
      <w:r w:rsidRPr="0005597F">
        <w:rPr>
          <w:bCs/>
        </w:rPr>
        <w:t xml:space="preserve"> </w:t>
      </w:r>
      <w:r w:rsidR="00AF3943">
        <w:rPr>
          <w:bCs/>
        </w:rPr>
        <w:t>Η</w:t>
      </w:r>
      <w:r w:rsidR="00AF3943" w:rsidRPr="0005597F">
        <w:rPr>
          <w:bCs/>
        </w:rPr>
        <w:t xml:space="preserve"> χημική</w:t>
      </w:r>
      <w:r w:rsidR="00AF3943">
        <w:rPr>
          <w:bCs/>
        </w:rPr>
        <w:t xml:space="preserve"> </w:t>
      </w:r>
      <w:r w:rsidR="00AF3943" w:rsidRPr="0005597F">
        <w:rPr>
          <w:bCs/>
        </w:rPr>
        <w:t>εξίσωση που περιγράφει την αντίδραση είναι:</w:t>
      </w:r>
    </w:p>
    <w:p w:rsidR="00AF3943" w:rsidRDefault="00CF0375" w:rsidP="00AF3943">
      <w:pPr>
        <w:autoSpaceDE w:val="0"/>
        <w:autoSpaceDN w:val="0"/>
        <w:adjustRightInd w:val="0"/>
        <w:spacing w:line="360" w:lineRule="auto"/>
        <w:jc w:val="center"/>
        <w:rPr>
          <w:bCs/>
        </w:rPr>
      </w:pPr>
      <w:r w:rsidRPr="0005597F">
        <w:rPr>
          <w:bCs/>
        </w:rPr>
        <w:t xml:space="preserve">2 </w:t>
      </w:r>
      <w:r w:rsidR="00AF3943" w:rsidRPr="0005597F">
        <w:rPr>
          <w:bCs/>
        </w:rPr>
        <w:t>Α</w:t>
      </w:r>
      <w:r w:rsidR="00AF3943" w:rsidRPr="00E45B49">
        <w:rPr>
          <w:bCs/>
          <w:vertAlign w:val="subscript"/>
        </w:rPr>
        <w:t>(g)</w:t>
      </w:r>
      <w:r w:rsidR="00AF3943" w:rsidRPr="0005597F">
        <w:rPr>
          <w:bCs/>
        </w:rPr>
        <w:t xml:space="preserve"> + Β</w:t>
      </w:r>
      <w:r w:rsidR="00AF3943" w:rsidRPr="00E45B49">
        <w:rPr>
          <w:bCs/>
          <w:vertAlign w:val="subscript"/>
        </w:rPr>
        <w:t>(g)</w:t>
      </w:r>
      <w:r w:rsidR="00AF3943" w:rsidRPr="0005597F">
        <w:rPr>
          <w:bCs/>
        </w:rPr>
        <w:t xml:space="preserve"> </w:t>
      </w:r>
      <w:r w:rsidR="00AF3943" w:rsidRPr="0005597F">
        <w:rPr>
          <w:rFonts w:eastAsia="Times New Roman,Bold"/>
          <w:bCs/>
        </w:rPr>
        <w:t xml:space="preserve">→ </w:t>
      </w:r>
      <w:r w:rsidR="00AF3943" w:rsidRPr="0005597F">
        <w:rPr>
          <w:bCs/>
        </w:rPr>
        <w:t>2</w:t>
      </w:r>
      <w:r>
        <w:rPr>
          <w:bCs/>
        </w:rPr>
        <w:t xml:space="preserve"> </w:t>
      </w:r>
      <w:r w:rsidR="00AF3943" w:rsidRPr="0005597F">
        <w:rPr>
          <w:bCs/>
        </w:rPr>
        <w:t>Γ</w:t>
      </w:r>
      <w:r w:rsidR="00AF3943" w:rsidRPr="00E45B49">
        <w:rPr>
          <w:bCs/>
          <w:vertAlign w:val="subscript"/>
        </w:rPr>
        <w:t>(g)</w:t>
      </w:r>
      <w:r w:rsidR="00AF3943">
        <w:rPr>
          <w:bCs/>
        </w:rPr>
        <w:t>.</w:t>
      </w:r>
    </w:p>
    <w:p w:rsidR="00C749D6" w:rsidRPr="0005597F" w:rsidRDefault="00AF3943" w:rsidP="00C749D6">
      <w:pPr>
        <w:autoSpaceDE w:val="0"/>
        <w:autoSpaceDN w:val="0"/>
        <w:adjustRightInd w:val="0"/>
        <w:spacing w:line="360" w:lineRule="auto"/>
        <w:jc w:val="both"/>
        <w:rPr>
          <w:bCs/>
        </w:rPr>
      </w:pPr>
      <w:r>
        <w:rPr>
          <w:bCs/>
        </w:rPr>
        <w:t>γ)</w:t>
      </w:r>
      <w:r w:rsidRPr="0005597F">
        <w:rPr>
          <w:bCs/>
        </w:rPr>
        <w:t xml:space="preserve"> </w:t>
      </w:r>
      <w:r w:rsidR="00C749D6" w:rsidRPr="0005597F">
        <w:rPr>
          <w:bCs/>
        </w:rPr>
        <w:t>Τα Α και Β είναι σε στοιχειομετρικές ποσότητες</w:t>
      </w:r>
      <w:r w:rsidR="00C749D6">
        <w:rPr>
          <w:bCs/>
        </w:rPr>
        <w:t>.</w:t>
      </w:r>
    </w:p>
    <w:p w:rsidR="00C749D6" w:rsidRPr="0005597F" w:rsidRDefault="00C749D6" w:rsidP="00C749D6">
      <w:pPr>
        <w:autoSpaceDE w:val="0"/>
        <w:autoSpaceDN w:val="0"/>
        <w:adjustRightInd w:val="0"/>
        <w:spacing w:line="360" w:lineRule="auto"/>
        <w:jc w:val="both"/>
        <w:rPr>
          <w:bCs/>
        </w:rPr>
      </w:pPr>
      <w:r>
        <w:rPr>
          <w:bCs/>
        </w:rPr>
        <w:t>δ)</w:t>
      </w:r>
      <w:r w:rsidRPr="0005597F">
        <w:rPr>
          <w:bCs/>
        </w:rPr>
        <w:t xml:space="preserve"> Σε 30 min η ταχύτητα της αντίδρασης μηδενίζεται</w:t>
      </w:r>
      <w:r>
        <w:rPr>
          <w:bCs/>
        </w:rPr>
        <w:t>.</w:t>
      </w:r>
    </w:p>
    <w:p w:rsidR="00DC3954" w:rsidRDefault="002515EA" w:rsidP="00DC3954">
      <w:pPr>
        <w:spacing w:line="360" w:lineRule="auto"/>
        <w:jc w:val="both"/>
      </w:pPr>
      <w:r>
        <w:rPr>
          <w:b/>
        </w:rPr>
        <w:fldChar w:fldCharType="begin"/>
      </w:r>
      <w:r w:rsidR="00DC3954">
        <w:rPr>
          <w:b/>
        </w:rPr>
        <w:instrText xml:space="preserve"> LISTNUM </w:instrText>
      </w:r>
      <w:r>
        <w:rPr>
          <w:b/>
        </w:rPr>
        <w:fldChar w:fldCharType="end"/>
      </w:r>
      <w:r w:rsidR="00DC3954">
        <w:rPr>
          <w:b/>
        </w:rPr>
        <w:t xml:space="preserve"> </w:t>
      </w:r>
      <w:r w:rsidR="00DC3954">
        <w:t>Δίνεται η χημική αντίδραση:</w:t>
      </w:r>
      <w:r w:rsidR="00DC3954">
        <w:tab/>
        <w:t>αΑ</w:t>
      </w:r>
      <w:r w:rsidR="00DC3954">
        <w:rPr>
          <w:vertAlign w:val="subscript"/>
        </w:rPr>
        <w:t>(</w:t>
      </w:r>
      <w:r w:rsidR="00DC3954">
        <w:rPr>
          <w:vertAlign w:val="subscript"/>
          <w:lang w:val="en-US"/>
        </w:rPr>
        <w:t>g</w:t>
      </w:r>
      <w:r w:rsidR="00DC3954">
        <w:rPr>
          <w:vertAlign w:val="subscript"/>
        </w:rPr>
        <w:t>)</w:t>
      </w:r>
      <w:r w:rsidR="00DC3954">
        <w:t xml:space="preserve">  +  βΒ</w:t>
      </w:r>
      <w:r w:rsidR="00DC3954">
        <w:rPr>
          <w:vertAlign w:val="subscript"/>
        </w:rPr>
        <w:t>(</w:t>
      </w:r>
      <w:r w:rsidR="00DC3954">
        <w:rPr>
          <w:vertAlign w:val="subscript"/>
          <w:lang w:val="en-US"/>
        </w:rPr>
        <w:t>g</w:t>
      </w:r>
      <w:r w:rsidR="00DC3954">
        <w:rPr>
          <w:vertAlign w:val="subscript"/>
        </w:rPr>
        <w:t>)</w:t>
      </w:r>
      <w:r w:rsidR="00DC3954">
        <w:t xml:space="preserve"> </w:t>
      </w:r>
      <w:r w:rsidR="00DC3954" w:rsidRPr="00565F8D">
        <w:t xml:space="preserve"> </w:t>
      </w:r>
      <w:r w:rsidR="00DC3954">
        <w:sym w:font="Wingdings" w:char="00E0"/>
      </w:r>
      <w:r w:rsidR="00DC3954">
        <w:t xml:space="preserve">  γΓ</w:t>
      </w:r>
      <w:r w:rsidR="00DC3954">
        <w:rPr>
          <w:vertAlign w:val="subscript"/>
        </w:rPr>
        <w:t>(</w:t>
      </w:r>
      <w:r w:rsidR="00DC3954">
        <w:rPr>
          <w:vertAlign w:val="subscript"/>
          <w:lang w:val="en-US"/>
        </w:rPr>
        <w:t>g</w:t>
      </w:r>
      <w:r w:rsidR="00DC3954">
        <w:rPr>
          <w:vertAlign w:val="subscript"/>
        </w:rPr>
        <w:t>)</w:t>
      </w:r>
      <w:r w:rsidR="00DC3954">
        <w:t xml:space="preserve">  + δΔ</w:t>
      </w:r>
      <w:r w:rsidR="00DC3954">
        <w:rPr>
          <w:vertAlign w:val="subscript"/>
        </w:rPr>
        <w:t>(</w:t>
      </w:r>
      <w:r w:rsidR="00DC3954">
        <w:rPr>
          <w:vertAlign w:val="subscript"/>
          <w:lang w:val="en-US"/>
        </w:rPr>
        <w:t>g</w:t>
      </w:r>
      <w:r w:rsidR="00DC3954">
        <w:rPr>
          <w:vertAlign w:val="subscript"/>
        </w:rPr>
        <w:t>)</w:t>
      </w:r>
      <w:r w:rsidR="00DC3954">
        <w:t xml:space="preserve"> . Κάποια χρονική στιγμή οι ταχύτητες των σωμάτων της αντίδρασης είναι υ</w:t>
      </w:r>
      <w:r w:rsidR="00DC3954" w:rsidRPr="00565F8D">
        <w:rPr>
          <w:vertAlign w:val="subscript"/>
        </w:rPr>
        <w:t>Α</w:t>
      </w:r>
      <w:r w:rsidR="00DC3954">
        <w:t xml:space="preserve"> = 0,1 Μ/</w:t>
      </w:r>
      <w:r w:rsidR="00DC3954">
        <w:rPr>
          <w:lang w:val="en-US"/>
        </w:rPr>
        <w:t>sec</w:t>
      </w:r>
      <w:r w:rsidR="00DC3954" w:rsidRPr="00565F8D">
        <w:t xml:space="preserve"> , </w:t>
      </w:r>
      <w:r w:rsidR="00DC3954">
        <w:t>υ</w:t>
      </w:r>
      <w:r w:rsidR="00DC3954">
        <w:rPr>
          <w:vertAlign w:val="subscript"/>
        </w:rPr>
        <w:t>Β</w:t>
      </w:r>
      <w:r w:rsidR="00DC3954">
        <w:t xml:space="preserve"> = 0,2 Μ/</w:t>
      </w:r>
      <w:r w:rsidR="00DC3954">
        <w:rPr>
          <w:lang w:val="en-US"/>
        </w:rPr>
        <w:t>sec</w:t>
      </w:r>
      <w:r w:rsidR="00DC3954">
        <w:t xml:space="preserve"> , υ</w:t>
      </w:r>
      <w:r w:rsidR="00DC3954">
        <w:rPr>
          <w:vertAlign w:val="subscript"/>
        </w:rPr>
        <w:t>Γ</w:t>
      </w:r>
      <w:r w:rsidR="00DC3954">
        <w:t xml:space="preserve"> = 0,2 Μ/</w:t>
      </w:r>
      <w:r w:rsidR="00DC3954">
        <w:rPr>
          <w:lang w:val="en-US"/>
        </w:rPr>
        <w:t>sec</w:t>
      </w:r>
      <w:r w:rsidR="00DC3954">
        <w:t xml:space="preserve"> και υ</w:t>
      </w:r>
      <w:r w:rsidR="00DC3954">
        <w:rPr>
          <w:vertAlign w:val="subscript"/>
        </w:rPr>
        <w:t>Δ</w:t>
      </w:r>
      <w:r w:rsidR="00DC3954">
        <w:t xml:space="preserve"> = 0,4 Μ/</w:t>
      </w:r>
      <w:r w:rsidR="00DC3954">
        <w:rPr>
          <w:lang w:val="en-US"/>
        </w:rPr>
        <w:t>sec</w:t>
      </w:r>
      <w:r w:rsidR="00DC3954">
        <w:t>. Να βρείτε τους συντελεστές της αντίδρασης και τη μέση ταχύτητα της αντίδρασης. Δίνεται ότι οι συντελεστές μιας αντίδρασης είναι οι μ</w:t>
      </w:r>
      <w:r w:rsidR="007A32F2">
        <w:t>ι</w:t>
      </w:r>
      <w:r w:rsidR="00DC3954">
        <w:t>κρότεροι δυνατοί ακέραιοι αριθμοί.</w:t>
      </w:r>
    </w:p>
    <w:p w:rsidR="00262679" w:rsidRDefault="00262679" w:rsidP="00262679">
      <w:pPr>
        <w:spacing w:line="360" w:lineRule="auto"/>
        <w:ind w:firstLine="720"/>
        <w:jc w:val="both"/>
      </w:pPr>
      <w:r>
        <w:t>Να αιτιολογήσετε την απάντησή σας.</w:t>
      </w:r>
    </w:p>
    <w:p w:rsidR="007C33B2" w:rsidRDefault="002515EA" w:rsidP="007C33B2">
      <w:pPr>
        <w:spacing w:line="360" w:lineRule="auto"/>
        <w:jc w:val="both"/>
      </w:pPr>
      <w:r>
        <w:rPr>
          <w:b/>
        </w:rPr>
        <w:fldChar w:fldCharType="begin"/>
      </w:r>
      <w:r w:rsidR="007C33B2">
        <w:rPr>
          <w:b/>
        </w:rPr>
        <w:instrText xml:space="preserve"> LISTNUM </w:instrText>
      </w:r>
      <w:r>
        <w:rPr>
          <w:b/>
        </w:rPr>
        <w:fldChar w:fldCharType="end"/>
      </w:r>
      <w:r w:rsidR="007C33B2">
        <w:rPr>
          <w:b/>
        </w:rPr>
        <w:t xml:space="preserve"> </w:t>
      </w:r>
      <w:r w:rsidR="007C33B2">
        <w:t xml:space="preserve">Δίνεται η απλή αντίδραση: A(g)  →  2B(g) + Γ(g) Κατά τη διάρκεια των 2 πρώτων sec εκλύεται ποσό θερμότητας x kJ, ενώ κατά τη διάρκεια των επόμενων 2 sec εκλύονται y kJ. </w:t>
      </w:r>
    </w:p>
    <w:p w:rsidR="007C33B2" w:rsidRDefault="007C33B2" w:rsidP="007C33B2">
      <w:pPr>
        <w:spacing w:line="360" w:lineRule="auto"/>
        <w:jc w:val="both"/>
      </w:pPr>
      <w:r>
        <w:t xml:space="preserve">α) Η αντίδραση είναι εξώθερμη ή ενδόθερμη; (μονάδα 1). </w:t>
      </w:r>
    </w:p>
    <w:p w:rsidR="007C33B2" w:rsidRDefault="007C33B2" w:rsidP="007C33B2">
      <w:pPr>
        <w:spacing w:line="360" w:lineRule="auto"/>
        <w:jc w:val="both"/>
      </w:pPr>
      <w:r>
        <w:t>β) Να συγκρίνετε τα ποσά θερμότητας που εκλύονται , δικαιολογώντας την απάντησή σας (μ. 1+3)</w:t>
      </w:r>
    </w:p>
    <w:p w:rsidR="00C749D6" w:rsidRDefault="00C749D6" w:rsidP="00C749D6">
      <w:pPr>
        <w:spacing w:line="360" w:lineRule="auto"/>
        <w:jc w:val="both"/>
        <w:rPr>
          <w:bCs/>
        </w:rPr>
      </w:pPr>
      <w:r>
        <w:br w:type="page"/>
      </w:r>
      <w:r w:rsidR="002515EA" w:rsidRPr="002515EA">
        <w:lastRenderedPageBreak/>
        <w:pict>
          <v:group id="_x0000_s1218" editas="canvas" style="position:absolute;left:0;text-align:left;margin-left:20881.9pt;margin-top:24.3pt;width:180pt;height:147.45pt;z-index:251633664;mso-position-horizontal:right" coordorigin="3736,11087" coordsize="3600,2949">
            <o:lock v:ext="edit" aspectratio="t"/>
            <v:shape id="_x0000_s1219" type="#_x0000_t75" style="position:absolute;left:3736;top:11087;width:3600;height:2949" o:preferrelative="f">
              <v:fill o:detectmouseclick="t"/>
              <v:path o:extrusionok="t" o:connecttype="none"/>
            </v:shape>
            <v:line id="_x0000_s1220" style="position:absolute" from="4374,13607" to="7074,13607" strokeweight="1.5pt">
              <v:stroke endarrow="block"/>
            </v:line>
            <v:line id="_x0000_s1221" style="position:absolute;flip:y" from="4374,11447" to="4375,13606" strokeweight="1.5pt">
              <v:stroke endarrow="block"/>
            </v:line>
            <v:shape id="_x0000_s1222" type="#_x0000_t202" style="position:absolute;left:3834;top:11087;width:1441;height:420" filled="f" stroked="f">
              <v:textbox style="mso-next-textbox:#_x0000_s1222;mso-fit-shape-to-text:t">
                <w:txbxContent>
                  <w:p w:rsidR="0081017C" w:rsidRDefault="0081017C" w:rsidP="00C749D6">
                    <w:pPr>
                      <w:rPr>
                        <w:lang w:val="en-US"/>
                      </w:rPr>
                    </w:pPr>
                    <w:r>
                      <w:rPr>
                        <w:lang w:val="en-US"/>
                      </w:rPr>
                      <w:t>C (mol/lit)</w:t>
                    </w:r>
                  </w:p>
                </w:txbxContent>
              </v:textbox>
            </v:shape>
            <v:shape id="_x0000_s1223" type="#_x0000_t202" style="position:absolute;left:6436;top:13187;width:900;height:420" filled="f" stroked="f">
              <v:textbox style="mso-next-textbox:#_x0000_s1223;mso-fit-shape-to-text:t">
                <w:txbxContent>
                  <w:p w:rsidR="0081017C" w:rsidRDefault="0081017C" w:rsidP="00C749D6">
                    <w:pPr>
                      <w:jc w:val="center"/>
                      <w:rPr>
                        <w:lang w:val="en-US"/>
                      </w:rPr>
                    </w:pPr>
                    <w:r>
                      <w:rPr>
                        <w:lang w:val="en-US"/>
                      </w:rPr>
                      <w:t>t (sec)</w:t>
                    </w:r>
                  </w:p>
                </w:txbxContent>
              </v:textbox>
            </v:shape>
            <v:line id="_x0000_s1224" style="position:absolute" from="4374,12860" to="6534,12861" strokeweight="1.5pt">
              <v:stroke dashstyle="dash"/>
            </v:line>
            <v:line id="_x0000_s1225" style="position:absolute" from="4374,12167" to="6534,12168" strokeweight="1.5pt">
              <v:stroke dashstyle="dash"/>
            </v:line>
            <v:line id="_x0000_s1226" style="position:absolute" from="4374,11601" to="6534,11602" strokeweight="1.5pt">
              <v:stroke dashstyle="dash"/>
            </v:line>
            <v:shape id="_x0000_s1227" type="#_x0000_t202" style="position:absolute;left:3736;top:12621;width:720;height:420" filled="f" stroked="f">
              <v:textbox style="mso-next-textbox:#_x0000_s1227;mso-fit-shape-to-text:t">
                <w:txbxContent>
                  <w:p w:rsidR="0081017C" w:rsidRPr="00105FE7" w:rsidRDefault="0081017C" w:rsidP="00C749D6">
                    <w:pPr>
                      <w:jc w:val="center"/>
                    </w:pPr>
                    <w:r>
                      <w:rPr>
                        <w:lang w:val="en-US"/>
                      </w:rPr>
                      <w:t>0,</w:t>
                    </w:r>
                    <w:r>
                      <w:t>25</w:t>
                    </w:r>
                  </w:p>
                </w:txbxContent>
              </v:textbox>
            </v:shape>
            <v:shape id="_x0000_s1228" type="#_x0000_t202" style="position:absolute;left:3736;top:11987;width:720;height:420" filled="f" stroked="f">
              <v:textbox style="mso-next-textbox:#_x0000_s1228;mso-fit-shape-to-text:t">
                <w:txbxContent>
                  <w:p w:rsidR="0081017C" w:rsidRDefault="0081017C" w:rsidP="00C749D6">
                    <w:pPr>
                      <w:jc w:val="center"/>
                      <w:rPr>
                        <w:lang w:val="en-US"/>
                      </w:rPr>
                    </w:pPr>
                    <w:r>
                      <w:rPr>
                        <w:lang w:val="en-US"/>
                      </w:rPr>
                      <w:t>0,5</w:t>
                    </w:r>
                  </w:p>
                </w:txbxContent>
              </v:textbox>
            </v:shape>
            <v:shape id="_x0000_s1229" type="#_x0000_t202" style="position:absolute;left:3736;top:11421;width:720;height:420" filled="f" stroked="f">
              <v:textbox style="mso-next-textbox:#_x0000_s1229;mso-fit-shape-to-text:t">
                <w:txbxContent>
                  <w:p w:rsidR="0081017C" w:rsidRPr="00105FE7" w:rsidRDefault="0081017C" w:rsidP="00C749D6">
                    <w:pPr>
                      <w:jc w:val="center"/>
                    </w:pPr>
                    <w:r>
                      <w:rPr>
                        <w:lang w:val="en-US"/>
                      </w:rPr>
                      <w:t>0,</w:t>
                    </w:r>
                    <w:r>
                      <w:t>75</w:t>
                    </w:r>
                  </w:p>
                </w:txbxContent>
              </v:textbox>
            </v:shape>
            <v:line id="_x0000_s1230" style="position:absolute;flip:y" from="6534,11670" to="6535,13581" strokeweight="1.5pt">
              <v:stroke dashstyle="dash"/>
            </v:line>
            <v:shape id="_x0000_s1231" style="position:absolute;left:4374;top:11601;width:2062;height:2006" coordsize="2160,1800" path="m,1800c90,1320,180,840,540,540,900,240,1890,90,2160,e" filled="f" strokeweight="1.5pt">
              <v:path arrowok="t"/>
            </v:shape>
            <v:shape id="_x0000_s1232" style="position:absolute;left:4374;top:12167;width:2062;height:694" coordsize="2160,540" path="m,c90,135,180,270,540,360v360,90,990,135,1620,180e" filled="f" strokeweight="1.5pt">
              <v:path arrowok="t"/>
            </v:shape>
            <v:shape id="_x0000_s1233" type="#_x0000_t202" style="position:absolute;left:6298;top:13607;width:540;height:420" filled="f" stroked="f">
              <v:textbox style="mso-next-textbox:#_x0000_s1233;mso-fit-shape-to-text:t">
                <w:txbxContent>
                  <w:p w:rsidR="0081017C" w:rsidRDefault="0081017C" w:rsidP="00C749D6">
                    <w:pPr>
                      <w:jc w:val="center"/>
                      <w:rPr>
                        <w:lang w:val="en-US"/>
                      </w:rPr>
                    </w:pPr>
                    <w:r>
                      <w:rPr>
                        <w:lang w:val="en-US"/>
                      </w:rPr>
                      <w:t>50</w:t>
                    </w:r>
                  </w:p>
                </w:txbxContent>
              </v:textbox>
            </v:shape>
            <v:shape id="_x0000_s1234" type="#_x0000_t202" style="position:absolute;left:4996;top:11601;width:720;height:420" filled="f" stroked="f">
              <v:textbox style="mso-next-textbox:#_x0000_s1234;mso-fit-shape-to-text:t">
                <w:txbxContent>
                  <w:p w:rsidR="0081017C" w:rsidRDefault="0081017C" w:rsidP="00C749D6">
                    <w:pPr>
                      <w:jc w:val="center"/>
                      <w:rPr>
                        <w:lang w:val="en-US"/>
                      </w:rPr>
                    </w:pPr>
                    <w:r>
                      <w:rPr>
                        <w:lang w:val="en-US"/>
                      </w:rPr>
                      <w:t>(1)</w:t>
                    </w:r>
                  </w:p>
                </w:txbxContent>
              </v:textbox>
            </v:shape>
            <v:shape id="_x0000_s1235" type="#_x0000_t202" style="position:absolute;left:4816;top:12321;width:720;height:420" filled="f" stroked="f">
              <v:textbox style="mso-next-textbox:#_x0000_s1235;mso-fit-shape-to-text:t">
                <w:txbxContent>
                  <w:p w:rsidR="0081017C" w:rsidRDefault="0081017C" w:rsidP="00C749D6">
                    <w:pPr>
                      <w:jc w:val="center"/>
                      <w:rPr>
                        <w:lang w:val="en-US"/>
                      </w:rPr>
                    </w:pPr>
                    <w:r>
                      <w:rPr>
                        <w:lang w:val="en-US"/>
                      </w:rPr>
                      <w:t>(2)</w:t>
                    </w:r>
                  </w:p>
                </w:txbxContent>
              </v:textbox>
            </v:shape>
            <w10:wrap type="square"/>
          </v:group>
        </w:pict>
      </w:r>
      <w:r w:rsidR="002515EA" w:rsidRPr="00495A62">
        <w:rPr>
          <w:b/>
          <w:bCs/>
        </w:rPr>
        <w:fldChar w:fldCharType="begin"/>
      </w:r>
      <w:r w:rsidRPr="00495A62">
        <w:rPr>
          <w:b/>
          <w:bCs/>
        </w:rPr>
        <w:instrText xml:space="preserve"> LISTNUM </w:instrText>
      </w:r>
      <w:r w:rsidR="002515EA" w:rsidRPr="00495A62">
        <w:rPr>
          <w:b/>
          <w:bCs/>
        </w:rPr>
        <w:fldChar w:fldCharType="end"/>
      </w:r>
      <w:r w:rsidRPr="00495A62">
        <w:rPr>
          <w:b/>
          <w:bCs/>
        </w:rPr>
        <w:t xml:space="preserve"> </w:t>
      </w:r>
      <w:r w:rsidRPr="00495A62">
        <w:rPr>
          <w:bCs/>
        </w:rPr>
        <w:t>Σε δοχείο σταθερού όγκου εισάγονται ισομοριακέ</w:t>
      </w:r>
      <w:r>
        <w:rPr>
          <w:bCs/>
        </w:rPr>
        <w:t>ς ποσότητες των ουσιών Α και Β οι</w:t>
      </w:r>
      <w:r w:rsidRPr="00495A62">
        <w:rPr>
          <w:bCs/>
        </w:rPr>
        <w:t xml:space="preserve"> οποίες</w:t>
      </w:r>
      <w:r>
        <w:rPr>
          <w:bCs/>
        </w:rPr>
        <w:t xml:space="preserve"> </w:t>
      </w:r>
      <w:r w:rsidRPr="00495A62">
        <w:rPr>
          <w:bCs/>
        </w:rPr>
        <w:t>αντιδρούν σύμφωνα με τη χημική εξίσωση:</w:t>
      </w:r>
      <w:r>
        <w:rPr>
          <w:bCs/>
        </w:rPr>
        <w:t xml:space="preserve"> </w:t>
      </w:r>
    </w:p>
    <w:p w:rsidR="00C749D6" w:rsidRPr="00495A62" w:rsidRDefault="00C749D6" w:rsidP="00C749D6">
      <w:pPr>
        <w:spacing w:line="360" w:lineRule="auto"/>
        <w:jc w:val="center"/>
        <w:rPr>
          <w:bCs/>
        </w:rPr>
      </w:pPr>
      <w:r>
        <w:rPr>
          <w:bCs/>
        </w:rPr>
        <w:t>2 Α</w:t>
      </w:r>
      <w:r w:rsidRPr="00E45B49">
        <w:rPr>
          <w:bCs/>
          <w:vertAlign w:val="subscript"/>
        </w:rPr>
        <w:t>(g)</w:t>
      </w:r>
      <w:r w:rsidRPr="00495A62">
        <w:rPr>
          <w:bCs/>
        </w:rPr>
        <w:t xml:space="preserve"> </w:t>
      </w:r>
      <w:r>
        <w:rPr>
          <w:bCs/>
        </w:rPr>
        <w:t xml:space="preserve"> </w:t>
      </w:r>
      <w:r w:rsidRPr="00495A62">
        <w:rPr>
          <w:bCs/>
        </w:rPr>
        <w:t>+</w:t>
      </w:r>
      <w:r>
        <w:rPr>
          <w:bCs/>
        </w:rPr>
        <w:t xml:space="preserve"> </w:t>
      </w:r>
      <w:r w:rsidRPr="00495A62">
        <w:rPr>
          <w:bCs/>
        </w:rPr>
        <w:t xml:space="preserve"> B</w:t>
      </w:r>
      <w:r w:rsidRPr="00E45B49">
        <w:rPr>
          <w:bCs/>
          <w:vertAlign w:val="subscript"/>
        </w:rPr>
        <w:t>(g)</w:t>
      </w:r>
      <w:r w:rsidRPr="00495A62">
        <w:rPr>
          <w:bCs/>
        </w:rPr>
        <w:t xml:space="preserve"> </w:t>
      </w:r>
      <w:r>
        <w:rPr>
          <w:bCs/>
        </w:rPr>
        <w:t xml:space="preserve"> → </w:t>
      </w:r>
      <w:r w:rsidRPr="00495A62">
        <w:rPr>
          <w:bCs/>
        </w:rPr>
        <w:t xml:space="preserve"> Γ</w:t>
      </w:r>
      <w:r w:rsidRPr="00E45B49">
        <w:rPr>
          <w:bCs/>
          <w:vertAlign w:val="subscript"/>
        </w:rPr>
        <w:t>(g)</w:t>
      </w:r>
      <w:r w:rsidRPr="00495A62">
        <w:rPr>
          <w:bCs/>
        </w:rPr>
        <w:t xml:space="preserve"> </w:t>
      </w:r>
      <w:r>
        <w:rPr>
          <w:bCs/>
        </w:rPr>
        <w:t xml:space="preserve"> </w:t>
      </w:r>
      <w:r w:rsidRPr="00495A62">
        <w:rPr>
          <w:bCs/>
        </w:rPr>
        <w:t>+</w:t>
      </w:r>
      <w:r>
        <w:rPr>
          <w:bCs/>
        </w:rPr>
        <w:t xml:space="preserve"> </w:t>
      </w:r>
      <w:r w:rsidRPr="00495A62">
        <w:rPr>
          <w:bCs/>
        </w:rPr>
        <w:t xml:space="preserve"> 3 Δ</w:t>
      </w:r>
      <w:r w:rsidRPr="00E45B49">
        <w:rPr>
          <w:bCs/>
          <w:vertAlign w:val="subscript"/>
        </w:rPr>
        <w:t>(g)</w:t>
      </w:r>
    </w:p>
    <w:p w:rsidR="00C749D6" w:rsidRPr="00495A62" w:rsidRDefault="00C749D6" w:rsidP="00C749D6">
      <w:pPr>
        <w:spacing w:line="360" w:lineRule="auto"/>
        <w:jc w:val="both"/>
        <w:rPr>
          <w:bCs/>
        </w:rPr>
      </w:pPr>
      <w:r w:rsidRPr="00495A62">
        <w:rPr>
          <w:bCs/>
        </w:rPr>
        <w:t>Οι καμπύλες αντίδρασης για δυο από τα συστατικά δίνονται στο διπλανό διάγραμμα.</w:t>
      </w:r>
      <w:r w:rsidRPr="006944B2">
        <w:t xml:space="preserve"> </w:t>
      </w:r>
    </w:p>
    <w:p w:rsidR="00C749D6" w:rsidRPr="00495A62" w:rsidRDefault="00C749D6" w:rsidP="00C749D6">
      <w:pPr>
        <w:spacing w:line="360" w:lineRule="auto"/>
        <w:jc w:val="both"/>
        <w:rPr>
          <w:bCs/>
        </w:rPr>
      </w:pPr>
      <w:r w:rsidRPr="00495A62">
        <w:rPr>
          <w:bCs/>
        </w:rPr>
        <w:t>α) Σε ποιο συστατικό της αντίδρασης αντιστοιχεί κάθε καμπύλη;</w:t>
      </w:r>
      <w:r w:rsidR="00262679" w:rsidRPr="00262679">
        <w:t xml:space="preserve"> </w:t>
      </w:r>
      <w:r w:rsidR="00262679">
        <w:t>Να αιτιολογήσετε την απάντησή σας.</w:t>
      </w:r>
    </w:p>
    <w:p w:rsidR="00C749D6" w:rsidRDefault="00C749D6" w:rsidP="00C749D6">
      <w:pPr>
        <w:spacing w:line="360" w:lineRule="auto"/>
        <w:jc w:val="both"/>
        <w:rPr>
          <w:bCs/>
        </w:rPr>
      </w:pPr>
      <w:r w:rsidRPr="00495A62">
        <w:rPr>
          <w:bCs/>
        </w:rPr>
        <w:t>β) Να σχηματιστούν σε ένα διάγραμμα οι καμπύλες αντίδρασης για τα άλλα δύο</w:t>
      </w:r>
      <w:r>
        <w:rPr>
          <w:bCs/>
        </w:rPr>
        <w:t>.</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sidRPr="00FE43F3">
        <w:rPr>
          <w:b/>
        </w:rPr>
        <w:t xml:space="preserve"> </w:t>
      </w:r>
      <w:r w:rsidR="00C749D6">
        <w:t>Σε</w:t>
      </w:r>
      <w:r w:rsidR="00C749D6" w:rsidRPr="00FE43F3">
        <w:t xml:space="preserve"> δοχείο σταθερού όγκου </w:t>
      </w:r>
      <w:r w:rsidR="00C749D6" w:rsidRPr="00FE43F3">
        <w:rPr>
          <w:lang w:val="en-US"/>
        </w:rPr>
        <w:t>V</w:t>
      </w:r>
      <w:r w:rsidR="00C749D6" w:rsidRPr="00FE43F3">
        <w:t xml:space="preserve"> και </w:t>
      </w:r>
      <w:r w:rsidR="00C749D6">
        <w:t>σε σταθερή θερμοκρασία εισάγεται ισομοριακό μίγμα των σωμάτων Α και Β, οπότε</w:t>
      </w:r>
      <w:r w:rsidR="00C749D6" w:rsidRPr="00FE43F3">
        <w:t xml:space="preserve"> πραγματοπο</w:t>
      </w:r>
      <w:r w:rsidR="00C749D6">
        <w:t>ιείται η χημική αντίδραση:</w:t>
      </w:r>
    </w:p>
    <w:p w:rsidR="0095562C" w:rsidRPr="00495A62" w:rsidRDefault="0095562C" w:rsidP="0095562C">
      <w:pPr>
        <w:spacing w:line="360" w:lineRule="auto"/>
        <w:jc w:val="center"/>
        <w:rPr>
          <w:bCs/>
        </w:rPr>
      </w:pPr>
      <w:r>
        <w:rPr>
          <w:bCs/>
        </w:rPr>
        <w:t>Α</w:t>
      </w:r>
      <w:r w:rsidRPr="00E45B49">
        <w:rPr>
          <w:bCs/>
          <w:vertAlign w:val="subscript"/>
        </w:rPr>
        <w:t>(g)</w:t>
      </w:r>
      <w:r w:rsidRPr="00495A62">
        <w:rPr>
          <w:bCs/>
        </w:rPr>
        <w:t xml:space="preserve"> </w:t>
      </w:r>
      <w:r>
        <w:rPr>
          <w:bCs/>
        </w:rPr>
        <w:t xml:space="preserve"> </w:t>
      </w:r>
      <w:r w:rsidRPr="00495A62">
        <w:rPr>
          <w:bCs/>
        </w:rPr>
        <w:t>+</w:t>
      </w:r>
      <w:r>
        <w:rPr>
          <w:bCs/>
        </w:rPr>
        <w:t xml:space="preserve"> </w:t>
      </w:r>
      <w:r w:rsidRPr="00495A62">
        <w:rPr>
          <w:bCs/>
        </w:rPr>
        <w:t xml:space="preserve"> </w:t>
      </w:r>
      <w:r>
        <w:rPr>
          <w:bCs/>
        </w:rPr>
        <w:t>2</w:t>
      </w:r>
      <w:r w:rsidRPr="00495A62">
        <w:rPr>
          <w:bCs/>
        </w:rPr>
        <w:t>B</w:t>
      </w:r>
      <w:r w:rsidRPr="00E45B49">
        <w:rPr>
          <w:bCs/>
          <w:vertAlign w:val="subscript"/>
        </w:rPr>
        <w:t>(g)</w:t>
      </w:r>
      <w:r w:rsidRPr="00495A62">
        <w:rPr>
          <w:bCs/>
        </w:rPr>
        <w:t xml:space="preserve"> </w:t>
      </w:r>
      <w:r>
        <w:rPr>
          <w:bCs/>
        </w:rPr>
        <w:t xml:space="preserve"> → </w:t>
      </w:r>
      <w:r w:rsidRPr="00495A62">
        <w:rPr>
          <w:bCs/>
        </w:rPr>
        <w:t xml:space="preserve"> </w:t>
      </w:r>
      <w:r>
        <w:rPr>
          <w:bCs/>
        </w:rPr>
        <w:t>2</w:t>
      </w:r>
      <w:r w:rsidRPr="00495A62">
        <w:rPr>
          <w:bCs/>
        </w:rPr>
        <w:t>Γ</w:t>
      </w:r>
      <w:r w:rsidRPr="00E45B49">
        <w:rPr>
          <w:bCs/>
          <w:vertAlign w:val="subscript"/>
        </w:rPr>
        <w:t>(g)</w:t>
      </w:r>
      <w:r w:rsidRPr="00495A62">
        <w:rPr>
          <w:bCs/>
        </w:rPr>
        <w:t xml:space="preserve"> </w:t>
      </w:r>
      <w:r>
        <w:rPr>
          <w:bCs/>
        </w:rPr>
        <w:t xml:space="preserve"> </w:t>
      </w:r>
      <w:r w:rsidRPr="00495A62">
        <w:rPr>
          <w:bCs/>
        </w:rPr>
        <w:t>+</w:t>
      </w:r>
      <w:r>
        <w:rPr>
          <w:bCs/>
        </w:rPr>
        <w:t xml:space="preserve"> </w:t>
      </w:r>
      <w:r w:rsidRPr="00495A62">
        <w:rPr>
          <w:bCs/>
        </w:rPr>
        <w:t xml:space="preserve"> </w:t>
      </w:r>
      <w:r>
        <w:rPr>
          <w:bCs/>
        </w:rPr>
        <w:t>2</w:t>
      </w:r>
      <w:r w:rsidRPr="00495A62">
        <w:rPr>
          <w:bCs/>
        </w:rPr>
        <w:t>Δ</w:t>
      </w:r>
      <w:r w:rsidRPr="00E45B49">
        <w:rPr>
          <w:bCs/>
          <w:vertAlign w:val="subscript"/>
        </w:rPr>
        <w:t>(g)</w:t>
      </w:r>
    </w:p>
    <w:p w:rsidR="00C749D6" w:rsidRPr="00FE43F3" w:rsidRDefault="00C749D6" w:rsidP="00C749D6">
      <w:pPr>
        <w:spacing w:line="360" w:lineRule="auto"/>
        <w:jc w:val="both"/>
      </w:pPr>
      <w:r w:rsidRPr="00262679">
        <w:rPr>
          <w:b/>
          <w:u w:val="single"/>
        </w:rPr>
        <w:t>Εξηγήστε</w:t>
      </w:r>
      <w:r w:rsidRPr="00FE43F3">
        <w:t xml:space="preserve"> </w:t>
      </w:r>
      <w:r>
        <w:t xml:space="preserve">ποιες από τις παρακάτω προτάσεις είναι </w:t>
      </w:r>
      <w:r w:rsidRPr="00FE43F3">
        <w:t>σωστές</w:t>
      </w:r>
      <w:r w:rsidR="007B1509" w:rsidRPr="007B1509">
        <w:rPr>
          <w:bCs/>
        </w:rPr>
        <w:t xml:space="preserve"> </w:t>
      </w:r>
      <w:r w:rsidR="007B1509">
        <w:rPr>
          <w:bCs/>
        </w:rPr>
        <w:t xml:space="preserve">και ποιες </w:t>
      </w:r>
      <w:r w:rsidR="007B1509">
        <w:t xml:space="preserve">είναι </w:t>
      </w:r>
      <w:r w:rsidR="007B1509">
        <w:rPr>
          <w:bCs/>
        </w:rPr>
        <w:t>λανθασμένες;</w:t>
      </w:r>
      <w:r w:rsidRPr="00FE43F3">
        <w:t>.</w:t>
      </w:r>
    </w:p>
    <w:p w:rsidR="00C749D6" w:rsidRPr="007B40A9" w:rsidRDefault="00C749D6" w:rsidP="00C749D6">
      <w:pPr>
        <w:spacing w:line="360" w:lineRule="auto"/>
      </w:pPr>
      <w:r w:rsidRPr="007B40A9">
        <w:t>α)</w:t>
      </w:r>
      <w:r>
        <w:t xml:space="preserve"> Η συγκέντρωση του Γ </w:t>
      </w:r>
      <w:r w:rsidRPr="007B40A9">
        <w:t>α</w:t>
      </w:r>
      <w:r>
        <w:t>υξάνεται με σταθερό ρυθμό.</w:t>
      </w:r>
    </w:p>
    <w:p w:rsidR="00C749D6" w:rsidRPr="007B40A9" w:rsidRDefault="00C749D6" w:rsidP="00C749D6">
      <w:pPr>
        <w:spacing w:line="360" w:lineRule="auto"/>
      </w:pPr>
      <w:r w:rsidRPr="007B40A9">
        <w:t>β)</w:t>
      </w:r>
      <w:r>
        <w:t xml:space="preserve"> Η ταχύτητα </w:t>
      </w:r>
      <w:r w:rsidR="00700B83">
        <w:t>κατανάλωσης</w:t>
      </w:r>
      <w:r>
        <w:t xml:space="preserve"> του Β είναι διπλάσια από την </w:t>
      </w:r>
      <w:r w:rsidRPr="007B40A9">
        <w:t>τα</w:t>
      </w:r>
      <w:r>
        <w:t xml:space="preserve">χύτητα </w:t>
      </w:r>
      <w:r w:rsidR="00700B83">
        <w:t xml:space="preserve">κατανάλωσης </w:t>
      </w:r>
      <w:r w:rsidRPr="007B40A9">
        <w:t>τ</w:t>
      </w:r>
      <w:r>
        <w:t xml:space="preserve">ου </w:t>
      </w:r>
      <w:r w:rsidRPr="007B40A9">
        <w:t>Α.</w:t>
      </w:r>
    </w:p>
    <w:p w:rsidR="00C749D6" w:rsidRPr="007B40A9" w:rsidRDefault="00C749D6" w:rsidP="00C749D6">
      <w:pPr>
        <w:spacing w:line="360" w:lineRule="auto"/>
      </w:pPr>
      <w:r w:rsidRPr="007B40A9">
        <w:t>γ)</w:t>
      </w:r>
      <w:r>
        <w:t xml:space="preserve"> Στο τέλος της αντίδρασης η</w:t>
      </w:r>
      <w:r w:rsidRPr="007B40A9">
        <w:t xml:space="preserve"> συγ</w:t>
      </w:r>
      <w:r>
        <w:t>κέντρωση του Α μηδενίζεται.</w:t>
      </w:r>
    </w:p>
    <w:p w:rsidR="00C749D6" w:rsidRDefault="00C749D6" w:rsidP="00C749D6">
      <w:pPr>
        <w:spacing w:line="360" w:lineRule="auto"/>
      </w:pPr>
      <w:r w:rsidRPr="007B40A9">
        <w:t>δ)</w:t>
      </w:r>
      <w:r>
        <w:t xml:space="preserve"> Κατά την διάρκεια της αντίδρασης η πίεση στο</w:t>
      </w:r>
      <w:r w:rsidRPr="007B40A9">
        <w:t xml:space="preserve"> δ</w:t>
      </w:r>
      <w:r>
        <w:t xml:space="preserve">οχείο παραμένει </w:t>
      </w:r>
      <w:r w:rsidRPr="007B40A9">
        <w:t>σταθερή.</w:t>
      </w:r>
    </w:p>
    <w:p w:rsidR="0095562C" w:rsidRPr="007B40A9" w:rsidRDefault="0095562C" w:rsidP="00C749D6">
      <w:pPr>
        <w:spacing w:line="360" w:lineRule="auto"/>
      </w:pP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sidRPr="00FE43F3">
        <w:rPr>
          <w:b/>
        </w:rPr>
        <w:t xml:space="preserve"> </w:t>
      </w:r>
      <w:r w:rsidR="00C749D6">
        <w:t>Σε δοχείο σταθερού</w:t>
      </w:r>
      <w:r w:rsidR="00C749D6" w:rsidRPr="00FE43F3">
        <w:t xml:space="preserve"> όγκου </w:t>
      </w:r>
      <w:r w:rsidR="00C749D6" w:rsidRPr="00FE43F3">
        <w:rPr>
          <w:lang w:val="en-US"/>
        </w:rPr>
        <w:t>V</w:t>
      </w:r>
      <w:r w:rsidR="00C749D6">
        <w:t xml:space="preserve"> και σε σταθερή θερμοκρασία</w:t>
      </w:r>
      <w:r w:rsidR="00C749D6" w:rsidRPr="00FE43F3">
        <w:t xml:space="preserve"> εισάγεται</w:t>
      </w:r>
      <w:r w:rsidR="00C749D6">
        <w:t xml:space="preserve"> ισομοριακό </w:t>
      </w:r>
      <w:r w:rsidR="00C749D6" w:rsidRPr="00FE43F3">
        <w:t xml:space="preserve">μίγμα </w:t>
      </w:r>
      <w:r w:rsidR="00C749D6">
        <w:t>των σωμάτων Α και Β, οπότε πραγματοποιείται η χημική αντίδραση:</w:t>
      </w:r>
    </w:p>
    <w:p w:rsidR="0095562C" w:rsidRPr="0095562C" w:rsidRDefault="0095562C" w:rsidP="0095562C">
      <w:pPr>
        <w:spacing w:line="360" w:lineRule="auto"/>
        <w:jc w:val="center"/>
      </w:pPr>
      <w:r>
        <w:t>2Α</w:t>
      </w:r>
      <w:r w:rsidRPr="00F626FD">
        <w:rPr>
          <w:vertAlign w:val="subscript"/>
        </w:rPr>
        <w:t>(</w:t>
      </w:r>
      <w:r w:rsidRPr="00F626FD">
        <w:rPr>
          <w:vertAlign w:val="subscript"/>
          <w:lang w:val="en-US"/>
        </w:rPr>
        <w:t>g</w:t>
      </w:r>
      <w:r w:rsidRPr="00F626FD">
        <w:rPr>
          <w:vertAlign w:val="subscript"/>
        </w:rPr>
        <w:t>)</w:t>
      </w:r>
      <w:r w:rsidRPr="0095562C">
        <w:rPr>
          <w:rFonts w:eastAsia="Arial Unicode MS"/>
        </w:rPr>
        <w:t xml:space="preserve"> </w:t>
      </w:r>
      <w:r>
        <w:rPr>
          <w:rFonts w:eastAsia="Arial Unicode MS"/>
        </w:rPr>
        <w:t xml:space="preserve"> </w:t>
      </w:r>
      <w:r w:rsidRPr="00F626FD">
        <w:rPr>
          <w:rFonts w:eastAsia="Arial Unicode MS"/>
        </w:rPr>
        <w:t>+</w:t>
      </w:r>
      <w:r>
        <w:rPr>
          <w:rFonts w:eastAsia="Arial Unicode MS"/>
        </w:rPr>
        <w:t xml:space="preserve">  </w:t>
      </w:r>
      <w:r>
        <w:t>Β</w:t>
      </w:r>
      <w:r w:rsidRPr="00F626FD">
        <w:rPr>
          <w:vertAlign w:val="subscript"/>
        </w:rPr>
        <w:t>(</w:t>
      </w:r>
      <w:r w:rsidRPr="00F626FD">
        <w:rPr>
          <w:vertAlign w:val="subscript"/>
          <w:lang w:val="en-US"/>
        </w:rPr>
        <w:t>s</w:t>
      </w:r>
      <w:r w:rsidRPr="00F626FD">
        <w:rPr>
          <w:vertAlign w:val="subscript"/>
        </w:rPr>
        <w:t>)</w:t>
      </w:r>
      <w:r w:rsidRPr="0095562C">
        <w:rPr>
          <w:rFonts w:eastAsia="Arial Unicode MS"/>
        </w:rPr>
        <w:t xml:space="preserve"> </w:t>
      </w:r>
      <w:r>
        <w:rPr>
          <w:rFonts w:eastAsia="Arial Unicode MS"/>
        </w:rPr>
        <w:t xml:space="preserve"> </w:t>
      </w:r>
      <w:r w:rsidRPr="00F626FD">
        <w:rPr>
          <w:rFonts w:eastAsia="Arial Unicode MS"/>
          <w:lang w:val="en-US"/>
        </w:rPr>
        <w:sym w:font="Symbol" w:char="00AE"/>
      </w:r>
      <w:r>
        <w:rPr>
          <w:rFonts w:eastAsia="Arial Unicode MS"/>
        </w:rPr>
        <w:t xml:space="preserve">  </w:t>
      </w:r>
      <w:r>
        <w:t>3 Γ</w:t>
      </w:r>
      <w:r w:rsidRPr="00F626FD">
        <w:rPr>
          <w:vertAlign w:val="subscript"/>
        </w:rPr>
        <w:t>(</w:t>
      </w:r>
      <w:r w:rsidRPr="00F626FD">
        <w:rPr>
          <w:vertAlign w:val="subscript"/>
          <w:lang w:val="en-US"/>
        </w:rPr>
        <w:t>g</w:t>
      </w:r>
      <w:r w:rsidRPr="00F626FD">
        <w:rPr>
          <w:vertAlign w:val="subscript"/>
        </w:rPr>
        <w:t>)</w:t>
      </w:r>
      <w:r>
        <w:t>.</w:t>
      </w:r>
    </w:p>
    <w:p w:rsidR="00C749D6" w:rsidRPr="007B40A9" w:rsidRDefault="00C749D6" w:rsidP="00C749D6">
      <w:pPr>
        <w:spacing w:line="360" w:lineRule="auto"/>
        <w:jc w:val="both"/>
      </w:pPr>
      <w:r w:rsidRPr="007B40A9">
        <w:t>α)</w:t>
      </w:r>
      <w:r>
        <w:t xml:space="preserve"> Να κάνετε τα διαγράμματα</w:t>
      </w:r>
      <w:r w:rsidRPr="007B40A9">
        <w:t xml:space="preserve"> συγκέντρωσης</w:t>
      </w:r>
      <w:r>
        <w:t xml:space="preserve"> – </w:t>
      </w:r>
      <w:r w:rsidRPr="007B40A9">
        <w:t>χρόνου</w:t>
      </w:r>
      <w:r>
        <w:t xml:space="preserve"> για τα σώματα Α και Γ μέχρι </w:t>
      </w:r>
      <w:r w:rsidRPr="007B40A9">
        <w:t xml:space="preserve">το </w:t>
      </w:r>
      <w:r>
        <w:t>τέλος της αντίδρασης σε κοινό σύστημα αξόνων.</w:t>
      </w:r>
    </w:p>
    <w:p w:rsidR="00C749D6" w:rsidRPr="007B40A9" w:rsidRDefault="00C749D6" w:rsidP="00C749D6">
      <w:pPr>
        <w:spacing w:line="360" w:lineRule="auto"/>
        <w:jc w:val="both"/>
      </w:pPr>
      <w:r w:rsidRPr="007B40A9">
        <w:t>β)</w:t>
      </w:r>
      <w:r>
        <w:t xml:space="preserve"> Για πιο από τα αντιδρώντα σώματα η συγκέντρωση του μηδενίζεται στο τέλος </w:t>
      </w:r>
      <w:r w:rsidRPr="007B40A9">
        <w:t>της αντίδρασης;</w:t>
      </w:r>
    </w:p>
    <w:p w:rsidR="00262679" w:rsidRDefault="00C749D6" w:rsidP="00C749D6">
      <w:pPr>
        <w:spacing w:line="360" w:lineRule="auto"/>
        <w:jc w:val="both"/>
      </w:pPr>
      <w:r w:rsidRPr="007B40A9">
        <w:t>γ)</w:t>
      </w:r>
      <w:r>
        <w:t xml:space="preserve"> Να εξετάσετε πως μεταβάλλεται η πίεση στο </w:t>
      </w:r>
      <w:r w:rsidRPr="007B40A9">
        <w:t xml:space="preserve">δοχείο </w:t>
      </w:r>
      <w:r>
        <w:t>κατά την διάρκεια της</w:t>
      </w:r>
      <w:r w:rsidRPr="007B40A9">
        <w:t xml:space="preserve"> αντίδρασης.</w:t>
      </w:r>
      <w:r w:rsidR="00262679">
        <w:t xml:space="preserve"> </w:t>
      </w:r>
    </w:p>
    <w:p w:rsidR="00C749D6" w:rsidRDefault="00262679" w:rsidP="00262679">
      <w:pPr>
        <w:spacing w:line="360" w:lineRule="auto"/>
        <w:ind w:firstLine="720"/>
        <w:jc w:val="both"/>
      </w:pPr>
      <w:r>
        <w:t>Να αιτιολογήσετε την απάντησή σας.</w:t>
      </w:r>
    </w:p>
    <w:p w:rsidR="00623ABE" w:rsidRDefault="002515EA" w:rsidP="00C749D6">
      <w:pPr>
        <w:spacing w:line="360" w:lineRule="auto"/>
        <w:jc w:val="both"/>
        <w:rPr>
          <w:bCs/>
        </w:rPr>
      </w:pPr>
      <w:r w:rsidRPr="002515EA">
        <w:pict>
          <v:group id="_x0000_s1555" editas="canvas" style="position:absolute;left:0;text-align:left;margin-left:315pt;margin-top:23.65pt;width:166.9pt;height:123.8pt;z-index:251676672" coordorigin="3098,7608" coordsize="3338,2476">
            <o:lock v:ext="edit" aspectratio="t"/>
            <v:shape id="_x0000_s1556" type="#_x0000_t75" style="position:absolute;left:3098;top:7608;width:3338;height:2476" o:preferrelative="f">
              <v:fill o:detectmouseclick="t"/>
              <v:path o:extrusionok="t" o:connecttype="none"/>
            </v:shape>
            <v:line id="_x0000_s1557" style="position:absolute" from="3654,9648" to="6174,9648" strokeweight="1.5pt">
              <v:stroke endarrow="block"/>
            </v:line>
            <v:line id="_x0000_s1558" style="position:absolute;flip:x y" from="3654,7848" to="3655,9647" strokeweight="1.5pt">
              <v:stroke endarrow="block"/>
            </v:line>
            <v:shape id="_x0000_s1559" type="#_x0000_t202" style="position:absolute;left:5536;top:9235;width:900;height:420" filled="f" stroked="f">
              <v:textbox style="mso-fit-shape-to-text:t">
                <w:txbxContent>
                  <w:p w:rsidR="0081017C" w:rsidRDefault="0081017C" w:rsidP="00E13050">
                    <w:pPr>
                      <w:jc w:val="center"/>
                      <w:rPr>
                        <w:lang w:val="en-US"/>
                      </w:rPr>
                    </w:pPr>
                    <w:r>
                      <w:rPr>
                        <w:lang w:val="en-US"/>
                      </w:rPr>
                      <w:t>t (sec)</w:t>
                    </w:r>
                  </w:p>
                </w:txbxContent>
              </v:textbox>
            </v:shape>
            <v:shape id="_x0000_s1560" type="#_x0000_t202" style="position:absolute;left:5356;top:9595;width:540;height:420" filled="f" stroked="f">
              <v:textbox style="mso-fit-shape-to-text:t">
                <w:txbxContent>
                  <w:p w:rsidR="0081017C" w:rsidRDefault="0081017C" w:rsidP="00E13050">
                    <w:pPr>
                      <w:jc w:val="center"/>
                      <w:rPr>
                        <w:lang w:val="en-US"/>
                      </w:rPr>
                    </w:pPr>
                    <w:r>
                      <w:t>1</w:t>
                    </w:r>
                    <w:r>
                      <w:rPr>
                        <w:lang w:val="en-US"/>
                      </w:rPr>
                      <w:t>0</w:t>
                    </w:r>
                  </w:p>
                </w:txbxContent>
              </v:textbox>
            </v:shape>
            <v:shape id="_x0000_s1561" type="#_x0000_t202" style="position:absolute;left:3474;top:7608;width:1441;height:420" filled="f" stroked="f">
              <v:textbox style="mso-fit-shape-to-text:t">
                <w:txbxContent>
                  <w:p w:rsidR="0081017C" w:rsidRDefault="0081017C" w:rsidP="00E13050">
                    <w:pPr>
                      <w:rPr>
                        <w:lang w:val="en-US"/>
                      </w:rPr>
                    </w:pPr>
                    <w:r>
                      <w:rPr>
                        <w:lang w:val="en-US"/>
                      </w:rPr>
                      <w:t>C (mol/lit)</w:t>
                    </w:r>
                  </w:p>
                </w:txbxContent>
              </v:textbox>
            </v:shape>
            <v:line id="_x0000_s1562" style="position:absolute" from="3654,8208" to="5634,8209" strokeweight="1.5pt">
              <v:stroke dashstyle="dash"/>
            </v:line>
            <v:line id="_x0000_s1563" style="position:absolute" from="3654,8928" to="5634,8929" strokeweight="1.5pt">
              <v:stroke dashstyle="dash"/>
            </v:line>
            <v:line id="_x0000_s1564" style="position:absolute;flip:y" from="5634,8208" to="5635,9593" strokeweight="1.5pt">
              <v:stroke dashstyle="dash"/>
            </v:line>
            <v:shape id="_x0000_s1565" style="position:absolute;left:3654;top:8208;width:1980;height:1440" coordsize="1980,1440" path="m,1440c90,1185,180,930,360,720,540,510,810,300,1080,180,1350,60,1665,30,1980,e" filled="f" strokeweight="1.5pt">
              <v:path arrowok="t"/>
            </v:shape>
            <v:shape id="_x0000_s1566" style="position:absolute;left:3654;top:8208;width:1980;height:720" coordsize="1980,720" path="m,c285,210,570,420,900,540v330,120,705,150,1080,180e" filled="f" strokeweight="1.5pt">
              <v:path arrowok="t"/>
            </v:shape>
            <v:shape id="_x0000_s1567" style="position:absolute;left:3654;top:8208;width:1980;height:1440" coordsize="1980,1440" path="m,c195,420,390,840,720,1080v330,240,795,300,1260,360e" filled="f" strokeweight="1.5pt">
              <v:path arrowok="t"/>
            </v:shape>
            <v:shape id="_x0000_s1568" type="#_x0000_t202" style="position:absolute;left:5454;top:7974;width:720;height:420" filled="f" stroked="f">
              <v:textbox style="mso-fit-shape-to-text:t">
                <w:txbxContent>
                  <w:p w:rsidR="0081017C" w:rsidRDefault="0081017C" w:rsidP="00E13050">
                    <w:pPr>
                      <w:jc w:val="center"/>
                      <w:rPr>
                        <w:lang w:val="en-US"/>
                      </w:rPr>
                    </w:pPr>
                    <w:r>
                      <w:rPr>
                        <w:lang w:val="en-US"/>
                      </w:rPr>
                      <w:t>(</w:t>
                    </w:r>
                    <w:r>
                      <w:t>1</w:t>
                    </w:r>
                    <w:r>
                      <w:rPr>
                        <w:lang w:val="en-US"/>
                      </w:rPr>
                      <w:t>)</w:t>
                    </w:r>
                  </w:p>
                </w:txbxContent>
              </v:textbox>
            </v:shape>
            <v:shape id="_x0000_s1569" type="#_x0000_t202" style="position:absolute;left:5454;top:8748;width:720;height:420" filled="f" stroked="f">
              <v:textbox style="mso-fit-shape-to-text:t">
                <w:txbxContent>
                  <w:p w:rsidR="0081017C" w:rsidRDefault="0081017C" w:rsidP="00E13050">
                    <w:pPr>
                      <w:jc w:val="center"/>
                      <w:rPr>
                        <w:lang w:val="en-US"/>
                      </w:rPr>
                    </w:pPr>
                    <w:r>
                      <w:rPr>
                        <w:lang w:val="en-US"/>
                      </w:rPr>
                      <w:t>(</w:t>
                    </w:r>
                    <w:r>
                      <w:t>2</w:t>
                    </w:r>
                    <w:r>
                      <w:rPr>
                        <w:lang w:val="en-US"/>
                      </w:rPr>
                      <w:t>)</w:t>
                    </w:r>
                  </w:p>
                </w:txbxContent>
              </v:textbox>
            </v:shape>
            <v:shape id="_x0000_s1570" type="#_x0000_t202" style="position:absolute;left:4554;top:9108;width:720;height:420" filled="f" stroked="f">
              <v:textbox style="mso-fit-shape-to-text:t">
                <w:txbxContent>
                  <w:p w:rsidR="0081017C" w:rsidRDefault="0081017C" w:rsidP="00E13050">
                    <w:pPr>
                      <w:jc w:val="center"/>
                      <w:rPr>
                        <w:lang w:val="en-US"/>
                      </w:rPr>
                    </w:pPr>
                    <w:r>
                      <w:rPr>
                        <w:lang w:val="en-US"/>
                      </w:rPr>
                      <w:t>(</w:t>
                    </w:r>
                    <w:r>
                      <w:t>3</w:t>
                    </w:r>
                    <w:r>
                      <w:rPr>
                        <w:lang w:val="en-US"/>
                      </w:rPr>
                      <w:t>)</w:t>
                    </w:r>
                  </w:p>
                </w:txbxContent>
              </v:textbox>
            </v:shape>
            <v:shape id="_x0000_s1571" type="#_x0000_t202" style="position:absolute;left:3224;top:8684;width:540;height:420" filled="f" stroked="f">
              <v:textbox style="mso-fit-shape-to-text:t">
                <w:txbxContent>
                  <w:p w:rsidR="0081017C" w:rsidRDefault="0081017C" w:rsidP="00E13050">
                    <w:r>
                      <w:rPr>
                        <w:lang w:val="en-US"/>
                      </w:rPr>
                      <w:t>C</w:t>
                    </w:r>
                    <w:r>
                      <w:rPr>
                        <w:vertAlign w:val="subscript"/>
                      </w:rPr>
                      <w:t>0</w:t>
                    </w:r>
                  </w:p>
                </w:txbxContent>
              </v:textbox>
            </v:shape>
            <v:shape id="_x0000_s1572" type="#_x0000_t202" style="position:absolute;left:3098;top:7964;width:720;height:420" filled="f" stroked="f">
              <v:textbox style="mso-fit-shape-to-text:t">
                <w:txbxContent>
                  <w:p w:rsidR="0081017C" w:rsidRDefault="0081017C" w:rsidP="00E13050">
                    <w:r>
                      <w:t>2</w:t>
                    </w:r>
                    <w:r>
                      <w:rPr>
                        <w:lang w:val="en-US"/>
                      </w:rPr>
                      <w:t>C</w:t>
                    </w:r>
                    <w:r>
                      <w:rPr>
                        <w:vertAlign w:val="subscript"/>
                      </w:rPr>
                      <w:t>0</w:t>
                    </w:r>
                  </w:p>
                </w:txbxContent>
              </v:textbox>
            </v:shape>
            <v:line id="_x0000_s1573" style="position:absolute;flip:y" from="4299,8584" to="4300,9664" strokeweight="1.5pt">
              <v:stroke dashstyle="dash"/>
            </v:line>
            <v:shape id="_x0000_s1574" type="#_x0000_t202" style="position:absolute;left:4178;top:9664;width:540;height:420" filled="f" stroked="f">
              <v:textbox style="mso-fit-shape-to-text:t">
                <w:txbxContent>
                  <w:p w:rsidR="0081017C" w:rsidRPr="00E13050" w:rsidRDefault="0081017C" w:rsidP="00E13050">
                    <w:pPr>
                      <w:rPr>
                        <w:lang w:val="en-US"/>
                      </w:rPr>
                    </w:pPr>
                    <w:r>
                      <w:rPr>
                        <w:lang w:val="en-US"/>
                      </w:rPr>
                      <w:t>t</w:t>
                    </w:r>
                    <w:r w:rsidRPr="00E13050">
                      <w:rPr>
                        <w:vertAlign w:val="subscript"/>
                        <w:lang w:val="en-US"/>
                      </w:rPr>
                      <w:t>1</w:t>
                    </w:r>
                  </w:p>
                </w:txbxContent>
              </v:textbox>
            </v:shape>
            <w10:wrap type="square"/>
          </v:group>
        </w:pict>
      </w:r>
      <w:r>
        <w:rPr>
          <w:b/>
        </w:rPr>
        <w:fldChar w:fldCharType="begin"/>
      </w:r>
      <w:r w:rsidR="00623ABE">
        <w:rPr>
          <w:b/>
        </w:rPr>
        <w:instrText xml:space="preserve"> LISTNUM </w:instrText>
      </w:r>
      <w:r>
        <w:rPr>
          <w:b/>
        </w:rPr>
        <w:fldChar w:fldCharType="end"/>
      </w:r>
      <w:r w:rsidR="00623ABE">
        <w:rPr>
          <w:b/>
        </w:rPr>
        <w:t xml:space="preserve"> </w:t>
      </w:r>
      <w:r w:rsidR="00623ABE">
        <w:t>Έστω η αντίδραση: Α</w:t>
      </w:r>
      <w:r w:rsidR="00623ABE">
        <w:rPr>
          <w:vertAlign w:val="subscript"/>
        </w:rPr>
        <w:t>(</w:t>
      </w:r>
      <w:r w:rsidR="00623ABE">
        <w:rPr>
          <w:vertAlign w:val="subscript"/>
          <w:lang w:val="en-US"/>
        </w:rPr>
        <w:t>g</w:t>
      </w:r>
      <w:r w:rsidR="00623ABE">
        <w:rPr>
          <w:vertAlign w:val="subscript"/>
        </w:rPr>
        <w:t>)</w:t>
      </w:r>
      <w:r w:rsidR="00623ABE">
        <w:t xml:space="preserve">  +  2Β</w:t>
      </w:r>
      <w:r w:rsidR="00623ABE">
        <w:rPr>
          <w:vertAlign w:val="subscript"/>
        </w:rPr>
        <w:t>(</w:t>
      </w:r>
      <w:r w:rsidR="00623ABE">
        <w:rPr>
          <w:vertAlign w:val="subscript"/>
          <w:lang w:val="en-US"/>
        </w:rPr>
        <w:t>g</w:t>
      </w:r>
      <w:r w:rsidR="00623ABE">
        <w:rPr>
          <w:vertAlign w:val="subscript"/>
        </w:rPr>
        <w:t>)</w:t>
      </w:r>
      <w:r w:rsidR="00623ABE">
        <w:t xml:space="preserve">  </w:t>
      </w:r>
      <w:r w:rsidR="00623ABE">
        <w:sym w:font="Wingdings" w:char="00E0"/>
      </w:r>
      <w:r w:rsidR="00623ABE">
        <w:t xml:space="preserve">  2Γ</w:t>
      </w:r>
      <w:r w:rsidR="00623ABE">
        <w:rPr>
          <w:vertAlign w:val="subscript"/>
        </w:rPr>
        <w:t>(</w:t>
      </w:r>
      <w:r w:rsidR="00623ABE">
        <w:rPr>
          <w:vertAlign w:val="subscript"/>
          <w:lang w:val="en-US"/>
        </w:rPr>
        <w:t>g</w:t>
      </w:r>
      <w:r w:rsidR="00623ABE">
        <w:rPr>
          <w:vertAlign w:val="subscript"/>
        </w:rPr>
        <w:t>)</w:t>
      </w:r>
      <w:r w:rsidR="00623ABE">
        <w:t xml:space="preserve"> . </w:t>
      </w:r>
      <w:r w:rsidR="00623ABE">
        <w:rPr>
          <w:bCs/>
        </w:rPr>
        <w:t>Στο παρακάτω διάγραμμα δίνονται οι συγκεντρώσεις των σωμάτων σε συνάρτηση με το χρόνο.</w:t>
      </w:r>
      <w:r w:rsidR="00623ABE">
        <w:t xml:space="preserve"> </w:t>
      </w:r>
      <w:r w:rsidR="00262679">
        <w:t>Π</w:t>
      </w:r>
      <w:r w:rsidR="00623ABE">
        <w:rPr>
          <w:bCs/>
        </w:rPr>
        <w:t>οιες από τις παρακάτω προτάσεις είναι σωστές και ποιες λανθασμένες;</w:t>
      </w:r>
    </w:p>
    <w:p w:rsidR="00E13050" w:rsidRDefault="00E13050" w:rsidP="00C749D6">
      <w:pPr>
        <w:spacing w:line="360" w:lineRule="auto"/>
        <w:jc w:val="both"/>
      </w:pPr>
      <w:r w:rsidRPr="007B40A9">
        <w:t>α)</w:t>
      </w:r>
      <w:r>
        <w:t xml:space="preserve"> Το αρχικό μίγμα των σωμάτων είναι ισομοριακό. </w:t>
      </w:r>
    </w:p>
    <w:p w:rsidR="00623ABE" w:rsidRDefault="00E13050" w:rsidP="00C749D6">
      <w:pPr>
        <w:spacing w:line="360" w:lineRule="auto"/>
        <w:jc w:val="both"/>
      </w:pPr>
      <w:r w:rsidRPr="007B40A9">
        <w:t>β)</w:t>
      </w:r>
      <w:r>
        <w:t xml:space="preserve"> Η καμπύλη (1) αντιστοιχεί στο σώμα Γ ενώ η καμπύλη (2) στο σώμα Α.</w:t>
      </w:r>
    </w:p>
    <w:p w:rsidR="00E13050" w:rsidRDefault="00E13050" w:rsidP="00C749D6">
      <w:pPr>
        <w:spacing w:line="360" w:lineRule="auto"/>
        <w:jc w:val="both"/>
      </w:pPr>
      <w:r w:rsidRPr="007B40A9">
        <w:t>γ)</w:t>
      </w:r>
      <w:r>
        <w:t xml:space="preserve"> Τα σώματα Α και Β αντιδρούν με την ίδια ταχύτητα.</w:t>
      </w:r>
    </w:p>
    <w:p w:rsidR="00E13050" w:rsidRDefault="00E13050" w:rsidP="00C749D6">
      <w:pPr>
        <w:spacing w:line="360" w:lineRule="auto"/>
        <w:jc w:val="both"/>
      </w:pPr>
      <w:r>
        <w:t xml:space="preserve">δ) Τη χρονική στιγμή </w:t>
      </w:r>
      <w:r>
        <w:rPr>
          <w:lang w:val="en-US"/>
        </w:rPr>
        <w:t>t</w:t>
      </w:r>
      <w:r w:rsidRPr="00E13050">
        <w:rPr>
          <w:vertAlign w:val="subscript"/>
        </w:rPr>
        <w:t>1</w:t>
      </w:r>
      <w:r w:rsidRPr="00E13050">
        <w:t xml:space="preserve"> </w:t>
      </w:r>
      <w:r>
        <w:t xml:space="preserve">η συγκέντρωση του Α είναι </w:t>
      </w:r>
      <w:r w:rsidRPr="00E13050">
        <w:t>4</w:t>
      </w:r>
      <w:r>
        <w:rPr>
          <w:lang w:val="en-US"/>
        </w:rPr>
        <w:t>C</w:t>
      </w:r>
      <w:r w:rsidRPr="00E13050">
        <w:rPr>
          <w:vertAlign w:val="subscript"/>
        </w:rPr>
        <w:t>0</w:t>
      </w:r>
      <w:r w:rsidRPr="00E13050">
        <w:t>/3</w:t>
      </w:r>
      <w:r w:rsidR="00D668E3" w:rsidRPr="00D668E3">
        <w:t>.</w:t>
      </w:r>
    </w:p>
    <w:p w:rsidR="00262679" w:rsidRPr="00D668E3" w:rsidRDefault="00262679" w:rsidP="00262679">
      <w:pPr>
        <w:spacing w:line="360" w:lineRule="auto"/>
        <w:ind w:firstLine="720"/>
        <w:jc w:val="both"/>
      </w:pPr>
      <w:r>
        <w:t>Να αιτιολογήσετε τις απαντήσεις σας.</w:t>
      </w:r>
    </w:p>
    <w:p w:rsidR="00C749D6" w:rsidRPr="00FE43F3" w:rsidRDefault="00623ABE" w:rsidP="00C749D6">
      <w:pPr>
        <w:spacing w:line="360" w:lineRule="auto"/>
        <w:jc w:val="center"/>
        <w:rPr>
          <w:b/>
        </w:rPr>
      </w:pPr>
      <w:r>
        <w:rPr>
          <w:b/>
        </w:rPr>
        <w:br w:type="page"/>
      </w:r>
      <w:r w:rsidR="00C749D6" w:rsidRPr="00FE43F3">
        <w:rPr>
          <w:b/>
        </w:rPr>
        <w:lastRenderedPageBreak/>
        <w:t>ΕΡΩΤΗΣΕΙ</w:t>
      </w:r>
      <w:r w:rsidR="00C749D6">
        <w:rPr>
          <w:b/>
        </w:rPr>
        <w:t>Σ ΠΟΛΛΑΠΛΗΣ</w:t>
      </w:r>
      <w:r w:rsidR="00C749D6" w:rsidRPr="00FE43F3">
        <w:rPr>
          <w:b/>
        </w:rPr>
        <w:t xml:space="preserve"> ΕΠΙΛΟΓΗΣ</w:t>
      </w:r>
    </w:p>
    <w:p w:rsidR="00C749D6" w:rsidRPr="00FE43F3" w:rsidRDefault="002515EA" w:rsidP="00623ABE">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 xml:space="preserve">Τα σώματα Α , Β και Γ συμμετέχουν σε μια χημική αντίδραση , της οποίας η μέση ταχύτητα μπορεί να υπολογιστεί ως εξής: υ </w:t>
      </w:r>
      <w:r w:rsidR="00C749D6" w:rsidRPr="00FE43F3">
        <w:t>=</w:t>
      </w:r>
      <w:r w:rsidR="00C749D6">
        <w:t xml:space="preserve"> </w:t>
      </w:r>
      <w:r w:rsidR="00C749D6" w:rsidRPr="00FE43F3">
        <w:t>-</w:t>
      </w:r>
      <w:r w:rsidR="00782F63" w:rsidRPr="00FE43F3">
        <w:rPr>
          <w:position w:val="-24"/>
        </w:rPr>
        <w:object w:dxaOrig="2520" w:dyaOrig="620">
          <v:shape id="_x0000_i1025" type="#_x0000_t75" style="width:127.35pt;height:31.35pt" o:ole="">
            <v:imagedata r:id="rId24" o:title=""/>
          </v:shape>
          <o:OLEObject Type="Embed" ProgID="Equation.3" ShapeID="_x0000_i1025" DrawAspect="Content" ObjectID="_1781160888" r:id="rId25"/>
        </w:object>
      </w:r>
      <w:r w:rsidR="00623ABE">
        <w:t xml:space="preserve"> </w:t>
      </w:r>
      <w:r w:rsidR="00C749D6">
        <w:t>Η εξίσωση της αντίδρασης</w:t>
      </w:r>
      <w:r w:rsidR="00C749D6" w:rsidRPr="00FE43F3">
        <w:t xml:space="preserve"> είναι:</w:t>
      </w:r>
    </w:p>
    <w:p w:rsidR="00C749D6" w:rsidRDefault="00C749D6" w:rsidP="00C749D6">
      <w:pPr>
        <w:spacing w:line="360" w:lineRule="auto"/>
      </w:pPr>
      <w:r>
        <w:t xml:space="preserve">α) </w:t>
      </w:r>
      <w:r w:rsidRPr="007B40A9">
        <w:t xml:space="preserve">Α   +  Β  </w:t>
      </w:r>
      <w:r w:rsidRPr="007B40A9">
        <w:sym w:font="Wingdings" w:char="F0E0"/>
      </w:r>
      <w:r w:rsidRPr="007B40A9">
        <w:t xml:space="preserve"> Γ</w:t>
      </w:r>
      <w:r>
        <w:tab/>
      </w:r>
      <w:r>
        <w:tab/>
      </w:r>
      <w:r>
        <w:tab/>
      </w:r>
      <w:r>
        <w:tab/>
      </w:r>
      <w:r>
        <w:tab/>
      </w:r>
      <w:r>
        <w:tab/>
      </w:r>
      <w:r>
        <w:tab/>
      </w:r>
      <w:r w:rsidRPr="007B40A9">
        <w:t xml:space="preserve">β) 3Α   +  2Β  </w:t>
      </w:r>
      <w:r w:rsidRPr="007B40A9">
        <w:sym w:font="Wingdings" w:char="00E0"/>
      </w:r>
      <w:r w:rsidRPr="007B40A9">
        <w:t xml:space="preserve"> Γ</w:t>
      </w:r>
    </w:p>
    <w:p w:rsidR="00C749D6" w:rsidRPr="007B40A9" w:rsidRDefault="00C749D6" w:rsidP="00C749D6">
      <w:pPr>
        <w:spacing w:line="360" w:lineRule="auto"/>
      </w:pPr>
      <w:r w:rsidRPr="007B40A9">
        <w:t xml:space="preserve">γ) Α   +  3Β  </w:t>
      </w:r>
      <w:r w:rsidRPr="007B40A9">
        <w:sym w:font="Wingdings" w:char="00E0"/>
      </w:r>
      <w:r w:rsidRPr="007B40A9">
        <w:t xml:space="preserve"> 2Γ</w:t>
      </w:r>
      <w:r>
        <w:tab/>
      </w:r>
      <w:r>
        <w:tab/>
      </w:r>
      <w:r>
        <w:tab/>
      </w:r>
      <w:r>
        <w:tab/>
      </w:r>
      <w:r>
        <w:tab/>
      </w:r>
      <w:r>
        <w:tab/>
      </w:r>
      <w:r>
        <w:tab/>
      </w:r>
      <w:r w:rsidRPr="007B40A9">
        <w:t xml:space="preserve">δ) Α   +  2Β  </w:t>
      </w:r>
      <w:r w:rsidRPr="007B40A9">
        <w:sym w:font="Wingdings" w:char="00E0"/>
      </w:r>
      <w:r w:rsidRPr="007B40A9">
        <w:t xml:space="preserve"> 3Γ</w:t>
      </w:r>
    </w:p>
    <w:p w:rsidR="00C749D6" w:rsidRPr="00FE43F3" w:rsidRDefault="002515EA" w:rsidP="00C749D6">
      <w:pPr>
        <w:spacing w:line="360" w:lineRule="auto"/>
      </w:pPr>
      <w:r>
        <w:rPr>
          <w:b/>
        </w:rPr>
        <w:fldChar w:fldCharType="begin"/>
      </w:r>
      <w:r w:rsidR="00C749D6">
        <w:rPr>
          <w:b/>
        </w:rPr>
        <w:instrText xml:space="preserve"> LISTNUM </w:instrText>
      </w:r>
      <w:r>
        <w:rPr>
          <w:b/>
        </w:rPr>
        <w:fldChar w:fldCharType="end"/>
      </w:r>
      <w:r w:rsidR="00C749D6">
        <w:rPr>
          <w:b/>
        </w:rPr>
        <w:t xml:space="preserve"> </w:t>
      </w:r>
      <w:r w:rsidR="00C749D6">
        <w:t xml:space="preserve">Δίνεται η χημική </w:t>
      </w:r>
      <w:r w:rsidR="00C749D6" w:rsidRPr="00FE43F3">
        <w:t>αντίδραση: Α</w:t>
      </w:r>
      <w:r w:rsidR="00C749D6" w:rsidRPr="00FE43F3">
        <w:rPr>
          <w:vertAlign w:val="subscript"/>
        </w:rPr>
        <w:t>(</w:t>
      </w:r>
      <w:r w:rsidR="00C749D6" w:rsidRPr="00FE43F3">
        <w:rPr>
          <w:vertAlign w:val="subscript"/>
          <w:lang w:val="en-US"/>
        </w:rPr>
        <w:t>g</w:t>
      </w:r>
      <w:r w:rsidR="00C749D6" w:rsidRPr="00FE43F3">
        <w:rPr>
          <w:vertAlign w:val="subscript"/>
        </w:rPr>
        <w:t>)</w:t>
      </w:r>
      <w:r w:rsidR="00C749D6" w:rsidRPr="00FE43F3">
        <w:t xml:space="preserve">   +  2Β</w:t>
      </w:r>
      <w:r w:rsidR="00C749D6" w:rsidRPr="00FE43F3">
        <w:rPr>
          <w:vertAlign w:val="subscript"/>
        </w:rPr>
        <w:t>(</w:t>
      </w:r>
      <w:r w:rsidR="00C749D6" w:rsidRPr="00FE43F3">
        <w:rPr>
          <w:vertAlign w:val="subscript"/>
          <w:lang w:val="en-US"/>
        </w:rPr>
        <w:t>g</w:t>
      </w:r>
      <w:r w:rsidR="00C749D6" w:rsidRPr="00FE43F3">
        <w:rPr>
          <w:vertAlign w:val="subscript"/>
        </w:rPr>
        <w:t>)</w:t>
      </w:r>
      <w:r w:rsidR="00C749D6" w:rsidRPr="00FE43F3">
        <w:t xml:space="preserve">  </w:t>
      </w:r>
      <w:r w:rsidR="00C749D6" w:rsidRPr="00FE43F3">
        <w:sym w:font="Wingdings" w:char="00E0"/>
      </w:r>
      <w:r w:rsidR="00C749D6" w:rsidRPr="00FE43F3">
        <w:t xml:space="preserve"> Γ</w:t>
      </w:r>
      <w:r w:rsidR="00C749D6" w:rsidRPr="00FE43F3">
        <w:rPr>
          <w:vertAlign w:val="subscript"/>
        </w:rPr>
        <w:t>(</w:t>
      </w:r>
      <w:r w:rsidR="00C749D6" w:rsidRPr="00FE43F3">
        <w:rPr>
          <w:vertAlign w:val="subscript"/>
          <w:lang w:val="en-US"/>
        </w:rPr>
        <w:t>g</w:t>
      </w:r>
      <w:r w:rsidR="00C749D6" w:rsidRPr="00FE43F3">
        <w:rPr>
          <w:vertAlign w:val="subscript"/>
        </w:rPr>
        <w:t>)</w:t>
      </w:r>
      <w:r w:rsidR="00C749D6" w:rsidRPr="00FE43F3">
        <w:t xml:space="preserve">  +  3Δ</w:t>
      </w:r>
      <w:r w:rsidR="00C749D6" w:rsidRPr="00FE43F3">
        <w:rPr>
          <w:vertAlign w:val="subscript"/>
        </w:rPr>
        <w:t>(</w:t>
      </w:r>
      <w:r w:rsidR="00C749D6" w:rsidRPr="00FE43F3">
        <w:rPr>
          <w:vertAlign w:val="subscript"/>
          <w:lang w:val="en-US"/>
        </w:rPr>
        <w:t>g</w:t>
      </w:r>
      <w:r w:rsidR="00C749D6" w:rsidRPr="00FE43F3">
        <w:rPr>
          <w:vertAlign w:val="subscript"/>
        </w:rPr>
        <w:t>)</w:t>
      </w:r>
      <w:r w:rsidR="00C749D6" w:rsidRPr="00FE43F3">
        <w:t>.</w:t>
      </w:r>
    </w:p>
    <w:p w:rsidR="00C749D6" w:rsidRPr="00FE43F3" w:rsidRDefault="00C749D6" w:rsidP="00C749D6">
      <w:pPr>
        <w:spacing w:line="360" w:lineRule="auto"/>
      </w:pPr>
      <w:r>
        <w:t>Η μέση ταχύτητα</w:t>
      </w:r>
      <w:r w:rsidRPr="00FE43F3">
        <w:t xml:space="preserve"> της αντίδρασης</w:t>
      </w:r>
      <w:r>
        <w:t xml:space="preserve"> υπολογίζεται ως </w:t>
      </w:r>
      <w:r w:rsidRPr="00FE43F3">
        <w:t>εξής:</w:t>
      </w:r>
    </w:p>
    <w:p w:rsidR="00C749D6" w:rsidRPr="00AC06E4" w:rsidRDefault="00C749D6" w:rsidP="00C749D6">
      <w:pPr>
        <w:spacing w:line="360" w:lineRule="auto"/>
      </w:pPr>
      <w:r w:rsidRPr="00AC06E4">
        <w:t>α)</w:t>
      </w:r>
      <w:r>
        <w:t xml:space="preserve"> </w:t>
      </w:r>
      <w:r w:rsidRPr="00AC06E4">
        <w:t>υ</w:t>
      </w:r>
      <w:r>
        <w:t xml:space="preserve"> </w:t>
      </w:r>
      <w:r w:rsidRPr="00AC06E4">
        <w:t>=</w:t>
      </w:r>
      <w:r w:rsidRPr="00AC06E4">
        <w:rPr>
          <w:position w:val="-24"/>
        </w:rPr>
        <w:object w:dxaOrig="560" w:dyaOrig="620">
          <v:shape id="_x0000_i1026" type="#_x0000_t75" style="width:28.65pt;height:31.35pt" o:ole="">
            <v:imagedata r:id="rId26" o:title=""/>
          </v:shape>
          <o:OLEObject Type="Embed" ProgID="Equation.3" ShapeID="_x0000_i1026" DrawAspect="Content" ObjectID="_1781160889" r:id="rId27"/>
        </w:object>
      </w:r>
      <w:r>
        <w:tab/>
      </w:r>
      <w:r>
        <w:tab/>
      </w:r>
      <w:r w:rsidRPr="00AC06E4">
        <w:t>β) υ</w:t>
      </w:r>
      <w:r>
        <w:t xml:space="preserve"> </w:t>
      </w:r>
      <w:r w:rsidRPr="00AC06E4">
        <w:t>=</w:t>
      </w:r>
      <w:r>
        <w:t xml:space="preserve"> </w:t>
      </w:r>
      <w:r w:rsidRPr="00AC06E4">
        <w:t>-</w:t>
      </w:r>
      <w:r w:rsidRPr="00AC06E4">
        <w:rPr>
          <w:position w:val="-24"/>
        </w:rPr>
        <w:object w:dxaOrig="560" w:dyaOrig="620">
          <v:shape id="_x0000_i1027" type="#_x0000_t75" style="width:28.65pt;height:31.35pt" o:ole="">
            <v:imagedata r:id="rId28" o:title=""/>
          </v:shape>
          <o:OLEObject Type="Embed" ProgID="Equation.3" ShapeID="_x0000_i1027" DrawAspect="Content" ObjectID="_1781160890" r:id="rId29"/>
        </w:object>
      </w:r>
      <w:r>
        <w:tab/>
      </w:r>
      <w:r>
        <w:tab/>
      </w:r>
      <w:r>
        <w:tab/>
      </w:r>
      <w:r w:rsidRPr="00AC06E4">
        <w:t>γ) υ</w:t>
      </w:r>
      <w:r>
        <w:t xml:space="preserve"> </w:t>
      </w:r>
      <w:r w:rsidRPr="00AC06E4">
        <w:t>=</w:t>
      </w:r>
      <w:r>
        <w:t xml:space="preserve"> </w:t>
      </w:r>
      <w:r w:rsidRPr="00AC06E4">
        <w:t>-</w:t>
      </w:r>
      <w:r w:rsidRPr="00AC06E4">
        <w:rPr>
          <w:position w:val="-24"/>
        </w:rPr>
        <w:object w:dxaOrig="540" w:dyaOrig="620">
          <v:shape id="_x0000_i1028" type="#_x0000_t75" style="width:24.65pt;height:31.35pt" o:ole="">
            <v:imagedata r:id="rId30" o:title=""/>
          </v:shape>
          <o:OLEObject Type="Embed" ProgID="Equation.3" ShapeID="_x0000_i1028" DrawAspect="Content" ObjectID="_1781160891" r:id="rId31"/>
        </w:object>
      </w:r>
      <w:r>
        <w:tab/>
      </w:r>
      <w:r>
        <w:tab/>
      </w:r>
      <w:r>
        <w:tab/>
      </w:r>
      <w:r w:rsidRPr="00AC06E4">
        <w:t>δ) υ</w:t>
      </w:r>
      <w:r>
        <w:t xml:space="preserve"> </w:t>
      </w:r>
      <w:r w:rsidRPr="00AC06E4">
        <w:t>=</w:t>
      </w:r>
      <w:r w:rsidRPr="00AC06E4">
        <w:rPr>
          <w:position w:val="-24"/>
        </w:rPr>
        <w:object w:dxaOrig="720" w:dyaOrig="620">
          <v:shape id="_x0000_i1029" type="#_x0000_t75" style="width:36pt;height:31.35pt" o:ole="">
            <v:imagedata r:id="rId32" o:title=""/>
          </v:shape>
          <o:OLEObject Type="Embed" ProgID="Equation.3" ShapeID="_x0000_i1029" DrawAspect="Content" ObjectID="_1781160892" r:id="rId33"/>
        </w:object>
      </w:r>
    </w:p>
    <w:p w:rsidR="00C749D6" w:rsidRPr="00FE43F3" w:rsidRDefault="002515EA" w:rsidP="00623ABE">
      <w:pPr>
        <w:spacing w:line="360" w:lineRule="auto"/>
        <w:jc w:val="both"/>
      </w:pPr>
      <w:r>
        <w:rPr>
          <w:b/>
        </w:rPr>
        <w:fldChar w:fldCharType="begin"/>
      </w:r>
      <w:r w:rsidR="00C749D6">
        <w:rPr>
          <w:b/>
        </w:rPr>
        <w:instrText xml:space="preserve"> LISTNUM </w:instrText>
      </w:r>
      <w:r>
        <w:rPr>
          <w:b/>
        </w:rPr>
        <w:fldChar w:fldCharType="end"/>
      </w:r>
      <w:r w:rsidR="00C749D6" w:rsidRPr="00FE43F3">
        <w:rPr>
          <w:b/>
        </w:rPr>
        <w:t xml:space="preserve"> </w:t>
      </w:r>
      <w:r w:rsidR="00C749D6">
        <w:t>Δίνεται η χημική</w:t>
      </w:r>
      <w:r w:rsidR="00C749D6" w:rsidRPr="00FE43F3">
        <w:t xml:space="preserve"> αντίδραση:</w:t>
      </w:r>
      <w:r w:rsidR="00C749D6">
        <w:t xml:space="preserve"> </w:t>
      </w:r>
      <w:r w:rsidR="00C749D6" w:rsidRPr="00FE43F3">
        <w:t xml:space="preserve"> Α</w:t>
      </w:r>
      <w:r w:rsidR="00C749D6" w:rsidRPr="00FE43F3">
        <w:rPr>
          <w:vertAlign w:val="subscript"/>
        </w:rPr>
        <w:t>(</w:t>
      </w:r>
      <w:r w:rsidR="00C749D6" w:rsidRPr="00FE43F3">
        <w:rPr>
          <w:vertAlign w:val="subscript"/>
          <w:lang w:val="en-US"/>
        </w:rPr>
        <w:t>g</w:t>
      </w:r>
      <w:r w:rsidR="00C749D6" w:rsidRPr="00FE43F3">
        <w:rPr>
          <w:vertAlign w:val="subscript"/>
        </w:rPr>
        <w:t>)</w:t>
      </w:r>
      <w:r w:rsidR="00C749D6" w:rsidRPr="00FE43F3">
        <w:t xml:space="preserve">   +  2Β</w:t>
      </w:r>
      <w:r w:rsidR="00C749D6" w:rsidRPr="00FE43F3">
        <w:rPr>
          <w:vertAlign w:val="subscript"/>
        </w:rPr>
        <w:t>(</w:t>
      </w:r>
      <w:r w:rsidR="00C749D6" w:rsidRPr="00FE43F3">
        <w:rPr>
          <w:vertAlign w:val="subscript"/>
          <w:lang w:val="en-US"/>
        </w:rPr>
        <w:t>g</w:t>
      </w:r>
      <w:r w:rsidR="00C749D6" w:rsidRPr="00FE43F3">
        <w:rPr>
          <w:vertAlign w:val="subscript"/>
        </w:rPr>
        <w:t>)</w:t>
      </w:r>
      <w:r w:rsidR="00C749D6" w:rsidRPr="00FE43F3">
        <w:t xml:space="preserve">  </w:t>
      </w:r>
      <w:r w:rsidR="00C749D6" w:rsidRPr="00FE43F3">
        <w:sym w:font="Wingdings" w:char="00E0"/>
      </w:r>
      <w:r w:rsidR="00C749D6" w:rsidRPr="00FE43F3">
        <w:t xml:space="preserve"> </w:t>
      </w:r>
      <w:r w:rsidR="00C749D6">
        <w:t xml:space="preserve"> </w:t>
      </w:r>
      <w:r w:rsidR="00C749D6" w:rsidRPr="00FE43F3">
        <w:t>3Γ</w:t>
      </w:r>
      <w:r w:rsidR="00C749D6" w:rsidRPr="00FE43F3">
        <w:rPr>
          <w:vertAlign w:val="subscript"/>
        </w:rPr>
        <w:t>(</w:t>
      </w:r>
      <w:r w:rsidR="00C749D6" w:rsidRPr="00FE43F3">
        <w:rPr>
          <w:vertAlign w:val="subscript"/>
          <w:lang w:val="en-US"/>
        </w:rPr>
        <w:t>g</w:t>
      </w:r>
      <w:r w:rsidR="00C749D6" w:rsidRPr="00FE43F3">
        <w:rPr>
          <w:vertAlign w:val="subscript"/>
        </w:rPr>
        <w:t>)</w:t>
      </w:r>
      <w:r w:rsidR="00C749D6" w:rsidRPr="00FE43F3">
        <w:t xml:space="preserve"> .</w:t>
      </w:r>
      <w:r w:rsidR="00623ABE">
        <w:t xml:space="preserve"> </w:t>
      </w:r>
      <w:r w:rsidR="00C749D6">
        <w:t xml:space="preserve">Αν η ταχύτητα σχηματισμού του προϊόντος </w:t>
      </w:r>
      <w:r w:rsidR="00BB61C0">
        <w:t xml:space="preserve">Γ </w:t>
      </w:r>
      <w:r w:rsidR="00C749D6">
        <w:t>για</w:t>
      </w:r>
      <w:r w:rsidR="00C749D6" w:rsidRPr="00FE43F3">
        <w:t xml:space="preserve"> ένα χ</w:t>
      </w:r>
      <w:r w:rsidR="00C749D6">
        <w:t>ρονικό</w:t>
      </w:r>
      <w:r w:rsidR="00C749D6" w:rsidRPr="00FE43F3">
        <w:t xml:space="preserve"> διάστημα Δ</w:t>
      </w:r>
      <w:r w:rsidR="00C749D6" w:rsidRPr="00FE43F3">
        <w:rPr>
          <w:lang w:val="en-US"/>
        </w:rPr>
        <w:t>t</w:t>
      </w:r>
      <w:r w:rsidR="00C749D6">
        <w:t xml:space="preserve"> είναι </w:t>
      </w:r>
      <w:r w:rsidR="00C749D6" w:rsidRPr="00FE43F3">
        <w:t>υ</w:t>
      </w:r>
      <w:r w:rsidR="00C749D6">
        <w:t xml:space="preserve"> </w:t>
      </w:r>
      <w:r w:rsidR="00C749D6" w:rsidRPr="00FE43F3">
        <w:t>=</w:t>
      </w:r>
      <w:r w:rsidR="00C749D6">
        <w:t xml:space="preserve"> </w:t>
      </w:r>
      <w:r w:rsidR="00C749D6" w:rsidRPr="00FE43F3">
        <w:t xml:space="preserve">0,03 </w:t>
      </w:r>
      <w:r w:rsidR="00C749D6" w:rsidRPr="00FE43F3">
        <w:rPr>
          <w:lang w:val="en-US"/>
        </w:rPr>
        <w:t>mol</w:t>
      </w:r>
      <w:r w:rsidR="00C749D6" w:rsidRPr="00FE43F3">
        <w:t xml:space="preserve"> </w:t>
      </w:r>
      <w:r w:rsidR="00C749D6" w:rsidRPr="00FE43F3">
        <w:rPr>
          <w:lang w:val="en-US"/>
        </w:rPr>
        <w:t>lit</w:t>
      </w:r>
      <w:r w:rsidR="00C749D6" w:rsidRPr="00FE43F3">
        <w:rPr>
          <w:vertAlign w:val="superscript"/>
        </w:rPr>
        <w:t>-1</w:t>
      </w:r>
      <w:r w:rsidR="00C749D6" w:rsidRPr="00FE43F3">
        <w:t xml:space="preserve"> </w:t>
      </w:r>
      <w:r w:rsidR="00C749D6" w:rsidRPr="00FE43F3">
        <w:rPr>
          <w:lang w:val="en-US"/>
        </w:rPr>
        <w:t>sec</w:t>
      </w:r>
      <w:r w:rsidR="00C749D6" w:rsidRPr="00FE43F3">
        <w:rPr>
          <w:vertAlign w:val="superscript"/>
        </w:rPr>
        <w:t>-1</w:t>
      </w:r>
      <w:r w:rsidR="00C749D6">
        <w:t xml:space="preserve">, τότε η μέση ταχύτητα </w:t>
      </w:r>
      <w:r w:rsidR="009A6294">
        <w:t xml:space="preserve">κατανάλωσης </w:t>
      </w:r>
      <w:r w:rsidR="00C749D6">
        <w:t>τ</w:t>
      </w:r>
      <w:r w:rsidR="009A6294">
        <w:t>ου Β</w:t>
      </w:r>
      <w:r w:rsidR="00C749D6">
        <w:t xml:space="preserve"> είναι:</w:t>
      </w:r>
    </w:p>
    <w:p w:rsidR="00C749D6" w:rsidRPr="00623ABE" w:rsidRDefault="00C749D6" w:rsidP="00C749D6">
      <w:pPr>
        <w:spacing w:line="360" w:lineRule="auto"/>
      </w:pPr>
      <w:r w:rsidRPr="000F1A81">
        <w:t>α</w:t>
      </w:r>
      <w:r w:rsidRPr="00623ABE">
        <w:t xml:space="preserve">) 0,03 </w:t>
      </w:r>
      <w:r w:rsidR="00623ABE">
        <w:t>Μ</w:t>
      </w:r>
      <w:r w:rsidRPr="00623ABE">
        <w:t xml:space="preserve"> </w:t>
      </w:r>
      <w:r w:rsidRPr="000F1A81">
        <w:rPr>
          <w:lang w:val="en-US"/>
        </w:rPr>
        <w:t>sec</w:t>
      </w:r>
      <w:r w:rsidRPr="00623ABE">
        <w:rPr>
          <w:vertAlign w:val="superscript"/>
        </w:rPr>
        <w:t>-1</w:t>
      </w:r>
      <w:r w:rsidRPr="00623ABE">
        <w:tab/>
      </w:r>
      <w:r w:rsidRPr="00623ABE">
        <w:tab/>
      </w:r>
      <w:r w:rsidRPr="000F1A81">
        <w:t>β</w:t>
      </w:r>
      <w:r w:rsidRPr="00623ABE">
        <w:t xml:space="preserve">) 0,01 </w:t>
      </w:r>
      <w:r w:rsidR="00623ABE">
        <w:t>Μ</w:t>
      </w:r>
      <w:r w:rsidRPr="00623ABE">
        <w:t xml:space="preserve"> </w:t>
      </w:r>
      <w:r w:rsidRPr="000F1A81">
        <w:rPr>
          <w:lang w:val="en-US"/>
        </w:rPr>
        <w:t>sec</w:t>
      </w:r>
      <w:r w:rsidRPr="00623ABE">
        <w:rPr>
          <w:vertAlign w:val="superscript"/>
        </w:rPr>
        <w:t>-1</w:t>
      </w:r>
      <w:r w:rsidRPr="00623ABE">
        <w:t>.</w:t>
      </w:r>
      <w:r w:rsidR="00623ABE">
        <w:tab/>
      </w:r>
      <w:r w:rsidRPr="000F1A81">
        <w:t>γ</w:t>
      </w:r>
      <w:r w:rsidRPr="00623ABE">
        <w:t xml:space="preserve">) 0,02 </w:t>
      </w:r>
      <w:r w:rsidR="00623ABE">
        <w:t>Μ</w:t>
      </w:r>
      <w:r w:rsidRPr="00623ABE">
        <w:t xml:space="preserve"> </w:t>
      </w:r>
      <w:r w:rsidRPr="000F1A81">
        <w:rPr>
          <w:lang w:val="en-US"/>
        </w:rPr>
        <w:t>sec</w:t>
      </w:r>
      <w:r w:rsidRPr="00623ABE">
        <w:rPr>
          <w:vertAlign w:val="superscript"/>
        </w:rPr>
        <w:t>-1</w:t>
      </w:r>
      <w:r w:rsidRPr="00623ABE">
        <w:tab/>
      </w:r>
      <w:r w:rsidRPr="00623ABE">
        <w:tab/>
      </w:r>
      <w:r w:rsidRPr="00623ABE">
        <w:tab/>
      </w:r>
      <w:r w:rsidRPr="000F1A81">
        <w:t>δ</w:t>
      </w:r>
      <w:r w:rsidRPr="00623ABE">
        <w:t xml:space="preserve">) 0,09 </w:t>
      </w:r>
      <w:r w:rsidR="00623ABE">
        <w:t>Μ</w:t>
      </w:r>
      <w:r w:rsidRPr="00623ABE">
        <w:t xml:space="preserve"> </w:t>
      </w:r>
      <w:r w:rsidRPr="000F1A81">
        <w:rPr>
          <w:lang w:val="en-US"/>
        </w:rPr>
        <w:t>sec</w:t>
      </w:r>
      <w:r w:rsidRPr="00623ABE">
        <w:rPr>
          <w:vertAlign w:val="superscript"/>
        </w:rPr>
        <w:t>-1</w:t>
      </w:r>
    </w:p>
    <w:p w:rsidR="00C749D6" w:rsidRPr="00FE43F3"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sidRPr="00FE43F3">
        <w:rPr>
          <w:b/>
        </w:rPr>
        <w:t xml:space="preserve"> </w:t>
      </w:r>
      <w:r w:rsidR="00C749D6">
        <w:t xml:space="preserve">Σε δοχείο όγκου </w:t>
      </w:r>
      <w:r w:rsidR="00C749D6" w:rsidRPr="00FE43F3">
        <w:t xml:space="preserve">1 </w:t>
      </w:r>
      <w:r w:rsidR="00C749D6" w:rsidRPr="00FE43F3">
        <w:rPr>
          <w:lang w:val="en-US"/>
        </w:rPr>
        <w:t>lit</w:t>
      </w:r>
      <w:r w:rsidR="00C749D6" w:rsidRPr="00FE43F3">
        <w:t xml:space="preserve"> </w:t>
      </w:r>
      <w:r w:rsidR="00C749D6">
        <w:t xml:space="preserve">εισάγονται </w:t>
      </w:r>
      <w:r w:rsidR="00C749D6" w:rsidRPr="00FE43F3">
        <w:t xml:space="preserve">1 </w:t>
      </w:r>
      <w:r w:rsidR="00C749D6" w:rsidRPr="00FE43F3">
        <w:rPr>
          <w:lang w:val="en-US"/>
        </w:rPr>
        <w:t>mol</w:t>
      </w:r>
      <w:r w:rsidR="00C749D6">
        <w:t xml:space="preserve"> αερίου Α και</w:t>
      </w:r>
      <w:r w:rsidR="00C749D6" w:rsidRPr="00FE43F3">
        <w:t xml:space="preserve"> 2 </w:t>
      </w:r>
      <w:r w:rsidR="00C749D6" w:rsidRPr="00FE43F3">
        <w:rPr>
          <w:lang w:val="en-US"/>
        </w:rPr>
        <w:t>mol</w:t>
      </w:r>
      <w:r w:rsidR="00C749D6">
        <w:t xml:space="preserve"> αερίου Β, τα οποία αντιδρούν σύμφωνα με την </w:t>
      </w:r>
      <w:r w:rsidR="00C749D6" w:rsidRPr="00FE43F3">
        <w:t>εξίσωση: Α</w:t>
      </w:r>
      <w:r w:rsidR="00C749D6" w:rsidRPr="00FE43F3">
        <w:rPr>
          <w:vertAlign w:val="subscript"/>
        </w:rPr>
        <w:t>(</w:t>
      </w:r>
      <w:r w:rsidR="00C749D6" w:rsidRPr="00FE43F3">
        <w:rPr>
          <w:vertAlign w:val="subscript"/>
          <w:lang w:val="en-US"/>
        </w:rPr>
        <w:t>g</w:t>
      </w:r>
      <w:r w:rsidR="00C749D6" w:rsidRPr="00FE43F3">
        <w:rPr>
          <w:vertAlign w:val="subscript"/>
        </w:rPr>
        <w:t>)</w:t>
      </w:r>
      <w:r w:rsidR="00C749D6">
        <w:t xml:space="preserve"> </w:t>
      </w:r>
      <w:r w:rsidR="00C749D6" w:rsidRPr="00FE43F3">
        <w:t xml:space="preserve"> +  Β</w:t>
      </w:r>
      <w:r w:rsidR="00C749D6" w:rsidRPr="00FE43F3">
        <w:rPr>
          <w:vertAlign w:val="subscript"/>
        </w:rPr>
        <w:t>(</w:t>
      </w:r>
      <w:r w:rsidR="00C749D6" w:rsidRPr="00FE43F3">
        <w:rPr>
          <w:vertAlign w:val="subscript"/>
          <w:lang w:val="en-US"/>
        </w:rPr>
        <w:t>g</w:t>
      </w:r>
      <w:r w:rsidR="00C749D6" w:rsidRPr="00FE43F3">
        <w:rPr>
          <w:vertAlign w:val="subscript"/>
        </w:rPr>
        <w:t>)</w:t>
      </w:r>
      <w:r w:rsidR="00C749D6" w:rsidRPr="00FE43F3">
        <w:t xml:space="preserve">  </w:t>
      </w:r>
      <w:r w:rsidR="00C749D6" w:rsidRPr="00FE43F3">
        <w:sym w:font="Wingdings" w:char="00E0"/>
      </w:r>
      <w:r w:rsidR="00C749D6" w:rsidRPr="00FE43F3">
        <w:t xml:space="preserve"> </w:t>
      </w:r>
      <w:r w:rsidR="00C749D6">
        <w:t xml:space="preserve"> </w:t>
      </w:r>
      <w:r w:rsidR="00C749D6" w:rsidRPr="00FE43F3">
        <w:t>Γ</w:t>
      </w:r>
      <w:r w:rsidR="00C749D6" w:rsidRPr="00FE43F3">
        <w:rPr>
          <w:vertAlign w:val="subscript"/>
        </w:rPr>
        <w:t>(</w:t>
      </w:r>
      <w:r w:rsidR="00C749D6" w:rsidRPr="00FE43F3">
        <w:rPr>
          <w:vertAlign w:val="subscript"/>
          <w:lang w:val="en-US"/>
        </w:rPr>
        <w:t>g</w:t>
      </w:r>
      <w:r w:rsidR="00C749D6" w:rsidRPr="00FE43F3">
        <w:rPr>
          <w:vertAlign w:val="subscript"/>
        </w:rPr>
        <w:t>)</w:t>
      </w:r>
      <w:r w:rsidR="00C749D6">
        <w:t xml:space="preserve">. Τη </w:t>
      </w:r>
      <w:r w:rsidR="00C749D6" w:rsidRPr="00FE43F3">
        <w:t>χρονική</w:t>
      </w:r>
      <w:r w:rsidR="00C749D6">
        <w:t xml:space="preserve"> στιγμή </w:t>
      </w:r>
      <w:r w:rsidR="00C749D6" w:rsidRPr="00FE43F3">
        <w:rPr>
          <w:lang w:val="en-US"/>
        </w:rPr>
        <w:t>t</w:t>
      </w:r>
      <w:r w:rsidR="00C749D6">
        <w:t xml:space="preserve"> </w:t>
      </w:r>
      <w:r w:rsidR="00C749D6" w:rsidRPr="00FE43F3">
        <w:t>=</w:t>
      </w:r>
      <w:r w:rsidR="00C749D6">
        <w:t xml:space="preserve"> </w:t>
      </w:r>
      <w:r w:rsidR="00C749D6" w:rsidRPr="00FE43F3">
        <w:t xml:space="preserve">5 </w:t>
      </w:r>
      <w:r w:rsidR="00C749D6" w:rsidRPr="00FE43F3">
        <w:rPr>
          <w:lang w:val="en-US"/>
        </w:rPr>
        <w:t>min</w:t>
      </w:r>
      <w:r w:rsidR="00C749D6">
        <w:t xml:space="preserve"> μετά </w:t>
      </w:r>
      <w:r w:rsidR="00C749D6" w:rsidRPr="00FE43F3">
        <w:t>την</w:t>
      </w:r>
      <w:r w:rsidR="00C749D6">
        <w:t xml:space="preserve"> έναρξη της αντίδρασης</w:t>
      </w:r>
      <w:r w:rsidR="00C749D6" w:rsidRPr="00FE43F3">
        <w:t>, η</w:t>
      </w:r>
      <w:r w:rsidR="00C749D6">
        <w:t xml:space="preserve"> συγκέντρωση του αερίου Β είναι </w:t>
      </w:r>
      <w:r w:rsidR="00C749D6" w:rsidRPr="00FE43F3">
        <w:t xml:space="preserve">1 </w:t>
      </w:r>
      <w:r w:rsidR="00C749D6" w:rsidRPr="00FE43F3">
        <w:rPr>
          <w:lang w:val="en-US"/>
        </w:rPr>
        <w:t>mol</w:t>
      </w:r>
      <w:r w:rsidR="00C749D6" w:rsidRPr="00FE43F3">
        <w:rPr>
          <w:vertAlign w:val="superscript"/>
        </w:rPr>
        <w:t>.</w:t>
      </w:r>
      <w:r w:rsidR="00C749D6" w:rsidRPr="00FE43F3">
        <w:rPr>
          <w:lang w:val="en-US"/>
        </w:rPr>
        <w:t>lit</w:t>
      </w:r>
      <w:r w:rsidR="00C749D6" w:rsidRPr="00FE43F3">
        <w:rPr>
          <w:vertAlign w:val="superscript"/>
        </w:rPr>
        <w:t>-1</w:t>
      </w:r>
      <w:r w:rsidR="00C749D6">
        <w:t xml:space="preserve">. Η </w:t>
      </w:r>
      <w:r w:rsidR="00C749D6" w:rsidRPr="00FE43F3">
        <w:t>μέ</w:t>
      </w:r>
      <w:r w:rsidR="00C749D6">
        <w:t>ση ταχύτητα της αντίδρασης στο παραπάνω χρονικό διάστημα θα είναι:</w:t>
      </w:r>
    </w:p>
    <w:p w:rsidR="00C749D6" w:rsidRPr="00CF5E3E" w:rsidRDefault="00C749D6" w:rsidP="00C749D6">
      <w:pPr>
        <w:spacing w:line="360" w:lineRule="auto"/>
        <w:rPr>
          <w:lang w:val="en-US"/>
        </w:rPr>
      </w:pPr>
      <w:r w:rsidRPr="000F1A81">
        <w:t>α</w:t>
      </w:r>
      <w:r w:rsidRPr="00CF5E3E">
        <w:rPr>
          <w:lang w:val="en-US"/>
        </w:rPr>
        <w:t xml:space="preserve">) 1 </w:t>
      </w:r>
      <w:r w:rsidRPr="000F1A81">
        <w:rPr>
          <w:lang w:val="en-US"/>
        </w:rPr>
        <w:t>mol</w:t>
      </w:r>
      <w:r w:rsidRPr="00CF5E3E">
        <w:rPr>
          <w:lang w:val="en-US"/>
        </w:rPr>
        <w:t xml:space="preserve"> </w:t>
      </w:r>
      <w:r w:rsidRPr="000F1A81">
        <w:rPr>
          <w:lang w:val="en-US"/>
        </w:rPr>
        <w:t>lit</w:t>
      </w:r>
      <w:r w:rsidRPr="00CF5E3E">
        <w:rPr>
          <w:vertAlign w:val="superscript"/>
          <w:lang w:val="en-US"/>
        </w:rPr>
        <w:t>-1</w:t>
      </w:r>
      <w:r w:rsidRPr="00CF5E3E">
        <w:rPr>
          <w:lang w:val="en-US"/>
        </w:rPr>
        <w:t xml:space="preserve"> </w:t>
      </w:r>
      <w:r w:rsidRPr="000F1A81">
        <w:rPr>
          <w:lang w:val="en-US"/>
        </w:rPr>
        <w:t>min</w:t>
      </w:r>
      <w:r w:rsidRPr="00CF5E3E">
        <w:rPr>
          <w:vertAlign w:val="superscript"/>
          <w:lang w:val="en-US"/>
        </w:rPr>
        <w:t>-1</w:t>
      </w:r>
      <w:r w:rsidRPr="00CF5E3E">
        <w:rPr>
          <w:lang w:val="en-US"/>
        </w:rPr>
        <w:tab/>
      </w:r>
      <w:r w:rsidRPr="000F1A81">
        <w:t>β</w:t>
      </w:r>
      <w:r w:rsidRPr="00CF5E3E">
        <w:rPr>
          <w:lang w:val="en-US"/>
        </w:rPr>
        <w:t xml:space="preserve">) 0,2 </w:t>
      </w:r>
      <w:r w:rsidRPr="000F1A81">
        <w:rPr>
          <w:lang w:val="en-US"/>
        </w:rPr>
        <w:t>mol</w:t>
      </w:r>
      <w:r w:rsidRPr="00CF5E3E">
        <w:rPr>
          <w:lang w:val="en-US"/>
        </w:rPr>
        <w:t xml:space="preserve"> </w:t>
      </w:r>
      <w:r w:rsidRPr="000F1A81">
        <w:rPr>
          <w:lang w:val="en-US"/>
        </w:rPr>
        <w:t>lit</w:t>
      </w:r>
      <w:r w:rsidRPr="00CF5E3E">
        <w:rPr>
          <w:vertAlign w:val="superscript"/>
          <w:lang w:val="en-US"/>
        </w:rPr>
        <w:t>-1</w:t>
      </w:r>
      <w:r w:rsidRPr="00CF5E3E">
        <w:rPr>
          <w:lang w:val="en-US"/>
        </w:rPr>
        <w:t xml:space="preserve"> </w:t>
      </w:r>
      <w:r w:rsidRPr="000F1A81">
        <w:rPr>
          <w:lang w:val="en-US"/>
        </w:rPr>
        <w:t>sec</w:t>
      </w:r>
      <w:r w:rsidRPr="00CF5E3E">
        <w:rPr>
          <w:vertAlign w:val="superscript"/>
          <w:lang w:val="en-US"/>
        </w:rPr>
        <w:t>-1</w:t>
      </w:r>
      <w:r w:rsidRPr="00CF5E3E">
        <w:rPr>
          <w:lang w:val="en-US"/>
        </w:rPr>
        <w:tab/>
      </w:r>
      <w:r w:rsidRPr="00CF5E3E">
        <w:rPr>
          <w:lang w:val="en-US"/>
        </w:rPr>
        <w:tab/>
      </w:r>
      <w:r w:rsidRPr="000572BC">
        <w:t>γ</w:t>
      </w:r>
      <w:r w:rsidRPr="00CF5E3E">
        <w:rPr>
          <w:lang w:val="en-US"/>
        </w:rPr>
        <w:t xml:space="preserve">) 2 </w:t>
      </w:r>
      <w:r w:rsidRPr="000F1A81">
        <w:rPr>
          <w:lang w:val="en-US"/>
        </w:rPr>
        <w:t>mol</w:t>
      </w:r>
      <w:r w:rsidRPr="00CF5E3E">
        <w:rPr>
          <w:lang w:val="en-US"/>
        </w:rPr>
        <w:t xml:space="preserve"> </w:t>
      </w:r>
      <w:r w:rsidRPr="000F1A81">
        <w:rPr>
          <w:lang w:val="en-US"/>
        </w:rPr>
        <w:t>lit</w:t>
      </w:r>
      <w:r w:rsidRPr="00CF5E3E">
        <w:rPr>
          <w:vertAlign w:val="superscript"/>
          <w:lang w:val="en-US"/>
        </w:rPr>
        <w:t>-1</w:t>
      </w:r>
      <w:r w:rsidRPr="00CF5E3E">
        <w:rPr>
          <w:lang w:val="en-US"/>
        </w:rPr>
        <w:t xml:space="preserve"> </w:t>
      </w:r>
      <w:r w:rsidRPr="000F1A81">
        <w:rPr>
          <w:lang w:val="en-US"/>
        </w:rPr>
        <w:t>min</w:t>
      </w:r>
      <w:r w:rsidRPr="00CF5E3E">
        <w:rPr>
          <w:vertAlign w:val="superscript"/>
          <w:lang w:val="en-US"/>
        </w:rPr>
        <w:t>-1</w:t>
      </w:r>
      <w:r w:rsidRPr="00CF5E3E">
        <w:rPr>
          <w:lang w:val="en-US"/>
        </w:rPr>
        <w:tab/>
      </w:r>
      <w:r w:rsidRPr="000F1A81">
        <w:t>δ</w:t>
      </w:r>
      <w:r w:rsidRPr="00CF5E3E">
        <w:rPr>
          <w:lang w:val="en-US"/>
        </w:rPr>
        <w:t xml:space="preserve">) 0,2 </w:t>
      </w:r>
      <w:r w:rsidRPr="000F1A81">
        <w:rPr>
          <w:lang w:val="en-US"/>
        </w:rPr>
        <w:t>mol</w:t>
      </w:r>
      <w:r w:rsidRPr="00CF5E3E">
        <w:rPr>
          <w:lang w:val="en-US"/>
        </w:rPr>
        <w:t xml:space="preserve"> </w:t>
      </w:r>
      <w:r w:rsidRPr="000F1A81">
        <w:rPr>
          <w:lang w:val="en-US"/>
        </w:rPr>
        <w:t>lit</w:t>
      </w:r>
      <w:r w:rsidRPr="00CF5E3E">
        <w:rPr>
          <w:vertAlign w:val="superscript"/>
          <w:lang w:val="en-US"/>
        </w:rPr>
        <w:t>-1</w:t>
      </w:r>
      <w:r w:rsidRPr="00CF5E3E">
        <w:rPr>
          <w:lang w:val="en-US"/>
        </w:rPr>
        <w:t xml:space="preserve"> </w:t>
      </w:r>
      <w:r w:rsidRPr="000F1A81">
        <w:rPr>
          <w:lang w:val="en-US"/>
        </w:rPr>
        <w:t>min</w:t>
      </w:r>
      <w:r w:rsidRPr="00CF5E3E">
        <w:rPr>
          <w:vertAlign w:val="superscript"/>
          <w:lang w:val="en-US"/>
        </w:rPr>
        <w:t>-1</w:t>
      </w:r>
    </w:p>
    <w:p w:rsidR="00CF33E9" w:rsidRPr="00D34FF7" w:rsidRDefault="002515EA" w:rsidP="00CF33E9">
      <w:pPr>
        <w:spacing w:line="360" w:lineRule="auto"/>
        <w:jc w:val="both"/>
      </w:pPr>
      <w:r w:rsidRPr="00D34FF7">
        <w:rPr>
          <w:b/>
        </w:rPr>
        <w:fldChar w:fldCharType="begin"/>
      </w:r>
      <w:r w:rsidR="00CF33E9" w:rsidRPr="00D34FF7">
        <w:rPr>
          <w:b/>
        </w:rPr>
        <w:instrText xml:space="preserve"> LISTNUM </w:instrText>
      </w:r>
      <w:r w:rsidRPr="00D34FF7">
        <w:rPr>
          <w:b/>
        </w:rPr>
        <w:fldChar w:fldCharType="end"/>
      </w:r>
      <w:r w:rsidR="00CF33E9">
        <w:t xml:space="preserve"> </w:t>
      </w:r>
      <w:r w:rsidR="00CF33E9" w:rsidRPr="00D34FF7">
        <w:t>Το N</w:t>
      </w:r>
      <w:r w:rsidR="00CF33E9" w:rsidRPr="00D34FF7">
        <w:rPr>
          <w:vertAlign w:val="subscript"/>
        </w:rPr>
        <w:t>2</w:t>
      </w:r>
      <w:r w:rsidR="00CF33E9" w:rsidRPr="00D34FF7">
        <w:t>O</w:t>
      </w:r>
      <w:r w:rsidR="00CF33E9" w:rsidRPr="00D34FF7">
        <w:rPr>
          <w:vertAlign w:val="subscript"/>
        </w:rPr>
        <w:t>4</w:t>
      </w:r>
      <w:r w:rsidR="00CF33E9" w:rsidRPr="00D34FF7">
        <w:t xml:space="preserve"> μετατρέπεται σε ΝΟ</w:t>
      </w:r>
      <w:r w:rsidR="00CF33E9" w:rsidRPr="00D34FF7">
        <w:rPr>
          <w:vertAlign w:val="subscript"/>
        </w:rPr>
        <w:t>2</w:t>
      </w:r>
      <w:r w:rsidR="00CF33E9" w:rsidRPr="00D34FF7">
        <w:t xml:space="preserve"> σύμφωνα με τη χημική εξίσωση: N</w:t>
      </w:r>
      <w:r w:rsidR="00CF33E9" w:rsidRPr="00D34FF7">
        <w:rPr>
          <w:vertAlign w:val="subscript"/>
        </w:rPr>
        <w:t>2</w:t>
      </w:r>
      <w:r w:rsidR="00CF33E9" w:rsidRPr="00D34FF7">
        <w:t>O</w:t>
      </w:r>
      <w:r w:rsidR="00CF33E9" w:rsidRPr="00D34FF7">
        <w:rPr>
          <w:vertAlign w:val="subscript"/>
        </w:rPr>
        <w:t>4</w:t>
      </w:r>
      <w:r w:rsidR="00CF33E9" w:rsidRPr="00D34FF7">
        <w:t xml:space="preserve"> </w:t>
      </w:r>
      <w:r w:rsidR="00CF33E9" w:rsidRPr="00D34FF7">
        <w:sym w:font="Symbol" w:char="F0AE"/>
      </w:r>
      <w:r w:rsidR="00CF33E9" w:rsidRPr="00D34FF7">
        <w:t xml:space="preserve"> 2ΝΟ</w:t>
      </w:r>
      <w:r w:rsidR="00CF33E9" w:rsidRPr="00D34FF7">
        <w:rPr>
          <w:vertAlign w:val="subscript"/>
        </w:rPr>
        <w:t>2</w:t>
      </w:r>
      <w:r w:rsidR="00CF33E9" w:rsidRPr="00D34FF7">
        <w:t xml:space="preserve"> .</w:t>
      </w:r>
    </w:p>
    <w:p w:rsidR="00CF33E9" w:rsidRPr="00D34FF7" w:rsidRDefault="00CF33E9" w:rsidP="00CF33E9">
      <w:pPr>
        <w:spacing w:line="360" w:lineRule="auto"/>
        <w:jc w:val="both"/>
      </w:pPr>
      <w:r w:rsidRPr="00D34FF7">
        <w:t>Τη χρονική στιγμή t ο ρυθμός μεταβολής της συγκέντρωσης του N</w:t>
      </w:r>
      <w:r w:rsidRPr="00D34FF7">
        <w:rPr>
          <w:vertAlign w:val="subscript"/>
        </w:rPr>
        <w:t>2</w:t>
      </w:r>
      <w:r w:rsidRPr="00D34FF7">
        <w:t>O</w:t>
      </w:r>
      <w:r w:rsidRPr="00D34FF7">
        <w:rPr>
          <w:vertAlign w:val="subscript"/>
        </w:rPr>
        <w:t>4</w:t>
      </w:r>
      <w:r w:rsidRPr="00D34FF7">
        <w:t xml:space="preserve"> είναι x</w:t>
      </w:r>
      <w:r w:rsidRPr="00D34FF7">
        <w:rPr>
          <w:vertAlign w:val="subscript"/>
        </w:rPr>
        <w:t>1</w:t>
      </w:r>
      <w:r w:rsidRPr="00D34FF7">
        <w:t xml:space="preserve"> , ενώ ο ρυθμός μεταβολής της συγκέντρωσης του NO</w:t>
      </w:r>
      <w:r w:rsidRPr="00D34FF7">
        <w:rPr>
          <w:vertAlign w:val="subscript"/>
        </w:rPr>
        <w:t>2</w:t>
      </w:r>
      <w:r w:rsidRPr="00D34FF7">
        <w:t xml:space="preserve"> είναι x</w:t>
      </w:r>
      <w:r w:rsidRPr="00D34FF7">
        <w:rPr>
          <w:vertAlign w:val="subscript"/>
        </w:rPr>
        <w:t>2</w:t>
      </w:r>
      <w:r w:rsidRPr="00D34FF7">
        <w:t xml:space="preserve"> . Ο λόγος x</w:t>
      </w:r>
      <w:r w:rsidRPr="00D34FF7">
        <w:rPr>
          <w:vertAlign w:val="subscript"/>
        </w:rPr>
        <w:t>1</w:t>
      </w:r>
      <w:r w:rsidRPr="00D34FF7">
        <w:t>/x</w:t>
      </w:r>
      <w:r w:rsidRPr="00D34FF7">
        <w:rPr>
          <w:vertAlign w:val="subscript"/>
        </w:rPr>
        <w:t>2</w:t>
      </w:r>
      <w:r w:rsidRPr="00D34FF7">
        <w:t xml:space="preserve"> </w:t>
      </w:r>
      <w:r>
        <w:t>ε</w:t>
      </w:r>
      <w:r w:rsidRPr="00D34FF7">
        <w:t xml:space="preserve">ίναι ίσος με: </w:t>
      </w:r>
    </w:p>
    <w:p w:rsidR="00CF33E9" w:rsidRPr="00D34FF7" w:rsidRDefault="00CF33E9" w:rsidP="00CF33E9">
      <w:pPr>
        <w:spacing w:line="360" w:lineRule="auto"/>
        <w:jc w:val="both"/>
      </w:pPr>
      <w:r>
        <w:t>α)</w:t>
      </w:r>
      <w:r w:rsidRPr="00D34FF7">
        <w:t xml:space="preserve"> 2 . </w:t>
      </w:r>
      <w:r>
        <w:tab/>
      </w:r>
      <w:r>
        <w:tab/>
      </w:r>
      <w:r>
        <w:tab/>
      </w:r>
      <w:r>
        <w:tab/>
      </w:r>
      <w:r w:rsidRPr="00D34FF7">
        <w:t>β</w:t>
      </w:r>
      <w:r>
        <w:t>)</w:t>
      </w:r>
      <w:r w:rsidRPr="00D34FF7">
        <w:t xml:space="preserve"> </w:t>
      </w:r>
      <w:r w:rsidRPr="00D34FF7">
        <w:sym w:font="Symbol" w:char="F02D"/>
      </w:r>
      <w:r>
        <w:t>2</w:t>
      </w:r>
      <w:r w:rsidRPr="00D34FF7">
        <w:t>.</w:t>
      </w:r>
      <w:r>
        <w:tab/>
      </w:r>
      <w:r>
        <w:tab/>
      </w:r>
      <w:r>
        <w:tab/>
      </w:r>
      <w:r>
        <w:tab/>
        <w:t xml:space="preserve">γ) ½ </w:t>
      </w:r>
      <w:r>
        <w:tab/>
      </w:r>
      <w:r>
        <w:tab/>
      </w:r>
      <w:r>
        <w:tab/>
      </w:r>
      <w:r>
        <w:tab/>
      </w:r>
      <w:r w:rsidRPr="00D34FF7">
        <w:t>δ</w:t>
      </w:r>
      <w:r>
        <w:t>)</w:t>
      </w:r>
      <w:r w:rsidRPr="00D34FF7">
        <w:t xml:space="preserve"> </w:t>
      </w:r>
      <w:r w:rsidRPr="00D34FF7">
        <w:sym w:font="Symbol" w:char="F02D"/>
      </w:r>
      <w:r>
        <w:t xml:space="preserve">½ </w:t>
      </w:r>
      <w:r w:rsidRPr="00D34FF7">
        <w:t>.</w:t>
      </w:r>
    </w:p>
    <w:p w:rsidR="00C749D6" w:rsidRDefault="00C749D6" w:rsidP="00C749D6">
      <w:pPr>
        <w:spacing w:line="360" w:lineRule="auto"/>
        <w:jc w:val="center"/>
        <w:rPr>
          <w:b/>
        </w:rPr>
      </w:pPr>
      <w:r>
        <w:rPr>
          <w:b/>
        </w:rPr>
        <w:t>ΕΡΩΤΗΣΕΙΣ</w:t>
      </w:r>
      <w:r w:rsidRPr="00FE43F3">
        <w:rPr>
          <w:b/>
        </w:rPr>
        <w:t xml:space="preserve"> ΣΥΜΠΛΗΡΩΣΗΣ ΚΕΝΟΥ.</w:t>
      </w:r>
    </w:p>
    <w:p w:rsidR="00C749D6" w:rsidRPr="00FE43F3"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sidRPr="00FE43F3">
        <w:rPr>
          <w:b/>
        </w:rPr>
        <w:t xml:space="preserve"> </w:t>
      </w:r>
      <w:r w:rsidR="00C749D6">
        <w:t xml:space="preserve">Ενέργεια </w:t>
      </w:r>
      <w:r w:rsidR="00C749D6" w:rsidRPr="00FE43F3">
        <w:t>ενεργοποίησης ονομά</w:t>
      </w:r>
      <w:r w:rsidR="00C749D6">
        <w:t>ζεται η ……………….. ……………, που</w:t>
      </w:r>
      <w:r w:rsidR="00C749D6" w:rsidRPr="00FE43F3">
        <w:t xml:space="preserve"> πρέπει </w:t>
      </w:r>
      <w:r w:rsidR="00C749D6">
        <w:t xml:space="preserve">να </w:t>
      </w:r>
      <w:r w:rsidR="00C749D6" w:rsidRPr="00FE43F3">
        <w:t xml:space="preserve">έχουν </w:t>
      </w:r>
      <w:r w:rsidR="00C749D6">
        <w:t xml:space="preserve">τα μόρια, ώστε η σύγκρουση τους να </w:t>
      </w:r>
      <w:r w:rsidR="00C749D6" w:rsidRPr="00FE43F3">
        <w:t>είναι ……………………..</w:t>
      </w:r>
      <w:r w:rsidR="00292214" w:rsidRPr="00292214">
        <w:t xml:space="preserve"> </w:t>
      </w:r>
      <w:r w:rsidR="00C749D6">
        <w:t>Για να αντιδράσουν δυο μόρια πρέπει να συγκρουστούν ……………………..</w:t>
      </w:r>
      <w:r w:rsidR="00C749D6" w:rsidRPr="00FE43F3">
        <w:t xml:space="preserve">, </w:t>
      </w:r>
      <w:r w:rsidR="00C749D6">
        <w:t xml:space="preserve">δηλαδή πρέπει να έχουν …………... ……………… και </w:t>
      </w:r>
      <w:r w:rsidR="00C749D6" w:rsidRPr="00FE43F3">
        <w:t>………</w:t>
      </w:r>
      <w:r w:rsidR="00C749D6">
        <w:t xml:space="preserve">……….. </w:t>
      </w:r>
      <w:r w:rsidR="00C749D6" w:rsidRPr="00FE43F3">
        <w:t>………..........</w:t>
      </w:r>
      <w:r w:rsidR="00292214" w:rsidRPr="00292214">
        <w:t xml:space="preserve"> </w:t>
      </w:r>
      <w:r w:rsidR="00C749D6">
        <w:t>Σύμφωνα με τη θεωρία της μεταβατικής κατάστασης για να γίνει μια αντίδραση θα πρέπει</w:t>
      </w:r>
      <w:r w:rsidR="00C749D6" w:rsidRPr="00FE43F3">
        <w:t xml:space="preserve"> να </w:t>
      </w:r>
      <w:r w:rsidR="00C749D6">
        <w:t>σχηματιστεί ένα …………… προϊόν, το οποίο</w:t>
      </w:r>
      <w:r w:rsidR="00C749D6" w:rsidRPr="00FE43F3">
        <w:t xml:space="preserve"> απορροφά</w:t>
      </w:r>
      <w:r w:rsidR="00C749D6">
        <w:t xml:space="preserve"> την</w:t>
      </w:r>
      <w:r w:rsidR="00C749D6" w:rsidRPr="00FE43F3">
        <w:t xml:space="preserve"> ……</w:t>
      </w:r>
      <w:r w:rsidR="00C749D6">
        <w:t xml:space="preserve">…..…….. </w:t>
      </w:r>
      <w:r w:rsidR="00C749D6" w:rsidRPr="00FE43F3">
        <w:t xml:space="preserve"> ……</w:t>
      </w:r>
      <w:r w:rsidR="00C749D6">
        <w:t>……………….  και ονομάζεται</w:t>
      </w:r>
      <w:r w:rsidR="00C749D6" w:rsidRPr="00FE43F3">
        <w:t xml:space="preserve"> ………………</w:t>
      </w:r>
      <w:r w:rsidR="00C749D6">
        <w:t>………..</w:t>
      </w:r>
      <w:r w:rsidR="00C749D6" w:rsidRPr="00FE43F3">
        <w:t>…..  ……</w:t>
      </w:r>
      <w:r w:rsidR="00C749D6">
        <w:t>……</w:t>
      </w:r>
      <w:r w:rsidR="00C749D6" w:rsidRPr="00FE43F3">
        <w:t>………………</w:t>
      </w:r>
      <w:r w:rsidR="00C749D6">
        <w:t>.</w:t>
      </w:r>
      <w:r w:rsidR="00C749D6" w:rsidRPr="00FE43F3">
        <w:rPr>
          <w:b/>
        </w:rPr>
        <w:t xml:space="preserve"> </w:t>
      </w:r>
      <w:r w:rsidR="00C749D6">
        <w:t xml:space="preserve">Η γραφική παράσταση </w:t>
      </w:r>
      <w:r w:rsidR="00C749D6" w:rsidRPr="00FE43F3">
        <w:t>της</w:t>
      </w:r>
      <w:r w:rsidR="00C749D6">
        <w:t xml:space="preserve"> συγκέντρωσης ενός ………………… ή ……………….. σε συνάρτηση με το ……………… ονομάζεται </w:t>
      </w:r>
      <w:r w:rsidR="00C749D6" w:rsidRPr="00FE43F3">
        <w:t xml:space="preserve">……………….. </w:t>
      </w:r>
      <w:r w:rsidR="00C749D6">
        <w:t>………………….</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sidRPr="00FE43F3">
        <w:rPr>
          <w:b/>
        </w:rPr>
        <w:t xml:space="preserve"> </w:t>
      </w:r>
      <w:r w:rsidR="00C749D6">
        <w:t xml:space="preserve">Όσο πιο μεγάλη είναι η ενέργεια ενεργοποίησης μιας αντίδρασης, τόσο </w:t>
      </w:r>
      <w:r w:rsidR="00C749D6" w:rsidRPr="00FE43F3">
        <w:t xml:space="preserve">πιο ……………….. </w:t>
      </w:r>
      <w:r w:rsidR="00C749D6">
        <w:t xml:space="preserve">είναι η ταχύτητα </w:t>
      </w:r>
      <w:r w:rsidR="00C749D6" w:rsidRPr="00FE43F3">
        <w:t>της</w:t>
      </w:r>
      <w:r w:rsidR="00C749D6">
        <w:t xml:space="preserve"> αντίδρασης.</w:t>
      </w:r>
      <w:r w:rsidR="00C749D6" w:rsidRPr="00FE43F3">
        <w:rPr>
          <w:b/>
        </w:rPr>
        <w:t xml:space="preserve"> </w:t>
      </w:r>
      <w:r w:rsidR="00C749D6">
        <w:t>Η ταχύτητα μιας αντίδρασης αυξάνεται, όταν</w:t>
      </w:r>
      <w:r w:rsidR="00C749D6" w:rsidRPr="00FE43F3">
        <w:t xml:space="preserve"> αυξάνεται </w:t>
      </w:r>
      <w:r w:rsidR="00C749D6">
        <w:t>ο</w:t>
      </w:r>
      <w:r w:rsidR="00C749D6" w:rsidRPr="00FE43F3">
        <w:t xml:space="preserve"> αριθμός </w:t>
      </w:r>
      <w:r w:rsidR="00C749D6">
        <w:t>των …………………συγκρούσεων.</w:t>
      </w:r>
    </w:p>
    <w:p w:rsidR="00C749D6" w:rsidRDefault="00D66AFB" w:rsidP="00C749D6">
      <w:pPr>
        <w:spacing w:line="360" w:lineRule="auto"/>
        <w:jc w:val="center"/>
        <w:rPr>
          <w:b/>
        </w:rPr>
      </w:pPr>
      <w:r>
        <w:rPr>
          <w:b/>
        </w:rPr>
        <w:br w:type="page"/>
      </w:r>
      <w:r w:rsidR="00C749D6" w:rsidRPr="00FE43F3">
        <w:rPr>
          <w:b/>
        </w:rPr>
        <w:lastRenderedPageBreak/>
        <w:t>ΑΣΚΗΣΕΙΣ</w:t>
      </w:r>
    </w:p>
    <w:p w:rsidR="008C518E" w:rsidRDefault="002515EA" w:rsidP="008C518E">
      <w:pPr>
        <w:spacing w:line="360" w:lineRule="auto"/>
        <w:jc w:val="both"/>
      </w:pPr>
      <w:r>
        <w:rPr>
          <w:b/>
        </w:rPr>
        <w:fldChar w:fldCharType="begin"/>
      </w:r>
      <w:r w:rsidR="00C749D6">
        <w:rPr>
          <w:b/>
        </w:rPr>
        <w:instrText xml:space="preserve"> LISTNUM </w:instrText>
      </w:r>
      <w:r>
        <w:rPr>
          <w:b/>
        </w:rPr>
        <w:fldChar w:fldCharType="end"/>
      </w:r>
      <w:r w:rsidR="00C749D6" w:rsidRPr="00FE43F3">
        <w:rPr>
          <w:b/>
        </w:rPr>
        <w:t xml:space="preserve"> </w:t>
      </w:r>
      <w:r w:rsidR="008C518E">
        <w:t xml:space="preserve">Σε κενό δοχείο όγκου V = 2 </w:t>
      </w:r>
      <w:r w:rsidR="008C518E">
        <w:rPr>
          <w:lang w:val="en-US"/>
        </w:rPr>
        <w:t>lit</w:t>
      </w:r>
      <w:r w:rsidR="008C518E">
        <w:t xml:space="preserve"> εισάγονται 4 mol SO</w:t>
      </w:r>
      <w:r w:rsidR="008C518E">
        <w:rPr>
          <w:vertAlign w:val="subscript"/>
        </w:rPr>
        <w:t>2</w:t>
      </w:r>
      <w:r w:rsidR="008C518E">
        <w:t xml:space="preserve"> και 4 mol O</w:t>
      </w:r>
      <w:r w:rsidR="008C518E">
        <w:rPr>
          <w:vertAlign w:val="subscript"/>
        </w:rPr>
        <w:t>2</w:t>
      </w:r>
      <w:r w:rsidR="008C518E">
        <w:t xml:space="preserve"> οπότε και υπό σταθερή θερμοκρασία πραγματοποιείται η αντίδραση:</w:t>
      </w:r>
      <w:r w:rsidR="008C518E">
        <w:tab/>
        <w:t>2</w:t>
      </w:r>
      <w:r w:rsidR="008C518E">
        <w:rPr>
          <w:lang w:val="en-US"/>
        </w:rPr>
        <w:t>SO</w:t>
      </w:r>
      <w:r w:rsidR="008C518E">
        <w:rPr>
          <w:vertAlign w:val="subscript"/>
        </w:rPr>
        <w:t>2</w:t>
      </w:r>
      <w:r w:rsidR="008C518E">
        <w:t xml:space="preserve">(g)  +  </w:t>
      </w:r>
      <w:r w:rsidR="008C518E">
        <w:rPr>
          <w:lang w:val="en-US"/>
        </w:rPr>
        <w:t>O</w:t>
      </w:r>
      <w:r w:rsidR="008C518E">
        <w:rPr>
          <w:vertAlign w:val="subscript"/>
        </w:rPr>
        <w:t>2</w:t>
      </w:r>
      <w:r w:rsidR="008C518E">
        <w:t>(g)  →  2</w:t>
      </w:r>
      <w:r w:rsidR="008C518E">
        <w:rPr>
          <w:lang w:val="en-US"/>
        </w:rPr>
        <w:t>S</w:t>
      </w:r>
      <w:r w:rsidR="008C518E">
        <w:t>O</w:t>
      </w:r>
      <w:r w:rsidR="008C518E">
        <w:rPr>
          <w:vertAlign w:val="subscript"/>
        </w:rPr>
        <w:t>3</w:t>
      </w:r>
      <w:r w:rsidR="008C518E">
        <w:t>(g)</w:t>
      </w:r>
    </w:p>
    <w:p w:rsidR="008C518E" w:rsidRDefault="008C518E" w:rsidP="008C518E">
      <w:pPr>
        <w:spacing w:line="360" w:lineRule="auto"/>
        <w:jc w:val="both"/>
      </w:pPr>
      <w:r>
        <w:t>η οποία ολοκληρώνεται σε χρονικό διάστημα 10 min.</w:t>
      </w:r>
    </w:p>
    <w:p w:rsidR="008C518E" w:rsidRDefault="008C518E" w:rsidP="008C518E">
      <w:pPr>
        <w:spacing w:line="360" w:lineRule="auto"/>
        <w:jc w:val="both"/>
      </w:pPr>
      <w:r>
        <w:t>α) Να υπολογίσετε τις τελικές ποσότητες σε mol των σωμάτων της αντίδρασης.</w:t>
      </w:r>
    </w:p>
    <w:p w:rsidR="008C518E" w:rsidRDefault="008C518E" w:rsidP="008C518E">
      <w:pPr>
        <w:spacing w:line="360" w:lineRule="auto"/>
        <w:jc w:val="both"/>
      </w:pPr>
      <w:r>
        <w:t>β) Να υπολογίσετε τη μέση ταχύτητα της αντίδρασης, την ταχύτητα κατανάλωσης του οξυγόνου και την ταχύτητα σχηματισμού του SO</w:t>
      </w:r>
      <w:r>
        <w:rPr>
          <w:vertAlign w:val="subscript"/>
        </w:rPr>
        <w:t>3</w:t>
      </w:r>
      <w:r>
        <w:t xml:space="preserve"> στο χρονικό διάστημα 0 – 10 min.</w:t>
      </w:r>
    </w:p>
    <w:p w:rsidR="008C518E" w:rsidRPr="008C518E" w:rsidRDefault="00B03EFF" w:rsidP="008C518E">
      <w:pPr>
        <w:spacing w:line="360" w:lineRule="auto"/>
        <w:jc w:val="both"/>
      </w:pPr>
      <w:r>
        <w:t>γ</w:t>
      </w:r>
      <w:r w:rsidR="008C518E">
        <w:t xml:space="preserve">) Να </w:t>
      </w:r>
      <w:r w:rsidR="008C518E" w:rsidRPr="00262679">
        <w:rPr>
          <w:b/>
        </w:rPr>
        <w:t>εξηγήσετε</w:t>
      </w:r>
      <w:r w:rsidR="008C518E">
        <w:t xml:space="preserve"> πως μεταβάλλεται η πίεση κατά τη διάρκεια της αντίδρασης.</w:t>
      </w:r>
    </w:p>
    <w:p w:rsidR="00C749D6" w:rsidRPr="008C518E" w:rsidRDefault="00C749D6" w:rsidP="0062404D">
      <w:pPr>
        <w:spacing w:line="360" w:lineRule="auto"/>
        <w:jc w:val="right"/>
      </w:pPr>
      <w:r>
        <w:t>Απ</w:t>
      </w:r>
      <w:r w:rsidRPr="008C518E">
        <w:t xml:space="preserve">: </w:t>
      </w:r>
      <w:r w:rsidR="008C518E">
        <w:t>α</w:t>
      </w:r>
      <w:r w:rsidR="008C518E" w:rsidRPr="008C518E">
        <w:t xml:space="preserve">) 0 – 2 – 4 </w:t>
      </w:r>
      <w:r>
        <w:rPr>
          <w:lang w:val="en-US"/>
        </w:rPr>
        <w:t>mol</w:t>
      </w:r>
      <w:r w:rsidRPr="008C518E">
        <w:t xml:space="preserve"> </w:t>
      </w:r>
      <w:r w:rsidR="008C518E">
        <w:t>β</w:t>
      </w:r>
      <w:r w:rsidR="008C518E" w:rsidRPr="008C518E">
        <w:t xml:space="preserve">) </w:t>
      </w:r>
      <w:r w:rsidR="008C518E">
        <w:t>υ</w:t>
      </w:r>
      <w:r w:rsidR="008C518E" w:rsidRPr="008C518E">
        <w:rPr>
          <w:vertAlign w:val="subscript"/>
        </w:rPr>
        <w:t>αντ</w:t>
      </w:r>
      <w:r w:rsidR="008C518E" w:rsidRPr="008C518E">
        <w:t xml:space="preserve"> = </w:t>
      </w:r>
      <w:r w:rsidR="008C518E">
        <w:t>υ</w:t>
      </w:r>
      <w:r w:rsidR="008C518E" w:rsidRPr="008C518E">
        <w:rPr>
          <w:vertAlign w:val="subscript"/>
        </w:rPr>
        <w:t>Ο2</w:t>
      </w:r>
      <w:r w:rsidR="008C518E" w:rsidRPr="008C518E">
        <w:t xml:space="preserve"> = 0,1 </w:t>
      </w:r>
      <w:r w:rsidR="008C518E">
        <w:t>Μ</w:t>
      </w:r>
      <w:r w:rsidR="008C518E" w:rsidRPr="008C518E">
        <w:t>/</w:t>
      </w:r>
      <w:r w:rsidR="008C518E">
        <w:rPr>
          <w:lang w:val="en-US"/>
        </w:rPr>
        <w:t>min</w:t>
      </w:r>
      <w:r w:rsidR="008C518E" w:rsidRPr="008C518E">
        <w:t xml:space="preserve"> </w:t>
      </w:r>
      <w:r w:rsidR="008C518E">
        <w:t>υ</w:t>
      </w:r>
      <w:r w:rsidR="008C518E" w:rsidRPr="008C518E">
        <w:t xml:space="preserve"> </w:t>
      </w:r>
      <w:r w:rsidR="008C518E" w:rsidRPr="008C518E">
        <w:rPr>
          <w:vertAlign w:val="subscript"/>
          <w:lang w:val="en-US"/>
        </w:rPr>
        <w:t>S</w:t>
      </w:r>
      <w:r w:rsidR="008C518E" w:rsidRPr="008C518E">
        <w:rPr>
          <w:vertAlign w:val="subscript"/>
          <w:lang w:val="en-GB"/>
        </w:rPr>
        <w:t>O</w:t>
      </w:r>
      <w:r w:rsidR="008C518E" w:rsidRPr="008C518E">
        <w:rPr>
          <w:vertAlign w:val="subscript"/>
        </w:rPr>
        <w:t>3</w:t>
      </w:r>
      <w:r w:rsidR="008C518E" w:rsidRPr="008C518E">
        <w:t xml:space="preserve"> = 0,2 </w:t>
      </w:r>
      <w:r w:rsidR="008C518E">
        <w:t>Μ</w:t>
      </w:r>
      <w:r w:rsidR="008C518E" w:rsidRPr="008C518E">
        <w:t>/</w:t>
      </w:r>
      <w:r w:rsidR="008C518E">
        <w:rPr>
          <w:lang w:val="en-US"/>
        </w:rPr>
        <w:t>min</w:t>
      </w:r>
      <w:r w:rsidR="008C518E" w:rsidRPr="008C518E">
        <w:t xml:space="preserve"> </w:t>
      </w:r>
      <w:r w:rsidR="00B03EFF">
        <w:t>γ</w:t>
      </w:r>
      <w:r w:rsidR="008C518E">
        <w:t>) μειώνεται</w:t>
      </w:r>
      <w:r w:rsidRPr="008C518E">
        <w:t>.</w:t>
      </w:r>
    </w:p>
    <w:p w:rsidR="00DC3954" w:rsidRDefault="002515EA" w:rsidP="006B208C">
      <w:pPr>
        <w:spacing w:line="360" w:lineRule="auto"/>
        <w:jc w:val="both"/>
      </w:pPr>
      <w:r>
        <w:rPr>
          <w:b/>
        </w:rPr>
        <w:fldChar w:fldCharType="begin"/>
      </w:r>
      <w:r w:rsidR="00DC3954">
        <w:rPr>
          <w:b/>
        </w:rPr>
        <w:instrText xml:space="preserve"> LISTNUM </w:instrText>
      </w:r>
      <w:r>
        <w:rPr>
          <w:b/>
        </w:rPr>
        <w:fldChar w:fldCharType="end"/>
      </w:r>
      <w:r w:rsidR="00DC3954">
        <w:rPr>
          <w:b/>
        </w:rPr>
        <w:t xml:space="preserve"> </w:t>
      </w:r>
      <w:r w:rsidR="00DC3954">
        <w:t xml:space="preserve">Σε δοχείο όγκου 1 </w:t>
      </w:r>
      <w:r w:rsidR="00DC3954">
        <w:rPr>
          <w:lang w:val="en-US"/>
        </w:rPr>
        <w:t>lit</w:t>
      </w:r>
      <w:r w:rsidR="00DC3954">
        <w:t xml:space="preserve"> και σε σταθερή θερμοκρασία εισάγονται 5 </w:t>
      </w:r>
      <w:r w:rsidR="00DC3954">
        <w:rPr>
          <w:lang w:val="en-US"/>
        </w:rPr>
        <w:t>mol</w:t>
      </w:r>
      <w:r w:rsidR="00DC3954">
        <w:t xml:space="preserve"> αερίου Α και λ </w:t>
      </w:r>
      <w:r w:rsidR="00DC3954">
        <w:rPr>
          <w:lang w:val="en-US"/>
        </w:rPr>
        <w:t>mol</w:t>
      </w:r>
      <w:r w:rsidR="00DC3954">
        <w:t xml:space="preserve"> αερίου Β, οπότε πραγμ</w:t>
      </w:r>
      <w:r w:rsidR="0062404D">
        <w:t>ατοποιείται η χημική αντίδραση:</w:t>
      </w:r>
      <w:r w:rsidR="006B208C">
        <w:tab/>
      </w:r>
      <w:r w:rsidR="00DC3954">
        <w:t>Α</w:t>
      </w:r>
      <w:r w:rsidR="00DC3954">
        <w:rPr>
          <w:vertAlign w:val="subscript"/>
        </w:rPr>
        <w:t>(</w:t>
      </w:r>
      <w:r w:rsidR="00DC3954">
        <w:rPr>
          <w:vertAlign w:val="subscript"/>
          <w:lang w:val="en-US"/>
        </w:rPr>
        <w:t>g</w:t>
      </w:r>
      <w:r w:rsidR="00DC3954">
        <w:rPr>
          <w:vertAlign w:val="subscript"/>
        </w:rPr>
        <w:t>)</w:t>
      </w:r>
      <w:r w:rsidR="00DC3954">
        <w:t xml:space="preserve">   +  2Β</w:t>
      </w:r>
      <w:r w:rsidR="00DC3954">
        <w:rPr>
          <w:vertAlign w:val="subscript"/>
        </w:rPr>
        <w:t>(</w:t>
      </w:r>
      <w:r w:rsidR="00DC3954">
        <w:rPr>
          <w:vertAlign w:val="subscript"/>
          <w:lang w:val="en-US"/>
        </w:rPr>
        <w:t>g</w:t>
      </w:r>
      <w:r w:rsidR="00DC3954">
        <w:rPr>
          <w:vertAlign w:val="subscript"/>
        </w:rPr>
        <w:t>)</w:t>
      </w:r>
      <w:r w:rsidR="00DC3954">
        <w:t xml:space="preserve">  </w:t>
      </w:r>
      <w:r w:rsidR="00DC3954">
        <w:sym w:font="Wingdings" w:char="00E0"/>
      </w:r>
      <w:r w:rsidR="00DC3954">
        <w:t xml:space="preserve"> 2Γ</w:t>
      </w:r>
      <w:r w:rsidR="00DC3954">
        <w:rPr>
          <w:vertAlign w:val="subscript"/>
        </w:rPr>
        <w:t>(</w:t>
      </w:r>
      <w:r w:rsidR="00DC3954">
        <w:rPr>
          <w:vertAlign w:val="subscript"/>
          <w:lang w:val="en-US"/>
        </w:rPr>
        <w:t>g</w:t>
      </w:r>
      <w:r w:rsidR="00DC3954">
        <w:rPr>
          <w:vertAlign w:val="subscript"/>
        </w:rPr>
        <w:t>)</w:t>
      </w:r>
      <w:r w:rsidR="00DC3954">
        <w:t xml:space="preserve"> . ΔΗ=-20 Κ</w:t>
      </w:r>
      <w:r w:rsidR="00DC3954">
        <w:rPr>
          <w:lang w:val="en-US"/>
        </w:rPr>
        <w:t>cal</w:t>
      </w:r>
    </w:p>
    <w:p w:rsidR="00B03EFF" w:rsidRDefault="00DC3954" w:rsidP="006B208C">
      <w:pPr>
        <w:spacing w:line="360" w:lineRule="auto"/>
        <w:ind w:firstLine="720"/>
        <w:jc w:val="both"/>
      </w:pPr>
      <w:r>
        <w:t xml:space="preserve">Αν από την έναρξη της αντίδρασης μέχρι το τέλος της αντίδρασης που διαρκεί 20 </w:t>
      </w:r>
      <w:r>
        <w:rPr>
          <w:lang w:val="en-US"/>
        </w:rPr>
        <w:t>sec</w:t>
      </w:r>
      <w:r>
        <w:t xml:space="preserve"> εκλύονται 80</w:t>
      </w:r>
      <w:r w:rsidR="00EF4879">
        <w:t xml:space="preserve"> </w:t>
      </w:r>
      <w:r>
        <w:t>Κ</w:t>
      </w:r>
      <w:r>
        <w:rPr>
          <w:lang w:val="en-US"/>
        </w:rPr>
        <w:t>cal</w:t>
      </w:r>
      <w:r>
        <w:t>, να υπολογίσετε:</w:t>
      </w:r>
      <w:r w:rsidR="003E1051">
        <w:t xml:space="preserve"> </w:t>
      </w:r>
    </w:p>
    <w:p w:rsidR="00DC3954" w:rsidRDefault="00DC3954" w:rsidP="00B03EFF">
      <w:pPr>
        <w:spacing w:line="360" w:lineRule="auto"/>
        <w:jc w:val="both"/>
      </w:pPr>
      <w:r>
        <w:t xml:space="preserve">α) Τις ποσότητες των σωμάτων τη χρονική στιγμή </w:t>
      </w:r>
      <w:r>
        <w:rPr>
          <w:lang w:val="en-US"/>
        </w:rPr>
        <w:t>t</w:t>
      </w:r>
      <w:r w:rsidRPr="00DC3954">
        <w:t xml:space="preserve"> </w:t>
      </w:r>
      <w:r>
        <w:t xml:space="preserve">= 20 </w:t>
      </w:r>
      <w:r>
        <w:rPr>
          <w:lang w:val="en-US"/>
        </w:rPr>
        <w:t>sec</w:t>
      </w:r>
      <w:r>
        <w:t>.</w:t>
      </w:r>
    </w:p>
    <w:p w:rsidR="00DC3954" w:rsidRDefault="00DC3954" w:rsidP="00DC3954">
      <w:pPr>
        <w:spacing w:line="360" w:lineRule="auto"/>
        <w:jc w:val="both"/>
      </w:pPr>
      <w:r>
        <w:t xml:space="preserve">β) Την αρχική ποσότητα ( λ </w:t>
      </w:r>
      <w:r>
        <w:rPr>
          <w:lang w:val="en-US"/>
        </w:rPr>
        <w:t>mol</w:t>
      </w:r>
      <w:r>
        <w:t xml:space="preserve"> ) του αερίου Β.</w:t>
      </w:r>
    </w:p>
    <w:p w:rsidR="00DC3954" w:rsidRDefault="00DC3954" w:rsidP="00DC3954">
      <w:pPr>
        <w:spacing w:line="360" w:lineRule="auto"/>
        <w:jc w:val="both"/>
      </w:pPr>
      <w:r>
        <w:t xml:space="preserve">γ) Την μέση ταχύτητα της αντίδρασης για το χρονικό διάστημα 0-20 </w:t>
      </w:r>
      <w:r>
        <w:rPr>
          <w:lang w:val="en-US"/>
        </w:rPr>
        <w:t>sec</w:t>
      </w:r>
      <w:r>
        <w:t>.</w:t>
      </w:r>
    </w:p>
    <w:p w:rsidR="00DC3954" w:rsidRPr="00B03EFF" w:rsidRDefault="00DC3954" w:rsidP="00DC3954">
      <w:pPr>
        <w:spacing w:line="360" w:lineRule="auto"/>
        <w:jc w:val="right"/>
        <w:rPr>
          <w:lang w:val="en-US"/>
        </w:rPr>
      </w:pPr>
      <w:r>
        <w:t>Απ</w:t>
      </w:r>
      <w:r>
        <w:rPr>
          <w:lang w:val="en-GB"/>
        </w:rPr>
        <w:t xml:space="preserve">: </w:t>
      </w:r>
      <w:r>
        <w:rPr>
          <w:lang w:val="en-US"/>
        </w:rPr>
        <w:t xml:space="preserve">1 mol A 0 mol B 8 mol </w:t>
      </w:r>
      <w:r>
        <w:t>Γ</w:t>
      </w:r>
      <w:r>
        <w:rPr>
          <w:lang w:val="en-US"/>
        </w:rPr>
        <w:t xml:space="preserve"> </w:t>
      </w:r>
      <w:r>
        <w:rPr>
          <w:lang w:val="en-GB"/>
        </w:rPr>
        <w:t>- 8</w:t>
      </w:r>
      <w:r>
        <w:rPr>
          <w:lang w:val="en-US"/>
        </w:rPr>
        <w:t xml:space="preserve"> mol B - </w:t>
      </w:r>
      <w:r>
        <w:rPr>
          <w:lang w:val="en-GB"/>
        </w:rPr>
        <w:t>0,2</w:t>
      </w:r>
      <w:r>
        <w:rPr>
          <w:lang w:val="en-US"/>
        </w:rPr>
        <w:t xml:space="preserve"> mol</w:t>
      </w:r>
      <w:r>
        <w:rPr>
          <w:lang w:val="en-GB"/>
        </w:rPr>
        <w:t>/</w:t>
      </w:r>
      <w:r>
        <w:rPr>
          <w:lang w:val="en-US"/>
        </w:rPr>
        <w:t>lit</w:t>
      </w:r>
      <w:r>
        <w:rPr>
          <w:lang w:val="en-GB"/>
        </w:rPr>
        <w:t xml:space="preserve"> </w:t>
      </w:r>
      <w:r>
        <w:rPr>
          <w:lang w:val="en-US"/>
        </w:rPr>
        <w:t>sec</w:t>
      </w:r>
      <w:r>
        <w:rPr>
          <w:lang w:val="en-GB"/>
        </w:rPr>
        <w:t>.</w:t>
      </w:r>
    </w:p>
    <w:p w:rsidR="006B208C" w:rsidRDefault="002515EA" w:rsidP="006B208C">
      <w:pPr>
        <w:spacing w:line="360" w:lineRule="auto"/>
        <w:jc w:val="both"/>
      </w:pPr>
      <w:r>
        <w:rPr>
          <w:b/>
        </w:rPr>
        <w:fldChar w:fldCharType="begin"/>
      </w:r>
      <w:r w:rsidR="006B208C">
        <w:rPr>
          <w:b/>
        </w:rPr>
        <w:instrText xml:space="preserve"> LISTNUM </w:instrText>
      </w:r>
      <w:r>
        <w:rPr>
          <w:b/>
        </w:rPr>
        <w:fldChar w:fldCharType="end"/>
      </w:r>
      <w:r w:rsidR="006B208C" w:rsidRPr="00FE43F3">
        <w:rPr>
          <w:b/>
        </w:rPr>
        <w:t xml:space="preserve"> </w:t>
      </w:r>
      <w:r w:rsidR="006B208C">
        <w:t>Σε</w:t>
      </w:r>
      <w:r w:rsidR="006B208C" w:rsidRPr="00FE43F3">
        <w:t xml:space="preserve"> δοχείο </w:t>
      </w:r>
      <w:r w:rsidR="006B208C">
        <w:t xml:space="preserve">όγκου </w:t>
      </w:r>
      <w:r w:rsidR="006B208C" w:rsidRPr="00FE43F3">
        <w:t xml:space="preserve">1 </w:t>
      </w:r>
      <w:r w:rsidR="006B208C" w:rsidRPr="00FE43F3">
        <w:rPr>
          <w:lang w:val="en-US"/>
        </w:rPr>
        <w:t>lit</w:t>
      </w:r>
      <w:r w:rsidR="006B208C">
        <w:t xml:space="preserve"> και σε </w:t>
      </w:r>
      <w:r w:rsidR="006B208C" w:rsidRPr="00FE43F3">
        <w:t xml:space="preserve">σταθερή </w:t>
      </w:r>
      <w:r w:rsidR="006B208C">
        <w:t>θερμοκρασία εισάγονται</w:t>
      </w:r>
      <w:r w:rsidR="006B208C" w:rsidRPr="00FE43F3">
        <w:t xml:space="preserve"> 38,4 </w:t>
      </w:r>
      <w:r w:rsidR="006B208C" w:rsidRPr="00FE43F3">
        <w:rPr>
          <w:lang w:val="en-US"/>
        </w:rPr>
        <w:t>gr</w:t>
      </w:r>
      <w:r w:rsidR="006B208C" w:rsidRPr="00FE43F3">
        <w:t xml:space="preserve"> ισομοριακού μίγματος </w:t>
      </w:r>
      <w:r w:rsidR="006B208C" w:rsidRPr="00FE43F3">
        <w:rPr>
          <w:lang w:val="en-US"/>
        </w:rPr>
        <w:t>S</w:t>
      </w:r>
      <w:r w:rsidR="006B208C" w:rsidRPr="00FE43F3">
        <w:t>Ο</w:t>
      </w:r>
      <w:r w:rsidR="006B208C" w:rsidRPr="00FE43F3">
        <w:rPr>
          <w:vertAlign w:val="subscript"/>
        </w:rPr>
        <w:t>2</w:t>
      </w:r>
      <w:r w:rsidR="006B208C">
        <w:t xml:space="preserve"> </w:t>
      </w:r>
      <w:r w:rsidR="006B208C" w:rsidRPr="00FE43F3">
        <w:t>κ</w:t>
      </w:r>
      <w:r w:rsidR="006B208C">
        <w:t xml:space="preserve">αι </w:t>
      </w:r>
      <w:r w:rsidR="006B208C" w:rsidRPr="00FE43F3">
        <w:t>Ο</w:t>
      </w:r>
      <w:r w:rsidR="006B208C" w:rsidRPr="00FE43F3">
        <w:rPr>
          <w:vertAlign w:val="subscript"/>
        </w:rPr>
        <w:t>2</w:t>
      </w:r>
      <w:r w:rsidR="006B208C">
        <w:t xml:space="preserve">, οπότε πραγματοποιείται η χημική </w:t>
      </w:r>
      <w:r w:rsidR="006B208C" w:rsidRPr="00FE43F3">
        <w:t xml:space="preserve">αντίδραση: </w:t>
      </w:r>
    </w:p>
    <w:p w:rsidR="006B208C" w:rsidRPr="00FE43F3" w:rsidRDefault="006B208C" w:rsidP="006B208C">
      <w:pPr>
        <w:spacing w:line="360" w:lineRule="auto"/>
        <w:jc w:val="center"/>
      </w:pPr>
      <w:r w:rsidRPr="00FE43F3">
        <w:t>2</w:t>
      </w:r>
      <w:r w:rsidRPr="00FE43F3">
        <w:rPr>
          <w:lang w:val="en-US"/>
        </w:rPr>
        <w:t>S</w:t>
      </w:r>
      <w:r w:rsidRPr="00FE43F3">
        <w:t>Ο</w:t>
      </w:r>
      <w:r w:rsidRPr="00FE43F3">
        <w:rPr>
          <w:vertAlign w:val="subscript"/>
        </w:rPr>
        <w:t>2(</w:t>
      </w:r>
      <w:r w:rsidRPr="00FE43F3">
        <w:rPr>
          <w:vertAlign w:val="subscript"/>
          <w:lang w:val="en-US"/>
        </w:rPr>
        <w:t>g</w:t>
      </w:r>
      <w:r w:rsidRPr="00FE43F3">
        <w:rPr>
          <w:vertAlign w:val="subscript"/>
        </w:rPr>
        <w:t>)</w:t>
      </w:r>
      <w:r w:rsidRPr="00FE43F3">
        <w:t xml:space="preserve">   +  Ο</w:t>
      </w:r>
      <w:r w:rsidRPr="00FE43F3">
        <w:rPr>
          <w:vertAlign w:val="subscript"/>
        </w:rPr>
        <w:t>2 (</w:t>
      </w:r>
      <w:r w:rsidRPr="00FE43F3">
        <w:rPr>
          <w:vertAlign w:val="subscript"/>
          <w:lang w:val="en-US"/>
        </w:rPr>
        <w:t>g</w:t>
      </w:r>
      <w:r w:rsidRPr="00FE43F3">
        <w:rPr>
          <w:vertAlign w:val="subscript"/>
        </w:rPr>
        <w:t>)</w:t>
      </w:r>
      <w:r w:rsidRPr="00FE43F3">
        <w:t xml:space="preserve">  </w:t>
      </w:r>
      <w:r w:rsidRPr="00FE43F3">
        <w:sym w:font="Wingdings" w:char="00E0"/>
      </w:r>
      <w:r w:rsidRPr="00FE43F3">
        <w:t xml:space="preserve"> </w:t>
      </w:r>
      <w:r>
        <w:t xml:space="preserve"> </w:t>
      </w:r>
      <w:r w:rsidRPr="00FE43F3">
        <w:t>2</w:t>
      </w:r>
      <w:r w:rsidRPr="00FE43F3">
        <w:rPr>
          <w:lang w:val="en-US"/>
        </w:rPr>
        <w:t>S</w:t>
      </w:r>
      <w:r w:rsidRPr="00FE43F3">
        <w:t>Ο</w:t>
      </w:r>
      <w:r w:rsidRPr="00FE43F3">
        <w:rPr>
          <w:vertAlign w:val="subscript"/>
        </w:rPr>
        <w:t>3 (</w:t>
      </w:r>
      <w:r w:rsidRPr="00FE43F3">
        <w:rPr>
          <w:vertAlign w:val="subscript"/>
          <w:lang w:val="en-US"/>
        </w:rPr>
        <w:t>g</w:t>
      </w:r>
      <w:r w:rsidRPr="00FE43F3">
        <w:rPr>
          <w:vertAlign w:val="subscript"/>
        </w:rPr>
        <w:t>)</w:t>
      </w:r>
      <w:r w:rsidRPr="00FE43F3">
        <w:t xml:space="preserve"> .</w:t>
      </w:r>
    </w:p>
    <w:p w:rsidR="006B208C" w:rsidRPr="00FE43F3" w:rsidRDefault="006B208C" w:rsidP="006B208C">
      <w:pPr>
        <w:spacing w:line="360" w:lineRule="auto"/>
        <w:jc w:val="both"/>
      </w:pPr>
      <w:r>
        <w:t>Μετά από</w:t>
      </w:r>
      <w:r w:rsidRPr="00FE43F3">
        <w:t xml:space="preserve"> 2 </w:t>
      </w:r>
      <w:r w:rsidRPr="00FE43F3">
        <w:rPr>
          <w:lang w:val="en-US"/>
        </w:rPr>
        <w:t>min</w:t>
      </w:r>
      <w:r>
        <w:t xml:space="preserve"> από </w:t>
      </w:r>
      <w:r w:rsidRPr="00FE43F3">
        <w:t xml:space="preserve">την </w:t>
      </w:r>
      <w:r>
        <w:t xml:space="preserve">έναρξη της αντίδρασης το δοχείο περιέχει συνολικά </w:t>
      </w:r>
      <w:r w:rsidRPr="00FE43F3">
        <w:t xml:space="preserve">0,7 </w:t>
      </w:r>
      <w:r w:rsidRPr="00FE43F3">
        <w:rPr>
          <w:lang w:val="en-US"/>
        </w:rPr>
        <w:t>mol</w:t>
      </w:r>
      <w:r>
        <w:t xml:space="preserve"> αερίων </w:t>
      </w:r>
      <w:r w:rsidRPr="00FE43F3">
        <w:t>σωμάτων.</w:t>
      </w:r>
      <w:r w:rsidRPr="00B93578">
        <w:t xml:space="preserve"> </w:t>
      </w:r>
      <w:r w:rsidRPr="00FE43F3">
        <w:t>Δίνονται: Μ</w:t>
      </w:r>
      <w:r w:rsidRPr="00FE43F3">
        <w:rPr>
          <w:lang w:val="en-US"/>
        </w:rPr>
        <w:t>r</w:t>
      </w:r>
      <w:r w:rsidRPr="00FE43F3">
        <w:t>(</w:t>
      </w:r>
      <w:r w:rsidRPr="00FE43F3">
        <w:rPr>
          <w:lang w:val="en-US"/>
        </w:rPr>
        <w:t>S</w:t>
      </w:r>
      <w:r w:rsidRPr="00FE43F3">
        <w:t>Ο</w:t>
      </w:r>
      <w:r w:rsidRPr="00FE43F3">
        <w:rPr>
          <w:vertAlign w:val="subscript"/>
        </w:rPr>
        <w:t>2</w:t>
      </w:r>
      <w:r w:rsidRPr="00FE43F3">
        <w:t>)</w:t>
      </w:r>
      <w:r>
        <w:t xml:space="preserve"> </w:t>
      </w:r>
      <w:r w:rsidRPr="00FE43F3">
        <w:t>=</w:t>
      </w:r>
      <w:r>
        <w:t xml:space="preserve"> </w:t>
      </w:r>
      <w:r w:rsidRPr="00FE43F3">
        <w:t>64 , Μ</w:t>
      </w:r>
      <w:r w:rsidRPr="00FE43F3">
        <w:rPr>
          <w:lang w:val="en-US"/>
        </w:rPr>
        <w:t>r</w:t>
      </w:r>
      <w:r w:rsidRPr="00FE43F3">
        <w:t>(Ο</w:t>
      </w:r>
      <w:r>
        <w:rPr>
          <w:vertAlign w:val="subscript"/>
        </w:rPr>
        <w:t>2</w:t>
      </w:r>
      <w:r w:rsidRPr="00FE43F3">
        <w:t>)</w:t>
      </w:r>
      <w:r>
        <w:t xml:space="preserve"> = 32.</w:t>
      </w:r>
    </w:p>
    <w:p w:rsidR="006B208C" w:rsidRPr="009710B6" w:rsidRDefault="006B208C" w:rsidP="006B208C">
      <w:pPr>
        <w:spacing w:line="360" w:lineRule="auto"/>
      </w:pPr>
      <w:r w:rsidRPr="009710B6">
        <w:t>α)</w:t>
      </w:r>
      <w:r>
        <w:t xml:space="preserve"> Να βρεθούν οι συγκεντρώσεις των σωμάτων στο </w:t>
      </w:r>
      <w:r w:rsidRPr="009710B6">
        <w:t>τέλ</w:t>
      </w:r>
      <w:r>
        <w:t xml:space="preserve">ος των </w:t>
      </w:r>
      <w:r w:rsidRPr="009710B6">
        <w:t xml:space="preserve">2 </w:t>
      </w:r>
      <w:r w:rsidRPr="009710B6">
        <w:rPr>
          <w:lang w:val="en-US"/>
        </w:rPr>
        <w:t>min</w:t>
      </w:r>
      <w:r>
        <w:t>.</w:t>
      </w:r>
    </w:p>
    <w:p w:rsidR="006B208C" w:rsidRPr="009710B6" w:rsidRDefault="006B208C" w:rsidP="006B208C">
      <w:pPr>
        <w:spacing w:line="360" w:lineRule="auto"/>
        <w:jc w:val="both"/>
      </w:pPr>
      <w:r w:rsidRPr="009710B6">
        <w:t>β)</w:t>
      </w:r>
      <w:r>
        <w:t xml:space="preserve"> Ποια </w:t>
      </w:r>
      <w:r w:rsidRPr="009710B6">
        <w:t>είναι</w:t>
      </w:r>
      <w:r>
        <w:t xml:space="preserve"> η </w:t>
      </w:r>
      <w:r w:rsidRPr="009710B6">
        <w:t xml:space="preserve">μέση </w:t>
      </w:r>
      <w:r>
        <w:t xml:space="preserve">ταχύτητα της </w:t>
      </w:r>
      <w:r w:rsidRPr="009710B6">
        <w:t xml:space="preserve">αντίδρασης </w:t>
      </w:r>
      <w:r>
        <w:t xml:space="preserve">για το χρονικό διάστημα των </w:t>
      </w:r>
      <w:r w:rsidRPr="009710B6">
        <w:t xml:space="preserve">2 </w:t>
      </w:r>
      <w:r w:rsidRPr="009710B6">
        <w:rPr>
          <w:lang w:val="en-US"/>
        </w:rPr>
        <w:t>min</w:t>
      </w:r>
      <w:r>
        <w:t>.</w:t>
      </w:r>
    </w:p>
    <w:p w:rsidR="006B208C" w:rsidRPr="009710B6" w:rsidRDefault="006B208C" w:rsidP="006B208C">
      <w:pPr>
        <w:spacing w:line="360" w:lineRule="auto"/>
        <w:jc w:val="both"/>
      </w:pPr>
      <w:r w:rsidRPr="009710B6">
        <w:t>γ)</w:t>
      </w:r>
      <w:r>
        <w:t xml:space="preserve"> Ποιος είναι η ρυθμός</w:t>
      </w:r>
      <w:r w:rsidRPr="009710B6">
        <w:t xml:space="preserve"> σχηματισμού</w:t>
      </w:r>
      <w:r>
        <w:t xml:space="preserve"> του</w:t>
      </w:r>
      <w:r w:rsidRPr="009710B6">
        <w:t xml:space="preserve"> </w:t>
      </w:r>
      <w:r w:rsidRPr="009710B6">
        <w:rPr>
          <w:lang w:val="en-US"/>
        </w:rPr>
        <w:t>S</w:t>
      </w:r>
      <w:r w:rsidRPr="009710B6">
        <w:t>Ο</w:t>
      </w:r>
      <w:r w:rsidRPr="009710B6">
        <w:rPr>
          <w:vertAlign w:val="subscript"/>
        </w:rPr>
        <w:t>3</w:t>
      </w:r>
      <w:r>
        <w:t xml:space="preserve"> για το χρονικό διάστημα</w:t>
      </w:r>
      <w:r w:rsidRPr="009710B6">
        <w:t xml:space="preserve"> των 2 </w:t>
      </w:r>
      <w:r w:rsidRPr="009710B6">
        <w:rPr>
          <w:lang w:val="en-US"/>
        </w:rPr>
        <w:t>min</w:t>
      </w:r>
      <w:r w:rsidRPr="009710B6">
        <w:t>.</w:t>
      </w:r>
    </w:p>
    <w:p w:rsidR="006B208C" w:rsidRPr="00625E17" w:rsidRDefault="006B208C" w:rsidP="006B208C">
      <w:pPr>
        <w:spacing w:line="360" w:lineRule="auto"/>
        <w:jc w:val="right"/>
        <w:rPr>
          <w:lang w:val="en-GB"/>
        </w:rPr>
      </w:pPr>
      <w:r>
        <w:t>Απ</w:t>
      </w:r>
      <w:r w:rsidRPr="00B93578">
        <w:rPr>
          <w:lang w:val="en-GB"/>
        </w:rPr>
        <w:t xml:space="preserve">: </w:t>
      </w:r>
      <w:r w:rsidR="00700B83" w:rsidRPr="009710B6">
        <w:t>α</w:t>
      </w:r>
      <w:r w:rsidR="00700B83" w:rsidRPr="00700B83">
        <w:rPr>
          <w:lang w:val="en-US"/>
        </w:rPr>
        <w:t xml:space="preserve">) </w:t>
      </w:r>
      <w:smartTag w:uri="urn:schemas-microsoft-com:office:smarttags" w:element="metricconverter">
        <w:smartTagPr>
          <w:attr w:name="ProductID" w:val="0,2 M"/>
        </w:smartTagPr>
        <w:r w:rsidRPr="00B93578">
          <w:rPr>
            <w:lang w:val="en-GB"/>
          </w:rPr>
          <w:t>0</w:t>
        </w:r>
        <w:r>
          <w:rPr>
            <w:lang w:val="en-US"/>
          </w:rPr>
          <w:t>,</w:t>
        </w:r>
        <w:r w:rsidRPr="003E2184">
          <w:rPr>
            <w:lang w:val="en-GB"/>
          </w:rPr>
          <w:t>2</w:t>
        </w:r>
        <w:r w:rsidRPr="00B93578">
          <w:rPr>
            <w:lang w:val="en-GB"/>
          </w:rPr>
          <w:t xml:space="preserve"> </w:t>
        </w:r>
        <w:r>
          <w:rPr>
            <w:lang w:val="en-US"/>
          </w:rPr>
          <w:t>M</w:t>
        </w:r>
      </w:smartTag>
      <w:r w:rsidRPr="00B93578">
        <w:rPr>
          <w:lang w:val="en-GB"/>
        </w:rPr>
        <w:t xml:space="preserve"> </w:t>
      </w:r>
      <w:r w:rsidR="00700B83" w:rsidRPr="00700B83">
        <w:rPr>
          <w:lang w:val="en-US"/>
        </w:rPr>
        <w:t>-</w:t>
      </w:r>
      <w:r w:rsidRPr="00B93578">
        <w:rPr>
          <w:lang w:val="en-GB"/>
        </w:rPr>
        <w:t xml:space="preserve"> </w:t>
      </w:r>
      <w:smartTag w:uri="urn:schemas-microsoft-com:office:smarttags" w:element="metricconverter">
        <w:smartTagPr>
          <w:attr w:name="ProductID" w:val="0,3 M"/>
        </w:smartTagPr>
        <w:r w:rsidRPr="00B93578">
          <w:rPr>
            <w:lang w:val="en-GB"/>
          </w:rPr>
          <w:t>0,</w:t>
        </w:r>
        <w:r>
          <w:rPr>
            <w:lang w:val="en-GB"/>
          </w:rPr>
          <w:t>3</w:t>
        </w:r>
        <w:r w:rsidRPr="00B93578">
          <w:rPr>
            <w:lang w:val="en-GB"/>
          </w:rPr>
          <w:t xml:space="preserve"> </w:t>
        </w:r>
        <w:r>
          <w:rPr>
            <w:lang w:val="en-GB"/>
          </w:rPr>
          <w:t>M</w:t>
        </w:r>
      </w:smartTag>
      <w:r w:rsidRPr="00B93578">
        <w:rPr>
          <w:lang w:val="en-GB"/>
        </w:rPr>
        <w:t xml:space="preserve"> </w:t>
      </w:r>
      <w:r w:rsidR="00700B83" w:rsidRPr="00700B83">
        <w:rPr>
          <w:lang w:val="en-US"/>
        </w:rPr>
        <w:t>-</w:t>
      </w:r>
      <w:r w:rsidRPr="00B93578">
        <w:rPr>
          <w:lang w:val="en-GB"/>
        </w:rPr>
        <w:t xml:space="preserve"> </w:t>
      </w:r>
      <w:smartTag w:uri="urn:schemas-microsoft-com:office:smarttags" w:element="metricconverter">
        <w:smartTagPr>
          <w:attr w:name="ProductID" w:val="0,2 M"/>
        </w:smartTagPr>
        <w:r>
          <w:rPr>
            <w:lang w:val="en-GB"/>
          </w:rPr>
          <w:t>0,</w:t>
        </w:r>
        <w:r w:rsidRPr="003E2184">
          <w:rPr>
            <w:lang w:val="en-GB"/>
          </w:rPr>
          <w:t>2</w:t>
        </w:r>
        <w:r w:rsidRPr="00B93578">
          <w:rPr>
            <w:lang w:val="en-GB"/>
          </w:rPr>
          <w:t xml:space="preserve"> </w:t>
        </w:r>
        <w:r>
          <w:rPr>
            <w:lang w:val="en-GB"/>
          </w:rPr>
          <w:t>M</w:t>
        </w:r>
      </w:smartTag>
      <w:r w:rsidRPr="00B93578">
        <w:rPr>
          <w:lang w:val="en-GB"/>
        </w:rPr>
        <w:t xml:space="preserve"> </w:t>
      </w:r>
      <w:r w:rsidR="00700B83" w:rsidRPr="009710B6">
        <w:t>β</w:t>
      </w:r>
      <w:r w:rsidR="00700B83" w:rsidRPr="00700B83">
        <w:rPr>
          <w:lang w:val="en-US"/>
        </w:rPr>
        <w:t>)</w:t>
      </w:r>
      <w:r w:rsidRPr="00B93578">
        <w:rPr>
          <w:lang w:val="en-GB"/>
        </w:rPr>
        <w:t xml:space="preserve"> 0,05 mol/lit min </w:t>
      </w:r>
      <w:r w:rsidR="00700B83" w:rsidRPr="009710B6">
        <w:t>γ</w:t>
      </w:r>
      <w:r w:rsidR="00700B83" w:rsidRPr="00700B83">
        <w:rPr>
          <w:lang w:val="en-US"/>
        </w:rPr>
        <w:t xml:space="preserve">) </w:t>
      </w:r>
      <w:r w:rsidRPr="00B93578">
        <w:rPr>
          <w:lang w:val="en-GB"/>
        </w:rPr>
        <w:t>0,1 mol/lit min.</w:t>
      </w:r>
    </w:p>
    <w:p w:rsidR="006B208C" w:rsidRDefault="002515EA" w:rsidP="006B208C">
      <w:pPr>
        <w:autoSpaceDE w:val="0"/>
        <w:autoSpaceDN w:val="0"/>
        <w:adjustRightInd w:val="0"/>
        <w:spacing w:line="360" w:lineRule="auto"/>
        <w:jc w:val="both"/>
        <w:rPr>
          <w:bCs/>
        </w:rPr>
      </w:pPr>
      <w:r>
        <w:rPr>
          <w:b/>
        </w:rPr>
        <w:fldChar w:fldCharType="begin"/>
      </w:r>
      <w:r w:rsidR="006B208C">
        <w:rPr>
          <w:b/>
        </w:rPr>
        <w:instrText xml:space="preserve"> LISTNUM </w:instrText>
      </w:r>
      <w:r>
        <w:rPr>
          <w:b/>
        </w:rPr>
        <w:fldChar w:fldCharType="end"/>
      </w:r>
      <w:r w:rsidR="006B208C">
        <w:rPr>
          <w:b/>
        </w:rPr>
        <w:t xml:space="preserve"> </w:t>
      </w:r>
      <w:r w:rsidR="006B208C">
        <w:rPr>
          <w:bCs/>
        </w:rPr>
        <w:t xml:space="preserve">Κατά τη διάρκεια της αντίδρασης 5Α + 2Β </w:t>
      </w:r>
      <w:r w:rsidR="006B208C">
        <w:rPr>
          <w:rFonts w:eastAsia="Times New Roman,Bold"/>
          <w:bCs/>
        </w:rPr>
        <w:t xml:space="preserve">→ </w:t>
      </w:r>
      <w:r w:rsidR="006B208C">
        <w:rPr>
          <w:bCs/>
        </w:rPr>
        <w:t>Γ + 4Δ η συγκέντρωση του Α μεταβάλλεται σύμφωνα με το παρακάτω πίνακα:</w:t>
      </w:r>
    </w:p>
    <w:p w:rsidR="006B208C" w:rsidRDefault="006B208C" w:rsidP="006B208C">
      <w:pPr>
        <w:autoSpaceDE w:val="0"/>
        <w:autoSpaceDN w:val="0"/>
        <w:adjustRightInd w:val="0"/>
        <w:spacing w:line="360" w:lineRule="auto"/>
        <w:jc w:val="both"/>
        <w:rPr>
          <w:bCs/>
        </w:rPr>
      </w:pPr>
      <w:r>
        <w:rPr>
          <w:bCs/>
        </w:rPr>
        <w:t xml:space="preserve">[A] M </w:t>
      </w:r>
      <w:r>
        <w:rPr>
          <w:bCs/>
        </w:rPr>
        <w:tab/>
      </w:r>
      <w:r>
        <w:rPr>
          <w:bCs/>
        </w:rPr>
        <w:tab/>
        <w:t xml:space="preserve">8 </w:t>
      </w:r>
      <w:r>
        <w:rPr>
          <w:bCs/>
        </w:rPr>
        <w:tab/>
        <w:t xml:space="preserve">6 </w:t>
      </w:r>
      <w:r>
        <w:rPr>
          <w:bCs/>
        </w:rPr>
        <w:tab/>
        <w:t xml:space="preserve">5 </w:t>
      </w:r>
      <w:r>
        <w:rPr>
          <w:bCs/>
        </w:rPr>
        <w:tab/>
        <w:t xml:space="preserve">4,3 </w:t>
      </w:r>
      <w:r>
        <w:rPr>
          <w:bCs/>
        </w:rPr>
        <w:tab/>
        <w:t>4</w:t>
      </w:r>
    </w:p>
    <w:p w:rsidR="006B208C" w:rsidRDefault="006B208C" w:rsidP="006B208C">
      <w:pPr>
        <w:autoSpaceDE w:val="0"/>
        <w:autoSpaceDN w:val="0"/>
        <w:adjustRightInd w:val="0"/>
        <w:spacing w:line="360" w:lineRule="auto"/>
        <w:jc w:val="both"/>
        <w:rPr>
          <w:bCs/>
        </w:rPr>
      </w:pPr>
      <w:r>
        <w:rPr>
          <w:bCs/>
          <w:lang w:val="en-US"/>
        </w:rPr>
        <w:t>t</w:t>
      </w:r>
      <w:r>
        <w:rPr>
          <w:bCs/>
        </w:rPr>
        <w:t xml:space="preserve"> (s</w:t>
      </w:r>
      <w:r>
        <w:rPr>
          <w:bCs/>
          <w:lang w:val="en-US"/>
        </w:rPr>
        <w:t>ec</w:t>
      </w:r>
      <w:r>
        <w:rPr>
          <w:bCs/>
        </w:rPr>
        <w:t xml:space="preserve">) </w:t>
      </w:r>
      <w:r>
        <w:rPr>
          <w:bCs/>
        </w:rPr>
        <w:tab/>
      </w:r>
      <w:r>
        <w:rPr>
          <w:bCs/>
        </w:rPr>
        <w:tab/>
        <w:t xml:space="preserve">0 </w:t>
      </w:r>
      <w:r>
        <w:rPr>
          <w:bCs/>
        </w:rPr>
        <w:tab/>
        <w:t xml:space="preserve">10 </w:t>
      </w:r>
      <w:r>
        <w:rPr>
          <w:bCs/>
        </w:rPr>
        <w:tab/>
        <w:t xml:space="preserve">20 </w:t>
      </w:r>
      <w:r>
        <w:rPr>
          <w:bCs/>
        </w:rPr>
        <w:tab/>
        <w:t xml:space="preserve">30 </w:t>
      </w:r>
      <w:r>
        <w:rPr>
          <w:bCs/>
        </w:rPr>
        <w:tab/>
        <w:t>40.</w:t>
      </w:r>
      <w:r w:rsidRPr="004F4A87">
        <w:rPr>
          <w:bCs/>
        </w:rPr>
        <w:t xml:space="preserve"> </w:t>
      </w:r>
      <w:r>
        <w:rPr>
          <w:bCs/>
        </w:rPr>
        <w:t>Να υπολογίσετε:</w:t>
      </w:r>
    </w:p>
    <w:p w:rsidR="006B208C" w:rsidRDefault="006B208C" w:rsidP="006B208C">
      <w:pPr>
        <w:spacing w:line="360" w:lineRule="auto"/>
        <w:jc w:val="both"/>
        <w:rPr>
          <w:bCs/>
        </w:rPr>
      </w:pPr>
      <w:r>
        <w:rPr>
          <w:bCs/>
        </w:rPr>
        <w:t xml:space="preserve">α) Τη μέση ταχύτητα της αντίδρασης για τα πρώτα 40 </w:t>
      </w:r>
      <w:r>
        <w:rPr>
          <w:bCs/>
          <w:lang w:val="en-US"/>
        </w:rPr>
        <w:t>sec</w:t>
      </w:r>
      <w:r w:rsidRPr="00EF4879">
        <w:rPr>
          <w:bCs/>
        </w:rPr>
        <w:t xml:space="preserve"> </w:t>
      </w:r>
      <w:r>
        <w:rPr>
          <w:bCs/>
        </w:rPr>
        <w:t>της αντίδρασης.</w:t>
      </w:r>
    </w:p>
    <w:p w:rsidR="006B208C" w:rsidRDefault="006B208C" w:rsidP="006B208C">
      <w:pPr>
        <w:autoSpaceDE w:val="0"/>
        <w:autoSpaceDN w:val="0"/>
        <w:adjustRightInd w:val="0"/>
        <w:spacing w:line="360" w:lineRule="auto"/>
        <w:jc w:val="both"/>
        <w:rPr>
          <w:bCs/>
        </w:rPr>
      </w:pPr>
      <w:r>
        <w:t>β)</w:t>
      </w:r>
      <w:r>
        <w:rPr>
          <w:bCs/>
        </w:rPr>
        <w:t xml:space="preserve"> Τον ρυθμό μεταβολής της συγκέντρωσης των Α και Γ για το χρονικό διάστημα από τα 20 </w:t>
      </w:r>
      <w:r>
        <w:rPr>
          <w:bCs/>
          <w:lang w:val="en-US"/>
        </w:rPr>
        <w:t>sec</w:t>
      </w:r>
      <w:r>
        <w:rPr>
          <w:bCs/>
        </w:rPr>
        <w:t xml:space="preserve"> μέχρι τα 40 </w:t>
      </w:r>
      <w:r>
        <w:rPr>
          <w:bCs/>
          <w:lang w:val="en-US"/>
        </w:rPr>
        <w:t>sec</w:t>
      </w:r>
      <w:r>
        <w:rPr>
          <w:bCs/>
        </w:rPr>
        <w:t>.</w:t>
      </w:r>
    </w:p>
    <w:p w:rsidR="006B208C" w:rsidRDefault="006B208C" w:rsidP="006B208C">
      <w:pPr>
        <w:autoSpaceDE w:val="0"/>
        <w:autoSpaceDN w:val="0"/>
        <w:adjustRightInd w:val="0"/>
        <w:spacing w:line="360" w:lineRule="auto"/>
        <w:jc w:val="right"/>
        <w:rPr>
          <w:bCs/>
        </w:rPr>
      </w:pPr>
      <w:r>
        <w:rPr>
          <w:bCs/>
        </w:rPr>
        <w:t>Απ</w:t>
      </w:r>
      <w:r w:rsidRPr="00524711">
        <w:rPr>
          <w:bCs/>
        </w:rPr>
        <w:t xml:space="preserve">: </w:t>
      </w:r>
      <w:r>
        <w:rPr>
          <w:bCs/>
        </w:rPr>
        <w:t>α</w:t>
      </w:r>
      <w:r w:rsidRPr="00B27F55">
        <w:rPr>
          <w:bCs/>
        </w:rPr>
        <w:t xml:space="preserve">) </w:t>
      </w:r>
      <w:r>
        <w:rPr>
          <w:bCs/>
        </w:rPr>
        <w:t>υ</w:t>
      </w:r>
      <w:r>
        <w:rPr>
          <w:bCs/>
          <w:vertAlign w:val="subscript"/>
        </w:rPr>
        <w:t>αντ</w:t>
      </w:r>
      <w:r>
        <w:rPr>
          <w:bCs/>
        </w:rPr>
        <w:t xml:space="preserve"> = </w:t>
      </w:r>
      <w:r w:rsidRPr="00B27F55">
        <w:rPr>
          <w:bCs/>
        </w:rPr>
        <w:t xml:space="preserve">0,02 </w:t>
      </w:r>
      <w:r w:rsidRPr="004F4A87">
        <w:rPr>
          <w:bCs/>
          <w:lang w:val="fr-FR"/>
        </w:rPr>
        <w:t>M</w:t>
      </w:r>
      <w:r w:rsidRPr="00B27F55">
        <w:rPr>
          <w:bCs/>
        </w:rPr>
        <w:t>/</w:t>
      </w:r>
      <w:r w:rsidRPr="004F4A87">
        <w:rPr>
          <w:bCs/>
          <w:lang w:val="fr-FR"/>
        </w:rPr>
        <w:t>sec</w:t>
      </w:r>
      <w:r w:rsidRPr="00B27F55">
        <w:rPr>
          <w:bCs/>
        </w:rPr>
        <w:t xml:space="preserve"> </w:t>
      </w:r>
      <w:r>
        <w:rPr>
          <w:bCs/>
        </w:rPr>
        <w:t>β</w:t>
      </w:r>
      <w:r w:rsidRPr="00524711">
        <w:rPr>
          <w:bCs/>
        </w:rPr>
        <w:t xml:space="preserve">) </w:t>
      </w:r>
      <w:r>
        <w:t>Δ</w:t>
      </w:r>
      <w:r w:rsidRPr="00524711">
        <w:rPr>
          <w:lang w:val="fr-FR"/>
        </w:rPr>
        <w:t>C</w:t>
      </w:r>
      <w:r>
        <w:rPr>
          <w:vertAlign w:val="subscript"/>
        </w:rPr>
        <w:t>Α</w:t>
      </w:r>
      <w:r w:rsidRPr="00524711">
        <w:t>/</w:t>
      </w:r>
      <w:r>
        <w:t>Δ</w:t>
      </w:r>
      <w:r w:rsidRPr="00524711">
        <w:rPr>
          <w:lang w:val="fr-FR"/>
        </w:rPr>
        <w:t>t</w:t>
      </w:r>
      <w:r w:rsidRPr="00524711">
        <w:t xml:space="preserve"> = </w:t>
      </w:r>
      <w:r w:rsidRPr="00524711">
        <w:rPr>
          <w:bCs/>
        </w:rPr>
        <w:t xml:space="preserve">– 0,05 </w:t>
      </w:r>
      <w:r w:rsidRPr="004F4A87">
        <w:rPr>
          <w:bCs/>
          <w:lang w:val="fr-FR"/>
        </w:rPr>
        <w:t>M</w:t>
      </w:r>
      <w:r w:rsidRPr="00524711">
        <w:rPr>
          <w:bCs/>
        </w:rPr>
        <w:t>/</w:t>
      </w:r>
      <w:r w:rsidRPr="004F4A87">
        <w:rPr>
          <w:bCs/>
          <w:lang w:val="fr-FR"/>
        </w:rPr>
        <w:t>sec</w:t>
      </w:r>
      <w:r w:rsidRPr="00524711">
        <w:rPr>
          <w:bCs/>
        </w:rPr>
        <w:t xml:space="preserve"> </w:t>
      </w:r>
      <w:r>
        <w:t>Δ</w:t>
      </w:r>
      <w:r>
        <w:rPr>
          <w:lang w:val="en-US"/>
        </w:rPr>
        <w:t>C</w:t>
      </w:r>
      <w:r>
        <w:rPr>
          <w:vertAlign w:val="subscript"/>
        </w:rPr>
        <w:t>Γ</w:t>
      </w:r>
      <w:r>
        <w:t>/Δ</w:t>
      </w:r>
      <w:r>
        <w:rPr>
          <w:lang w:val="en-US"/>
        </w:rPr>
        <w:t>t</w:t>
      </w:r>
      <w:r>
        <w:t xml:space="preserve"> = </w:t>
      </w:r>
      <w:r w:rsidRPr="00524711">
        <w:rPr>
          <w:bCs/>
        </w:rPr>
        <w:t xml:space="preserve"> 0,01 </w:t>
      </w:r>
      <w:r w:rsidRPr="004F4A87">
        <w:rPr>
          <w:bCs/>
          <w:lang w:val="fr-FR"/>
        </w:rPr>
        <w:t>M</w:t>
      </w:r>
      <w:r w:rsidRPr="00524711">
        <w:rPr>
          <w:bCs/>
        </w:rPr>
        <w:t>/</w:t>
      </w:r>
      <w:r w:rsidRPr="004F4A87">
        <w:rPr>
          <w:bCs/>
          <w:lang w:val="fr-FR"/>
        </w:rPr>
        <w:t>sec</w:t>
      </w:r>
    </w:p>
    <w:p w:rsidR="006B208C" w:rsidRPr="006B208C" w:rsidRDefault="006B208C">
      <w:r w:rsidRPr="006B208C">
        <w:br w:type="page"/>
      </w:r>
    </w:p>
    <w:p w:rsidR="006B208C" w:rsidRPr="006B208C" w:rsidRDefault="002515EA" w:rsidP="006B208C">
      <w:pPr>
        <w:spacing w:line="360" w:lineRule="auto"/>
        <w:jc w:val="both"/>
      </w:pPr>
      <w:r>
        <w:rPr>
          <w:b/>
        </w:rPr>
        <w:lastRenderedPageBreak/>
        <w:fldChar w:fldCharType="begin"/>
      </w:r>
      <w:r w:rsidR="006B208C">
        <w:rPr>
          <w:b/>
        </w:rPr>
        <w:instrText xml:space="preserve"> LISTNUM </w:instrText>
      </w:r>
      <w:r>
        <w:rPr>
          <w:b/>
        </w:rPr>
        <w:fldChar w:fldCharType="end"/>
      </w:r>
      <w:r w:rsidR="006B208C">
        <w:rPr>
          <w:b/>
        </w:rPr>
        <w:t xml:space="preserve"> ΠΑΝ 2023.</w:t>
      </w:r>
      <w:r w:rsidR="006B208C" w:rsidRPr="00970E27">
        <w:rPr>
          <w:b/>
        </w:rPr>
        <w:t xml:space="preserve"> </w:t>
      </w:r>
      <w:r w:rsidR="006B208C">
        <w:t xml:space="preserve">0,2 </w:t>
      </w:r>
      <w:r w:rsidR="006B208C">
        <w:rPr>
          <w:lang w:val="en-US"/>
        </w:rPr>
        <w:t>mol</w:t>
      </w:r>
      <w:r w:rsidR="006B208C">
        <w:t xml:space="preserve"> αμμωνίας (NH</w:t>
      </w:r>
      <w:r w:rsidR="006B208C">
        <w:rPr>
          <w:vertAlign w:val="subscript"/>
        </w:rPr>
        <w:t>3</w:t>
      </w:r>
      <w:r w:rsidR="006B208C">
        <w:t xml:space="preserve">) διαβιβάζονται σε δοχείο όγκου 0,5 </w:t>
      </w:r>
      <w:r w:rsidR="006B208C">
        <w:rPr>
          <w:lang w:val="en-US"/>
        </w:rPr>
        <w:t>lit</w:t>
      </w:r>
      <w:r w:rsidR="006B208C">
        <w:t xml:space="preserve"> και αντιδρούν με περίσσεια οξειδίου του χαλκού (CuO), οπότε πραγματοποιείται η αντίδραση που παριστάνεται με την εξίσωση (1): </w:t>
      </w:r>
      <w:r w:rsidR="006B208C">
        <w:tab/>
      </w:r>
      <w:r w:rsidR="006B208C" w:rsidRPr="006B208C">
        <w:t>2</w:t>
      </w:r>
      <w:r w:rsidR="006B208C">
        <w:rPr>
          <w:lang w:val="en-US"/>
        </w:rPr>
        <w:t>NH</w:t>
      </w:r>
      <w:r w:rsidR="006B208C" w:rsidRPr="006B208C">
        <w:rPr>
          <w:vertAlign w:val="subscript"/>
        </w:rPr>
        <w:t>3</w:t>
      </w:r>
      <w:r w:rsidR="006B208C" w:rsidRPr="006B208C">
        <w:t>(</w:t>
      </w:r>
      <w:r w:rsidR="006B208C">
        <w:rPr>
          <w:lang w:val="en-US"/>
        </w:rPr>
        <w:t>g</w:t>
      </w:r>
      <w:r w:rsidR="006B208C" w:rsidRPr="006B208C">
        <w:t>)  +  3</w:t>
      </w:r>
      <w:r w:rsidR="006B208C">
        <w:rPr>
          <w:lang w:val="en-US"/>
        </w:rPr>
        <w:t>CuO</w:t>
      </w:r>
      <w:r w:rsidR="006B208C" w:rsidRPr="006B208C">
        <w:t>(</w:t>
      </w:r>
      <w:r w:rsidR="006B208C">
        <w:rPr>
          <w:lang w:val="en-US"/>
        </w:rPr>
        <w:t>s</w:t>
      </w:r>
      <w:r w:rsidR="006B208C" w:rsidRPr="006B208C">
        <w:t xml:space="preserve">)  </w:t>
      </w:r>
      <w:r w:rsidR="006B208C" w:rsidRPr="006B208C">
        <w:rPr>
          <w:bCs/>
        </w:rPr>
        <w:t>→</w:t>
      </w:r>
      <w:r w:rsidR="006B208C" w:rsidRPr="006B208C">
        <w:t xml:space="preserve">  </w:t>
      </w:r>
      <w:r w:rsidR="006B208C">
        <w:rPr>
          <w:lang w:val="en-US"/>
        </w:rPr>
        <w:t>N</w:t>
      </w:r>
      <w:r w:rsidR="006B208C" w:rsidRPr="006B208C">
        <w:rPr>
          <w:vertAlign w:val="subscript"/>
        </w:rPr>
        <w:t>2</w:t>
      </w:r>
      <w:r w:rsidR="006B208C" w:rsidRPr="006B208C">
        <w:t>(</w:t>
      </w:r>
      <w:r w:rsidR="006B208C">
        <w:rPr>
          <w:lang w:val="en-US"/>
        </w:rPr>
        <w:t>g</w:t>
      </w:r>
      <w:r w:rsidR="006B208C" w:rsidRPr="006B208C">
        <w:t>)  +  3</w:t>
      </w:r>
      <w:r w:rsidR="006B208C">
        <w:rPr>
          <w:lang w:val="en-US"/>
        </w:rPr>
        <w:t>Cu</w:t>
      </w:r>
      <w:r w:rsidR="006B208C" w:rsidRPr="006B208C">
        <w:t>(</w:t>
      </w:r>
      <w:r w:rsidR="006B208C">
        <w:rPr>
          <w:lang w:val="en-US"/>
        </w:rPr>
        <w:t>s</w:t>
      </w:r>
      <w:r w:rsidR="006B208C" w:rsidRPr="006B208C">
        <w:t>)  +  3</w:t>
      </w:r>
      <w:r w:rsidR="006B208C">
        <w:rPr>
          <w:lang w:val="en-US"/>
        </w:rPr>
        <w:t>H</w:t>
      </w:r>
      <w:r w:rsidR="006B208C" w:rsidRPr="006B208C">
        <w:rPr>
          <w:vertAlign w:val="subscript"/>
        </w:rPr>
        <w:t>2</w:t>
      </w:r>
      <w:r w:rsidR="006B208C">
        <w:rPr>
          <w:lang w:val="en-US"/>
        </w:rPr>
        <w:t>O</w:t>
      </w:r>
      <w:r w:rsidR="006B208C" w:rsidRPr="006B208C">
        <w:t>(</w:t>
      </w:r>
      <w:r w:rsidR="006B208C">
        <w:rPr>
          <w:lang w:val="en-US"/>
        </w:rPr>
        <w:t>g</w:t>
      </w:r>
      <w:r w:rsidR="006B208C" w:rsidRPr="006B208C">
        <w:t xml:space="preserve">) </w:t>
      </w:r>
      <w:r w:rsidR="006B208C" w:rsidRPr="006B208C">
        <w:tab/>
      </w:r>
      <w:r w:rsidR="006B208C" w:rsidRPr="006B208C">
        <w:tab/>
        <w:t>(1)</w:t>
      </w:r>
    </w:p>
    <w:p w:rsidR="006B208C" w:rsidRDefault="006B208C" w:rsidP="006B208C">
      <w:pPr>
        <w:spacing w:line="360" w:lineRule="auto"/>
        <w:jc w:val="both"/>
      </w:pPr>
      <w:r>
        <w:t xml:space="preserve">Σε χρόνο t = 10 </w:t>
      </w:r>
      <w:r>
        <w:rPr>
          <w:lang w:val="en-US"/>
        </w:rPr>
        <w:t>sec</w:t>
      </w:r>
      <w:r>
        <w:t xml:space="preserve"> έχει διασπαστεί το 20% της ποσότητας αμμωνίας (ΝH</w:t>
      </w:r>
      <w:r>
        <w:rPr>
          <w:vertAlign w:val="subscript"/>
        </w:rPr>
        <w:t>3</w:t>
      </w:r>
      <w:r>
        <w:t xml:space="preserve"> ). Να προσδιορίσετε τη μέση ταχύτητα της αντίδρασης και τη μέση ταχύτητα κατανάλωσης της αμμωνίας ( NH</w:t>
      </w:r>
      <w:r>
        <w:rPr>
          <w:vertAlign w:val="subscript"/>
        </w:rPr>
        <w:t>3</w:t>
      </w:r>
      <w:r>
        <w:t xml:space="preserve"> ) στο χρονικό διάστημα των 10 </w:t>
      </w:r>
      <w:r>
        <w:rPr>
          <w:lang w:val="en-US"/>
        </w:rPr>
        <w:t>sec</w:t>
      </w:r>
      <w:r>
        <w:t>. (Μονάδες 4)</w:t>
      </w:r>
    </w:p>
    <w:p w:rsidR="006B208C" w:rsidRPr="00B03EFF" w:rsidRDefault="006B208C" w:rsidP="006B208C">
      <w:pPr>
        <w:spacing w:line="360" w:lineRule="auto"/>
        <w:jc w:val="right"/>
      </w:pPr>
      <w:r>
        <w:rPr>
          <w:bCs/>
        </w:rPr>
        <w:t>Απ</w:t>
      </w:r>
      <w:r w:rsidRPr="00B03EFF">
        <w:rPr>
          <w:bCs/>
        </w:rPr>
        <w:t xml:space="preserve">: 0,004 </w:t>
      </w:r>
      <w:r>
        <w:rPr>
          <w:bCs/>
          <w:lang w:val="en-US"/>
        </w:rPr>
        <w:t>M</w:t>
      </w:r>
      <w:r w:rsidRPr="00B03EFF">
        <w:rPr>
          <w:bCs/>
        </w:rPr>
        <w:t>/</w:t>
      </w:r>
      <w:r>
        <w:rPr>
          <w:bCs/>
          <w:lang w:val="en-US"/>
        </w:rPr>
        <w:t>sec</w:t>
      </w:r>
      <w:r w:rsidRPr="00B03EFF">
        <w:rPr>
          <w:bCs/>
        </w:rPr>
        <w:t xml:space="preserve">  0,008 </w:t>
      </w:r>
      <w:r>
        <w:rPr>
          <w:bCs/>
          <w:lang w:val="en-US"/>
        </w:rPr>
        <w:t>M</w:t>
      </w:r>
      <w:r w:rsidRPr="00B03EFF">
        <w:rPr>
          <w:bCs/>
        </w:rPr>
        <w:t>/</w:t>
      </w:r>
      <w:r>
        <w:rPr>
          <w:bCs/>
          <w:lang w:val="en-US"/>
        </w:rPr>
        <w:t>sec</w:t>
      </w:r>
    </w:p>
    <w:p w:rsidR="006B208C" w:rsidRDefault="002515EA" w:rsidP="006B208C">
      <w:pPr>
        <w:spacing w:line="360" w:lineRule="auto"/>
        <w:jc w:val="both"/>
      </w:pPr>
      <w:r>
        <w:rPr>
          <w:b/>
        </w:rPr>
        <w:fldChar w:fldCharType="begin"/>
      </w:r>
      <w:r w:rsidR="006B208C">
        <w:rPr>
          <w:b/>
        </w:rPr>
        <w:instrText xml:space="preserve"> LISTNUM </w:instrText>
      </w:r>
      <w:r>
        <w:rPr>
          <w:b/>
        </w:rPr>
        <w:fldChar w:fldCharType="end"/>
      </w:r>
      <w:r w:rsidR="006B208C">
        <w:rPr>
          <w:b/>
        </w:rPr>
        <w:t xml:space="preserve"> </w:t>
      </w:r>
      <w:r w:rsidR="006B208C">
        <w:t xml:space="preserve">Σε δοχείο όγκου 2 </w:t>
      </w:r>
      <w:r w:rsidR="006B208C">
        <w:rPr>
          <w:lang w:val="en-US"/>
        </w:rPr>
        <w:t>lit</w:t>
      </w:r>
      <w:r w:rsidR="006B208C">
        <w:t xml:space="preserve"> και σε σταθερή θερμοκρασία εισάγονται 16 </w:t>
      </w:r>
      <w:r w:rsidR="006B208C">
        <w:rPr>
          <w:lang w:val="en-US"/>
        </w:rPr>
        <w:t>gr</w:t>
      </w:r>
      <w:r w:rsidR="006B208C">
        <w:t xml:space="preserve"> μίγματος </w:t>
      </w:r>
      <w:r w:rsidR="006B208C">
        <w:rPr>
          <w:lang w:val="en-US"/>
        </w:rPr>
        <w:t>C</w:t>
      </w:r>
      <w:r w:rsidR="006B208C">
        <w:t>Ο και Η</w:t>
      </w:r>
      <w:r w:rsidR="006B208C">
        <w:rPr>
          <w:vertAlign w:val="subscript"/>
        </w:rPr>
        <w:t>2</w:t>
      </w:r>
      <w:r w:rsidR="006B208C">
        <w:t xml:space="preserve">, με αναλογία </w:t>
      </w:r>
      <w:r w:rsidR="006B208C">
        <w:rPr>
          <w:lang w:val="en-US"/>
        </w:rPr>
        <w:t>mol</w:t>
      </w:r>
      <w:r w:rsidR="006B208C">
        <w:t xml:space="preserve"> 1:2 αντίστοιχα, οπότε πραγματοποιείται η χημική αντίδραση:</w:t>
      </w:r>
    </w:p>
    <w:p w:rsidR="006B208C" w:rsidRDefault="006B208C" w:rsidP="006B208C">
      <w:pPr>
        <w:spacing w:line="360" w:lineRule="auto"/>
        <w:jc w:val="center"/>
        <w:rPr>
          <w:lang w:val="pt-BR"/>
        </w:rPr>
      </w:pPr>
      <w:r>
        <w:rPr>
          <w:lang w:val="pt-BR"/>
        </w:rPr>
        <w:t>C</w:t>
      </w:r>
      <w:r>
        <w:t>Ο</w:t>
      </w:r>
      <w:r>
        <w:rPr>
          <w:vertAlign w:val="subscript"/>
          <w:lang w:val="pt-BR"/>
        </w:rPr>
        <w:t>(g)</w:t>
      </w:r>
      <w:r>
        <w:rPr>
          <w:lang w:val="pt-BR"/>
        </w:rPr>
        <w:t xml:space="preserve">   +  3</w:t>
      </w:r>
      <w:r>
        <w:t>Η</w:t>
      </w:r>
      <w:r>
        <w:rPr>
          <w:vertAlign w:val="subscript"/>
          <w:lang w:val="pt-BR"/>
        </w:rPr>
        <w:t>2(g)</w:t>
      </w:r>
      <w:r>
        <w:rPr>
          <w:lang w:val="pt-BR"/>
        </w:rPr>
        <w:t xml:space="preserve">  </w:t>
      </w:r>
      <w:r>
        <w:sym w:font="Wingdings" w:char="00E0"/>
      </w:r>
      <w:r>
        <w:rPr>
          <w:lang w:val="pt-BR"/>
        </w:rPr>
        <w:t xml:space="preserve"> CH</w:t>
      </w:r>
      <w:r>
        <w:rPr>
          <w:vertAlign w:val="subscript"/>
          <w:lang w:val="pt-BR"/>
        </w:rPr>
        <w:t>4(g)</w:t>
      </w:r>
      <w:r>
        <w:rPr>
          <w:lang w:val="pt-BR"/>
        </w:rPr>
        <w:t xml:space="preserve">  +  H</w:t>
      </w:r>
      <w:r>
        <w:rPr>
          <w:vertAlign w:val="subscript"/>
          <w:lang w:val="pt-BR"/>
        </w:rPr>
        <w:t>2</w:t>
      </w:r>
      <w:r>
        <w:rPr>
          <w:lang w:val="pt-BR"/>
        </w:rPr>
        <w:t>O</w:t>
      </w:r>
      <w:r>
        <w:rPr>
          <w:vertAlign w:val="subscript"/>
          <w:lang w:val="pt-BR"/>
        </w:rPr>
        <w:t>(g)</w:t>
      </w:r>
      <w:r>
        <w:rPr>
          <w:lang w:val="pt-BR"/>
        </w:rPr>
        <w:tab/>
      </w:r>
      <w:r>
        <w:rPr>
          <w:lang w:val="pt-BR"/>
        </w:rPr>
        <w:tab/>
      </w:r>
      <w:r>
        <w:t>ΔΗ</w:t>
      </w:r>
      <w:r>
        <w:rPr>
          <w:lang w:val="pt-BR"/>
        </w:rPr>
        <w:t xml:space="preserve">=-50 </w:t>
      </w:r>
      <w:r>
        <w:t>Κ</w:t>
      </w:r>
      <w:r>
        <w:rPr>
          <w:lang w:val="pt-BR"/>
        </w:rPr>
        <w:t>cal.</w:t>
      </w:r>
    </w:p>
    <w:p w:rsidR="006B208C" w:rsidRDefault="006B208C" w:rsidP="006B208C">
      <w:pPr>
        <w:spacing w:line="360" w:lineRule="auto"/>
        <w:jc w:val="both"/>
      </w:pPr>
      <w:r>
        <w:t xml:space="preserve">Αν μετά από 10 </w:t>
      </w:r>
      <w:r>
        <w:rPr>
          <w:lang w:val="en-US"/>
        </w:rPr>
        <w:t>min</w:t>
      </w:r>
      <w:r>
        <w:t xml:space="preserve"> από την έναρξη της αντίδρασης εκλύονται 10 Κ</w:t>
      </w:r>
      <w:r>
        <w:rPr>
          <w:lang w:val="en-US"/>
        </w:rPr>
        <w:t>cal</w:t>
      </w:r>
      <w:r>
        <w:t xml:space="preserve"> , να βρείτε:</w:t>
      </w:r>
    </w:p>
    <w:p w:rsidR="006B208C" w:rsidRDefault="006B208C" w:rsidP="006B208C">
      <w:pPr>
        <w:spacing w:line="360" w:lineRule="auto"/>
        <w:jc w:val="both"/>
      </w:pPr>
      <w:r>
        <w:t xml:space="preserve">α) Τις ποσότητες των σωμάτων τη χρονική στιγμή </w:t>
      </w:r>
      <w:r>
        <w:rPr>
          <w:lang w:val="en-US"/>
        </w:rPr>
        <w:t>t</w:t>
      </w:r>
      <w:r>
        <w:t xml:space="preserve"> = 10 </w:t>
      </w:r>
      <w:r>
        <w:rPr>
          <w:lang w:val="en-US"/>
        </w:rPr>
        <w:t>min</w:t>
      </w:r>
      <w:r>
        <w:t>. Δίνονται: Μ</w:t>
      </w:r>
      <w:r>
        <w:rPr>
          <w:lang w:val="en-US"/>
        </w:rPr>
        <w:t>r</w:t>
      </w:r>
      <w:r>
        <w:t>(</w:t>
      </w:r>
      <w:r>
        <w:rPr>
          <w:lang w:val="en-US"/>
        </w:rPr>
        <w:t>C</w:t>
      </w:r>
      <w:r>
        <w:t>Ο) = 28 , Μ</w:t>
      </w:r>
      <w:r>
        <w:rPr>
          <w:lang w:val="en-US"/>
        </w:rPr>
        <w:t>r</w:t>
      </w:r>
      <w:r>
        <w:t>(</w:t>
      </w:r>
      <w:r>
        <w:rPr>
          <w:lang w:val="en-US"/>
        </w:rPr>
        <w:t>H</w:t>
      </w:r>
      <w:r>
        <w:rPr>
          <w:vertAlign w:val="subscript"/>
        </w:rPr>
        <w:t>2</w:t>
      </w:r>
      <w:r>
        <w:t>) =2.</w:t>
      </w:r>
    </w:p>
    <w:p w:rsidR="006B208C" w:rsidRDefault="006B208C" w:rsidP="006B208C">
      <w:pPr>
        <w:spacing w:line="360" w:lineRule="auto"/>
      </w:pPr>
      <w:r>
        <w:t xml:space="preserve">β) Την μέση ταχύτητα της αντίδρασης για το χρονικό διάστημα 10 </w:t>
      </w:r>
      <w:r>
        <w:rPr>
          <w:lang w:val="en-US"/>
        </w:rPr>
        <w:t>min</w:t>
      </w:r>
      <w:r>
        <w:t>.</w:t>
      </w:r>
    </w:p>
    <w:p w:rsidR="006B208C" w:rsidRPr="00800A29" w:rsidRDefault="006B208C" w:rsidP="006B208C">
      <w:pPr>
        <w:spacing w:line="360" w:lineRule="auto"/>
      </w:pPr>
      <w:r>
        <w:t xml:space="preserve">γ) Αν μετά την πάροδο ακόμα 10 </w:t>
      </w:r>
      <w:r>
        <w:rPr>
          <w:lang w:val="en-US"/>
        </w:rPr>
        <w:t>min</w:t>
      </w:r>
      <w:r>
        <w:t xml:space="preserve"> η αντίδραση φτάνει στο τέλος της , να βρείτε τη θερμότητα που εκλύθηκε τα τελευταία 10 </w:t>
      </w:r>
      <w:r>
        <w:rPr>
          <w:lang w:val="en-US"/>
        </w:rPr>
        <w:t>min</w:t>
      </w:r>
      <w:r>
        <w:t>, καθώς και τη συνολική θερμότητα από την έναρξη της.</w:t>
      </w:r>
    </w:p>
    <w:p w:rsidR="006B208C" w:rsidRPr="00CF5E3E" w:rsidRDefault="006B208C" w:rsidP="006B208C">
      <w:pPr>
        <w:spacing w:line="360" w:lineRule="auto"/>
        <w:jc w:val="right"/>
        <w:rPr>
          <w:lang w:val="en-US"/>
        </w:rPr>
      </w:pPr>
      <w:r>
        <w:t>Απ</w:t>
      </w:r>
      <w:r w:rsidRPr="00CF5E3E">
        <w:rPr>
          <w:lang w:val="en-US"/>
        </w:rPr>
        <w:t xml:space="preserve">: </w:t>
      </w:r>
      <w:r>
        <w:t>α</w:t>
      </w:r>
      <w:r w:rsidRPr="00CF5E3E">
        <w:rPr>
          <w:lang w:val="en-US"/>
        </w:rPr>
        <w:t xml:space="preserve">) 0,3-0,4-0,2-0,2 </w:t>
      </w:r>
      <w:r>
        <w:rPr>
          <w:lang w:val="en-US"/>
        </w:rPr>
        <w:t>mol</w:t>
      </w:r>
      <w:r w:rsidRPr="00CF5E3E">
        <w:rPr>
          <w:lang w:val="en-US"/>
        </w:rPr>
        <w:t xml:space="preserve"> </w:t>
      </w:r>
      <w:r>
        <w:t>β</w:t>
      </w:r>
      <w:r w:rsidRPr="00CF5E3E">
        <w:rPr>
          <w:lang w:val="en-US"/>
        </w:rPr>
        <w:t xml:space="preserve">) 0,01 </w:t>
      </w:r>
      <w:r>
        <w:rPr>
          <w:lang w:val="en-GB"/>
        </w:rPr>
        <w:t>mol</w:t>
      </w:r>
      <w:r w:rsidRPr="00CF5E3E">
        <w:rPr>
          <w:lang w:val="en-US"/>
        </w:rPr>
        <w:t>/</w:t>
      </w:r>
      <w:r>
        <w:rPr>
          <w:lang w:val="en-GB"/>
        </w:rPr>
        <w:t>lit</w:t>
      </w:r>
      <w:r w:rsidRPr="00CF5E3E">
        <w:rPr>
          <w:lang w:val="en-US"/>
        </w:rPr>
        <w:t xml:space="preserve"> </w:t>
      </w:r>
      <w:r>
        <w:rPr>
          <w:lang w:val="en-GB"/>
        </w:rPr>
        <w:t>min</w:t>
      </w:r>
      <w:r w:rsidRPr="00CF5E3E">
        <w:rPr>
          <w:lang w:val="en-US"/>
        </w:rPr>
        <w:t xml:space="preserve">. </w:t>
      </w:r>
      <w:r>
        <w:t>γ</w:t>
      </w:r>
      <w:r w:rsidRPr="00CF5E3E">
        <w:rPr>
          <w:lang w:val="en-US"/>
        </w:rPr>
        <w:t xml:space="preserve">) 20/3 </w:t>
      </w:r>
      <w:r>
        <w:t>Κ</w:t>
      </w:r>
      <w:r>
        <w:rPr>
          <w:lang w:val="pt-BR"/>
        </w:rPr>
        <w:t>cal</w:t>
      </w:r>
      <w:r w:rsidRPr="00CF5E3E">
        <w:rPr>
          <w:lang w:val="en-US"/>
        </w:rPr>
        <w:t xml:space="preserve"> – 50/3 </w:t>
      </w:r>
      <w:r>
        <w:t>Κ</w:t>
      </w:r>
      <w:r>
        <w:rPr>
          <w:lang w:val="pt-BR"/>
        </w:rPr>
        <w:t>cal</w:t>
      </w:r>
    </w:p>
    <w:p w:rsidR="006B208C" w:rsidRPr="007048DD" w:rsidRDefault="002515EA" w:rsidP="006B208C">
      <w:pPr>
        <w:spacing w:line="360" w:lineRule="auto"/>
        <w:jc w:val="both"/>
        <w:rPr>
          <w:bCs/>
        </w:rPr>
      </w:pPr>
      <w:r w:rsidRPr="007048DD">
        <w:rPr>
          <w:b/>
          <w:bCs/>
        </w:rPr>
        <w:fldChar w:fldCharType="begin"/>
      </w:r>
      <w:r w:rsidR="006B208C" w:rsidRPr="007048DD">
        <w:rPr>
          <w:b/>
          <w:bCs/>
        </w:rPr>
        <w:instrText xml:space="preserve"> LISTNUM </w:instrText>
      </w:r>
      <w:r w:rsidRPr="007048DD">
        <w:rPr>
          <w:b/>
          <w:bCs/>
        </w:rPr>
        <w:fldChar w:fldCharType="end"/>
      </w:r>
      <w:r w:rsidR="006B208C">
        <w:rPr>
          <w:bCs/>
        </w:rPr>
        <w:t xml:space="preserve"> </w:t>
      </w:r>
      <w:r w:rsidR="006B208C" w:rsidRPr="007048DD">
        <w:rPr>
          <w:bCs/>
        </w:rPr>
        <w:t>Υδατικό διάλυμα (Δ</w:t>
      </w:r>
      <w:r w:rsidR="006B208C">
        <w:rPr>
          <w:bCs/>
        </w:rPr>
        <w:t>1) της ουσίας Α έχει όγκο 300 m</w:t>
      </w:r>
      <w:r w:rsidR="006B208C">
        <w:rPr>
          <w:bCs/>
          <w:lang w:val="en-US"/>
        </w:rPr>
        <w:t>l</w:t>
      </w:r>
      <w:r w:rsidR="006B208C" w:rsidRPr="007048DD">
        <w:rPr>
          <w:bCs/>
        </w:rPr>
        <w:t xml:space="preserve"> και συγκέντρωση </w:t>
      </w:r>
      <w:smartTag w:uri="urn:schemas-microsoft-com:office:smarttags" w:element="metricconverter">
        <w:smartTagPr>
          <w:attr w:name="ProductID" w:val="1 M"/>
        </w:smartTagPr>
        <w:r w:rsidR="006B208C" w:rsidRPr="007048DD">
          <w:rPr>
            <w:bCs/>
          </w:rPr>
          <w:t>1 M</w:t>
        </w:r>
      </w:smartTag>
      <w:r w:rsidR="006B208C" w:rsidRPr="007048DD">
        <w:rPr>
          <w:bCs/>
        </w:rPr>
        <w:t xml:space="preserve"> και υδατικό διάλυμα (Δ2) της ουσίας Β έχει όγκο 200 m</w:t>
      </w:r>
      <w:r w:rsidR="006B208C">
        <w:rPr>
          <w:bCs/>
          <w:lang w:val="en-US"/>
        </w:rPr>
        <w:t>l</w:t>
      </w:r>
      <w:r w:rsidR="006B208C" w:rsidRPr="007048DD">
        <w:rPr>
          <w:bCs/>
        </w:rPr>
        <w:t xml:space="preserve"> και συγκέντρωση 2 Μ. Αναμιγνύουμε τα δύο διαλύματα οπότε προκύπτει διάλυμα (Δ) ό</w:t>
      </w:r>
      <w:r w:rsidR="006B208C">
        <w:rPr>
          <w:bCs/>
        </w:rPr>
        <w:t>γκου 500 m</w:t>
      </w:r>
      <w:r w:rsidR="006B208C">
        <w:rPr>
          <w:bCs/>
          <w:lang w:val="en-US"/>
        </w:rPr>
        <w:t>l</w:t>
      </w:r>
      <w:r w:rsidR="006B208C" w:rsidRPr="007048DD">
        <w:rPr>
          <w:bCs/>
        </w:rPr>
        <w:t xml:space="preserve"> και πραγματοποιείται η αντίδραση:</w:t>
      </w:r>
    </w:p>
    <w:p w:rsidR="006B208C" w:rsidRPr="007048DD" w:rsidRDefault="006B208C" w:rsidP="006B208C">
      <w:pPr>
        <w:spacing w:line="360" w:lineRule="auto"/>
        <w:jc w:val="center"/>
        <w:rPr>
          <w:bCs/>
        </w:rPr>
      </w:pPr>
      <w:r>
        <w:t>Α</w:t>
      </w:r>
      <w:r>
        <w:rPr>
          <w:bCs/>
        </w:rPr>
        <w:t>(</w:t>
      </w:r>
      <w:r w:rsidRPr="007048DD">
        <w:rPr>
          <w:bCs/>
        </w:rPr>
        <w:t>aq)</w:t>
      </w:r>
      <w:r>
        <w:t xml:space="preserve">  +  2Β</w:t>
      </w:r>
      <w:r>
        <w:rPr>
          <w:bCs/>
        </w:rPr>
        <w:t>(</w:t>
      </w:r>
      <w:r w:rsidRPr="007048DD">
        <w:rPr>
          <w:bCs/>
        </w:rPr>
        <w:t>aq)</w:t>
      </w:r>
      <w:r>
        <w:t xml:space="preserve">  →  2Γ</w:t>
      </w:r>
      <w:r>
        <w:rPr>
          <w:bCs/>
        </w:rPr>
        <w:t>(</w:t>
      </w:r>
      <w:r w:rsidRPr="007048DD">
        <w:rPr>
          <w:bCs/>
        </w:rPr>
        <w:t xml:space="preserve">aq) </w:t>
      </w:r>
      <w:r>
        <w:rPr>
          <w:bCs/>
        </w:rPr>
        <w:t xml:space="preserve"> +  Δ(</w:t>
      </w:r>
      <w:r w:rsidRPr="007048DD">
        <w:rPr>
          <w:bCs/>
        </w:rPr>
        <w:t>aq)</w:t>
      </w:r>
    </w:p>
    <w:p w:rsidR="006B208C" w:rsidRPr="007048DD" w:rsidRDefault="006B208C" w:rsidP="006B208C">
      <w:pPr>
        <w:spacing w:line="360" w:lineRule="auto"/>
        <w:jc w:val="both"/>
        <w:rPr>
          <w:bCs/>
        </w:rPr>
      </w:pPr>
      <w:r w:rsidRPr="007048DD">
        <w:rPr>
          <w:bCs/>
        </w:rPr>
        <w:t>η οποία ολοκληρώνεται σε χρονικό διάστημα Δt = 2 min.</w:t>
      </w:r>
    </w:p>
    <w:p w:rsidR="006B208C" w:rsidRPr="007048DD" w:rsidRDefault="006B208C" w:rsidP="006B208C">
      <w:pPr>
        <w:spacing w:line="360" w:lineRule="auto"/>
        <w:jc w:val="both"/>
        <w:rPr>
          <w:bCs/>
        </w:rPr>
      </w:pPr>
      <w:r w:rsidRPr="007048DD">
        <w:rPr>
          <w:bCs/>
        </w:rPr>
        <w:t>α</w:t>
      </w:r>
      <w:r>
        <w:t>)</w:t>
      </w:r>
      <w:r w:rsidRPr="007048DD">
        <w:rPr>
          <w:bCs/>
        </w:rPr>
        <w:t xml:space="preserve"> Να βρείτε τις τελικές συγκεντρώσεις των ουσιών.</w:t>
      </w:r>
    </w:p>
    <w:p w:rsidR="006B208C" w:rsidRPr="007048DD" w:rsidRDefault="006B208C" w:rsidP="006B208C">
      <w:pPr>
        <w:spacing w:line="360" w:lineRule="auto"/>
        <w:jc w:val="both"/>
        <w:rPr>
          <w:bCs/>
        </w:rPr>
      </w:pPr>
      <w:r w:rsidRPr="007048DD">
        <w:rPr>
          <w:bCs/>
        </w:rPr>
        <w:t>β</w:t>
      </w:r>
      <w:r>
        <w:t>)</w:t>
      </w:r>
      <w:r w:rsidRPr="007048DD">
        <w:rPr>
          <w:bCs/>
        </w:rPr>
        <w:t xml:space="preserve"> Να υπολογίσετε τη μέση ταχύτητα της αντίδρασης στο χρονικό διάστημα 0 – 2 min.</w:t>
      </w:r>
    </w:p>
    <w:p w:rsidR="006B208C" w:rsidRDefault="006B208C" w:rsidP="006B208C">
      <w:pPr>
        <w:spacing w:line="360" w:lineRule="auto"/>
        <w:jc w:val="both"/>
        <w:rPr>
          <w:bCs/>
        </w:rPr>
      </w:pPr>
      <w:r w:rsidRPr="007048DD">
        <w:rPr>
          <w:bCs/>
        </w:rPr>
        <w:t>γ</w:t>
      </w:r>
      <w:r>
        <w:t>)</w:t>
      </w:r>
      <w:r w:rsidRPr="007048DD">
        <w:rPr>
          <w:bCs/>
        </w:rPr>
        <w:t xml:space="preserve"> Τη χρονική στιγμή t</w:t>
      </w:r>
      <w:r w:rsidRPr="007048DD">
        <w:rPr>
          <w:bCs/>
          <w:vertAlign w:val="subscript"/>
        </w:rPr>
        <w:t>1</w:t>
      </w:r>
      <w:r w:rsidRPr="007048DD">
        <w:rPr>
          <w:bCs/>
        </w:rPr>
        <w:t xml:space="preserve"> = 1 min η συγκέντρωση της ουσίας Γ είναι 0,7 Μ. Να βρείτε τη μέση ταχύτητα της αντίδρασης στα χρονικά διαστήματα 0 – 1 min και 1 min – 2 min.</w:t>
      </w:r>
    </w:p>
    <w:p w:rsidR="006B208C" w:rsidRPr="00AC2302" w:rsidRDefault="006B208C" w:rsidP="006B208C">
      <w:pPr>
        <w:autoSpaceDE w:val="0"/>
        <w:autoSpaceDN w:val="0"/>
        <w:adjustRightInd w:val="0"/>
        <w:spacing w:line="360" w:lineRule="auto"/>
        <w:jc w:val="right"/>
        <w:rPr>
          <w:lang w:val="fr-FR"/>
        </w:rPr>
      </w:pPr>
      <w:r>
        <w:t>Απ</w:t>
      </w:r>
      <w:r w:rsidRPr="00AC2302">
        <w:rPr>
          <w:lang w:val="fr-FR"/>
        </w:rPr>
        <w:t xml:space="preserve">: </w:t>
      </w:r>
      <w:r>
        <w:t>α</w:t>
      </w:r>
      <w:r w:rsidRPr="00AC2302">
        <w:rPr>
          <w:lang w:val="fr-FR"/>
        </w:rPr>
        <w:t xml:space="preserve">) 0,2 – 0 – 0,8 – 0,4 </w:t>
      </w:r>
      <w:r>
        <w:t>Μ</w:t>
      </w:r>
      <w:r w:rsidRPr="00AC2302">
        <w:rPr>
          <w:lang w:val="fr-FR"/>
        </w:rPr>
        <w:t xml:space="preserve"> </w:t>
      </w:r>
      <w:r>
        <w:t>β</w:t>
      </w:r>
      <w:r w:rsidRPr="00AC2302">
        <w:rPr>
          <w:lang w:val="fr-FR"/>
        </w:rPr>
        <w:t xml:space="preserve">) 0,2 </w:t>
      </w:r>
      <w:r w:rsidRPr="00AC2302">
        <w:rPr>
          <w:bCs/>
          <w:lang w:val="fr-FR"/>
        </w:rPr>
        <w:t xml:space="preserve">M/min </w:t>
      </w:r>
      <w:r>
        <w:rPr>
          <w:bCs/>
        </w:rPr>
        <w:t>γ</w:t>
      </w:r>
      <w:r w:rsidRPr="00AC2302">
        <w:rPr>
          <w:bCs/>
          <w:lang w:val="fr-FR"/>
        </w:rPr>
        <w:t>) 0,35 M/min , 0,05 M/min</w:t>
      </w:r>
    </w:p>
    <w:p w:rsidR="006B208C" w:rsidRDefault="002515EA" w:rsidP="006B208C">
      <w:pPr>
        <w:autoSpaceDE w:val="0"/>
        <w:autoSpaceDN w:val="0"/>
        <w:adjustRightInd w:val="0"/>
        <w:spacing w:line="360" w:lineRule="auto"/>
        <w:jc w:val="both"/>
        <w:rPr>
          <w:bCs/>
        </w:rPr>
      </w:pPr>
      <w:r w:rsidRPr="002515EA">
        <w:pict>
          <v:group id="_x0000_s1718" editas="canvas" style="position:absolute;left:0;text-align:left;margin-left:334.05pt;margin-top:23.75pt;width:146.9pt;height:110.65pt;z-index:251717632" coordorigin="7815,12372" coordsize="2938,2213">
            <o:lock v:ext="edit" aspectratio="t"/>
            <v:shape id="_x0000_s1719" type="#_x0000_t75" style="position:absolute;left:7815;top:12372;width:2938;height:2213" o:preferrelative="f">
              <v:fill o:detectmouseclick="t"/>
              <v:path o:extrusionok="t" o:connecttype="none"/>
            </v:shape>
            <v:line id="_x0000_s1720" style="position:absolute" from="8275,14198" to="10753,14199" strokeweight="1.5pt">
              <v:stroke endarrow="block"/>
            </v:line>
            <v:line id="_x0000_s1721" style="position:absolute;flip:y" from="8275,12633" to="8276,14197" strokeweight="1.5pt">
              <v:stroke endarrow="block"/>
            </v:line>
            <v:shape id="_x0000_s1722" type="#_x0000_t202" style="position:absolute;left:8093;top:12372;width:691;height:387" filled="f" stroked="f">
              <v:textbox style="mso-next-textbox:#_x0000_s1722;mso-fit-shape-to-text:t" inset="2.36219mm,1.1811mm,2.36219mm,1.1811mm">
                <w:txbxContent>
                  <w:p w:rsidR="0081017C" w:rsidRDefault="0081017C" w:rsidP="006B208C">
                    <w:pPr>
                      <w:rPr>
                        <w:sz w:val="22"/>
                      </w:rPr>
                    </w:pPr>
                    <w:r>
                      <w:rPr>
                        <w:sz w:val="22"/>
                        <w:lang w:val="en-US"/>
                      </w:rPr>
                      <w:t xml:space="preserve">C </w:t>
                    </w:r>
                    <w:r>
                      <w:rPr>
                        <w:sz w:val="22"/>
                      </w:rPr>
                      <w:t>Μ</w:t>
                    </w:r>
                  </w:p>
                </w:txbxContent>
              </v:textbox>
            </v:shape>
            <v:shape id="_x0000_s1723" type="#_x0000_t202" style="position:absolute;left:9954;top:13895;width:799;height:640" filled="f" stroked="f">
              <v:textbox style="mso-next-textbox:#_x0000_s1723;mso-fit-shape-to-text:t" inset="2.36219mm,1.1811mm,2.36219mm,1.1811mm">
                <w:txbxContent>
                  <w:p w:rsidR="0081017C" w:rsidRDefault="0081017C" w:rsidP="006B208C">
                    <w:pPr>
                      <w:jc w:val="center"/>
                      <w:rPr>
                        <w:sz w:val="22"/>
                        <w:lang w:val="en-US"/>
                      </w:rPr>
                    </w:pPr>
                    <w:r>
                      <w:rPr>
                        <w:sz w:val="22"/>
                        <w:lang w:val="en-US"/>
                      </w:rPr>
                      <w:t>t (sec)</w:t>
                    </w:r>
                  </w:p>
                </w:txbxContent>
              </v:textbox>
            </v:shape>
            <v:line id="_x0000_s1724" style="position:absolute" from="8275,12894" to="9840,12894" strokeweight="1.5pt">
              <v:stroke dashstyle="dash"/>
            </v:line>
            <v:shape id="_x0000_s1725" type="#_x0000_t202" style="position:absolute;left:7815;top:12702;width:592;height:387" filled="f" stroked="f">
              <v:textbox style="mso-next-textbox:#_x0000_s1725;mso-fit-shape-to-text:t" inset="2.36219mm,1.1811mm,2.36219mm,1.1811mm">
                <w:txbxContent>
                  <w:p w:rsidR="0081017C" w:rsidRDefault="0081017C" w:rsidP="006B208C">
                    <w:pPr>
                      <w:jc w:val="center"/>
                      <w:rPr>
                        <w:sz w:val="22"/>
                      </w:rPr>
                    </w:pPr>
                    <w:r>
                      <w:rPr>
                        <w:sz w:val="22"/>
                        <w:lang w:val="en-US"/>
                      </w:rPr>
                      <w:t>0,</w:t>
                    </w:r>
                    <w:r>
                      <w:rPr>
                        <w:sz w:val="22"/>
                      </w:rPr>
                      <w:t>2</w:t>
                    </w:r>
                  </w:p>
                </w:txbxContent>
              </v:textbox>
            </v:shape>
            <v:line id="_x0000_s1726" style="position:absolute;flip:y" from="9840,12894" to="9841,14197" strokeweight="1.5pt">
              <v:stroke dashstyle="dash"/>
            </v:line>
            <v:shape id="_x0000_s1727" type="#_x0000_t202" style="position:absolute;left:9414;top:14198;width:646;height:387" filled="f" stroked="f">
              <v:textbox style="mso-next-textbox:#_x0000_s1727;mso-fit-shape-to-text:t" inset="2.36219mm,1.1811mm,2.36219mm,1.1811mm">
                <w:txbxContent>
                  <w:p w:rsidR="0081017C" w:rsidRDefault="0081017C" w:rsidP="006B208C">
                    <w:pPr>
                      <w:jc w:val="center"/>
                      <w:rPr>
                        <w:sz w:val="22"/>
                        <w:lang w:val="en-US"/>
                      </w:rPr>
                    </w:pPr>
                    <w:r>
                      <w:rPr>
                        <w:sz w:val="22"/>
                      </w:rPr>
                      <w:t>10</w:t>
                    </w:r>
                    <w:r>
                      <w:rPr>
                        <w:sz w:val="22"/>
                        <w:lang w:val="en-US"/>
                      </w:rPr>
                      <w:t>0</w:t>
                    </w:r>
                  </w:p>
                </w:txbxContent>
              </v:textbox>
            </v:shape>
            <v:line id="_x0000_s1728" style="position:absolute;flip:y" from="8275,12894" to="9840,14198" strokeweight="1.5pt"/>
            <v:line id="_x0000_s1729" style="position:absolute;flip:y" from="9840,12893" to="10623,12894" strokeweight="1.5pt"/>
            <v:shape id="_x0000_s1730" type="#_x0000_t202" style="position:absolute;left:8014;top:14198;width:481;height:387" filled="f" stroked="f">
              <v:textbox style="mso-next-textbox:#_x0000_s1730;mso-fit-shape-to-text:t" inset="2.36219mm,1.1811mm,2.36219mm,1.1811mm">
                <w:txbxContent>
                  <w:p w:rsidR="0081017C" w:rsidRDefault="0081017C" w:rsidP="006B208C">
                    <w:pPr>
                      <w:jc w:val="center"/>
                      <w:rPr>
                        <w:sz w:val="22"/>
                        <w:lang w:val="en-US"/>
                      </w:rPr>
                    </w:pPr>
                    <w:r>
                      <w:rPr>
                        <w:sz w:val="22"/>
                        <w:lang w:val="en-US"/>
                      </w:rPr>
                      <w:t>0</w:t>
                    </w:r>
                  </w:p>
                </w:txbxContent>
              </v:textbox>
            </v:shape>
            <w10:wrap type="square"/>
          </v:group>
        </w:pict>
      </w:r>
      <w:r>
        <w:rPr>
          <w:b/>
        </w:rPr>
        <w:fldChar w:fldCharType="begin"/>
      </w:r>
      <w:r w:rsidR="006B208C">
        <w:rPr>
          <w:b/>
        </w:rPr>
        <w:instrText xml:space="preserve"> LISTNUM </w:instrText>
      </w:r>
      <w:r>
        <w:rPr>
          <w:b/>
        </w:rPr>
        <w:fldChar w:fldCharType="end"/>
      </w:r>
      <w:r w:rsidR="006B208C">
        <w:rPr>
          <w:b/>
        </w:rPr>
        <w:t xml:space="preserve"> </w:t>
      </w:r>
      <w:r w:rsidR="006B208C">
        <w:rPr>
          <w:bCs/>
        </w:rPr>
        <w:t xml:space="preserve">Σε δοχείο σταθερού όγκου V = 10 </w:t>
      </w:r>
      <w:r w:rsidR="006B208C">
        <w:rPr>
          <w:bCs/>
          <w:lang w:val="en-US"/>
        </w:rPr>
        <w:t>lit</w:t>
      </w:r>
      <w:r w:rsidR="006B208C">
        <w:rPr>
          <w:bCs/>
        </w:rPr>
        <w:t xml:space="preserve"> περιέχεται η ουσία Α η οποία αντιδρά σύμφωνα με την απλή αντίδραση:  Α</w:t>
      </w:r>
      <w:r w:rsidR="006B208C">
        <w:rPr>
          <w:bCs/>
          <w:vertAlign w:val="subscript"/>
        </w:rPr>
        <w:t>(</w:t>
      </w:r>
      <w:r w:rsidR="006B208C">
        <w:rPr>
          <w:bCs/>
          <w:vertAlign w:val="subscript"/>
          <w:lang w:val="en-US"/>
        </w:rPr>
        <w:t>s</w:t>
      </w:r>
      <w:r w:rsidR="006B208C">
        <w:rPr>
          <w:bCs/>
          <w:vertAlign w:val="subscript"/>
        </w:rPr>
        <w:t>)</w:t>
      </w:r>
      <w:r w:rsidR="006B208C">
        <w:rPr>
          <w:bCs/>
        </w:rPr>
        <w:t xml:space="preserve">  →  2Β</w:t>
      </w:r>
      <w:r w:rsidR="006B208C">
        <w:rPr>
          <w:bCs/>
          <w:vertAlign w:val="subscript"/>
        </w:rPr>
        <w:t>(g)</w:t>
      </w:r>
      <w:r w:rsidR="006B208C">
        <w:rPr>
          <w:bCs/>
        </w:rPr>
        <w:t>. Στο διάγραμμα δίνεται η συγκέντρωση του Β σε συνάρτηση με το χρόνο. α) Να εξηγήσετε πως μεταβάλλεται η ταχύτητα της αντίδρασης</w:t>
      </w:r>
      <w:r w:rsidR="006B208C" w:rsidRPr="00CF2CB3">
        <w:rPr>
          <w:bCs/>
        </w:rPr>
        <w:t xml:space="preserve"> </w:t>
      </w:r>
      <w:r w:rsidR="006B208C">
        <w:rPr>
          <w:bCs/>
        </w:rPr>
        <w:t>με την πάροδο του χρόνου. β) Πόση είναι η ταχύτητα τη χρονική στιγμή t</w:t>
      </w:r>
      <w:r w:rsidR="006B208C">
        <w:rPr>
          <w:bCs/>
          <w:vertAlign w:val="subscript"/>
        </w:rPr>
        <w:t>1</w:t>
      </w:r>
      <w:r w:rsidR="006B208C">
        <w:rPr>
          <w:bCs/>
        </w:rPr>
        <w:t>= 120 s;</w:t>
      </w:r>
    </w:p>
    <w:p w:rsidR="006B208C" w:rsidRDefault="006B208C" w:rsidP="006B208C">
      <w:pPr>
        <w:autoSpaceDE w:val="0"/>
        <w:autoSpaceDN w:val="0"/>
        <w:adjustRightInd w:val="0"/>
        <w:spacing w:line="360" w:lineRule="auto"/>
        <w:jc w:val="both"/>
        <w:rPr>
          <w:bCs/>
        </w:rPr>
      </w:pPr>
      <w:r>
        <w:rPr>
          <w:bCs/>
        </w:rPr>
        <w:t xml:space="preserve">γ) Να σχεδιάσατε το διάγραμμα της ταχύτητας της αντίδρασης σε συνάρτηση με το χρόνο. </w:t>
      </w:r>
    </w:p>
    <w:p w:rsidR="006B208C" w:rsidRDefault="006B208C" w:rsidP="006B208C">
      <w:pPr>
        <w:autoSpaceDE w:val="0"/>
        <w:autoSpaceDN w:val="0"/>
        <w:adjustRightInd w:val="0"/>
        <w:spacing w:line="360" w:lineRule="auto"/>
        <w:jc w:val="both"/>
        <w:rPr>
          <w:bCs/>
        </w:rPr>
      </w:pPr>
      <w:r>
        <w:rPr>
          <w:bCs/>
        </w:rPr>
        <w:t>δ) Πόσα mοl της ουσίας Α περιέχονται αρχικά στο δοχείο;</w:t>
      </w:r>
    </w:p>
    <w:p w:rsidR="006B208C" w:rsidRDefault="006B208C" w:rsidP="006B208C">
      <w:pPr>
        <w:spacing w:line="360" w:lineRule="auto"/>
        <w:jc w:val="right"/>
        <w:rPr>
          <w:bCs/>
        </w:rPr>
      </w:pPr>
      <w:r>
        <w:rPr>
          <w:bCs/>
        </w:rPr>
        <w:t xml:space="preserve">Απ: α) σταθερή β) υ = 0 γ) υ = 0,001 </w:t>
      </w:r>
      <w:r>
        <w:rPr>
          <w:bCs/>
          <w:lang w:val="en-US"/>
        </w:rPr>
        <w:t>M</w:t>
      </w:r>
      <w:r>
        <w:rPr>
          <w:bCs/>
        </w:rPr>
        <w:t>/</w:t>
      </w:r>
      <w:r>
        <w:rPr>
          <w:bCs/>
          <w:lang w:val="en-US"/>
        </w:rPr>
        <w:t>sec</w:t>
      </w:r>
      <w:r w:rsidRPr="00C05E94">
        <w:rPr>
          <w:bCs/>
        </w:rPr>
        <w:t xml:space="preserve"> </w:t>
      </w:r>
      <w:r>
        <w:rPr>
          <w:bCs/>
        </w:rPr>
        <w:t>δ) 1 mol</w:t>
      </w:r>
    </w:p>
    <w:p w:rsidR="00DC3954" w:rsidRDefault="007B3ED4" w:rsidP="00DC3954">
      <w:pPr>
        <w:spacing w:line="360" w:lineRule="auto"/>
        <w:jc w:val="both"/>
      </w:pPr>
      <w:r>
        <w:rPr>
          <w:noProof/>
        </w:rPr>
        <w:lastRenderedPageBreak/>
        <w:drawing>
          <wp:anchor distT="0" distB="0" distL="114300" distR="114300" simplePos="0" relativeHeight="251663360" behindDoc="0" locked="0" layoutInCell="1" allowOverlap="1">
            <wp:simplePos x="0" y="0"/>
            <wp:positionH relativeFrom="column">
              <wp:posOffset>3963670</wp:posOffset>
            </wp:positionH>
            <wp:positionV relativeFrom="paragraph">
              <wp:posOffset>857885</wp:posOffset>
            </wp:positionV>
            <wp:extent cx="2156460" cy="1600200"/>
            <wp:effectExtent l="19050" t="0" r="0" b="0"/>
            <wp:wrapSquare wrapText="bothSides"/>
            <wp:docPr id="495" name="Εικόνα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4"/>
                    <a:srcRect/>
                    <a:stretch>
                      <a:fillRect/>
                    </a:stretch>
                  </pic:blipFill>
                  <pic:spPr bwMode="auto">
                    <a:xfrm>
                      <a:off x="0" y="0"/>
                      <a:ext cx="2156460" cy="1600200"/>
                    </a:xfrm>
                    <a:prstGeom prst="rect">
                      <a:avLst/>
                    </a:prstGeom>
                    <a:noFill/>
                  </pic:spPr>
                </pic:pic>
              </a:graphicData>
            </a:graphic>
          </wp:anchor>
        </w:drawing>
      </w:r>
      <w:r w:rsidR="002515EA">
        <w:rPr>
          <w:b/>
        </w:rPr>
        <w:fldChar w:fldCharType="begin"/>
      </w:r>
      <w:r w:rsidR="00DC3954">
        <w:rPr>
          <w:b/>
        </w:rPr>
        <w:instrText xml:space="preserve"> LISTNUM </w:instrText>
      </w:r>
      <w:r w:rsidR="002515EA">
        <w:rPr>
          <w:b/>
        </w:rPr>
        <w:fldChar w:fldCharType="end"/>
      </w:r>
      <w:r w:rsidR="00DC3954">
        <w:rPr>
          <w:b/>
        </w:rPr>
        <w:t xml:space="preserve"> </w:t>
      </w:r>
      <w:r w:rsidR="00DC3954">
        <w:t xml:space="preserve">Σε δοχείο σταθερού όγκου εισάγεται ισομοριακό μίγμα των ενώσεων Α(s) και Β(g), οπότε υπό σταθερή θερμοκρασία πραγματοποιείται η αντίδραση: 2A(s) + B(g) → 2Γ(g) που ολοκληρώνεται τη χρονική στιγμή t = 10 min. Στο διπλανό διάγραμμα παρουσιάζεται η καμπύλη αντίδρασης για το προϊόν Γ. </w:t>
      </w:r>
    </w:p>
    <w:p w:rsidR="00844EF8" w:rsidRDefault="00DC3954" w:rsidP="00DC3954">
      <w:pPr>
        <w:spacing w:line="360" w:lineRule="auto"/>
        <w:jc w:val="both"/>
      </w:pPr>
      <w:r>
        <w:t>α) i. Ποια η τιμή της στιγμιαίας ταχύτητας της αντίδρασης τη χρονική στιγμή t = 2 min (σε Μ∙min</w:t>
      </w:r>
      <w:r>
        <w:rPr>
          <w:vertAlign w:val="superscript"/>
        </w:rPr>
        <w:t>−1</w:t>
      </w:r>
      <w:r>
        <w:t>);</w:t>
      </w:r>
    </w:p>
    <w:p w:rsidR="00DC3954" w:rsidRDefault="00DC3954" w:rsidP="00844EF8">
      <w:pPr>
        <w:spacing w:line="360" w:lineRule="auto"/>
        <w:jc w:val="both"/>
      </w:pPr>
      <w:r>
        <w:t>ii. Πως μεταβάλλεται (αυξάνεται, μειώνεται, παραμένει σταθερή) η ταχύτητα της αντίδρασης, από t = 2 min μέχρι t = 10 min; Να αιτι</w:t>
      </w:r>
      <w:r w:rsidR="00844EF8">
        <w:t>ολογήσετε την απάντησή σας</w:t>
      </w:r>
      <w:r>
        <w:t>.</w:t>
      </w:r>
    </w:p>
    <w:p w:rsidR="00DC3954" w:rsidRDefault="00DC3954" w:rsidP="00DC3954">
      <w:pPr>
        <w:spacing w:line="360" w:lineRule="auto"/>
        <w:jc w:val="both"/>
      </w:pPr>
      <w:r>
        <w:t xml:space="preserve">β) Ποια η τιμή της μέσης ταχύτητας της αντίδρασης στο χρονικό διάστημα 0-10 </w:t>
      </w:r>
      <w:r>
        <w:rPr>
          <w:lang w:val="en-US"/>
        </w:rPr>
        <w:t>min</w:t>
      </w:r>
      <w:r>
        <w:t xml:space="preserve"> (σε Μ∙min</w:t>
      </w:r>
      <w:r>
        <w:rPr>
          <w:vertAlign w:val="superscript"/>
        </w:rPr>
        <w:t>−1</w:t>
      </w:r>
      <w:r>
        <w:t>);</w:t>
      </w:r>
    </w:p>
    <w:p w:rsidR="00D66AFB" w:rsidRDefault="00DC3954" w:rsidP="00DC3954">
      <w:pPr>
        <w:spacing w:line="360" w:lineRule="auto"/>
        <w:jc w:val="both"/>
      </w:pPr>
      <w:r>
        <w:t>γ) Να υπολογιστεί η τιμή του λόγου (Ρ</w:t>
      </w:r>
      <w:r>
        <w:rPr>
          <w:vertAlign w:val="subscript"/>
        </w:rPr>
        <w:t>2</w:t>
      </w:r>
      <w:r>
        <w:t>/Ρ</w:t>
      </w:r>
      <w:r>
        <w:rPr>
          <w:vertAlign w:val="subscript"/>
        </w:rPr>
        <w:t>1</w:t>
      </w:r>
      <w:r>
        <w:t>) των τιμών της πίεσης στο δοχείο κατά την έναρξη της αντίδρασης (Ρ</w:t>
      </w:r>
      <w:r>
        <w:rPr>
          <w:vertAlign w:val="subscript"/>
        </w:rPr>
        <w:t>1</w:t>
      </w:r>
      <w:r>
        <w:t>) και μετά την ολοκλήρωσή της (Ρ</w:t>
      </w:r>
      <w:r>
        <w:rPr>
          <w:vertAlign w:val="subscript"/>
        </w:rPr>
        <w:t>2</w:t>
      </w:r>
      <w:r w:rsidR="00D66AFB">
        <w:t>).</w:t>
      </w:r>
    </w:p>
    <w:p w:rsidR="00DC3954" w:rsidRDefault="00DC3954" w:rsidP="00D66AFB">
      <w:pPr>
        <w:spacing w:line="360" w:lineRule="auto"/>
        <w:jc w:val="right"/>
        <w:rPr>
          <w:lang w:val="pt-BR"/>
        </w:rPr>
      </w:pPr>
      <w:r>
        <w:t>Απ</w:t>
      </w:r>
      <w:r>
        <w:rPr>
          <w:lang w:val="pt-BR"/>
        </w:rPr>
        <w:t xml:space="preserve">: </w:t>
      </w:r>
      <w:r>
        <w:t>α) i. 0,075 Μ∙min</w:t>
      </w:r>
      <w:r>
        <w:rPr>
          <w:vertAlign w:val="superscript"/>
        </w:rPr>
        <w:t>−1</w:t>
      </w:r>
      <w:r>
        <w:t xml:space="preserve"> β) 0,04 γ) 1,5.</w:t>
      </w:r>
    </w:p>
    <w:p w:rsidR="00792421" w:rsidRDefault="002515EA" w:rsidP="00792421">
      <w:pPr>
        <w:spacing w:line="360" w:lineRule="auto"/>
        <w:jc w:val="both"/>
      </w:pPr>
      <w:r>
        <w:rPr>
          <w:b/>
        </w:rPr>
        <w:fldChar w:fldCharType="begin"/>
      </w:r>
      <w:r w:rsidR="00C749D6">
        <w:rPr>
          <w:b/>
        </w:rPr>
        <w:instrText xml:space="preserve"> LISTNUM </w:instrText>
      </w:r>
      <w:r>
        <w:rPr>
          <w:b/>
        </w:rPr>
        <w:fldChar w:fldCharType="end"/>
      </w:r>
      <w:r w:rsidR="00C749D6" w:rsidRPr="00FE43F3">
        <w:rPr>
          <w:b/>
        </w:rPr>
        <w:t xml:space="preserve"> </w:t>
      </w:r>
      <w:r w:rsidR="00792421">
        <w:t xml:space="preserve">Σε δοχείο σταθερού όγκου V = </w:t>
      </w:r>
      <w:smartTag w:uri="urn:schemas-microsoft-com:office:smarttags" w:element="metricconverter">
        <w:smartTagPr>
          <w:attr w:name="ProductID" w:val="2 L"/>
        </w:smartTagPr>
        <w:r w:rsidR="00792421">
          <w:t>2 L</w:t>
        </w:r>
      </w:smartTag>
      <w:r w:rsidR="00792421">
        <w:t xml:space="preserve"> εισάγονται 0,6 mol A(g) και x mol B(g) και υπό σταθερή θερμοκρασία Τ διεξάγεται η μονόδρομη αντίδραση: 2A(g) + B(g) → Γ(s) + 2Δ(g), ΔΗ &lt; 0.</w:t>
      </w:r>
    </w:p>
    <w:p w:rsidR="00792421" w:rsidRDefault="00B03EFF" w:rsidP="00792421">
      <w:pPr>
        <w:spacing w:line="360" w:lineRule="auto"/>
        <w:jc w:val="both"/>
      </w:pPr>
      <w:r>
        <w:rPr>
          <w:noProof/>
        </w:rPr>
        <w:drawing>
          <wp:anchor distT="0" distB="0" distL="114300" distR="114300" simplePos="0" relativeHeight="251674624" behindDoc="0" locked="0" layoutInCell="1" allowOverlap="1">
            <wp:simplePos x="0" y="0"/>
            <wp:positionH relativeFrom="column">
              <wp:align>right</wp:align>
            </wp:positionH>
            <wp:positionV relativeFrom="paragraph">
              <wp:posOffset>283210</wp:posOffset>
            </wp:positionV>
            <wp:extent cx="1501140" cy="1122045"/>
            <wp:effectExtent l="19050" t="0" r="3810" b="0"/>
            <wp:wrapSquare wrapText="bothSides"/>
            <wp:docPr id="517" name="Εικόνα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5"/>
                    <a:srcRect/>
                    <a:stretch>
                      <a:fillRect/>
                    </a:stretch>
                  </pic:blipFill>
                  <pic:spPr bwMode="auto">
                    <a:xfrm>
                      <a:off x="0" y="0"/>
                      <a:ext cx="1501140" cy="1122045"/>
                    </a:xfrm>
                    <a:prstGeom prst="rect">
                      <a:avLst/>
                    </a:prstGeom>
                    <a:noFill/>
                    <a:ln w="9525">
                      <a:noFill/>
                      <a:miter lim="800000"/>
                      <a:headEnd/>
                      <a:tailEnd/>
                    </a:ln>
                  </pic:spPr>
                </pic:pic>
              </a:graphicData>
            </a:graphic>
          </wp:anchor>
        </w:drawing>
      </w:r>
      <w:r w:rsidR="00792421">
        <w:t>Η μεταβολή της [Α(g)] από την έναρξη της αντίδρασης (t = 0) μέχρι την ολοκλήρωσή της (t</w:t>
      </w:r>
      <w:r w:rsidR="00792421" w:rsidRPr="00792421">
        <w:rPr>
          <w:vertAlign w:val="subscript"/>
        </w:rPr>
        <w:t>v</w:t>
      </w:r>
      <w:r w:rsidR="00792421">
        <w:t xml:space="preserve"> = 40 s) εμφανίζεται στο διπλανό γράφημα.</w:t>
      </w:r>
      <w:r w:rsidR="00792421" w:rsidRPr="00792421">
        <w:t xml:space="preserve"> </w:t>
      </w:r>
    </w:p>
    <w:p w:rsidR="00792421" w:rsidRDefault="00792421" w:rsidP="00792421">
      <w:pPr>
        <w:spacing w:line="360" w:lineRule="auto"/>
        <w:jc w:val="both"/>
      </w:pPr>
      <w:r>
        <w:t>α) Να προσδιοριστεί η αρχική ποσότητα (x mol) του σώματος Β(g).</w:t>
      </w:r>
    </w:p>
    <w:p w:rsidR="00792421" w:rsidRDefault="00792421" w:rsidP="00792421">
      <w:pPr>
        <w:spacing w:line="360" w:lineRule="auto"/>
        <w:jc w:val="both"/>
      </w:pPr>
      <w:r>
        <w:t>β) Να υπολογιστεί ο ρυθμός παραγωγής του προϊόντος Δ(g) σε Μ∙s</w:t>
      </w:r>
      <w:r w:rsidRPr="00792421">
        <w:rPr>
          <w:vertAlign w:val="superscript"/>
        </w:rPr>
        <w:t>−1</w:t>
      </w:r>
      <w:r>
        <w:t xml:space="preserve"> από t = 0 μέχρι t</w:t>
      </w:r>
      <w:r w:rsidRPr="002E7B83">
        <w:rPr>
          <w:vertAlign w:val="subscript"/>
        </w:rPr>
        <w:t>v</w:t>
      </w:r>
      <w:r>
        <w:t xml:space="preserve"> = 40 s καθώς και η ταχύτητα της αντίδρασης στο ίδιο χρονικό διάστημα, σε Μ∙s</w:t>
      </w:r>
      <w:r w:rsidRPr="00792421">
        <w:rPr>
          <w:vertAlign w:val="superscript"/>
        </w:rPr>
        <w:t>−1</w:t>
      </w:r>
      <w:r>
        <w:t>.</w:t>
      </w:r>
    </w:p>
    <w:p w:rsidR="00D36A1A" w:rsidRDefault="00792421" w:rsidP="008017C0">
      <w:pPr>
        <w:spacing w:line="360" w:lineRule="auto"/>
        <w:jc w:val="both"/>
      </w:pPr>
      <w:r>
        <w:t>γ) Το χρονικό διάστημα 0 – 20 s εκλύεται ποσό θερμότητας q</w:t>
      </w:r>
      <w:r w:rsidRPr="00792421">
        <w:rPr>
          <w:vertAlign w:val="subscript"/>
        </w:rPr>
        <w:t>1</w:t>
      </w:r>
      <w:r>
        <w:t xml:space="preserve"> ενώ το χρονικό διάστημα 20-40 s εκλύεται ποσό θερμότητας q2. Να συγκρίνετε τα ποσά θερμότητας q1 και q2</w:t>
      </w:r>
      <w:r w:rsidR="008753BF">
        <w:t xml:space="preserve"> </w:t>
      </w:r>
      <w:r>
        <w:t>. Να αιτιολογήσετε την απάντησή σας.</w:t>
      </w:r>
    </w:p>
    <w:p w:rsidR="00C749D6" w:rsidRPr="00800A29" w:rsidRDefault="00C749D6" w:rsidP="00D36A1A">
      <w:pPr>
        <w:spacing w:line="360" w:lineRule="auto"/>
        <w:jc w:val="right"/>
      </w:pPr>
      <w:r>
        <w:t>Απ</w:t>
      </w:r>
      <w:r w:rsidRPr="00800A29">
        <w:t xml:space="preserve">: </w:t>
      </w:r>
      <w:r w:rsidR="00800A29">
        <w:t>α) x = 0,2 mol</w:t>
      </w:r>
      <w:r w:rsidR="00800A29" w:rsidRPr="00800A29">
        <w:t xml:space="preserve"> </w:t>
      </w:r>
      <w:r w:rsidR="00800A29">
        <w:t>β) υ</w:t>
      </w:r>
      <w:r w:rsidR="00800A29" w:rsidRPr="00800A29">
        <w:rPr>
          <w:vertAlign w:val="subscript"/>
        </w:rPr>
        <w:t>Δ</w:t>
      </w:r>
      <w:r w:rsidR="00800A29">
        <w:t xml:space="preserve"> = 0,005– 0,0025 Μ∙s</w:t>
      </w:r>
      <w:r w:rsidR="00800A29" w:rsidRPr="00792421">
        <w:rPr>
          <w:vertAlign w:val="superscript"/>
        </w:rPr>
        <w:t>−1</w:t>
      </w:r>
      <w:r w:rsidR="00800A29">
        <w:t xml:space="preserve"> γ) q1 &gt; q2.</w:t>
      </w:r>
    </w:p>
    <w:p w:rsidR="008017C0" w:rsidRDefault="002515EA" w:rsidP="008017C0">
      <w:pPr>
        <w:spacing w:line="360" w:lineRule="auto"/>
        <w:jc w:val="both"/>
      </w:pPr>
      <w:r>
        <w:rPr>
          <w:b/>
        </w:rPr>
        <w:fldChar w:fldCharType="begin"/>
      </w:r>
      <w:r w:rsidR="008017C0">
        <w:rPr>
          <w:b/>
        </w:rPr>
        <w:instrText xml:space="preserve"> LISTNUM </w:instrText>
      </w:r>
      <w:r>
        <w:rPr>
          <w:b/>
        </w:rPr>
        <w:fldChar w:fldCharType="end"/>
      </w:r>
      <w:r w:rsidR="008017C0">
        <w:rPr>
          <w:b/>
        </w:rPr>
        <w:t xml:space="preserve"> </w:t>
      </w:r>
      <w:r w:rsidR="008017C0">
        <w:t>Δίνεται η αντίδραση: Zn(s) + 2HC</w:t>
      </w:r>
      <w:r w:rsidR="008017C0">
        <w:rPr>
          <w:lang w:val="en-US"/>
        </w:rPr>
        <w:t>l</w:t>
      </w:r>
      <w:r w:rsidR="008017C0">
        <w:t>(aq) → ZnC</w:t>
      </w:r>
      <w:r w:rsidR="008017C0">
        <w:rPr>
          <w:lang w:val="en-US"/>
        </w:rPr>
        <w:t>l</w:t>
      </w:r>
      <w:r w:rsidR="008017C0">
        <w:rPr>
          <w:vertAlign w:val="subscript"/>
        </w:rPr>
        <w:t>2</w:t>
      </w:r>
      <w:r w:rsidR="008017C0">
        <w:t>(aq) + H</w:t>
      </w:r>
      <w:r w:rsidR="008017C0">
        <w:rPr>
          <w:vertAlign w:val="subscript"/>
        </w:rPr>
        <w:t>2</w:t>
      </w:r>
      <w:r w:rsidR="008017C0">
        <w:t>(g).</w:t>
      </w:r>
    </w:p>
    <w:p w:rsidR="00D36A1A" w:rsidRDefault="008017C0" w:rsidP="008017C0">
      <w:pPr>
        <w:spacing w:line="360" w:lineRule="auto"/>
        <w:ind w:firstLine="720"/>
        <w:jc w:val="both"/>
      </w:pPr>
      <w:r>
        <w:rPr>
          <w:noProof/>
        </w:rPr>
        <w:drawing>
          <wp:anchor distT="0" distB="0" distL="114300" distR="114300" simplePos="0" relativeHeight="251721728" behindDoc="0" locked="0" layoutInCell="1" allowOverlap="1">
            <wp:simplePos x="0" y="0"/>
            <wp:positionH relativeFrom="margin">
              <wp:posOffset>4175760</wp:posOffset>
            </wp:positionH>
            <wp:positionV relativeFrom="margin">
              <wp:posOffset>7148830</wp:posOffset>
            </wp:positionV>
            <wp:extent cx="1808480" cy="1274445"/>
            <wp:effectExtent l="19050" t="0" r="1270" b="0"/>
            <wp:wrapSquare wrapText="bothSides"/>
            <wp:docPr id="1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36"/>
                    <a:srcRect/>
                    <a:stretch>
                      <a:fillRect/>
                    </a:stretch>
                  </pic:blipFill>
                  <pic:spPr bwMode="auto">
                    <a:xfrm>
                      <a:off x="0" y="0"/>
                      <a:ext cx="1808480" cy="1274445"/>
                    </a:xfrm>
                    <a:prstGeom prst="rect">
                      <a:avLst/>
                    </a:prstGeom>
                    <a:noFill/>
                  </pic:spPr>
                </pic:pic>
              </a:graphicData>
            </a:graphic>
          </wp:anchor>
        </w:drawing>
      </w:r>
      <w:r>
        <w:t>Σε 0,8 L διαλύματος HC</w:t>
      </w:r>
      <w:r>
        <w:rPr>
          <w:lang w:val="en-US"/>
        </w:rPr>
        <w:t>l</w:t>
      </w:r>
      <w:r>
        <w:t xml:space="preserve"> 0,3 Μ (Δ1) προσθέτουμε περίσσεια Zn. Σε 0,4 L διαλύματος HC</w:t>
      </w:r>
      <w:r>
        <w:rPr>
          <w:lang w:val="en-US"/>
        </w:rPr>
        <w:t>l</w:t>
      </w:r>
      <w:r w:rsidRPr="00616D43">
        <w:t xml:space="preserve"> </w:t>
      </w:r>
      <w:r>
        <w:t>0,5 Μ (Δ2) προσθέτουμε περίσσεια Zn. Η ποσότητα H</w:t>
      </w:r>
      <w:r>
        <w:rPr>
          <w:vertAlign w:val="subscript"/>
        </w:rPr>
        <w:t>2</w:t>
      </w:r>
      <w:r>
        <w:t xml:space="preserve"> που παράγεται αποδίδεται στα δύο παρακάτω διαγράμματα. Ο λόγος των μέσων ταχυτήτων, U</w:t>
      </w:r>
      <w:r>
        <w:rPr>
          <w:vertAlign w:val="subscript"/>
        </w:rPr>
        <w:t>1</w:t>
      </w:r>
      <w:r>
        <w:t xml:space="preserve"> / U</w:t>
      </w:r>
      <w:r>
        <w:rPr>
          <w:vertAlign w:val="subscript"/>
        </w:rPr>
        <w:t>2</w:t>
      </w:r>
      <w:r>
        <w:t xml:space="preserve"> , στο χρονικό διάστημα 0 έως t</w:t>
      </w:r>
      <w:r>
        <w:rPr>
          <w:vertAlign w:val="subscript"/>
        </w:rPr>
        <w:t>1</w:t>
      </w:r>
      <w:r>
        <w:t xml:space="preserve"> είναι ίσος με:</w:t>
      </w:r>
    </w:p>
    <w:p w:rsidR="008017C0" w:rsidRDefault="008017C0" w:rsidP="008017C0">
      <w:pPr>
        <w:spacing w:line="360" w:lineRule="auto"/>
        <w:ind w:firstLine="720"/>
        <w:jc w:val="both"/>
      </w:pPr>
      <w:r>
        <w:tab/>
        <w:t>i) 1:1</w:t>
      </w:r>
      <w:r>
        <w:tab/>
      </w:r>
      <w:r>
        <w:tab/>
        <w:t xml:space="preserve">ii) 1:2 </w:t>
      </w:r>
      <w:r>
        <w:tab/>
      </w:r>
      <w:r>
        <w:tab/>
      </w:r>
      <w:r>
        <w:tab/>
        <w:t>iii) 2:1</w:t>
      </w:r>
    </w:p>
    <w:p w:rsidR="008017C0" w:rsidRDefault="008017C0" w:rsidP="008017C0">
      <w:pPr>
        <w:spacing w:line="360" w:lineRule="auto"/>
        <w:jc w:val="both"/>
      </w:pPr>
      <w:r>
        <w:t>α) Να επιλέξετε το σωστό. (μονάδα 1) β) Να αιτιολογήσετε την απάντησή σας. (μονάδες 4)</w:t>
      </w:r>
    </w:p>
    <w:p w:rsidR="008017C0" w:rsidRDefault="008017C0" w:rsidP="008017C0">
      <w:pPr>
        <w:spacing w:line="360" w:lineRule="auto"/>
        <w:jc w:val="right"/>
      </w:pPr>
      <w:r>
        <w:t>Απ: σωστό το ii</w:t>
      </w:r>
    </w:p>
    <w:p w:rsidR="003E1051" w:rsidRDefault="007B3ED4" w:rsidP="00281D5E">
      <w:pPr>
        <w:spacing w:line="360" w:lineRule="auto"/>
        <w:jc w:val="both"/>
      </w:pPr>
      <w:r>
        <w:rPr>
          <w:noProof/>
        </w:rPr>
        <w:lastRenderedPageBreak/>
        <w:drawing>
          <wp:anchor distT="0" distB="0" distL="114300" distR="114300" simplePos="0" relativeHeight="251664384" behindDoc="0" locked="0" layoutInCell="1" allowOverlap="1">
            <wp:simplePos x="0" y="0"/>
            <wp:positionH relativeFrom="column">
              <wp:posOffset>3864610</wp:posOffset>
            </wp:positionH>
            <wp:positionV relativeFrom="paragraph">
              <wp:posOffset>583565</wp:posOffset>
            </wp:positionV>
            <wp:extent cx="2255520" cy="1417320"/>
            <wp:effectExtent l="19050" t="0" r="0" b="0"/>
            <wp:wrapSquare wrapText="bothSides"/>
            <wp:docPr id="496" name="Εικόνα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7"/>
                    <a:srcRect/>
                    <a:stretch>
                      <a:fillRect/>
                    </a:stretch>
                  </pic:blipFill>
                  <pic:spPr bwMode="auto">
                    <a:xfrm>
                      <a:off x="0" y="0"/>
                      <a:ext cx="2255520" cy="1417320"/>
                    </a:xfrm>
                    <a:prstGeom prst="rect">
                      <a:avLst/>
                    </a:prstGeom>
                    <a:noFill/>
                  </pic:spPr>
                </pic:pic>
              </a:graphicData>
            </a:graphic>
          </wp:anchor>
        </w:drawing>
      </w:r>
      <w:r w:rsidR="002515EA">
        <w:rPr>
          <w:b/>
        </w:rPr>
        <w:fldChar w:fldCharType="begin"/>
      </w:r>
      <w:r w:rsidR="003E1051">
        <w:rPr>
          <w:b/>
        </w:rPr>
        <w:instrText xml:space="preserve"> LISTNUM </w:instrText>
      </w:r>
      <w:r w:rsidR="002515EA">
        <w:rPr>
          <w:b/>
        </w:rPr>
        <w:fldChar w:fldCharType="end"/>
      </w:r>
      <w:r w:rsidR="003E1051">
        <w:rPr>
          <w:b/>
        </w:rPr>
        <w:t xml:space="preserve"> </w:t>
      </w:r>
      <w:r w:rsidR="003E1051">
        <w:t>Τα σώματα Α(g) και Β(g) εισάγονται σε δοχείο όγκου V και πραγματοποιείται, από t = 0 μέχρι t</w:t>
      </w:r>
      <w:r w:rsidR="003E1051">
        <w:rPr>
          <w:vertAlign w:val="subscript"/>
        </w:rPr>
        <w:t>v</w:t>
      </w:r>
      <w:r w:rsidR="003E1051">
        <w:t xml:space="preserve"> = 10 s, η αντίδραση: 2Α(g) + B(g) → 2Γ(g) + 3Δ(g). Oι καμπύλες Ι και ΙΙ που ακολουθούν αντιστοιχούν σε δύο από τα συστατικά της. </w:t>
      </w:r>
    </w:p>
    <w:p w:rsidR="0095562C" w:rsidRDefault="003E1051" w:rsidP="003E1051">
      <w:pPr>
        <w:spacing w:line="360" w:lineRule="auto"/>
        <w:jc w:val="both"/>
      </w:pPr>
      <w:r>
        <w:t xml:space="preserve">α) </w:t>
      </w:r>
      <w:r w:rsidR="00844EF8">
        <w:t xml:space="preserve">Σε ποια συστατικά της αντίδρασης αντιστοιχούν οι καμπύλες Ι και ΙΙ. </w:t>
      </w:r>
      <w:r>
        <w:t xml:space="preserve">Ποιο από τα δύο αντιδρώντα συστατικά είναι σε περίσσεια, το Α(g) ή το Β(g); </w:t>
      </w:r>
    </w:p>
    <w:p w:rsidR="003E1051" w:rsidRDefault="003E1051" w:rsidP="003E1051">
      <w:pPr>
        <w:spacing w:line="360" w:lineRule="auto"/>
        <w:jc w:val="both"/>
      </w:pPr>
      <w:r>
        <w:t>β) Να σχεδιάσετε τις καμπύλες για τα άλλα δύο συστατικά της αντίδρασης.</w:t>
      </w:r>
    </w:p>
    <w:p w:rsidR="003E1051" w:rsidRDefault="003E1051" w:rsidP="003E1051">
      <w:pPr>
        <w:spacing w:line="360" w:lineRule="auto"/>
        <w:jc w:val="both"/>
      </w:pPr>
      <w:r>
        <w:t>γ) Να υπολογίσετε τη μέση ταχύτητα της αντίδρασης από t = 0 μέχρι t</w:t>
      </w:r>
      <w:r>
        <w:rPr>
          <w:vertAlign w:val="subscript"/>
        </w:rPr>
        <w:t>v</w:t>
      </w:r>
      <w:r>
        <w:t xml:space="preserve"> = 10 s</w:t>
      </w:r>
      <w:r w:rsidR="00C52EDC">
        <w:rPr>
          <w:lang w:val="en-US"/>
        </w:rPr>
        <w:t>ec</w:t>
      </w:r>
      <w:r>
        <w:t>.</w:t>
      </w:r>
    </w:p>
    <w:p w:rsidR="009F676F" w:rsidRPr="00C52EDC" w:rsidRDefault="003E1051" w:rsidP="003E1051">
      <w:pPr>
        <w:spacing w:line="360" w:lineRule="auto"/>
        <w:jc w:val="both"/>
      </w:pPr>
      <w:r>
        <w:t xml:space="preserve">δ) Να υπολογίσετε τη μέση ταχύτητα κατανάλωσης των Α(g) και Β(g) καθώς και την ταχύτητα σχηματισμού των Γ(g) και Δ(g) </w:t>
      </w:r>
      <w:r w:rsidR="00C52EDC">
        <w:t>από t = 0 μέχρι t</w:t>
      </w:r>
      <w:r w:rsidR="00C52EDC">
        <w:rPr>
          <w:vertAlign w:val="subscript"/>
        </w:rPr>
        <w:t>v</w:t>
      </w:r>
      <w:r w:rsidR="00C52EDC">
        <w:t xml:space="preserve"> = 10 s</w:t>
      </w:r>
      <w:r w:rsidR="00C52EDC">
        <w:rPr>
          <w:lang w:val="en-US"/>
        </w:rPr>
        <w:t>ec</w:t>
      </w:r>
      <w:r w:rsidR="00C52EDC">
        <w:t>.</w:t>
      </w:r>
    </w:p>
    <w:p w:rsidR="003E1051" w:rsidRDefault="003E1051" w:rsidP="003E1051">
      <w:pPr>
        <w:spacing w:line="360" w:lineRule="auto"/>
        <w:jc w:val="both"/>
      </w:pPr>
      <w:r>
        <w:t>ε) Ποια η στιγμιαία ταχύτη</w:t>
      </w:r>
      <w:r w:rsidR="003208F7">
        <w:t xml:space="preserve">τα της αντίδρασης για t = 10 </w:t>
      </w:r>
      <w:r w:rsidR="003208F7">
        <w:rPr>
          <w:lang w:val="en-US"/>
        </w:rPr>
        <w:t>sec</w:t>
      </w:r>
      <w:r w:rsidR="003208F7">
        <w:t>;</w:t>
      </w:r>
    </w:p>
    <w:p w:rsidR="00D66AFB" w:rsidRDefault="009F676F" w:rsidP="00C52EDC">
      <w:pPr>
        <w:spacing w:line="360" w:lineRule="auto"/>
        <w:jc w:val="right"/>
      </w:pPr>
      <w:r>
        <w:t>Απ</w:t>
      </w:r>
      <w:r w:rsidRPr="009F676F">
        <w:t xml:space="preserve">: </w:t>
      </w:r>
      <w:r>
        <w:t>α) το Β β) γ) 0,02 Μ∙s</w:t>
      </w:r>
      <w:r>
        <w:rPr>
          <w:lang w:val="en-US"/>
        </w:rPr>
        <w:t>ec</w:t>
      </w:r>
      <w:r w:rsidRPr="00792421">
        <w:rPr>
          <w:vertAlign w:val="superscript"/>
        </w:rPr>
        <w:t>−1</w:t>
      </w:r>
      <w:r w:rsidRPr="009F676F">
        <w:t xml:space="preserve"> </w:t>
      </w:r>
      <w:r>
        <w:t xml:space="preserve">δ) </w:t>
      </w:r>
      <w:r w:rsidR="00C52EDC">
        <w:rPr>
          <w:bCs/>
        </w:rPr>
        <w:t>υ</w:t>
      </w:r>
      <w:r w:rsidR="00C52EDC">
        <w:rPr>
          <w:bCs/>
          <w:vertAlign w:val="subscript"/>
        </w:rPr>
        <w:t>Α</w:t>
      </w:r>
      <w:r w:rsidR="00C52EDC">
        <w:rPr>
          <w:bCs/>
        </w:rPr>
        <w:t xml:space="preserve"> = υ</w:t>
      </w:r>
      <w:r w:rsidR="00C52EDC">
        <w:rPr>
          <w:bCs/>
          <w:vertAlign w:val="subscript"/>
        </w:rPr>
        <w:t>Γ</w:t>
      </w:r>
      <w:r w:rsidR="00C52EDC">
        <w:rPr>
          <w:bCs/>
        </w:rPr>
        <w:t xml:space="preserve"> = 0,04 υ</w:t>
      </w:r>
      <w:r w:rsidR="00C52EDC">
        <w:rPr>
          <w:bCs/>
          <w:vertAlign w:val="subscript"/>
        </w:rPr>
        <w:t>Β</w:t>
      </w:r>
      <w:r w:rsidR="00C52EDC">
        <w:rPr>
          <w:bCs/>
        </w:rPr>
        <w:t xml:space="preserve"> = 0,02 υ</w:t>
      </w:r>
      <w:r w:rsidR="00C52EDC">
        <w:rPr>
          <w:bCs/>
          <w:vertAlign w:val="subscript"/>
        </w:rPr>
        <w:t>Δ</w:t>
      </w:r>
      <w:r w:rsidR="00C52EDC">
        <w:rPr>
          <w:bCs/>
        </w:rPr>
        <w:t xml:space="preserve"> = 0,06 </w:t>
      </w:r>
      <w:r w:rsidR="00C52EDC">
        <w:rPr>
          <w:bCs/>
          <w:lang w:val="en-US"/>
        </w:rPr>
        <w:t>M</w:t>
      </w:r>
      <w:r w:rsidR="00C52EDC">
        <w:rPr>
          <w:bCs/>
        </w:rPr>
        <w:t>/</w:t>
      </w:r>
      <w:r w:rsidR="00C52EDC">
        <w:rPr>
          <w:bCs/>
          <w:lang w:val="en-US"/>
        </w:rPr>
        <w:t>sec</w:t>
      </w:r>
      <w:r w:rsidR="00C52EDC">
        <w:rPr>
          <w:bCs/>
        </w:rPr>
        <w:t xml:space="preserve"> </w:t>
      </w:r>
      <w:r>
        <w:t>ε) υ = 0.</w:t>
      </w:r>
    </w:p>
    <w:p w:rsidR="00D36A1A" w:rsidRDefault="00D36A1A" w:rsidP="00D36A1A">
      <w:pPr>
        <w:spacing w:line="360" w:lineRule="auto"/>
      </w:pPr>
    </w:p>
    <w:p w:rsidR="003E1051" w:rsidRDefault="007B3ED4" w:rsidP="00844EF8">
      <w:pPr>
        <w:autoSpaceDE w:val="0"/>
        <w:autoSpaceDN w:val="0"/>
        <w:adjustRightInd w:val="0"/>
        <w:spacing w:line="360" w:lineRule="auto"/>
        <w:jc w:val="both"/>
      </w:pPr>
      <w:r>
        <w:rPr>
          <w:noProof/>
        </w:rPr>
        <w:drawing>
          <wp:anchor distT="0" distB="0" distL="114300" distR="114300" simplePos="0" relativeHeight="251665408" behindDoc="0" locked="0" layoutInCell="1" allowOverlap="1">
            <wp:simplePos x="0" y="0"/>
            <wp:positionH relativeFrom="column">
              <wp:posOffset>3933190</wp:posOffset>
            </wp:positionH>
            <wp:positionV relativeFrom="paragraph">
              <wp:posOffset>309245</wp:posOffset>
            </wp:positionV>
            <wp:extent cx="2185670" cy="1807845"/>
            <wp:effectExtent l="19050" t="0" r="5080" b="0"/>
            <wp:wrapSquare wrapText="bothSides"/>
            <wp:docPr id="497" name="Εικόνα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8"/>
                    <a:srcRect/>
                    <a:stretch>
                      <a:fillRect/>
                    </a:stretch>
                  </pic:blipFill>
                  <pic:spPr bwMode="auto">
                    <a:xfrm>
                      <a:off x="0" y="0"/>
                      <a:ext cx="2185670" cy="1807845"/>
                    </a:xfrm>
                    <a:prstGeom prst="rect">
                      <a:avLst/>
                    </a:prstGeom>
                    <a:noFill/>
                  </pic:spPr>
                </pic:pic>
              </a:graphicData>
            </a:graphic>
          </wp:anchor>
        </w:drawing>
      </w:r>
      <w:r w:rsidR="002515EA">
        <w:rPr>
          <w:b/>
        </w:rPr>
        <w:fldChar w:fldCharType="begin"/>
      </w:r>
      <w:r w:rsidR="003E1051">
        <w:rPr>
          <w:b/>
        </w:rPr>
        <w:instrText xml:space="preserve"> LISTNUM </w:instrText>
      </w:r>
      <w:r w:rsidR="002515EA">
        <w:rPr>
          <w:b/>
        </w:rPr>
        <w:fldChar w:fldCharType="end"/>
      </w:r>
      <w:r w:rsidR="003E1051">
        <w:rPr>
          <w:b/>
        </w:rPr>
        <w:t xml:space="preserve"> </w:t>
      </w:r>
      <w:r w:rsidR="00800A29">
        <w:t>Ο</w:t>
      </w:r>
      <w:r w:rsidR="003E1051">
        <w:t>ι γραφικές παραστάσεις των συγκεντρώσεων (σε Μ) των σωμάτων που συμμετέχουν στην αντίδραση:</w:t>
      </w:r>
      <w:r w:rsidR="00844EF8">
        <w:tab/>
      </w:r>
      <w:r w:rsidR="003E1051">
        <w:t xml:space="preserve">Α(g) + 3B(g)  </w:t>
      </w:r>
      <w:r w:rsidR="003E1051">
        <w:rPr>
          <w:bCs/>
        </w:rPr>
        <w:t xml:space="preserve">→ </w:t>
      </w:r>
      <w:r w:rsidR="003E1051">
        <w:t xml:space="preserve"> 2Γ(g) + Δ(g),</w:t>
      </w:r>
    </w:p>
    <w:p w:rsidR="003E1051" w:rsidRDefault="003E1051" w:rsidP="003E1051">
      <w:pPr>
        <w:autoSpaceDE w:val="0"/>
        <w:autoSpaceDN w:val="0"/>
        <w:adjustRightInd w:val="0"/>
        <w:spacing w:line="360" w:lineRule="auto"/>
        <w:jc w:val="both"/>
      </w:pPr>
      <w:r>
        <w:t>σε συνάρτηση με το χρόνο (σε s), φαίνονται στις διπλανές τέσσερις καμπύλες (Ι, ΙΙ, ΙΙΙ και ΙV).</w:t>
      </w:r>
    </w:p>
    <w:p w:rsidR="003E1051" w:rsidRDefault="003E1051" w:rsidP="003E1051">
      <w:pPr>
        <w:autoSpaceDE w:val="0"/>
        <w:autoSpaceDN w:val="0"/>
        <w:adjustRightInd w:val="0"/>
        <w:spacing w:line="360" w:lineRule="auto"/>
        <w:jc w:val="both"/>
      </w:pPr>
      <w:r>
        <w:t>α) Ποια από τις καμπύλες αυτές αντιστοιχεί στην ουσία Α, ποια στη B, ποια στη Γ και ποια στη Δ;</w:t>
      </w:r>
    </w:p>
    <w:p w:rsidR="00844EF8" w:rsidRDefault="00844EF8" w:rsidP="00844EF8">
      <w:pPr>
        <w:autoSpaceDE w:val="0"/>
        <w:autoSpaceDN w:val="0"/>
        <w:adjustRightInd w:val="0"/>
        <w:spacing w:line="360" w:lineRule="auto"/>
        <w:ind w:firstLine="720"/>
        <w:jc w:val="both"/>
      </w:pPr>
      <w:r>
        <w:t>Να αιτιολογήσετε την απάντησή σας.</w:t>
      </w:r>
    </w:p>
    <w:p w:rsidR="003E1051" w:rsidRDefault="003E1051" w:rsidP="003E1051">
      <w:pPr>
        <w:autoSpaceDE w:val="0"/>
        <w:autoSpaceDN w:val="0"/>
        <w:adjustRightInd w:val="0"/>
        <w:spacing w:line="360" w:lineRule="auto"/>
        <w:jc w:val="both"/>
      </w:pPr>
      <w:r>
        <w:t xml:space="preserve">β) Να προσδιοριστούν οι συγκεντρώσεις όλων των σωμάτων </w:t>
      </w:r>
      <w:r w:rsidR="00844EF8">
        <w:t>την χρονική στιγμή κατά την οποία η συγκέντρωση του Α είναι ίση με αυτήν του Γ.</w:t>
      </w:r>
    </w:p>
    <w:p w:rsidR="003E1051" w:rsidRDefault="003E1051" w:rsidP="003E1051">
      <w:pPr>
        <w:autoSpaceDE w:val="0"/>
        <w:autoSpaceDN w:val="0"/>
        <w:adjustRightInd w:val="0"/>
        <w:spacing w:line="360" w:lineRule="auto"/>
        <w:jc w:val="both"/>
      </w:pPr>
      <w:r>
        <w:t>γ) Ποια είναι η μέση ταχύτητα της αντίδρασης για τα πρώτα 20 s;</w:t>
      </w:r>
    </w:p>
    <w:p w:rsidR="003E1051" w:rsidRDefault="003E1051" w:rsidP="003E1051">
      <w:pPr>
        <w:autoSpaceDE w:val="0"/>
        <w:autoSpaceDN w:val="0"/>
        <w:adjustRightInd w:val="0"/>
        <w:spacing w:line="360" w:lineRule="auto"/>
        <w:jc w:val="both"/>
      </w:pPr>
      <w:r>
        <w:t>δ) Ποιες είναι οι τιμές των ρυθμών μείωσης των συγκεντρώσεων για τις ενώσεις Α και B και ποιες οι τιμές των ρυθμών αύξησης των συγκεντρώσεων των Γ και Δ στα πρώτα 20 s;</w:t>
      </w:r>
    </w:p>
    <w:p w:rsidR="003E1051" w:rsidRDefault="003E1051" w:rsidP="003E1051">
      <w:pPr>
        <w:autoSpaceDE w:val="0"/>
        <w:autoSpaceDN w:val="0"/>
        <w:adjustRightInd w:val="0"/>
        <w:spacing w:line="360" w:lineRule="auto"/>
        <w:jc w:val="both"/>
      </w:pPr>
      <w:r>
        <w:t>ε) Ποια είναι η ταχύτητα της αντίδρασης τη χρονική στιγμή t = 20 s;</w:t>
      </w:r>
    </w:p>
    <w:p w:rsidR="00C05E94" w:rsidRPr="009F676F" w:rsidRDefault="009F676F" w:rsidP="009F676F">
      <w:pPr>
        <w:autoSpaceDE w:val="0"/>
        <w:autoSpaceDN w:val="0"/>
        <w:adjustRightInd w:val="0"/>
        <w:spacing w:line="360" w:lineRule="auto"/>
        <w:jc w:val="right"/>
      </w:pPr>
      <w:r>
        <w:t xml:space="preserve">Απ: γ) 0,015 </w:t>
      </w:r>
      <w:r>
        <w:rPr>
          <w:bCs/>
          <w:lang w:val="en-US"/>
        </w:rPr>
        <w:t>M</w:t>
      </w:r>
      <w:r>
        <w:rPr>
          <w:bCs/>
        </w:rPr>
        <w:t>/</w:t>
      </w:r>
      <w:r>
        <w:rPr>
          <w:bCs/>
          <w:lang w:val="en-US"/>
        </w:rPr>
        <w:t>sec</w:t>
      </w:r>
      <w:r>
        <w:rPr>
          <w:bCs/>
        </w:rPr>
        <w:t xml:space="preserve"> δ) υ</w:t>
      </w:r>
      <w:r w:rsidRPr="009F676F">
        <w:rPr>
          <w:bCs/>
          <w:vertAlign w:val="subscript"/>
        </w:rPr>
        <w:t>Α</w:t>
      </w:r>
      <w:r>
        <w:rPr>
          <w:bCs/>
        </w:rPr>
        <w:t xml:space="preserve"> = υ</w:t>
      </w:r>
      <w:r>
        <w:rPr>
          <w:bCs/>
          <w:vertAlign w:val="subscript"/>
        </w:rPr>
        <w:t>Δ</w:t>
      </w:r>
      <w:r>
        <w:rPr>
          <w:bCs/>
        </w:rPr>
        <w:t xml:space="preserve"> = 0,015 υ</w:t>
      </w:r>
      <w:r w:rsidRPr="009F676F">
        <w:rPr>
          <w:bCs/>
          <w:vertAlign w:val="subscript"/>
        </w:rPr>
        <w:t>Β</w:t>
      </w:r>
      <w:r>
        <w:rPr>
          <w:bCs/>
        </w:rPr>
        <w:t xml:space="preserve"> = 0,045 υ</w:t>
      </w:r>
      <w:r w:rsidRPr="009F676F">
        <w:rPr>
          <w:bCs/>
          <w:vertAlign w:val="subscript"/>
        </w:rPr>
        <w:t>Γ</w:t>
      </w:r>
      <w:r>
        <w:rPr>
          <w:bCs/>
        </w:rPr>
        <w:t xml:space="preserve"> = 0,03 </w:t>
      </w:r>
      <w:r>
        <w:rPr>
          <w:bCs/>
          <w:lang w:val="en-US"/>
        </w:rPr>
        <w:t>M</w:t>
      </w:r>
      <w:r>
        <w:rPr>
          <w:bCs/>
        </w:rPr>
        <w:t>/</w:t>
      </w:r>
      <w:r>
        <w:rPr>
          <w:bCs/>
          <w:lang w:val="en-US"/>
        </w:rPr>
        <w:t>sec</w:t>
      </w:r>
      <w:r>
        <w:rPr>
          <w:bCs/>
        </w:rPr>
        <w:t xml:space="preserve"> ε) υ = 0</w:t>
      </w:r>
    </w:p>
    <w:p w:rsidR="006B208C" w:rsidRDefault="006B208C">
      <w:pPr>
        <w:rPr>
          <w:b/>
        </w:rPr>
      </w:pPr>
      <w:r>
        <w:rPr>
          <w:b/>
        </w:rPr>
        <w:br w:type="page"/>
      </w:r>
    </w:p>
    <w:p w:rsidR="00844EF8" w:rsidRDefault="007B3ED4" w:rsidP="003E1051">
      <w:pPr>
        <w:autoSpaceDE w:val="0"/>
        <w:autoSpaceDN w:val="0"/>
        <w:adjustRightInd w:val="0"/>
        <w:spacing w:line="360" w:lineRule="auto"/>
        <w:jc w:val="both"/>
        <w:rPr>
          <w:bCs/>
        </w:rPr>
      </w:pPr>
      <w:r>
        <w:rPr>
          <w:noProof/>
        </w:rPr>
        <w:lastRenderedPageBreak/>
        <w:drawing>
          <wp:anchor distT="0" distB="0" distL="114300" distR="114300" simplePos="0" relativeHeight="251666432" behindDoc="0" locked="0" layoutInCell="1" allowOverlap="1">
            <wp:simplePos x="0" y="0"/>
            <wp:positionH relativeFrom="column">
              <wp:posOffset>4192270</wp:posOffset>
            </wp:positionH>
            <wp:positionV relativeFrom="paragraph">
              <wp:posOffset>549275</wp:posOffset>
            </wp:positionV>
            <wp:extent cx="1927860" cy="1554480"/>
            <wp:effectExtent l="19050" t="0" r="0" b="0"/>
            <wp:wrapSquare wrapText="bothSides"/>
            <wp:docPr id="498" name="Εικόνα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9"/>
                    <a:srcRect/>
                    <a:stretch>
                      <a:fillRect/>
                    </a:stretch>
                  </pic:blipFill>
                  <pic:spPr bwMode="auto">
                    <a:xfrm>
                      <a:off x="0" y="0"/>
                      <a:ext cx="1927860" cy="1554480"/>
                    </a:xfrm>
                    <a:prstGeom prst="rect">
                      <a:avLst/>
                    </a:prstGeom>
                    <a:noFill/>
                  </pic:spPr>
                </pic:pic>
              </a:graphicData>
            </a:graphic>
          </wp:anchor>
        </w:drawing>
      </w:r>
      <w:r w:rsidR="002515EA">
        <w:rPr>
          <w:b/>
        </w:rPr>
        <w:fldChar w:fldCharType="begin"/>
      </w:r>
      <w:r w:rsidR="003E1051">
        <w:rPr>
          <w:b/>
        </w:rPr>
        <w:instrText xml:space="preserve"> LISTNUM </w:instrText>
      </w:r>
      <w:r w:rsidR="002515EA">
        <w:rPr>
          <w:b/>
        </w:rPr>
        <w:fldChar w:fldCharType="end"/>
      </w:r>
      <w:r w:rsidR="003E1051">
        <w:rPr>
          <w:b/>
        </w:rPr>
        <w:t xml:space="preserve"> </w:t>
      </w:r>
      <w:r w:rsidR="003E1051">
        <w:rPr>
          <w:bCs/>
        </w:rPr>
        <w:t>Σε δοχείο σταθερού όγκου V εισάγονται ποσότητες των ενώσεων A(g) και B(g) και διεξάγεται υπό σταθερή θερμοκρασία η αντίδραση:</w:t>
      </w:r>
      <w:r w:rsidR="003E1051">
        <w:rPr>
          <w:bCs/>
        </w:rPr>
        <w:tab/>
        <w:t xml:space="preserve">A(g) + μB(g) →λΓ(g) + Δ(s) Οι μεταβολές των συγκεντρώσεων για τρία από τα 4 σώματα που σχετίζονται με την αντίδραση δίνονται στο διπλανό γράφημα. </w:t>
      </w:r>
    </w:p>
    <w:p w:rsidR="003E1051" w:rsidRDefault="003E1051" w:rsidP="003E1051">
      <w:pPr>
        <w:autoSpaceDE w:val="0"/>
        <w:autoSpaceDN w:val="0"/>
        <w:adjustRightInd w:val="0"/>
        <w:spacing w:line="360" w:lineRule="auto"/>
        <w:jc w:val="both"/>
        <w:rPr>
          <w:bCs/>
        </w:rPr>
      </w:pPr>
      <w:r>
        <w:rPr>
          <w:bCs/>
        </w:rPr>
        <w:t>α) Να προσδιοριστούν οι τιμές των ακέραιων συντελεστών μ και λ.</w:t>
      </w:r>
      <w:r w:rsidR="00844EF8" w:rsidRPr="00844EF8">
        <w:t xml:space="preserve"> </w:t>
      </w:r>
      <w:r w:rsidR="00844EF8">
        <w:t>Να αιτιολογήσετε την απάντησή σας.</w:t>
      </w:r>
    </w:p>
    <w:p w:rsidR="003E1051" w:rsidRDefault="003E1051" w:rsidP="003E1051">
      <w:pPr>
        <w:autoSpaceDE w:val="0"/>
        <w:autoSpaceDN w:val="0"/>
        <w:adjustRightInd w:val="0"/>
        <w:spacing w:line="360" w:lineRule="auto"/>
        <w:jc w:val="both"/>
        <w:rPr>
          <w:bCs/>
        </w:rPr>
      </w:pPr>
      <w:r>
        <w:rPr>
          <w:bCs/>
        </w:rPr>
        <w:t>β) Να εξηγήσετε αν η πίεση κατά τη διάρκεια της αντίδρασης αυξάνεται, μειώνεται ή μένει σταθερή.</w:t>
      </w:r>
    </w:p>
    <w:p w:rsidR="00C05E94" w:rsidRDefault="003E1051" w:rsidP="003E1051">
      <w:pPr>
        <w:autoSpaceDE w:val="0"/>
        <w:autoSpaceDN w:val="0"/>
        <w:adjustRightInd w:val="0"/>
        <w:spacing w:line="360" w:lineRule="auto"/>
        <w:jc w:val="both"/>
        <w:rPr>
          <w:bCs/>
        </w:rPr>
      </w:pPr>
      <w:r>
        <w:rPr>
          <w:bCs/>
        </w:rPr>
        <w:t>γ) Κατά τη διάρκεια των δύο πρώτων λεπτών της αντίδρασης εκλύεται ποσό θερμότητας ίσο με α kJ, ενώ τα επόμενα 2 λεπτά εκλύεται ποσό θερμότητας ίσο με β kJ. Να συγκρίνετε την τιμή α με την τιμή β (μεγα</w:t>
      </w:r>
      <w:r w:rsidR="00C05E94">
        <w:rPr>
          <w:bCs/>
        </w:rPr>
        <w:t>λύτερη, μικρότερη, ίση).</w:t>
      </w:r>
    </w:p>
    <w:p w:rsidR="003E1051" w:rsidRDefault="003E1051" w:rsidP="00C05E94">
      <w:pPr>
        <w:autoSpaceDE w:val="0"/>
        <w:autoSpaceDN w:val="0"/>
        <w:adjustRightInd w:val="0"/>
        <w:spacing w:line="360" w:lineRule="auto"/>
        <w:jc w:val="right"/>
        <w:rPr>
          <w:bCs/>
        </w:rPr>
      </w:pPr>
      <w:r>
        <w:rPr>
          <w:bCs/>
        </w:rPr>
        <w:t>Απ: α) μ = λ = 2 β) α &gt; β</w:t>
      </w:r>
    </w:p>
    <w:p w:rsidR="00970E27" w:rsidRDefault="002515EA" w:rsidP="003E1051">
      <w:pPr>
        <w:autoSpaceDE w:val="0"/>
        <w:autoSpaceDN w:val="0"/>
        <w:adjustRightInd w:val="0"/>
        <w:spacing w:line="360" w:lineRule="auto"/>
        <w:jc w:val="both"/>
        <w:rPr>
          <w:bCs/>
        </w:rPr>
      </w:pPr>
      <w:r w:rsidRPr="002515EA">
        <w:pict>
          <v:group id="_x0000_s1575" editas="canvas" style="position:absolute;left:0;text-align:left;margin-left:315pt;margin-top:51.65pt;width:166.9pt;height:123pt;z-index:251677696" coordorigin="3098,7608" coordsize="3338,2460">
            <o:lock v:ext="edit" aspectratio="t"/>
            <v:shape id="_x0000_s1576" type="#_x0000_t75" style="position:absolute;left:3098;top:7608;width:3338;height:2460" o:preferrelative="f">
              <v:fill o:detectmouseclick="t"/>
              <v:path o:extrusionok="t" o:connecttype="none"/>
            </v:shape>
            <v:line id="_x0000_s1577" style="position:absolute" from="3654,9648" to="6174,9648" strokeweight="1.5pt">
              <v:stroke endarrow="block"/>
            </v:line>
            <v:line id="_x0000_s1578" style="position:absolute;flip:x y" from="3654,7848" to="3655,9647" strokeweight="1.5pt">
              <v:stroke endarrow="block"/>
            </v:line>
            <v:shape id="_x0000_s1579" type="#_x0000_t202" style="position:absolute;left:5536;top:9235;width:900;height:420" filled="f" stroked="f">
              <v:textbox style="mso-fit-shape-to-text:t">
                <w:txbxContent>
                  <w:p w:rsidR="0081017C" w:rsidRDefault="0081017C" w:rsidP="00970E27">
                    <w:pPr>
                      <w:jc w:val="center"/>
                      <w:rPr>
                        <w:lang w:val="en-US"/>
                      </w:rPr>
                    </w:pPr>
                    <w:r>
                      <w:rPr>
                        <w:lang w:val="en-US"/>
                      </w:rPr>
                      <w:t>t (sec)</w:t>
                    </w:r>
                  </w:p>
                </w:txbxContent>
              </v:textbox>
            </v:shape>
            <v:shape id="_x0000_s1580" type="#_x0000_t202" style="position:absolute;left:5356;top:9595;width:802;height:420" filled="f" stroked="f">
              <v:textbox style="mso-fit-shape-to-text:t">
                <w:txbxContent>
                  <w:p w:rsidR="0081017C" w:rsidRDefault="0081017C" w:rsidP="00970E27">
                    <w:pPr>
                      <w:jc w:val="center"/>
                      <w:rPr>
                        <w:lang w:val="en-US"/>
                      </w:rPr>
                    </w:pPr>
                    <w:r>
                      <w:t>10</w:t>
                    </w:r>
                    <w:r>
                      <w:rPr>
                        <w:lang w:val="en-US"/>
                      </w:rPr>
                      <w:t>0</w:t>
                    </w:r>
                  </w:p>
                </w:txbxContent>
              </v:textbox>
            </v:shape>
            <v:shape id="_x0000_s1581" type="#_x0000_t202" style="position:absolute;left:3474;top:7608;width:884;height:420" filled="f" stroked="f">
              <v:textbox style="mso-fit-shape-to-text:t">
                <w:txbxContent>
                  <w:p w:rsidR="0081017C" w:rsidRDefault="0081017C" w:rsidP="00970E27">
                    <w:pPr>
                      <w:rPr>
                        <w:lang w:val="en-US"/>
                      </w:rPr>
                    </w:pPr>
                    <w:r>
                      <w:rPr>
                        <w:lang w:val="en-US"/>
                      </w:rPr>
                      <w:t>C (</w:t>
                    </w:r>
                    <w:r>
                      <w:t>Μ</w:t>
                    </w:r>
                    <w:r>
                      <w:rPr>
                        <w:lang w:val="en-US"/>
                      </w:rPr>
                      <w:t>)</w:t>
                    </w:r>
                  </w:p>
                </w:txbxContent>
              </v:textbox>
            </v:shape>
            <v:line id="_x0000_s1584" style="position:absolute;flip:y" from="5634,9112" to="5635,9645" strokeweight="1.5pt">
              <v:stroke dashstyle="dash"/>
            </v:line>
            <v:shape id="_x0000_s1586" style="position:absolute;left:3654;top:8748;width:1964;height:360;rotation:4" coordsize="1980,720" path="m,c285,210,570,420,900,540v330,120,705,150,1080,180e" filled="f" strokeweight="1.5pt">
              <v:path arrowok="t"/>
            </v:shape>
            <v:shape id="_x0000_s1587" style="position:absolute;left:3638;top:8092;width:1980;height:1553;mso-position-vertical:absolute" coordsize="1980,1440" path="m,c195,420,390,840,720,1080v330,240,795,300,1260,360e" filled="f" strokeweight="1.5pt">
              <v:path arrowok="t"/>
            </v:shape>
            <v:shape id="_x0000_s1589" type="#_x0000_t202" style="position:absolute;left:4358;top:8688;width:720;height:420" filled="f" stroked="f">
              <v:textbox style="mso-fit-shape-to-text:t">
                <w:txbxContent>
                  <w:p w:rsidR="0081017C" w:rsidRDefault="0081017C" w:rsidP="00970E27">
                    <w:pPr>
                      <w:jc w:val="center"/>
                      <w:rPr>
                        <w:lang w:val="en-US"/>
                      </w:rPr>
                    </w:pPr>
                    <w:r>
                      <w:rPr>
                        <w:lang w:val="en-US"/>
                      </w:rPr>
                      <w:t>(</w:t>
                    </w:r>
                    <w:r>
                      <w:t>1</w:t>
                    </w:r>
                    <w:r>
                      <w:rPr>
                        <w:lang w:val="en-US"/>
                      </w:rPr>
                      <w:t>)</w:t>
                    </w:r>
                  </w:p>
                </w:txbxContent>
              </v:textbox>
            </v:shape>
            <v:shape id="_x0000_s1590" type="#_x0000_t202" style="position:absolute;left:3884;top:9178;width:720;height:420" filled="f" stroked="f">
              <v:textbox style="mso-fit-shape-to-text:t">
                <w:txbxContent>
                  <w:p w:rsidR="0081017C" w:rsidRDefault="0081017C" w:rsidP="00970E27">
                    <w:pPr>
                      <w:jc w:val="center"/>
                      <w:rPr>
                        <w:lang w:val="en-US"/>
                      </w:rPr>
                    </w:pPr>
                    <w:r>
                      <w:rPr>
                        <w:lang w:val="en-US"/>
                      </w:rPr>
                      <w:t>(</w:t>
                    </w:r>
                    <w:r>
                      <w:t>2</w:t>
                    </w:r>
                    <w:r>
                      <w:rPr>
                        <w:lang w:val="en-US"/>
                      </w:rPr>
                      <w:t>)</w:t>
                    </w:r>
                  </w:p>
                </w:txbxContent>
              </v:textbox>
            </v:shape>
            <v:shape id="_x0000_s1591" type="#_x0000_t202" style="position:absolute;left:3098;top:8388;width:666;height:420" filled="f" stroked="f">
              <v:textbox style="mso-fit-shape-to-text:t">
                <w:txbxContent>
                  <w:p w:rsidR="0081017C" w:rsidRDefault="0081017C" w:rsidP="00970E27">
                    <w:r>
                      <w:t>0,4</w:t>
                    </w:r>
                  </w:p>
                </w:txbxContent>
              </v:textbox>
            </v:shape>
            <v:shape id="_x0000_s1592" type="#_x0000_t202" style="position:absolute;left:3098;top:7848;width:720;height:420" filled="f" stroked="f">
              <v:textbox style="mso-fit-shape-to-text:t">
                <w:txbxContent>
                  <w:p w:rsidR="0081017C" w:rsidRDefault="0081017C" w:rsidP="00970E27">
                    <w:r>
                      <w:t>0,6</w:t>
                    </w:r>
                  </w:p>
                </w:txbxContent>
              </v:textbox>
            </v:shape>
            <v:line id="_x0000_s1593" style="position:absolute" from="3638,9173" to="5618,9174" strokeweight="1.5pt">
              <v:stroke dashstyle="dash"/>
            </v:line>
            <v:shape id="_x0000_s1594" type="#_x0000_t202" style="position:absolute;left:3458;top:9648;width:360;height:420" filled="f" stroked="f">
              <v:textbox style="mso-fit-shape-to-text:t">
                <w:txbxContent>
                  <w:p w:rsidR="0081017C" w:rsidRDefault="0081017C" w:rsidP="00623D99">
                    <w:pPr>
                      <w:jc w:val="center"/>
                      <w:rPr>
                        <w:lang w:val="en-US"/>
                      </w:rPr>
                    </w:pPr>
                    <w:r>
                      <w:rPr>
                        <w:lang w:val="en-US"/>
                      </w:rPr>
                      <w:t>0</w:t>
                    </w:r>
                  </w:p>
                </w:txbxContent>
              </v:textbox>
            </v:shape>
            <v:shape id="_x0000_s1595" type="#_x0000_t202" style="position:absolute;left:3098;top:8928;width:666;height:420" filled="f" stroked="f">
              <v:textbox style="mso-fit-shape-to-text:t">
                <w:txbxContent>
                  <w:p w:rsidR="0081017C" w:rsidRDefault="0081017C" w:rsidP="00970E27">
                    <w:r>
                      <w:t>0,2</w:t>
                    </w:r>
                  </w:p>
                </w:txbxContent>
              </v:textbox>
            </v:shape>
            <w10:wrap type="square"/>
          </v:group>
        </w:pict>
      </w:r>
      <w:r>
        <w:rPr>
          <w:b/>
        </w:rPr>
        <w:fldChar w:fldCharType="begin"/>
      </w:r>
      <w:r w:rsidR="00970E27">
        <w:rPr>
          <w:b/>
        </w:rPr>
        <w:instrText xml:space="preserve"> LISTNUM </w:instrText>
      </w:r>
      <w:r>
        <w:rPr>
          <w:b/>
        </w:rPr>
        <w:fldChar w:fldCharType="end"/>
      </w:r>
      <w:r w:rsidR="00970E27" w:rsidRPr="00970E27">
        <w:rPr>
          <w:b/>
        </w:rPr>
        <w:t xml:space="preserve"> </w:t>
      </w:r>
      <w:r w:rsidR="00970E27">
        <w:rPr>
          <w:bCs/>
        </w:rPr>
        <w:t>Σε κενό</w:t>
      </w:r>
      <w:r w:rsidR="00970E27" w:rsidRPr="00970E27">
        <w:rPr>
          <w:bCs/>
        </w:rPr>
        <w:t xml:space="preserve"> </w:t>
      </w:r>
      <w:r w:rsidR="00970E27">
        <w:rPr>
          <w:bCs/>
        </w:rPr>
        <w:t>δοχείο εισάγονται ορισμένες ποσότητες από τα σώματα A και B οπότε πραγματοποιείται η αντίδραση:</w:t>
      </w:r>
      <w:r w:rsidR="00970E27">
        <w:rPr>
          <w:bCs/>
        </w:rPr>
        <w:tab/>
        <w:t>A(g) + 3B(g) → Γ(g) + 2Δ(</w:t>
      </w:r>
      <w:r w:rsidR="00970E27">
        <w:rPr>
          <w:bCs/>
          <w:lang w:val="en-US"/>
        </w:rPr>
        <w:t>g</w:t>
      </w:r>
      <w:r w:rsidR="00970E27">
        <w:rPr>
          <w:bCs/>
        </w:rPr>
        <w:t xml:space="preserve">) Οι μεταβολές των συγκεντρώσεων για δυο από τα 4 σώματα που σχετίζονται με την αντίδραση δίνονται στο διπλανό </w:t>
      </w:r>
      <w:r w:rsidR="00B13D35">
        <w:rPr>
          <w:bCs/>
        </w:rPr>
        <w:t>διάγραμμα</w:t>
      </w:r>
      <w:r w:rsidR="00970E27">
        <w:rPr>
          <w:bCs/>
        </w:rPr>
        <w:t>.</w:t>
      </w:r>
    </w:p>
    <w:p w:rsidR="00792421" w:rsidRDefault="00970E27" w:rsidP="003E1051">
      <w:pPr>
        <w:autoSpaceDE w:val="0"/>
        <w:autoSpaceDN w:val="0"/>
        <w:adjustRightInd w:val="0"/>
        <w:spacing w:line="360" w:lineRule="auto"/>
        <w:jc w:val="both"/>
      </w:pPr>
      <w:r>
        <w:rPr>
          <w:bCs/>
        </w:rPr>
        <w:t xml:space="preserve">α) Σε ποιο </w:t>
      </w:r>
      <w:r w:rsidR="00623D99">
        <w:rPr>
          <w:bCs/>
        </w:rPr>
        <w:t>σώμα</w:t>
      </w:r>
      <w:r>
        <w:rPr>
          <w:bCs/>
        </w:rPr>
        <w:t xml:space="preserve"> </w:t>
      </w:r>
      <w:r w:rsidR="00623D99">
        <w:rPr>
          <w:bCs/>
        </w:rPr>
        <w:t>αντιστοιχεί</w:t>
      </w:r>
      <w:r>
        <w:rPr>
          <w:bCs/>
        </w:rPr>
        <w:t xml:space="preserve"> η κάθε </w:t>
      </w:r>
      <w:r w:rsidR="00623D99">
        <w:rPr>
          <w:bCs/>
        </w:rPr>
        <w:t>καμπύλη</w:t>
      </w:r>
      <w:r>
        <w:rPr>
          <w:bCs/>
        </w:rPr>
        <w:t>;</w:t>
      </w:r>
      <w:r w:rsidRPr="00970E27">
        <w:t xml:space="preserve"> </w:t>
      </w:r>
    </w:p>
    <w:p w:rsidR="00970E27" w:rsidRDefault="00623D99" w:rsidP="003E1051">
      <w:pPr>
        <w:autoSpaceDE w:val="0"/>
        <w:autoSpaceDN w:val="0"/>
        <w:adjustRightInd w:val="0"/>
        <w:spacing w:line="360" w:lineRule="auto"/>
        <w:jc w:val="both"/>
        <w:rPr>
          <w:bCs/>
        </w:rPr>
      </w:pPr>
      <w:r>
        <w:rPr>
          <w:bCs/>
        </w:rPr>
        <w:t>β) Να γίνουν τα διαγράμματα για τα άλλα δυο σώματα της αντίδρασης</w:t>
      </w:r>
      <w:r w:rsidR="00844EF8">
        <w:rPr>
          <w:bCs/>
        </w:rPr>
        <w:t xml:space="preserve"> </w:t>
      </w:r>
      <w:r w:rsidR="00FC7D8F">
        <w:rPr>
          <w:bCs/>
        </w:rPr>
        <w:t>κάνοντας</w:t>
      </w:r>
      <w:r w:rsidR="00844EF8">
        <w:rPr>
          <w:bCs/>
        </w:rPr>
        <w:t xml:space="preserve"> το </w:t>
      </w:r>
      <w:r w:rsidR="00FC7D8F">
        <w:rPr>
          <w:bCs/>
        </w:rPr>
        <w:t>σχετικό</w:t>
      </w:r>
      <w:r w:rsidR="00844EF8">
        <w:rPr>
          <w:bCs/>
        </w:rPr>
        <w:t xml:space="preserve"> πινακάκι</w:t>
      </w:r>
      <w:r>
        <w:rPr>
          <w:bCs/>
        </w:rPr>
        <w:t>.</w:t>
      </w:r>
    </w:p>
    <w:p w:rsidR="00623D99" w:rsidRDefault="00623D99" w:rsidP="003E1051">
      <w:pPr>
        <w:autoSpaceDE w:val="0"/>
        <w:autoSpaceDN w:val="0"/>
        <w:adjustRightInd w:val="0"/>
        <w:spacing w:line="360" w:lineRule="auto"/>
        <w:jc w:val="both"/>
        <w:rPr>
          <w:bCs/>
        </w:rPr>
      </w:pPr>
      <w:r>
        <w:rPr>
          <w:bCs/>
        </w:rPr>
        <w:t xml:space="preserve">γ) Ποια η μέση ταχύτητα της αντίδρασης στο χρονικό διάστημα 0 ως 100 </w:t>
      </w:r>
      <w:r w:rsidR="009F676F">
        <w:rPr>
          <w:bCs/>
        </w:rPr>
        <w:t>s;</w:t>
      </w:r>
      <w:r w:rsidR="00C93B2F">
        <w:rPr>
          <w:bCs/>
        </w:rPr>
        <w:t xml:space="preserve"> </w:t>
      </w:r>
    </w:p>
    <w:p w:rsidR="00623D99" w:rsidRPr="00623D99" w:rsidRDefault="00623D99" w:rsidP="003E1051">
      <w:pPr>
        <w:autoSpaceDE w:val="0"/>
        <w:autoSpaceDN w:val="0"/>
        <w:adjustRightInd w:val="0"/>
        <w:spacing w:line="360" w:lineRule="auto"/>
        <w:jc w:val="both"/>
        <w:rPr>
          <w:bCs/>
        </w:rPr>
      </w:pPr>
      <w:r>
        <w:rPr>
          <w:bCs/>
        </w:rPr>
        <w:t xml:space="preserve">δ) Ποια είναι η τελική τιμή της πίεσης </w:t>
      </w:r>
      <w:r w:rsidR="00B13D35">
        <w:rPr>
          <w:bCs/>
        </w:rPr>
        <w:t xml:space="preserve">στο δοχείο </w:t>
      </w:r>
      <w:r>
        <w:rPr>
          <w:bCs/>
        </w:rPr>
        <w:t xml:space="preserve">τη </w:t>
      </w:r>
      <w:r w:rsidR="00B13D35">
        <w:rPr>
          <w:bCs/>
        </w:rPr>
        <w:t>χρονική</w:t>
      </w:r>
      <w:r>
        <w:rPr>
          <w:bCs/>
        </w:rPr>
        <w:t xml:space="preserve"> </w:t>
      </w:r>
      <w:r w:rsidR="00B13D35">
        <w:rPr>
          <w:bCs/>
        </w:rPr>
        <w:t>στιγμή</w:t>
      </w:r>
      <w:r>
        <w:rPr>
          <w:bCs/>
        </w:rPr>
        <w:t xml:space="preserve"> </w:t>
      </w:r>
      <w:r>
        <w:rPr>
          <w:bCs/>
          <w:lang w:val="en-US"/>
        </w:rPr>
        <w:t>t</w:t>
      </w:r>
      <w:r w:rsidRPr="00623D99">
        <w:rPr>
          <w:bCs/>
        </w:rPr>
        <w:t xml:space="preserve"> = 100 </w:t>
      </w:r>
      <w:r>
        <w:rPr>
          <w:bCs/>
          <w:lang w:val="en-US"/>
        </w:rPr>
        <w:t>sec</w:t>
      </w:r>
      <w:r w:rsidRPr="00623D99">
        <w:rPr>
          <w:bCs/>
        </w:rPr>
        <w:t xml:space="preserve">. </w:t>
      </w:r>
      <w:r>
        <w:rPr>
          <w:bCs/>
        </w:rPr>
        <w:t>Τ = 500 Κ.</w:t>
      </w:r>
    </w:p>
    <w:p w:rsidR="00970E27" w:rsidRPr="007048DD" w:rsidRDefault="009F676F" w:rsidP="009F676F">
      <w:pPr>
        <w:autoSpaceDE w:val="0"/>
        <w:autoSpaceDN w:val="0"/>
        <w:adjustRightInd w:val="0"/>
        <w:spacing w:line="360" w:lineRule="auto"/>
        <w:jc w:val="right"/>
        <w:rPr>
          <w:bCs/>
        </w:rPr>
      </w:pPr>
      <w:r>
        <w:rPr>
          <w:bCs/>
        </w:rPr>
        <w:t xml:space="preserve">Απ: γ) 0,002 </w:t>
      </w:r>
      <w:r>
        <w:rPr>
          <w:bCs/>
          <w:lang w:val="en-US"/>
        </w:rPr>
        <w:t>M</w:t>
      </w:r>
      <w:r>
        <w:rPr>
          <w:bCs/>
        </w:rPr>
        <w:t>/</w:t>
      </w:r>
      <w:r>
        <w:rPr>
          <w:bCs/>
          <w:lang w:val="en-US"/>
        </w:rPr>
        <w:t>sec</w:t>
      </w:r>
      <w:r>
        <w:rPr>
          <w:bCs/>
        </w:rPr>
        <w:t xml:space="preserve"> δ) 32,8 </w:t>
      </w:r>
      <w:r>
        <w:rPr>
          <w:bCs/>
          <w:lang w:val="en-US"/>
        </w:rPr>
        <w:t>atm</w:t>
      </w:r>
    </w:p>
    <w:p w:rsidR="007048DD" w:rsidRDefault="002515EA" w:rsidP="007048DD">
      <w:pPr>
        <w:spacing w:line="360" w:lineRule="auto"/>
        <w:jc w:val="both"/>
      </w:pPr>
      <w:r w:rsidRPr="007048DD">
        <w:rPr>
          <w:b/>
          <w:bCs/>
        </w:rPr>
        <w:fldChar w:fldCharType="begin"/>
      </w:r>
      <w:r w:rsidR="007048DD" w:rsidRPr="007048DD">
        <w:rPr>
          <w:b/>
          <w:bCs/>
        </w:rPr>
        <w:instrText xml:space="preserve"> LISTNUM </w:instrText>
      </w:r>
      <w:r w:rsidRPr="007048DD">
        <w:rPr>
          <w:b/>
          <w:bCs/>
        </w:rPr>
        <w:fldChar w:fldCharType="end"/>
      </w:r>
      <w:r w:rsidR="007048DD">
        <w:rPr>
          <w:bCs/>
        </w:rPr>
        <w:t xml:space="preserve"> </w:t>
      </w:r>
      <w:r w:rsidR="007048DD">
        <w:t>Σε δοχείο σταθερού όγκου εισάγονται ισομοριακές ποσότητες Ν</w:t>
      </w:r>
      <w:r w:rsidR="007048DD">
        <w:rPr>
          <w:vertAlign w:val="subscript"/>
        </w:rPr>
        <w:t>2</w:t>
      </w:r>
      <w:r w:rsidR="007048DD">
        <w:t xml:space="preserve"> και Η</w:t>
      </w:r>
      <w:r w:rsidR="007048DD">
        <w:rPr>
          <w:vertAlign w:val="subscript"/>
        </w:rPr>
        <w:t>2</w:t>
      </w:r>
      <w:r w:rsidR="007048DD">
        <w:t xml:space="preserve"> οπότε πραγματοποιείται η αντίδραση:</w:t>
      </w:r>
      <w:r w:rsidR="007048DD">
        <w:tab/>
        <w:t>Ν</w:t>
      </w:r>
      <w:r w:rsidR="007048DD">
        <w:rPr>
          <w:vertAlign w:val="subscript"/>
        </w:rPr>
        <w:t>2</w:t>
      </w:r>
      <w:r w:rsidR="007048DD">
        <w:t>(g)  +  3Η</w:t>
      </w:r>
      <w:r w:rsidR="007048DD">
        <w:rPr>
          <w:vertAlign w:val="subscript"/>
        </w:rPr>
        <w:t>2</w:t>
      </w:r>
      <w:r w:rsidR="007048DD">
        <w:t>(g)  →  2ΝΗ</w:t>
      </w:r>
      <w:r w:rsidR="007048DD">
        <w:rPr>
          <w:vertAlign w:val="subscript"/>
        </w:rPr>
        <w:t>3</w:t>
      </w:r>
      <w:r w:rsidR="007048DD">
        <w:t>(g)</w:t>
      </w:r>
    </w:p>
    <w:p w:rsidR="007048DD" w:rsidRDefault="007048DD" w:rsidP="007048DD">
      <w:pPr>
        <w:spacing w:line="360" w:lineRule="auto"/>
        <w:jc w:val="both"/>
      </w:pPr>
      <w:r>
        <w:t>Στο διπλανό διάγραμμα παριστάνονται οι καμπύλες αντίδρασης δύο αερίων σωμάτων.</w:t>
      </w:r>
    </w:p>
    <w:p w:rsidR="007048DD" w:rsidRDefault="007B3ED4" w:rsidP="007048DD">
      <w:pPr>
        <w:spacing w:line="360" w:lineRule="auto"/>
        <w:jc w:val="both"/>
      </w:pPr>
      <w:r>
        <w:rPr>
          <w:noProof/>
        </w:rPr>
        <w:drawing>
          <wp:anchor distT="0" distB="0" distL="114300" distR="114300" simplePos="0" relativeHeight="251678720" behindDoc="0" locked="0" layoutInCell="1" allowOverlap="1">
            <wp:simplePos x="0" y="0"/>
            <wp:positionH relativeFrom="column">
              <wp:posOffset>3886200</wp:posOffset>
            </wp:positionH>
            <wp:positionV relativeFrom="paragraph">
              <wp:posOffset>11430</wp:posOffset>
            </wp:positionV>
            <wp:extent cx="2233930" cy="1621155"/>
            <wp:effectExtent l="19050" t="0" r="0" b="0"/>
            <wp:wrapSquare wrapText="bothSides"/>
            <wp:docPr id="572" name="Εικόνα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0"/>
                    <a:srcRect/>
                    <a:stretch>
                      <a:fillRect/>
                    </a:stretch>
                  </pic:blipFill>
                  <pic:spPr bwMode="auto">
                    <a:xfrm>
                      <a:off x="0" y="0"/>
                      <a:ext cx="2233930" cy="1621155"/>
                    </a:xfrm>
                    <a:prstGeom prst="rect">
                      <a:avLst/>
                    </a:prstGeom>
                    <a:noFill/>
                  </pic:spPr>
                </pic:pic>
              </a:graphicData>
            </a:graphic>
          </wp:anchor>
        </w:drawing>
      </w:r>
      <w:r w:rsidR="007048DD">
        <w:t>α) Σε ποιο αέριο αντιστοιχεί η κάθε καμπύλη;</w:t>
      </w:r>
      <w:r w:rsidR="00FC7D8F">
        <w:t xml:space="preserve"> Να αιτιολογήσετε την απάντησή σας.</w:t>
      </w:r>
    </w:p>
    <w:p w:rsidR="007048DD" w:rsidRDefault="007048DD" w:rsidP="007048DD">
      <w:pPr>
        <w:spacing w:line="360" w:lineRule="auto"/>
        <w:jc w:val="both"/>
      </w:pPr>
      <w:r>
        <w:t xml:space="preserve">β) Να σχεδιάσετε την καμπύλη αντίδρασης για το τρίτο αέριο σώμα. </w:t>
      </w:r>
    </w:p>
    <w:p w:rsidR="007048DD" w:rsidRDefault="007048DD" w:rsidP="007048DD">
      <w:pPr>
        <w:spacing w:line="360" w:lineRule="auto"/>
        <w:jc w:val="both"/>
      </w:pPr>
      <w:r>
        <w:t>γ) Να υπολογίσετε τη μέση ταχύτητα της αντίδρασης καθώς και την μέση ταχύτητα παραγωγής ΝΗ</w:t>
      </w:r>
      <w:r>
        <w:rPr>
          <w:vertAlign w:val="subscript"/>
        </w:rPr>
        <w:t>3</w:t>
      </w:r>
      <w:r>
        <w:t xml:space="preserve"> στο χρονικό διάστημα 0 – 100 </w:t>
      </w:r>
      <w:r>
        <w:rPr>
          <w:lang w:val="en-US"/>
        </w:rPr>
        <w:t>sec</w:t>
      </w:r>
      <w:r>
        <w:t>.</w:t>
      </w:r>
    </w:p>
    <w:p w:rsidR="007048DD" w:rsidRDefault="007048DD" w:rsidP="007048DD">
      <w:pPr>
        <w:spacing w:line="360" w:lineRule="auto"/>
        <w:jc w:val="both"/>
      </w:pPr>
      <w:r>
        <w:t xml:space="preserve">δ) Να βρείτε τη μέση ταχύτητα της αντίδρασης στο χρονικό διάστημα 0 – 40 </w:t>
      </w:r>
      <w:r>
        <w:rPr>
          <w:lang w:val="en-US"/>
        </w:rPr>
        <w:t>sec</w:t>
      </w:r>
      <w:r>
        <w:t>.</w:t>
      </w:r>
    </w:p>
    <w:p w:rsidR="00311113" w:rsidRPr="00AC2302" w:rsidRDefault="00311113" w:rsidP="00311113">
      <w:pPr>
        <w:autoSpaceDE w:val="0"/>
        <w:autoSpaceDN w:val="0"/>
        <w:adjustRightInd w:val="0"/>
        <w:spacing w:line="360" w:lineRule="auto"/>
        <w:jc w:val="right"/>
        <w:rPr>
          <w:lang w:val="fr-FR"/>
        </w:rPr>
      </w:pPr>
      <w:r>
        <w:t>Απ</w:t>
      </w:r>
      <w:r w:rsidRPr="00AC2302">
        <w:rPr>
          <w:lang w:val="fr-FR"/>
        </w:rPr>
        <w:t xml:space="preserve">: </w:t>
      </w:r>
      <w:r>
        <w:t>γ</w:t>
      </w:r>
      <w:r w:rsidRPr="00AC2302">
        <w:rPr>
          <w:lang w:val="fr-FR"/>
        </w:rPr>
        <w:t xml:space="preserve">) 0,002 </w:t>
      </w:r>
      <w:r w:rsidRPr="00AC2302">
        <w:rPr>
          <w:bCs/>
          <w:lang w:val="fr-FR"/>
        </w:rPr>
        <w:t xml:space="preserve">M/sec </w:t>
      </w:r>
      <w:r w:rsidRPr="00AC2302">
        <w:rPr>
          <w:lang w:val="fr-FR"/>
        </w:rPr>
        <w:t xml:space="preserve">0,004 </w:t>
      </w:r>
      <w:r w:rsidRPr="00AC2302">
        <w:rPr>
          <w:bCs/>
          <w:lang w:val="fr-FR"/>
        </w:rPr>
        <w:t xml:space="preserve">M/sec </w:t>
      </w:r>
      <w:r>
        <w:rPr>
          <w:bCs/>
        </w:rPr>
        <w:t>δ</w:t>
      </w:r>
      <w:r w:rsidRPr="00AC2302">
        <w:rPr>
          <w:bCs/>
          <w:lang w:val="fr-FR"/>
        </w:rPr>
        <w:t>) 0,003 M/sec</w:t>
      </w:r>
    </w:p>
    <w:p w:rsidR="007048DD" w:rsidRDefault="004A74D7" w:rsidP="007048DD">
      <w:pPr>
        <w:spacing w:line="360" w:lineRule="auto"/>
        <w:jc w:val="both"/>
      </w:pPr>
      <w:r>
        <w:rPr>
          <w:b/>
          <w:bCs/>
          <w:noProof/>
        </w:rPr>
        <w:lastRenderedPageBreak/>
        <w:drawing>
          <wp:anchor distT="0" distB="0" distL="114300" distR="114300" simplePos="0" relativeHeight="251679744" behindDoc="0" locked="0" layoutInCell="1" allowOverlap="1">
            <wp:simplePos x="0" y="0"/>
            <wp:positionH relativeFrom="column">
              <wp:posOffset>4050665</wp:posOffset>
            </wp:positionH>
            <wp:positionV relativeFrom="paragraph">
              <wp:posOffset>318770</wp:posOffset>
            </wp:positionV>
            <wp:extent cx="2065655" cy="1669415"/>
            <wp:effectExtent l="19050" t="0" r="0" b="0"/>
            <wp:wrapSquare wrapText="bothSides"/>
            <wp:docPr id="573" name="Εικόνα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1"/>
                    <a:srcRect/>
                    <a:stretch>
                      <a:fillRect/>
                    </a:stretch>
                  </pic:blipFill>
                  <pic:spPr bwMode="auto">
                    <a:xfrm>
                      <a:off x="0" y="0"/>
                      <a:ext cx="2065655" cy="1669415"/>
                    </a:xfrm>
                    <a:prstGeom prst="rect">
                      <a:avLst/>
                    </a:prstGeom>
                    <a:noFill/>
                  </pic:spPr>
                </pic:pic>
              </a:graphicData>
            </a:graphic>
          </wp:anchor>
        </w:drawing>
      </w:r>
      <w:r w:rsidR="002515EA" w:rsidRPr="007048DD">
        <w:rPr>
          <w:b/>
          <w:bCs/>
        </w:rPr>
        <w:fldChar w:fldCharType="begin"/>
      </w:r>
      <w:r w:rsidR="007048DD" w:rsidRPr="007048DD">
        <w:rPr>
          <w:b/>
          <w:bCs/>
        </w:rPr>
        <w:instrText xml:space="preserve"> LISTNUM </w:instrText>
      </w:r>
      <w:r w:rsidR="002515EA" w:rsidRPr="007048DD">
        <w:rPr>
          <w:b/>
          <w:bCs/>
        </w:rPr>
        <w:fldChar w:fldCharType="end"/>
      </w:r>
      <w:r w:rsidR="007048DD">
        <w:rPr>
          <w:b/>
          <w:bCs/>
        </w:rPr>
        <w:t xml:space="preserve"> </w:t>
      </w:r>
      <w:r w:rsidR="007048DD">
        <w:t xml:space="preserve">Σε δοχείο σταθερού όγκου εισάγεται ποσότητα αερίου Α το οποίο διασπάται σύμφωνα με την εξίσωση: </w:t>
      </w:r>
      <w:r w:rsidR="007048DD">
        <w:tab/>
      </w:r>
      <w:r w:rsidR="00FC7D8F">
        <w:tab/>
      </w:r>
      <w:r w:rsidR="007048DD">
        <w:t>Α(g)  →  2Β(g)</w:t>
      </w:r>
    </w:p>
    <w:p w:rsidR="007048DD" w:rsidRDefault="007048DD" w:rsidP="007048DD">
      <w:pPr>
        <w:spacing w:line="360" w:lineRule="auto"/>
        <w:jc w:val="both"/>
      </w:pPr>
      <w:r>
        <w:t xml:space="preserve">Στο διπλανό σχήμα παριστάνεται η καμπύλη για ένα αέριο της αντίδρασης. Η </w:t>
      </w:r>
      <w:r w:rsidR="002E7B83">
        <w:t>διακεκομμένη</w:t>
      </w:r>
      <w:r>
        <w:t xml:space="preserve"> ευθεία (ε) είναι η εφαπτομένη της καμπύλης τη χρονική στιγμή t</w:t>
      </w:r>
      <w:r>
        <w:rPr>
          <w:vertAlign w:val="subscript"/>
        </w:rPr>
        <w:t>1</w:t>
      </w:r>
      <w:r>
        <w:t xml:space="preserve"> = 20 </w:t>
      </w:r>
      <w:r>
        <w:rPr>
          <w:lang w:val="en-US"/>
        </w:rPr>
        <w:t>sec</w:t>
      </w:r>
      <w:r>
        <w:t>.</w:t>
      </w:r>
    </w:p>
    <w:p w:rsidR="007048DD" w:rsidRDefault="007048DD" w:rsidP="007048DD">
      <w:pPr>
        <w:spacing w:line="360" w:lineRule="auto"/>
        <w:jc w:val="both"/>
      </w:pPr>
      <w:r>
        <w:t xml:space="preserve">Τη χρονική στιγμή t = 100 </w:t>
      </w:r>
      <w:r>
        <w:rPr>
          <w:lang w:val="en-US"/>
        </w:rPr>
        <w:t>sec</w:t>
      </w:r>
      <w:r>
        <w:t xml:space="preserve"> ολοκληρώνεται η αντίδραση. </w:t>
      </w:r>
    </w:p>
    <w:p w:rsidR="007048DD" w:rsidRDefault="007048DD" w:rsidP="007048DD">
      <w:pPr>
        <w:spacing w:line="360" w:lineRule="auto"/>
        <w:jc w:val="both"/>
      </w:pPr>
      <w:r>
        <w:t>α) Σε ποιο αέριο αντιστοιχεί η καμπύλη του σχήματος;</w:t>
      </w:r>
    </w:p>
    <w:p w:rsidR="007048DD" w:rsidRDefault="007048DD" w:rsidP="007048DD">
      <w:pPr>
        <w:spacing w:line="360" w:lineRule="auto"/>
        <w:jc w:val="both"/>
      </w:pPr>
      <w:r>
        <w:t>β) Ποια είναι η αρχική συγκέντρωση του αερίου Α;</w:t>
      </w:r>
    </w:p>
    <w:p w:rsidR="007048DD" w:rsidRDefault="007048DD" w:rsidP="007048DD">
      <w:pPr>
        <w:spacing w:line="360" w:lineRule="auto"/>
        <w:jc w:val="both"/>
      </w:pPr>
      <w:r>
        <w:t xml:space="preserve">γ) Να βρείτε τη μέση ταχύτητα της αντίδρασης στο χρονικό διάστημα 0 – 100 </w:t>
      </w:r>
      <w:r>
        <w:rPr>
          <w:lang w:val="en-US"/>
        </w:rPr>
        <w:t>sec</w:t>
      </w:r>
      <w:r>
        <w:t>.</w:t>
      </w:r>
    </w:p>
    <w:p w:rsidR="007048DD" w:rsidRDefault="007048DD" w:rsidP="007048DD">
      <w:pPr>
        <w:spacing w:line="360" w:lineRule="auto"/>
        <w:jc w:val="both"/>
      </w:pPr>
      <w:r>
        <w:t>δ) Να βρείτε τη στιγμιαία ταχύτητα της αντίδρασης της χρονική στιγμή t</w:t>
      </w:r>
      <w:r>
        <w:rPr>
          <w:vertAlign w:val="subscript"/>
        </w:rPr>
        <w:t>1</w:t>
      </w:r>
      <w:r>
        <w:t xml:space="preserve"> = 20 </w:t>
      </w:r>
      <w:r>
        <w:rPr>
          <w:lang w:val="en-US"/>
        </w:rPr>
        <w:t>sec</w:t>
      </w:r>
      <w:r>
        <w:t>.</w:t>
      </w:r>
    </w:p>
    <w:p w:rsidR="00311113" w:rsidRPr="00311113" w:rsidRDefault="00311113" w:rsidP="00311113">
      <w:pPr>
        <w:autoSpaceDE w:val="0"/>
        <w:autoSpaceDN w:val="0"/>
        <w:adjustRightInd w:val="0"/>
        <w:spacing w:line="360" w:lineRule="auto"/>
        <w:jc w:val="right"/>
      </w:pPr>
      <w:r>
        <w:t>Απ</w:t>
      </w:r>
      <w:r w:rsidRPr="00311113">
        <w:t xml:space="preserve">: </w:t>
      </w:r>
      <w:r>
        <w:t>β) 0,2 Μ γ</w:t>
      </w:r>
      <w:r w:rsidRPr="00311113">
        <w:t xml:space="preserve">) 0,002 </w:t>
      </w:r>
      <w:r>
        <w:rPr>
          <w:bCs/>
          <w:lang w:val="en-US"/>
        </w:rPr>
        <w:t>M</w:t>
      </w:r>
      <w:r w:rsidRPr="00311113">
        <w:rPr>
          <w:bCs/>
        </w:rPr>
        <w:t>/</w:t>
      </w:r>
      <w:r>
        <w:rPr>
          <w:bCs/>
          <w:lang w:val="en-US"/>
        </w:rPr>
        <w:t>sec</w:t>
      </w:r>
      <w:r w:rsidRPr="00311113">
        <w:rPr>
          <w:bCs/>
        </w:rPr>
        <w:t xml:space="preserve"> </w:t>
      </w:r>
      <w:r>
        <w:rPr>
          <w:bCs/>
        </w:rPr>
        <w:t>δ</w:t>
      </w:r>
      <w:r w:rsidRPr="00311113">
        <w:rPr>
          <w:bCs/>
        </w:rPr>
        <w:t>) 0,00</w:t>
      </w:r>
      <w:r>
        <w:rPr>
          <w:bCs/>
        </w:rPr>
        <w:t>25</w:t>
      </w:r>
      <w:r w:rsidRPr="00311113">
        <w:rPr>
          <w:bCs/>
        </w:rPr>
        <w:t xml:space="preserve"> </w:t>
      </w:r>
      <w:r>
        <w:rPr>
          <w:bCs/>
          <w:lang w:val="en-US"/>
        </w:rPr>
        <w:t>M</w:t>
      </w:r>
      <w:r w:rsidRPr="00311113">
        <w:rPr>
          <w:bCs/>
        </w:rPr>
        <w:t>/</w:t>
      </w:r>
      <w:r>
        <w:rPr>
          <w:bCs/>
          <w:lang w:val="en-US"/>
        </w:rPr>
        <w:t>sec</w:t>
      </w:r>
    </w:p>
    <w:p w:rsidR="008017C0" w:rsidRDefault="008017C0" w:rsidP="008017C0">
      <w:pPr>
        <w:spacing w:line="360" w:lineRule="auto"/>
        <w:jc w:val="both"/>
      </w:pPr>
      <w:r>
        <w:rPr>
          <w:b/>
          <w:noProof/>
        </w:rPr>
        <w:drawing>
          <wp:anchor distT="0" distB="0" distL="114300" distR="114300" simplePos="0" relativeHeight="251719680" behindDoc="0" locked="0" layoutInCell="1" allowOverlap="1">
            <wp:simplePos x="0" y="0"/>
            <wp:positionH relativeFrom="margin">
              <wp:posOffset>4191000</wp:posOffset>
            </wp:positionH>
            <wp:positionV relativeFrom="margin">
              <wp:posOffset>3463290</wp:posOffset>
            </wp:positionV>
            <wp:extent cx="1932305" cy="1489710"/>
            <wp:effectExtent l="19050" t="0" r="0" b="0"/>
            <wp:wrapSquare wrapText="bothSides"/>
            <wp:docPr id="14"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5"/>
                    <pic:cNvPicPr>
                      <a:picLocks noChangeAspect="1" noChangeArrowheads="1"/>
                    </pic:cNvPicPr>
                  </pic:nvPicPr>
                  <pic:blipFill>
                    <a:blip r:embed="rId42"/>
                    <a:srcRect/>
                    <a:stretch>
                      <a:fillRect/>
                    </a:stretch>
                  </pic:blipFill>
                  <pic:spPr bwMode="auto">
                    <a:xfrm>
                      <a:off x="0" y="0"/>
                      <a:ext cx="1932305" cy="1489710"/>
                    </a:xfrm>
                    <a:prstGeom prst="rect">
                      <a:avLst/>
                    </a:prstGeom>
                    <a:noFill/>
                  </pic:spPr>
                </pic:pic>
              </a:graphicData>
            </a:graphic>
          </wp:anchor>
        </w:drawing>
      </w:r>
      <w:r w:rsidR="002515EA">
        <w:rPr>
          <w:b/>
        </w:rPr>
        <w:fldChar w:fldCharType="begin"/>
      </w:r>
      <w:r>
        <w:rPr>
          <w:b/>
        </w:rPr>
        <w:instrText xml:space="preserve"> LISTNUM </w:instrText>
      </w:r>
      <w:r w:rsidR="002515EA">
        <w:rPr>
          <w:b/>
        </w:rPr>
        <w:fldChar w:fldCharType="end"/>
      </w:r>
      <w:r>
        <w:rPr>
          <w:b/>
        </w:rPr>
        <w:t xml:space="preserve"> </w:t>
      </w:r>
      <w:r>
        <w:t>Δίνεται η αντίδραση N</w:t>
      </w:r>
      <w:r>
        <w:rPr>
          <w:vertAlign w:val="subscript"/>
        </w:rPr>
        <w:t>2</w:t>
      </w:r>
      <w:r>
        <w:t>(g) + 3H</w:t>
      </w:r>
      <w:r>
        <w:rPr>
          <w:vertAlign w:val="subscript"/>
        </w:rPr>
        <w:t>2</w:t>
      </w:r>
      <w:r>
        <w:t xml:space="preserve">(g) </w:t>
      </w:r>
      <w:r>
        <w:sym w:font="Symbol" w:char="00AE"/>
      </w:r>
      <w:r>
        <w:t xml:space="preserve"> 2NH</w:t>
      </w:r>
      <w:r>
        <w:rPr>
          <w:vertAlign w:val="subscript"/>
        </w:rPr>
        <w:t>3</w:t>
      </w:r>
      <w:r>
        <w:t>(g). Σε δοχείο σταθερού όγκου και υπό σταθερή θερμοκρασία εισάγονται ισομοριακές ποσότητες N</w:t>
      </w:r>
      <w:r>
        <w:rPr>
          <w:vertAlign w:val="subscript"/>
        </w:rPr>
        <w:t>2</w:t>
      </w:r>
      <w:r>
        <w:t xml:space="preserve"> &amp; H</w:t>
      </w:r>
      <w:r>
        <w:rPr>
          <w:vertAlign w:val="subscript"/>
        </w:rPr>
        <w:t>2</w:t>
      </w:r>
      <w:r>
        <w:t>. Η διπλανή γραφική παράσταση απεικονίζει τη συγκέντρωση του Η</w:t>
      </w:r>
      <w:r>
        <w:rPr>
          <w:vertAlign w:val="subscript"/>
        </w:rPr>
        <w:t>2</w:t>
      </w:r>
      <w:r>
        <w:t>(g), σε συνάρτηση με τον χρόνο, (t), κατά τη διάρκεια της αντίδρασης. α) Να υπολογίσετε τη μέση ταχύτητα της αντίδρασης για το χρονικό διάστημα 0 έως 10 min.</w:t>
      </w:r>
    </w:p>
    <w:p w:rsidR="008017C0" w:rsidRDefault="008017C0" w:rsidP="008017C0">
      <w:pPr>
        <w:spacing w:line="360" w:lineRule="auto"/>
      </w:pPr>
      <w:r>
        <w:t>β) Να υπολογίσετε τη συγκέντρωση του Ν</w:t>
      </w:r>
      <w:r w:rsidRPr="00DF5113">
        <w:rPr>
          <w:vertAlign w:val="subscript"/>
        </w:rPr>
        <w:t>2</w:t>
      </w:r>
      <w:r>
        <w:t xml:space="preserve"> και της ΝΗ</w:t>
      </w:r>
      <w:r>
        <w:rPr>
          <w:vertAlign w:val="subscript"/>
        </w:rPr>
        <w:t>3</w:t>
      </w:r>
      <w:r>
        <w:t>(g) τη χρονική στιγμή t</w:t>
      </w:r>
      <w:r w:rsidRPr="00DF5113">
        <w:rPr>
          <w:vertAlign w:val="subscript"/>
        </w:rPr>
        <w:t>1</w:t>
      </w:r>
      <w:r>
        <w:t xml:space="preserve"> = 10 min.</w:t>
      </w:r>
    </w:p>
    <w:p w:rsidR="008017C0" w:rsidRDefault="008017C0" w:rsidP="008017C0">
      <w:pPr>
        <w:spacing w:line="360" w:lineRule="auto"/>
        <w:jc w:val="both"/>
      </w:pPr>
      <w:r>
        <w:t>γ) Τη χρονική στιγμή t</w:t>
      </w:r>
      <w:r>
        <w:rPr>
          <w:vertAlign w:val="subscript"/>
        </w:rPr>
        <w:t>2</w:t>
      </w:r>
      <w:r>
        <w:t xml:space="preserve"> = 25 min η συγκέντρωση του Ν</w:t>
      </w:r>
      <w:r w:rsidRPr="00DF5113">
        <w:rPr>
          <w:vertAlign w:val="subscript"/>
        </w:rPr>
        <w:t>2</w:t>
      </w:r>
      <w:r>
        <w:t xml:space="preserve"> και της ΝΗ</w:t>
      </w:r>
      <w:r>
        <w:rPr>
          <w:vertAlign w:val="subscript"/>
        </w:rPr>
        <w:t>3</w:t>
      </w:r>
      <w:r>
        <w:t xml:space="preserve"> γίνονται ίσες. Να υπολογίσετε την μέση ταχύτητα της αντίδρασης για το χρονικό διάστημα 0 έως 25 min.</w:t>
      </w:r>
    </w:p>
    <w:p w:rsidR="008017C0" w:rsidRDefault="008017C0" w:rsidP="008017C0">
      <w:pPr>
        <w:spacing w:line="360" w:lineRule="auto"/>
        <w:jc w:val="right"/>
      </w:pPr>
      <w:r>
        <w:t>Απ: α) 0,1 Μ / min β) 5 Μ &amp;2 Μ γ) 0,08 Μ / min</w:t>
      </w:r>
    </w:p>
    <w:p w:rsidR="003019C8" w:rsidRDefault="003019C8" w:rsidP="003019C8">
      <w:pPr>
        <w:spacing w:line="360" w:lineRule="auto"/>
        <w:jc w:val="both"/>
      </w:pPr>
      <w:r>
        <w:rPr>
          <w:b/>
          <w:noProof/>
        </w:rPr>
        <w:drawing>
          <wp:anchor distT="0" distB="0" distL="114300" distR="114300" simplePos="0" relativeHeight="251709440" behindDoc="1" locked="0" layoutInCell="1" allowOverlap="1">
            <wp:simplePos x="0" y="0"/>
            <wp:positionH relativeFrom="column">
              <wp:posOffset>4050665</wp:posOffset>
            </wp:positionH>
            <wp:positionV relativeFrom="paragraph">
              <wp:posOffset>261620</wp:posOffset>
            </wp:positionV>
            <wp:extent cx="2072640" cy="1759585"/>
            <wp:effectExtent l="19050" t="0" r="3810" b="0"/>
            <wp:wrapTight wrapText="bothSides">
              <wp:wrapPolygon edited="0">
                <wp:start x="-199" y="0"/>
                <wp:lineTo x="-199" y="21280"/>
                <wp:lineTo x="21640" y="21280"/>
                <wp:lineTo x="21640" y="0"/>
                <wp:lineTo x="-199" y="0"/>
              </wp:wrapPolygon>
            </wp:wrapTight>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srcRect/>
                    <a:stretch>
                      <a:fillRect/>
                    </a:stretch>
                  </pic:blipFill>
                  <pic:spPr bwMode="auto">
                    <a:xfrm>
                      <a:off x="0" y="0"/>
                      <a:ext cx="2072640" cy="1759585"/>
                    </a:xfrm>
                    <a:prstGeom prst="rect">
                      <a:avLst/>
                    </a:prstGeom>
                    <a:noFill/>
                    <a:ln w="9525">
                      <a:noFill/>
                      <a:miter lim="800000"/>
                      <a:headEnd/>
                      <a:tailEnd/>
                    </a:ln>
                  </pic:spPr>
                </pic:pic>
              </a:graphicData>
            </a:graphic>
          </wp:anchor>
        </w:drawing>
      </w:r>
      <w:r w:rsidR="002515EA" w:rsidRPr="003019C8">
        <w:rPr>
          <w:b/>
        </w:rPr>
        <w:fldChar w:fldCharType="begin"/>
      </w:r>
      <w:r w:rsidRPr="003019C8">
        <w:rPr>
          <w:b/>
        </w:rPr>
        <w:instrText xml:space="preserve"> LISTNUM </w:instrText>
      </w:r>
      <w:r w:rsidR="002515EA" w:rsidRPr="003019C8">
        <w:rPr>
          <w:b/>
        </w:rPr>
        <w:fldChar w:fldCharType="end"/>
      </w:r>
      <w:r>
        <w:t xml:space="preserve"> Στο διπλανό διάγραμμα εμφανίζονται οι καμπύλες αντίδρασης για τα αντιδρώντα και τα προϊόντα της αντίδρασης: </w:t>
      </w:r>
      <w:r>
        <w:tab/>
        <w:t>Α(g) + 2Β(g) → xΓ(g) + Δ(g).</w:t>
      </w:r>
    </w:p>
    <w:p w:rsidR="003019C8" w:rsidRPr="00C02BBD" w:rsidRDefault="003019C8" w:rsidP="003019C8">
      <w:pPr>
        <w:spacing w:line="360" w:lineRule="auto"/>
        <w:jc w:val="both"/>
      </w:pPr>
      <w:r>
        <w:t xml:space="preserve">α) i. Να προσδιορίσετε την τιμή του x (συντελεστής του προϊόντος Γ. Να </w:t>
      </w:r>
      <w:r w:rsidR="00C02BBD">
        <w:t>αιτιολογήσετε την απάντησή σας.</w:t>
      </w:r>
    </w:p>
    <w:p w:rsidR="003019C8" w:rsidRDefault="003019C8" w:rsidP="003019C8">
      <w:pPr>
        <w:spacing w:line="360" w:lineRule="auto"/>
        <w:jc w:val="both"/>
      </w:pPr>
      <w:r>
        <w:t xml:space="preserve">ii. </w:t>
      </w:r>
      <w:r w:rsidR="005E7D69">
        <w:t>Αν ο όγκος του δοχείου είναι V = 1 L ν</w:t>
      </w:r>
      <w:r>
        <w:t>α κατασκευάσετε τον πίνακα της αντίδρασης, με τις αρχικές ποσότητες, τις ποσότητες που αντιδρούν και παράγονται καθώς και τις τελικές ποσότητες</w:t>
      </w:r>
      <w:r w:rsidR="005E7D69">
        <w:t xml:space="preserve"> σε </w:t>
      </w:r>
      <w:r w:rsidR="005E7D69">
        <w:rPr>
          <w:lang w:val="en-US"/>
        </w:rPr>
        <w:t>mol</w:t>
      </w:r>
      <w:r>
        <w:t xml:space="preserve">. β) Να υπολογίσετε το μέσο ρυθμό μεταβολής </w:t>
      </w:r>
      <w:r w:rsidR="00524711">
        <w:t>της</w:t>
      </w:r>
      <w:r>
        <w:t xml:space="preserve"> </w:t>
      </w:r>
      <w:r w:rsidR="00524711">
        <w:t>συγκέντρωσης</w:t>
      </w:r>
      <w:r>
        <w:t xml:space="preserve"> </w:t>
      </w:r>
      <w:r w:rsidR="00524711">
        <w:t>του</w:t>
      </w:r>
      <w:r w:rsidR="00524711" w:rsidRPr="00524711">
        <w:t xml:space="preserve"> </w:t>
      </w:r>
      <w:r w:rsidR="00524711">
        <w:rPr>
          <w:lang w:val="en-US"/>
        </w:rPr>
        <w:t>B</w:t>
      </w:r>
      <w:r w:rsidR="00524711" w:rsidRPr="00524711">
        <w:t xml:space="preserve"> </w:t>
      </w:r>
      <w:r>
        <w:t>καθώς και τη μέση ταχύτητα της αντίδρασης 0 - 10 s</w:t>
      </w:r>
      <w:r w:rsidR="00C02BBD">
        <w:rPr>
          <w:lang w:val="en-US"/>
        </w:rPr>
        <w:t>ec</w:t>
      </w:r>
      <w:r>
        <w:t xml:space="preserve">. </w:t>
      </w:r>
    </w:p>
    <w:p w:rsidR="004A74D7" w:rsidRDefault="003019C8" w:rsidP="003019C8">
      <w:pPr>
        <w:spacing w:line="360" w:lineRule="auto"/>
        <w:jc w:val="both"/>
      </w:pPr>
      <w:r>
        <w:t>γ) Τη χρονική στιγμή t</w:t>
      </w:r>
      <w:r w:rsidRPr="003019C8">
        <w:rPr>
          <w:vertAlign w:val="subscript"/>
        </w:rPr>
        <w:t>1</w:t>
      </w:r>
      <w:r>
        <w:t xml:space="preserve"> = 1 s η ποσότητα του συστατικού Β στο δοχείο αντίδρασης βρέθηκε ίση με </w:t>
      </w:r>
      <w:r w:rsidR="003A073C">
        <w:t>την ποσότητα του Γ</w:t>
      </w:r>
      <w:r w:rsidR="00FF2BCF">
        <w:t>.</w:t>
      </w:r>
      <w:r>
        <w:t xml:space="preserve"> Ποια η μέση ταχύτητα της αντίδρασης από t</w:t>
      </w:r>
      <w:r w:rsidRPr="003019C8">
        <w:rPr>
          <w:vertAlign w:val="subscript"/>
        </w:rPr>
        <w:t>0</w:t>
      </w:r>
      <w:r>
        <w:t xml:space="preserve"> = 0 </w:t>
      </w:r>
      <w:r w:rsidR="003A073C">
        <w:t>ως</w:t>
      </w:r>
      <w:r>
        <w:t xml:space="preserve"> t</w:t>
      </w:r>
      <w:r w:rsidRPr="003019C8">
        <w:rPr>
          <w:vertAlign w:val="subscript"/>
        </w:rPr>
        <w:t>1</w:t>
      </w:r>
      <w:r>
        <w:t xml:space="preserve"> = 1 s</w:t>
      </w:r>
      <w:r w:rsidR="00C02BBD">
        <w:rPr>
          <w:lang w:val="en-US"/>
        </w:rPr>
        <w:t>ec</w:t>
      </w:r>
      <w:r>
        <w:t>;</w:t>
      </w:r>
      <w:r w:rsidR="0026566C">
        <w:t xml:space="preserve"> </w:t>
      </w:r>
    </w:p>
    <w:p w:rsidR="003019C8" w:rsidRDefault="0026566C" w:rsidP="003019C8">
      <w:pPr>
        <w:spacing w:line="360" w:lineRule="auto"/>
        <w:jc w:val="both"/>
      </w:pPr>
      <w:r>
        <w:t>Ποιες οι ποσότητες σε mol των άλλων σωμάτων</w:t>
      </w:r>
      <w:r w:rsidR="003A073C">
        <w:t xml:space="preserve"> εκείνη τη στιγμή;</w:t>
      </w:r>
    </w:p>
    <w:p w:rsidR="003019C8" w:rsidRDefault="003019C8" w:rsidP="003019C8">
      <w:pPr>
        <w:spacing w:line="360" w:lineRule="auto"/>
        <w:jc w:val="right"/>
      </w:pPr>
      <w:r>
        <w:t xml:space="preserve">Απ: α) x = 3 β) </w:t>
      </w:r>
      <w:r w:rsidR="00524711">
        <w:t>Δ</w:t>
      </w:r>
      <w:r w:rsidR="00524711">
        <w:rPr>
          <w:lang w:val="en-US"/>
        </w:rPr>
        <w:t>C</w:t>
      </w:r>
      <w:r w:rsidR="00524711">
        <w:rPr>
          <w:vertAlign w:val="subscript"/>
        </w:rPr>
        <w:t>Β</w:t>
      </w:r>
      <w:r w:rsidR="00524711" w:rsidRPr="00524711">
        <w:t>/</w:t>
      </w:r>
      <w:r w:rsidR="00524711">
        <w:t>Δ</w:t>
      </w:r>
      <w:r w:rsidR="00524711">
        <w:rPr>
          <w:lang w:val="en-US"/>
        </w:rPr>
        <w:t>t</w:t>
      </w:r>
      <w:r w:rsidR="00524711">
        <w:t xml:space="preserve"> = - 0,04 Μ/s &amp; </w:t>
      </w:r>
      <w:r>
        <w:t>υ</w:t>
      </w:r>
      <w:r w:rsidRPr="003019C8">
        <w:rPr>
          <w:vertAlign w:val="subscript"/>
        </w:rPr>
        <w:t>αντ</w:t>
      </w:r>
      <w:r>
        <w:t xml:space="preserve"> = 0,02 Μ/s γ) υ</w:t>
      </w:r>
      <w:r w:rsidRPr="003019C8">
        <w:rPr>
          <w:vertAlign w:val="subscript"/>
        </w:rPr>
        <w:t>αντ</w:t>
      </w:r>
      <w:r>
        <w:t xml:space="preserve"> = 0,0</w:t>
      </w:r>
      <w:r w:rsidR="00FF2BCF">
        <w:t>8</w:t>
      </w:r>
      <w:r>
        <w:t xml:space="preserve"> Μ/s</w:t>
      </w:r>
      <w:r w:rsidR="0026566C">
        <w:t xml:space="preserve"> 0,5</w:t>
      </w:r>
      <w:r w:rsidR="00FF2BCF">
        <w:t>2</w:t>
      </w:r>
      <w:r w:rsidR="0026566C">
        <w:t xml:space="preserve"> </w:t>
      </w:r>
      <w:r w:rsidR="00524711">
        <w:t>-</w:t>
      </w:r>
      <w:r w:rsidR="0026566C">
        <w:t xml:space="preserve"> 0,</w:t>
      </w:r>
      <w:r w:rsidR="00FF2BCF">
        <w:t>24</w:t>
      </w:r>
      <w:r w:rsidR="0026566C">
        <w:t xml:space="preserve"> </w:t>
      </w:r>
      <w:r w:rsidR="00524711">
        <w:t>-</w:t>
      </w:r>
      <w:r w:rsidR="0026566C">
        <w:t xml:space="preserve"> 0,0</w:t>
      </w:r>
      <w:r w:rsidR="00FF2BCF">
        <w:t>8</w:t>
      </w:r>
      <w:r w:rsidR="0026566C">
        <w:t xml:space="preserve"> mol</w:t>
      </w:r>
    </w:p>
    <w:p w:rsidR="00C749D6" w:rsidRPr="00ED3DE0" w:rsidRDefault="00C749D6" w:rsidP="007048DD">
      <w:pPr>
        <w:spacing w:line="360" w:lineRule="auto"/>
        <w:jc w:val="both"/>
        <w:rPr>
          <w:b/>
        </w:rPr>
      </w:pPr>
      <w:r w:rsidRPr="00ED3DE0">
        <w:rPr>
          <w:b/>
        </w:rPr>
        <w:lastRenderedPageBreak/>
        <w:t>3.2. Παράγοντες που επηρεάζουν την ταχύτητα μιας αντίδρασης.</w:t>
      </w:r>
    </w:p>
    <w:p w:rsidR="00C749D6" w:rsidRPr="00ED3DE0" w:rsidRDefault="00C749D6" w:rsidP="00C749D6">
      <w:pPr>
        <w:spacing w:line="360" w:lineRule="auto"/>
        <w:ind w:left="720"/>
        <w:jc w:val="both"/>
      </w:pPr>
      <w:r>
        <w:t xml:space="preserve">1) </w:t>
      </w:r>
      <w:r w:rsidRPr="00ED3DE0">
        <w:t>η συγκέντρωση των αντιδρώντων</w:t>
      </w:r>
    </w:p>
    <w:p w:rsidR="00C749D6" w:rsidRPr="00ED3DE0" w:rsidRDefault="00C749D6" w:rsidP="00C749D6">
      <w:pPr>
        <w:spacing w:line="360" w:lineRule="auto"/>
        <w:ind w:left="720"/>
        <w:jc w:val="both"/>
      </w:pPr>
      <w:r>
        <w:t xml:space="preserve">2) </w:t>
      </w:r>
      <w:r w:rsidRPr="00ED3DE0">
        <w:t>η πίεση, με την προϋπόθεση ότι ένα τουλάχιστον απ΄ τα αντιδρώντα σώματα είναι αέριο</w:t>
      </w:r>
    </w:p>
    <w:p w:rsidR="00C749D6" w:rsidRPr="00ED3DE0" w:rsidRDefault="00C749D6" w:rsidP="00C749D6">
      <w:pPr>
        <w:spacing w:line="360" w:lineRule="auto"/>
        <w:ind w:left="720"/>
        <w:jc w:val="both"/>
      </w:pPr>
      <w:r>
        <w:t xml:space="preserve">3) </w:t>
      </w:r>
      <w:r w:rsidRPr="00ED3DE0">
        <w:t>η επιφάνεια επαφής των στερεών</w:t>
      </w:r>
    </w:p>
    <w:p w:rsidR="00C749D6" w:rsidRPr="00ED3DE0" w:rsidRDefault="00C749D6" w:rsidP="00C749D6">
      <w:pPr>
        <w:spacing w:line="360" w:lineRule="auto"/>
        <w:ind w:left="720"/>
        <w:jc w:val="both"/>
      </w:pPr>
      <w:r>
        <w:t xml:space="preserve">4) </w:t>
      </w:r>
      <w:r w:rsidRPr="00ED3DE0">
        <w:t>η θερμοκρασία</w:t>
      </w:r>
    </w:p>
    <w:p w:rsidR="00C749D6" w:rsidRPr="00ED3DE0" w:rsidRDefault="00C749D6" w:rsidP="00C749D6">
      <w:pPr>
        <w:spacing w:line="360" w:lineRule="auto"/>
        <w:ind w:left="720"/>
        <w:jc w:val="both"/>
      </w:pPr>
      <w:r>
        <w:t xml:space="preserve">5) </w:t>
      </w:r>
      <w:r w:rsidRPr="00ED3DE0">
        <w:t>οι ακτινοβολίες</w:t>
      </w:r>
    </w:p>
    <w:p w:rsidR="00C749D6" w:rsidRPr="00ED3DE0" w:rsidRDefault="00C749D6" w:rsidP="00C749D6">
      <w:pPr>
        <w:spacing w:line="360" w:lineRule="auto"/>
        <w:ind w:left="720"/>
        <w:jc w:val="both"/>
      </w:pPr>
      <w:r>
        <w:t xml:space="preserve">6) </w:t>
      </w:r>
      <w:r w:rsidRPr="00ED3DE0">
        <w:t>οι καταλύτες.</w:t>
      </w:r>
    </w:p>
    <w:p w:rsidR="00C749D6" w:rsidRPr="00ED3DE0" w:rsidRDefault="00C749D6" w:rsidP="00C749D6">
      <w:pPr>
        <w:spacing w:line="360" w:lineRule="auto"/>
        <w:jc w:val="both"/>
        <w:rPr>
          <w:b/>
          <w:u w:val="single"/>
        </w:rPr>
      </w:pPr>
      <w:r>
        <w:rPr>
          <w:b/>
        </w:rPr>
        <w:t xml:space="preserve">1) </w:t>
      </w:r>
      <w:r w:rsidRPr="00ED3DE0">
        <w:rPr>
          <w:b/>
          <w:u w:val="single"/>
        </w:rPr>
        <w:t>Συγκέντρωση</w:t>
      </w:r>
      <w:r>
        <w:rPr>
          <w:b/>
          <w:u w:val="single"/>
        </w:rPr>
        <w:t>:</w:t>
      </w:r>
    </w:p>
    <w:p w:rsidR="00C749D6" w:rsidRDefault="00C749D6" w:rsidP="00C749D6">
      <w:pPr>
        <w:spacing w:line="360" w:lineRule="auto"/>
        <w:ind w:firstLine="720"/>
        <w:jc w:val="both"/>
      </w:pPr>
      <w:r w:rsidRPr="00ED3DE0">
        <w:rPr>
          <w:b/>
        </w:rPr>
        <w:t>Αύξηση της συγκέντρωσης</w:t>
      </w:r>
      <w:r w:rsidRPr="00ED3DE0">
        <w:t xml:space="preserve"> συνεπάγεται αύξηση του αριθμού των αποτελεσματικών συγκρούσεων, δηλαδή </w:t>
      </w:r>
      <w:r w:rsidRPr="00ED3DE0">
        <w:rPr>
          <w:b/>
        </w:rPr>
        <w:t>αύξηση της ταχύτητας της αντίδρασης.</w:t>
      </w:r>
      <w:r w:rsidRPr="00ED3DE0">
        <w:t xml:space="preserve"> </w:t>
      </w:r>
    </w:p>
    <w:p w:rsidR="00C749D6" w:rsidRDefault="00C749D6" w:rsidP="00C749D6">
      <w:pPr>
        <w:spacing w:line="360" w:lineRule="auto"/>
        <w:ind w:firstLine="720"/>
        <w:jc w:val="both"/>
      </w:pPr>
      <w:r w:rsidRPr="00ED3DE0">
        <w:t xml:space="preserve">Είναι προφανές ότι η </w:t>
      </w:r>
      <w:r w:rsidRPr="00ED3DE0">
        <w:rPr>
          <w:b/>
        </w:rPr>
        <w:t>αρχική ταχύτητα</w:t>
      </w:r>
      <w:r w:rsidRPr="00ED3DE0">
        <w:t xml:space="preserve"> της αντίδρασης προοδευτικά </w:t>
      </w:r>
      <w:r w:rsidRPr="00ED3DE0">
        <w:rPr>
          <w:b/>
        </w:rPr>
        <w:t>ελαττώνεται</w:t>
      </w:r>
      <w:r w:rsidRPr="00ED3DE0">
        <w:t xml:space="preserve">, αφού, </w:t>
      </w:r>
      <w:r w:rsidRPr="00ED3DE0">
        <w:rPr>
          <w:b/>
        </w:rPr>
        <w:t>όσο προχωράει η αντίδραση</w:t>
      </w:r>
      <w:r w:rsidRPr="00ED3DE0">
        <w:t xml:space="preserve">, ελαττώνεται η συγκέντρωση των αντιδρώντων. </w:t>
      </w:r>
    </w:p>
    <w:p w:rsidR="005E6AC8" w:rsidRPr="00ED3DE0" w:rsidRDefault="005E6AC8" w:rsidP="00C749D6">
      <w:pPr>
        <w:spacing w:line="360" w:lineRule="auto"/>
        <w:ind w:firstLine="720"/>
        <w:jc w:val="both"/>
      </w:pPr>
      <w:r>
        <w:t xml:space="preserve">Τα τυχόν </w:t>
      </w:r>
      <w:r w:rsidRPr="005E6AC8">
        <w:rPr>
          <w:b/>
        </w:rPr>
        <w:t>στερεά</w:t>
      </w:r>
      <w:r>
        <w:t xml:space="preserve"> </w:t>
      </w:r>
      <w:r w:rsidRPr="005E6AC8">
        <w:rPr>
          <w:b/>
        </w:rPr>
        <w:t>αντιδρώντα</w:t>
      </w:r>
      <w:r>
        <w:t xml:space="preserve"> σώματα δεν είναι ομογενώς διεσπαρμένα και αντιδρούν μόνο μέσω της επιφανείας τους. Επομένως, η ταχύτητα δεν εξαρτάται από την ποσότητά τους.</w:t>
      </w:r>
    </w:p>
    <w:p w:rsidR="00C749D6" w:rsidRPr="00ED3DE0" w:rsidRDefault="00C749D6" w:rsidP="00C749D6">
      <w:pPr>
        <w:spacing w:line="360" w:lineRule="auto"/>
        <w:jc w:val="both"/>
        <w:rPr>
          <w:b/>
          <w:u w:val="single"/>
        </w:rPr>
      </w:pPr>
      <w:r>
        <w:rPr>
          <w:b/>
        </w:rPr>
        <w:t>2)</w:t>
      </w:r>
      <w:r w:rsidRPr="00ED3DE0">
        <w:rPr>
          <w:b/>
        </w:rPr>
        <w:t xml:space="preserve"> </w:t>
      </w:r>
      <w:r>
        <w:rPr>
          <w:b/>
          <w:u w:val="single"/>
        </w:rPr>
        <w:t>Πίε</w:t>
      </w:r>
      <w:r w:rsidRPr="00ED3DE0">
        <w:rPr>
          <w:b/>
          <w:u w:val="single"/>
        </w:rPr>
        <w:t>ση</w:t>
      </w:r>
      <w:r>
        <w:rPr>
          <w:b/>
          <w:u w:val="single"/>
        </w:rPr>
        <w:t>:</w:t>
      </w:r>
    </w:p>
    <w:p w:rsidR="00C749D6" w:rsidRDefault="00C749D6" w:rsidP="00C749D6">
      <w:pPr>
        <w:spacing w:line="360" w:lineRule="auto"/>
        <w:ind w:firstLine="720"/>
        <w:jc w:val="both"/>
      </w:pPr>
      <w:r>
        <w:t xml:space="preserve">Η πίεση επηρεάζει την ταχύτητα της αντίδρασης, </w:t>
      </w:r>
      <w:r w:rsidRPr="005C1ADF">
        <w:rPr>
          <w:b/>
        </w:rPr>
        <w:t>μόνο εφ’ όσον</w:t>
      </w:r>
      <w:r>
        <w:t xml:space="preserve"> μεταξύ των αντιδρώντων υπάρχουν </w:t>
      </w:r>
      <w:r w:rsidRPr="005C1ADF">
        <w:rPr>
          <w:b/>
        </w:rPr>
        <w:t>αέρια</w:t>
      </w:r>
      <w:r>
        <w:t xml:space="preserve">. Γενικά </w:t>
      </w:r>
      <w:r w:rsidRPr="005C1ADF">
        <w:rPr>
          <w:b/>
        </w:rPr>
        <w:t>αύξηση της πίεσης</w:t>
      </w:r>
      <w:r>
        <w:t xml:space="preserve"> με ελάττωση του όγκου του δοχείου, προκαλεί </w:t>
      </w:r>
      <w:r w:rsidRPr="005C1ADF">
        <w:rPr>
          <w:b/>
        </w:rPr>
        <w:t>αύξηση της ταχύτητας</w:t>
      </w:r>
      <w:r>
        <w:t xml:space="preserve"> της αντίδρασης, καθώς αυξάνεται η συγκέντρωση των αντιδρώντων ( ίδιος αριθμός mol αερίου σε μικρότερο όγκο). </w:t>
      </w:r>
    </w:p>
    <w:p w:rsidR="00C749D6" w:rsidRPr="005C1ADF" w:rsidRDefault="00C749D6" w:rsidP="00C749D6">
      <w:pPr>
        <w:spacing w:line="360" w:lineRule="auto"/>
        <w:jc w:val="both"/>
        <w:rPr>
          <w:b/>
        </w:rPr>
      </w:pPr>
      <w:r>
        <w:rPr>
          <w:b/>
        </w:rPr>
        <w:t>3)</w:t>
      </w:r>
      <w:r w:rsidRPr="005C1ADF">
        <w:rPr>
          <w:b/>
        </w:rPr>
        <w:t xml:space="preserve"> </w:t>
      </w:r>
      <w:r w:rsidRPr="005C1ADF">
        <w:rPr>
          <w:b/>
          <w:u w:val="single"/>
        </w:rPr>
        <w:t>Επιφάνεια επαφής στερεών:</w:t>
      </w:r>
    </w:p>
    <w:p w:rsidR="00C749D6" w:rsidRDefault="00C749D6" w:rsidP="00C749D6">
      <w:pPr>
        <w:spacing w:line="360" w:lineRule="auto"/>
        <w:ind w:firstLine="720"/>
        <w:jc w:val="both"/>
      </w:pPr>
      <w:r>
        <w:t xml:space="preserve">Η </w:t>
      </w:r>
      <w:r w:rsidRPr="005C1ADF">
        <w:rPr>
          <w:b/>
        </w:rPr>
        <w:t>αύξηση της επιφάνειας επαφής</w:t>
      </w:r>
      <w:r>
        <w:t xml:space="preserve"> ενός στερεού προκαλεί </w:t>
      </w:r>
      <w:r w:rsidRPr="005C1ADF">
        <w:rPr>
          <w:b/>
        </w:rPr>
        <w:t>αύξηση της ταχύτητας</w:t>
      </w:r>
      <w:r>
        <w:t xml:space="preserve">, καθώς μ΄ αυτό τον τρόπο μεγαλώνει ο αριθμός των ενεργών συγκρούσεων των αντιδρώντων. Γι’ αυτό φροντίζουμε τα στερεά που συμμετέχουν σε αντιδράσεις να είναι σε λεπτό διαμερισμό, δηλαδή σε σκόνη. Έτσι, εξηγείται γιατί ένα φάρμακό δρα πιο αργά όταν είναι σε μορφή ταμπλέτας, απ’ ότι αν είναι σε μορφή σκόνης. </w:t>
      </w:r>
    </w:p>
    <w:p w:rsidR="005E6AC8" w:rsidRDefault="00C749D6" w:rsidP="005E6AC8">
      <w:pPr>
        <w:spacing w:line="360" w:lineRule="auto"/>
        <w:jc w:val="both"/>
      </w:pPr>
      <w:r>
        <w:rPr>
          <w:b/>
        </w:rPr>
        <w:t>4)</w:t>
      </w:r>
      <w:r w:rsidRPr="005C1ADF">
        <w:rPr>
          <w:b/>
        </w:rPr>
        <w:t xml:space="preserve"> </w:t>
      </w:r>
      <w:r>
        <w:rPr>
          <w:b/>
          <w:u w:val="single"/>
        </w:rPr>
        <w:t>Θερμοκρασία</w:t>
      </w:r>
      <w:r w:rsidRPr="005C1ADF">
        <w:rPr>
          <w:b/>
          <w:u w:val="single"/>
        </w:rPr>
        <w:t>:</w:t>
      </w:r>
      <w:r w:rsidR="007B3ED4">
        <w:rPr>
          <w:noProof/>
        </w:rPr>
        <w:drawing>
          <wp:anchor distT="0" distB="0" distL="114300" distR="114300" simplePos="0" relativeHeight="251635712" behindDoc="0" locked="0" layoutInCell="1" allowOverlap="1">
            <wp:simplePos x="0" y="0"/>
            <wp:positionH relativeFrom="column">
              <wp:posOffset>3756660</wp:posOffset>
            </wp:positionH>
            <wp:positionV relativeFrom="paragraph">
              <wp:posOffset>13970</wp:posOffset>
            </wp:positionV>
            <wp:extent cx="2363470" cy="1463040"/>
            <wp:effectExtent l="19050" t="0" r="0" b="0"/>
            <wp:wrapSquare wrapText="bothSides"/>
            <wp:docPr id="213" name="Εικόνα 213" descr="ΣΧΗΜΑ  3.4   Η ταχύτητα μιας αντίδρασης μεταβάλλεται εκθετικά με τη θερμοκρασία. Αύξηση της θερμοκρασίας κατά 10 οC προκαλεί αύξηση της ταχύτητας, ανάλογα με την αντίδραση, από 1,5 έως 4 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ΣΧΗΜΑ  3.4   Η ταχύτητα μιας αντίδρασης μεταβάλλεται εκθετικά με τη θερμοκρασία. Αύξηση της θερμοκρασίας κατά 10 οC προκαλεί αύξηση της ταχύτητας, ανάλογα με την αντίδραση, από 1,5 έως 4 φορές."/>
                    <pic:cNvPicPr>
                      <a:picLocks noChangeAspect="1" noChangeArrowheads="1"/>
                    </pic:cNvPicPr>
                  </pic:nvPicPr>
                  <pic:blipFill>
                    <a:blip r:embed="rId44" r:link="rId45"/>
                    <a:srcRect/>
                    <a:stretch>
                      <a:fillRect/>
                    </a:stretch>
                  </pic:blipFill>
                  <pic:spPr bwMode="auto">
                    <a:xfrm>
                      <a:off x="0" y="0"/>
                      <a:ext cx="2363470" cy="1463040"/>
                    </a:xfrm>
                    <a:prstGeom prst="rect">
                      <a:avLst/>
                    </a:prstGeom>
                    <a:noFill/>
                    <a:ln w="9525">
                      <a:noFill/>
                      <a:miter lim="800000"/>
                      <a:headEnd/>
                      <a:tailEnd/>
                    </a:ln>
                  </pic:spPr>
                </pic:pic>
              </a:graphicData>
            </a:graphic>
          </wp:anchor>
        </w:drawing>
      </w:r>
      <w:r w:rsidR="005E6AC8">
        <w:rPr>
          <w:b/>
        </w:rPr>
        <w:t xml:space="preserve"> </w:t>
      </w:r>
      <w:r>
        <w:t xml:space="preserve">Η ταχύτητα μιας αντίδρασης </w:t>
      </w:r>
      <w:r w:rsidR="005E6AC8">
        <w:t xml:space="preserve">αυξάνεται </w:t>
      </w:r>
      <w:r>
        <w:t xml:space="preserve">γενικώς, με την αύξηση της θερμοκρασίας. Σε πολλές περιπτώσεις μάλιστα, αύξηση της θερμοκρασίας κατά </w:t>
      </w:r>
      <w:smartTag w:uri="urn:schemas-microsoft-com:office:smarttags" w:element="metricconverter">
        <w:smartTagPr>
          <w:attr w:name="ProductID" w:val="10 ﾰC"/>
        </w:smartTagPr>
        <w:r>
          <w:t>10 °C</w:t>
        </w:r>
      </w:smartTag>
      <w:r>
        <w:t xml:space="preserve"> προκαλεί διπλασιασμό στην ταχύτητα της αντίδρασης. </w:t>
      </w:r>
    </w:p>
    <w:p w:rsidR="00C749D6" w:rsidRDefault="00C749D6" w:rsidP="005E6AC8">
      <w:pPr>
        <w:spacing w:line="360" w:lineRule="auto"/>
        <w:ind w:firstLine="720"/>
        <w:jc w:val="both"/>
      </w:pPr>
      <w:r>
        <w:t>Αυτό συμβαίνει επειδή η αύξηση της θερμοκρασίας προκαλεί αύξηση της μέσης κινητικής ενέργειας των αντιδρώντων μορίων με συνέπεια να αυξάνει ο αριθμός των αποτελεσματικών συγκρούσεων.</w:t>
      </w:r>
    </w:p>
    <w:p w:rsidR="005E6AC8" w:rsidRDefault="005E6AC8" w:rsidP="005E6AC8">
      <w:pPr>
        <w:spacing w:line="360" w:lineRule="auto"/>
        <w:ind w:firstLine="720"/>
        <w:jc w:val="both"/>
      </w:pPr>
      <w:r>
        <w:t xml:space="preserve">Οι ταχύτητες όλων των αντιδράσεων, </w:t>
      </w:r>
      <w:r w:rsidRPr="005E6AC8">
        <w:rPr>
          <w:b/>
        </w:rPr>
        <w:t>εξώθερμων ή ενδόθερμων,</w:t>
      </w:r>
      <w:r>
        <w:t xml:space="preserve"> αυξάνονται με την αύξηση της θερμοκρασίας.</w:t>
      </w:r>
    </w:p>
    <w:p w:rsidR="00C749D6" w:rsidRPr="005C1ADF" w:rsidRDefault="00C749D6" w:rsidP="00C749D6">
      <w:pPr>
        <w:spacing w:line="360" w:lineRule="auto"/>
        <w:jc w:val="both"/>
        <w:rPr>
          <w:b/>
        </w:rPr>
      </w:pPr>
      <w:r>
        <w:br w:type="page"/>
      </w:r>
      <w:r>
        <w:rPr>
          <w:b/>
        </w:rPr>
        <w:lastRenderedPageBreak/>
        <w:t>5)</w:t>
      </w:r>
      <w:r w:rsidRPr="005C1ADF">
        <w:rPr>
          <w:b/>
        </w:rPr>
        <w:t xml:space="preserve"> </w:t>
      </w:r>
      <w:r>
        <w:rPr>
          <w:b/>
          <w:u w:val="single"/>
        </w:rPr>
        <w:t>Ακτινοβολίες</w:t>
      </w:r>
      <w:r w:rsidRPr="005C1ADF">
        <w:rPr>
          <w:b/>
          <w:u w:val="single"/>
        </w:rPr>
        <w:t>:</w:t>
      </w:r>
    </w:p>
    <w:p w:rsidR="00C749D6" w:rsidRDefault="00C749D6" w:rsidP="00C749D6">
      <w:pPr>
        <w:spacing w:line="360" w:lineRule="auto"/>
        <w:ind w:firstLine="720"/>
        <w:jc w:val="both"/>
      </w:pPr>
      <w:r>
        <w:t xml:space="preserve">Ορισμένες χημικές αντιδράσεις επηρεάζονται από την επίδραση ακτινοβολιών. Οι </w:t>
      </w:r>
      <w:r>
        <w:rPr>
          <w:rStyle w:val="bold"/>
        </w:rPr>
        <w:t>ακτινοβολίες</w:t>
      </w:r>
      <w:r>
        <w:t xml:space="preserve"> στις περιπτώσεις αυτές προκαλούν </w:t>
      </w:r>
      <w:r w:rsidRPr="005C1ADF">
        <w:rPr>
          <w:b/>
        </w:rPr>
        <w:t>μοριακές μεταβολές</w:t>
      </w:r>
      <w:r>
        <w:t xml:space="preserve"> στα αντιδρώντα, με αποτέλεσμα </w:t>
      </w:r>
      <w:r w:rsidRPr="005C1ADF">
        <w:rPr>
          <w:b/>
        </w:rPr>
        <w:t>να αλλάζει ο μηχανισμός της αντίδρασης</w:t>
      </w:r>
      <w:r>
        <w:t xml:space="preserve">, οπότε </w:t>
      </w:r>
      <w:r w:rsidRPr="005C1ADF">
        <w:rPr>
          <w:b/>
        </w:rPr>
        <w:t>αυξάνεται η ταχύτητα</w:t>
      </w:r>
      <w:r>
        <w:t xml:space="preserve"> της αντίδρασης.</w:t>
      </w:r>
    </w:p>
    <w:p w:rsidR="00C749D6" w:rsidRDefault="00C749D6" w:rsidP="00C749D6">
      <w:pPr>
        <w:spacing w:line="360" w:lineRule="auto"/>
        <w:jc w:val="both"/>
      </w:pPr>
      <w:r>
        <w:rPr>
          <w:b/>
        </w:rPr>
        <w:t>6)</w:t>
      </w:r>
      <w:r w:rsidRPr="005C1ADF">
        <w:rPr>
          <w:b/>
        </w:rPr>
        <w:t xml:space="preserve"> </w:t>
      </w:r>
      <w:r>
        <w:rPr>
          <w:b/>
          <w:u w:val="single"/>
        </w:rPr>
        <w:t>Καταλύτες</w:t>
      </w:r>
      <w:r w:rsidRPr="005C1ADF">
        <w:rPr>
          <w:b/>
          <w:u w:val="single"/>
        </w:rPr>
        <w:t>:</w:t>
      </w:r>
    </w:p>
    <w:p w:rsidR="00C749D6" w:rsidRDefault="00C749D6" w:rsidP="00C749D6">
      <w:pPr>
        <w:spacing w:line="360" w:lineRule="auto"/>
        <w:ind w:firstLine="720"/>
        <w:jc w:val="both"/>
      </w:pPr>
      <w:r>
        <w:t>Η ταχύτητα πολλών χημικών αντιδράσεων αυξάνεται με την προσθήκη μικρών ποσοτήτων ορισμένων ουσιών, οι οποίες τελικά δεν αλλοιώνονται και ονομάζονται καταλύτες. Αυτό βέβαια δεν αποκλείει ότι ο καταλύτης παθαίνει κάποια χημική μεταβολή σε ένα στάδιο της αντίδρασης. Όμως, σε κάποιο άλλο βήμα της αντίδρασης ο καταλύτης ανακτάται. Ο καταλύτης δηλαδή επεμβαίνει στο μηχανισμό της αντίδρασης, χωρίς να καταναλώνεται, προσφέροντας ένα ευκολότερο δρόμο για την αντίδραση.</w:t>
      </w:r>
    </w:p>
    <w:p w:rsidR="00C749D6" w:rsidRPr="005C1ADF" w:rsidRDefault="00C749D6" w:rsidP="00C749D6">
      <w:pPr>
        <w:spacing w:line="360" w:lineRule="auto"/>
        <w:ind w:firstLine="720"/>
        <w:jc w:val="both"/>
        <w:rPr>
          <w:b/>
        </w:rPr>
      </w:pPr>
      <w:r w:rsidRPr="005C1ADF">
        <w:rPr>
          <w:b/>
        </w:rPr>
        <w:t>Α) Ομογενής κατάλυση:</w:t>
      </w:r>
      <w:r w:rsidRPr="005C1ADF">
        <w:t xml:space="preserve"> </w:t>
      </w:r>
      <w:r>
        <w:t>Όταν ο καταλύτης και το καταλυόμενο σύστημα, δηλαδή τα αντιδρώντα σώματα, βρίσκονται στην ίδια φάση, η κατάλυση ονομάζεται ομογενής.</w:t>
      </w:r>
    </w:p>
    <w:p w:rsidR="00C749D6" w:rsidRPr="00C83E8F" w:rsidRDefault="00C749D6" w:rsidP="00C749D6">
      <w:pPr>
        <w:spacing w:line="360" w:lineRule="auto"/>
        <w:ind w:firstLine="720"/>
        <w:jc w:val="center"/>
      </w:pPr>
      <w:r>
        <w:rPr>
          <w:lang w:val="en-US"/>
        </w:rPr>
        <w:t>CO</w:t>
      </w:r>
      <w:r w:rsidRPr="00C83E8F">
        <w:rPr>
          <w:vertAlign w:val="subscript"/>
        </w:rPr>
        <w:t>(</w:t>
      </w:r>
      <w:r>
        <w:rPr>
          <w:vertAlign w:val="subscript"/>
          <w:lang w:val="en-US"/>
        </w:rPr>
        <w:t>g</w:t>
      </w:r>
      <w:r w:rsidRPr="00C83E8F">
        <w:rPr>
          <w:vertAlign w:val="subscript"/>
        </w:rPr>
        <w:t>)</w:t>
      </w:r>
      <w:r>
        <w:t xml:space="preserve">  +  </w:t>
      </w:r>
      <w:r w:rsidRPr="00625E17">
        <w:t xml:space="preserve">½ </w:t>
      </w:r>
      <w:r>
        <w:rPr>
          <w:lang w:val="en-US"/>
        </w:rPr>
        <w:t>O</w:t>
      </w:r>
      <w:r w:rsidRPr="00C83E8F">
        <w:rPr>
          <w:vertAlign w:val="subscript"/>
        </w:rPr>
        <w:t>2(</w:t>
      </w:r>
      <w:r>
        <w:rPr>
          <w:vertAlign w:val="subscript"/>
          <w:lang w:val="en-US"/>
        </w:rPr>
        <w:t>g</w:t>
      </w:r>
      <w:r w:rsidRPr="00C83E8F">
        <w:rPr>
          <w:vertAlign w:val="subscript"/>
        </w:rPr>
        <w:t>)</w:t>
      </w:r>
      <w:r>
        <w:t xml:space="preserve">  </w:t>
      </w:r>
      <w:r w:rsidRPr="00C83E8F">
        <w:rPr>
          <w:position w:val="-6"/>
        </w:rPr>
        <w:object w:dxaOrig="999" w:dyaOrig="320">
          <v:shape id="_x0000_i1030" type="#_x0000_t75" style="width:49.35pt;height:16pt" o:ole="">
            <v:imagedata r:id="rId46" o:title=""/>
          </v:shape>
          <o:OLEObject Type="Embed" ProgID="Equation.3" ShapeID="_x0000_i1030" DrawAspect="Content" ObjectID="_1781160893" r:id="rId47"/>
        </w:object>
      </w:r>
      <w:r w:rsidRPr="00C83E8F">
        <w:t xml:space="preserve">  </w:t>
      </w:r>
      <w:r>
        <w:rPr>
          <w:lang w:val="en-US"/>
        </w:rPr>
        <w:t>CO</w:t>
      </w:r>
      <w:r w:rsidRPr="00625E17">
        <w:rPr>
          <w:vertAlign w:val="subscript"/>
        </w:rPr>
        <w:t>2</w:t>
      </w:r>
      <w:r w:rsidRPr="00C83E8F">
        <w:rPr>
          <w:vertAlign w:val="subscript"/>
        </w:rPr>
        <w:t>(</w:t>
      </w:r>
      <w:r>
        <w:rPr>
          <w:vertAlign w:val="subscript"/>
          <w:lang w:val="en-US"/>
        </w:rPr>
        <w:t>g</w:t>
      </w:r>
      <w:r w:rsidRPr="00C83E8F">
        <w:rPr>
          <w:vertAlign w:val="subscript"/>
        </w:rPr>
        <w:t>)</w:t>
      </w:r>
    </w:p>
    <w:p w:rsidR="00C749D6" w:rsidRDefault="00C749D6" w:rsidP="00C749D6">
      <w:pPr>
        <w:spacing w:line="360" w:lineRule="auto"/>
        <w:ind w:firstLine="720"/>
      </w:pPr>
      <w:r>
        <w:rPr>
          <w:b/>
        </w:rPr>
        <w:t>Β</w:t>
      </w:r>
      <w:r w:rsidRPr="005C1ADF">
        <w:rPr>
          <w:b/>
        </w:rPr>
        <w:t xml:space="preserve">) </w:t>
      </w:r>
      <w:r>
        <w:rPr>
          <w:b/>
        </w:rPr>
        <w:t>Ετερ</w:t>
      </w:r>
      <w:r w:rsidRPr="005C1ADF">
        <w:rPr>
          <w:b/>
        </w:rPr>
        <w:t>ογενής κατάλυση:</w:t>
      </w:r>
      <w:r>
        <w:rPr>
          <w:b/>
        </w:rPr>
        <w:t xml:space="preserve"> </w:t>
      </w:r>
      <w:r>
        <w:t>H κατάλυση ονομάζεται ετερογενής όταν σε άλλη φάση βρίσκονται τα αντιδρώντα σώματα και σε άλλη ο καταλύτης.</w:t>
      </w:r>
    </w:p>
    <w:p w:rsidR="00C749D6" w:rsidRPr="00625E17" w:rsidRDefault="00C749D6" w:rsidP="00C749D6">
      <w:pPr>
        <w:spacing w:line="360" w:lineRule="auto"/>
        <w:ind w:firstLine="720"/>
        <w:jc w:val="center"/>
      </w:pPr>
      <w:r>
        <w:t>Ν</w:t>
      </w:r>
      <w:r w:rsidRPr="00C83E8F">
        <w:rPr>
          <w:vertAlign w:val="subscript"/>
        </w:rPr>
        <w:t>2</w:t>
      </w:r>
      <w:r w:rsidRPr="00625E17">
        <w:rPr>
          <w:vertAlign w:val="subscript"/>
        </w:rPr>
        <w:t>(</w:t>
      </w:r>
      <w:r>
        <w:rPr>
          <w:vertAlign w:val="subscript"/>
          <w:lang w:val="en-US"/>
        </w:rPr>
        <w:t>g</w:t>
      </w:r>
      <w:r w:rsidRPr="00625E17">
        <w:rPr>
          <w:vertAlign w:val="subscript"/>
        </w:rPr>
        <w:t>)</w:t>
      </w:r>
      <w:r>
        <w:t xml:space="preserve">  +  </w:t>
      </w:r>
      <w:r w:rsidRPr="00625E17">
        <w:t>3</w:t>
      </w:r>
      <w:r>
        <w:t>Η</w:t>
      </w:r>
      <w:r w:rsidRPr="00C83E8F">
        <w:rPr>
          <w:vertAlign w:val="subscript"/>
        </w:rPr>
        <w:t>2</w:t>
      </w:r>
      <w:r w:rsidRPr="00625E17">
        <w:rPr>
          <w:vertAlign w:val="subscript"/>
        </w:rPr>
        <w:t>(</w:t>
      </w:r>
      <w:r>
        <w:rPr>
          <w:vertAlign w:val="subscript"/>
          <w:lang w:val="en-US"/>
        </w:rPr>
        <w:t>g</w:t>
      </w:r>
      <w:r w:rsidRPr="00625E17">
        <w:rPr>
          <w:vertAlign w:val="subscript"/>
        </w:rPr>
        <w:t>)</w:t>
      </w:r>
      <w:r>
        <w:t xml:space="preserve">  </w:t>
      </w:r>
      <w:r w:rsidRPr="00C83E8F">
        <w:rPr>
          <w:position w:val="-6"/>
        </w:rPr>
        <w:object w:dxaOrig="720" w:dyaOrig="320">
          <v:shape id="_x0000_i1031" type="#_x0000_t75" style="width:36pt;height:16pt" o:ole="">
            <v:imagedata r:id="rId48" o:title=""/>
          </v:shape>
          <o:OLEObject Type="Embed" ProgID="Equation.3" ShapeID="_x0000_i1031" DrawAspect="Content" ObjectID="_1781160894" r:id="rId49"/>
        </w:object>
      </w:r>
      <w:r w:rsidRPr="00625E17">
        <w:t xml:space="preserve">  2</w:t>
      </w:r>
      <w:r>
        <w:rPr>
          <w:lang w:val="en-US"/>
        </w:rPr>
        <w:t>NH</w:t>
      </w:r>
      <w:r w:rsidRPr="00625E17">
        <w:rPr>
          <w:vertAlign w:val="subscript"/>
        </w:rPr>
        <w:t>3(</w:t>
      </w:r>
      <w:r>
        <w:rPr>
          <w:vertAlign w:val="subscript"/>
          <w:lang w:val="en-US"/>
        </w:rPr>
        <w:t>g</w:t>
      </w:r>
      <w:r w:rsidRPr="00625E17">
        <w:rPr>
          <w:vertAlign w:val="subscript"/>
        </w:rPr>
        <w:t>)</w:t>
      </w:r>
    </w:p>
    <w:p w:rsidR="00C749D6" w:rsidRPr="00F2567D" w:rsidRDefault="007B3ED4" w:rsidP="00C749D6">
      <w:pPr>
        <w:spacing w:line="360" w:lineRule="auto"/>
        <w:ind w:firstLine="720"/>
      </w:pPr>
      <w:r>
        <w:rPr>
          <w:noProof/>
        </w:rPr>
        <w:drawing>
          <wp:anchor distT="0" distB="0" distL="114300" distR="114300" simplePos="0" relativeHeight="251636736" behindDoc="0" locked="0" layoutInCell="1" allowOverlap="1">
            <wp:simplePos x="0" y="0"/>
            <wp:positionH relativeFrom="column">
              <wp:posOffset>3841115</wp:posOffset>
            </wp:positionH>
            <wp:positionV relativeFrom="paragraph">
              <wp:posOffset>633730</wp:posOffset>
            </wp:positionV>
            <wp:extent cx="2279015" cy="1519555"/>
            <wp:effectExtent l="19050" t="0" r="6985" b="0"/>
            <wp:wrapSquare wrapText="bothSides"/>
            <wp:docPr id="214" name="Εικόνα 214" descr="ΣΧΗΜΑ  3.6 Η καμπύλη της αντίδρασης στην κατάλυση και στην αυτοκατάλυση, με βάση την αντίδραση οξείδωσης του οξαλικού οξέος με υπερμαγγανικό κάλι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ΣΧΗΜΑ  3.6 Η καμπύλη της αντίδρασης στην κατάλυση και στην αυτοκατάλυση, με βάση την αντίδραση οξείδωσης του οξαλικού οξέος με υπερμαγγανικό κάλιο "/>
                    <pic:cNvPicPr>
                      <a:picLocks noChangeAspect="1" noChangeArrowheads="1"/>
                    </pic:cNvPicPr>
                  </pic:nvPicPr>
                  <pic:blipFill>
                    <a:blip r:embed="rId50" r:link="rId51"/>
                    <a:srcRect/>
                    <a:stretch>
                      <a:fillRect/>
                    </a:stretch>
                  </pic:blipFill>
                  <pic:spPr bwMode="auto">
                    <a:xfrm>
                      <a:off x="0" y="0"/>
                      <a:ext cx="2279015" cy="1519555"/>
                    </a:xfrm>
                    <a:prstGeom prst="rect">
                      <a:avLst/>
                    </a:prstGeom>
                    <a:noFill/>
                    <a:ln w="9525">
                      <a:noFill/>
                      <a:miter lim="800000"/>
                      <a:headEnd/>
                      <a:tailEnd/>
                    </a:ln>
                  </pic:spPr>
                </pic:pic>
              </a:graphicData>
            </a:graphic>
          </wp:anchor>
        </w:drawing>
      </w:r>
      <w:r w:rsidR="00C749D6">
        <w:rPr>
          <w:b/>
        </w:rPr>
        <w:t>Γ) Αυτοκατά</w:t>
      </w:r>
      <w:r w:rsidR="00C749D6" w:rsidRPr="005C1ADF">
        <w:rPr>
          <w:b/>
        </w:rPr>
        <w:t>λυση:</w:t>
      </w:r>
      <w:r w:rsidR="00C749D6" w:rsidRPr="005C1ADF">
        <w:t xml:space="preserve"> </w:t>
      </w:r>
      <w:r w:rsidR="00C749D6">
        <w:rPr>
          <w:rStyle w:val="italic"/>
        </w:rPr>
        <w:t>ένα από τα προϊόντα μιας αντίδρασης να δρα ως καταλύτης</w:t>
      </w:r>
      <w:r w:rsidR="00C749D6">
        <w:t xml:space="preserve"> αυτής της αντίδρασης.  </w:t>
      </w:r>
      <w:r w:rsidR="00C749D6" w:rsidRPr="00F2567D">
        <w:t>2</w:t>
      </w:r>
      <w:r w:rsidR="00C749D6" w:rsidRPr="00375956">
        <w:rPr>
          <w:lang w:val="en-GB"/>
        </w:rPr>
        <w:t>KMnO</w:t>
      </w:r>
      <w:r w:rsidR="00C749D6" w:rsidRPr="00F2567D">
        <w:rPr>
          <w:vertAlign w:val="subscript"/>
        </w:rPr>
        <w:t>4</w:t>
      </w:r>
      <w:r w:rsidR="00C749D6" w:rsidRPr="00F2567D">
        <w:t xml:space="preserve"> + 5(</w:t>
      </w:r>
      <w:r w:rsidR="00C749D6" w:rsidRPr="00375956">
        <w:rPr>
          <w:lang w:val="en-GB"/>
        </w:rPr>
        <w:t>COOH</w:t>
      </w:r>
      <w:r w:rsidR="00C749D6" w:rsidRPr="00F2567D">
        <w:t>)</w:t>
      </w:r>
      <w:r w:rsidR="00C749D6" w:rsidRPr="00F2567D">
        <w:rPr>
          <w:vertAlign w:val="subscript"/>
        </w:rPr>
        <w:t>2</w:t>
      </w:r>
      <w:r w:rsidR="00C749D6" w:rsidRPr="00F2567D">
        <w:t xml:space="preserve"> +3</w:t>
      </w:r>
      <w:r w:rsidR="00C749D6" w:rsidRPr="00375956">
        <w:rPr>
          <w:lang w:val="en-GB"/>
        </w:rPr>
        <w:t>H</w:t>
      </w:r>
      <w:r w:rsidR="00C749D6" w:rsidRPr="00F2567D">
        <w:rPr>
          <w:vertAlign w:val="subscript"/>
        </w:rPr>
        <w:t>2</w:t>
      </w:r>
      <w:r w:rsidR="00C749D6" w:rsidRPr="00375956">
        <w:rPr>
          <w:lang w:val="en-GB"/>
        </w:rPr>
        <w:t>SO</w:t>
      </w:r>
      <w:r w:rsidR="00C749D6" w:rsidRPr="00F2567D">
        <w:rPr>
          <w:vertAlign w:val="subscript"/>
        </w:rPr>
        <w:t>4</w:t>
      </w:r>
      <w:r w:rsidR="00C749D6" w:rsidRPr="00F2567D">
        <w:t xml:space="preserve"> → </w:t>
      </w:r>
      <w:r w:rsidR="00C749D6" w:rsidRPr="00375956">
        <w:rPr>
          <w:lang w:val="en-GB"/>
        </w:rPr>
        <w:t>K</w:t>
      </w:r>
      <w:r w:rsidR="00C749D6" w:rsidRPr="00F2567D">
        <w:rPr>
          <w:vertAlign w:val="subscript"/>
        </w:rPr>
        <w:t>2</w:t>
      </w:r>
      <w:r w:rsidR="00C749D6" w:rsidRPr="00375956">
        <w:rPr>
          <w:lang w:val="en-GB"/>
        </w:rPr>
        <w:t>SO</w:t>
      </w:r>
      <w:r w:rsidR="00C749D6" w:rsidRPr="00F2567D">
        <w:rPr>
          <w:vertAlign w:val="subscript"/>
        </w:rPr>
        <w:t>4</w:t>
      </w:r>
      <w:r w:rsidR="00C749D6" w:rsidRPr="00F2567D">
        <w:t xml:space="preserve"> + 2</w:t>
      </w:r>
      <w:r w:rsidR="00C749D6" w:rsidRPr="00375956">
        <w:rPr>
          <w:lang w:val="en-GB"/>
        </w:rPr>
        <w:t>MnSO</w:t>
      </w:r>
      <w:r w:rsidR="00C749D6" w:rsidRPr="00F2567D">
        <w:rPr>
          <w:vertAlign w:val="subscript"/>
        </w:rPr>
        <w:t>4</w:t>
      </w:r>
      <w:r w:rsidR="00C749D6" w:rsidRPr="00F2567D">
        <w:t xml:space="preserve"> +10</w:t>
      </w:r>
      <w:r w:rsidR="00C749D6" w:rsidRPr="00375956">
        <w:rPr>
          <w:lang w:val="en-GB"/>
        </w:rPr>
        <w:t>CO</w:t>
      </w:r>
      <w:r w:rsidR="00C749D6" w:rsidRPr="00F2567D">
        <w:rPr>
          <w:vertAlign w:val="subscript"/>
        </w:rPr>
        <w:t>2</w:t>
      </w:r>
      <w:r w:rsidR="00C749D6" w:rsidRPr="00F2567D">
        <w:t xml:space="preserve"> +8</w:t>
      </w:r>
      <w:r w:rsidR="00C749D6" w:rsidRPr="00375956">
        <w:rPr>
          <w:lang w:val="en-GB"/>
        </w:rPr>
        <w:t>H</w:t>
      </w:r>
      <w:r w:rsidR="00C749D6" w:rsidRPr="00F2567D">
        <w:rPr>
          <w:vertAlign w:val="subscript"/>
        </w:rPr>
        <w:t>2</w:t>
      </w:r>
      <w:r w:rsidR="00C749D6">
        <w:t>Ο</w:t>
      </w:r>
      <w:r w:rsidR="00C749D6" w:rsidRPr="00F2567D">
        <w:t xml:space="preserve"> </w:t>
      </w:r>
    </w:p>
    <w:p w:rsidR="00C749D6" w:rsidRDefault="00C749D6" w:rsidP="00C749D6">
      <w:pPr>
        <w:spacing w:line="360" w:lineRule="auto"/>
        <w:ind w:firstLine="720"/>
        <w:jc w:val="both"/>
      </w:pPr>
      <w:r>
        <w:t>Στην παραπάνω αντίδραση, ο αποχρωματισμός του διαλύματος γίνεται στην αρχή πολύ αργά (το MnO</w:t>
      </w:r>
      <w:r>
        <w:rPr>
          <w:vertAlign w:val="subscript"/>
        </w:rPr>
        <w:t>4</w:t>
      </w:r>
      <w:r>
        <w:rPr>
          <w:vertAlign w:val="superscript"/>
        </w:rPr>
        <w:t>-</w:t>
      </w:r>
      <w:r>
        <w:t xml:space="preserve"> είναι ροδόχρωμο). Μόλις όμως σχηματιστεί το Mn</w:t>
      </w:r>
      <w:r>
        <w:rPr>
          <w:vertAlign w:val="superscript"/>
        </w:rPr>
        <w:t>2+</w:t>
      </w:r>
      <w:r>
        <w:t>, που δρα ως καταλύτης, ο αποχρωματισμός επιταχύνεται.</w:t>
      </w:r>
    </w:p>
    <w:p w:rsidR="00C749D6" w:rsidRDefault="00C749D6" w:rsidP="00C749D6">
      <w:pPr>
        <w:spacing w:line="360" w:lineRule="auto"/>
        <w:ind w:firstLine="720"/>
        <w:jc w:val="both"/>
        <w:rPr>
          <w:b/>
        </w:rPr>
      </w:pPr>
      <w:r>
        <w:t xml:space="preserve">Άλλο παράδειγμα </w:t>
      </w:r>
      <w:r w:rsidRPr="0041055E">
        <w:rPr>
          <w:b/>
        </w:rPr>
        <w:t>αυτοκατάλυσης</w:t>
      </w:r>
      <w:r>
        <w:t xml:space="preserve"> είναι η οξείδωση ενός σιδερένιου αντικειμένου, η οποία επιταχύνεται από το ίδιο το προϊόν της, δηλαδή, τη σκουριά (Fe</w:t>
      </w:r>
      <w:r>
        <w:rPr>
          <w:vertAlign w:val="subscript"/>
        </w:rPr>
        <w:t>2</w:t>
      </w:r>
      <w:r>
        <w:t>O</w:t>
      </w:r>
      <w:r>
        <w:rPr>
          <w:vertAlign w:val="subscript"/>
        </w:rPr>
        <w:t>3</w:t>
      </w:r>
      <w:r>
        <w:t>.xH</w:t>
      </w:r>
      <w:r>
        <w:rPr>
          <w:vertAlign w:val="subscript"/>
        </w:rPr>
        <w:t>2</w:t>
      </w:r>
      <w:r>
        <w:t>O) και που τελικά οδηγεί στην πλήρη μετατροπή του μετάλλου σε οξείδιο (διάβρωση), αν δεν ληφθούν τα κατάλληλα μέτρα προστασίας.</w:t>
      </w:r>
    </w:p>
    <w:p w:rsidR="00C749D6" w:rsidRDefault="00C749D6" w:rsidP="00C749D6">
      <w:pPr>
        <w:spacing w:line="360" w:lineRule="auto"/>
        <w:ind w:firstLine="720"/>
        <w:jc w:val="both"/>
      </w:pPr>
      <w:r>
        <w:rPr>
          <w:rStyle w:val="italic"/>
          <w:b/>
        </w:rPr>
        <w:t>Δ</w:t>
      </w:r>
      <w:r w:rsidRPr="00375956">
        <w:rPr>
          <w:rStyle w:val="italic"/>
          <w:b/>
        </w:rPr>
        <w:t>ηλητήρια</w:t>
      </w:r>
      <w:r w:rsidRPr="00375956">
        <w:rPr>
          <w:b/>
        </w:rPr>
        <w:t xml:space="preserve"> καταλυτών</w:t>
      </w:r>
      <w:r>
        <w:rPr>
          <w:b/>
        </w:rPr>
        <w:t>:</w:t>
      </w:r>
      <w:r w:rsidRPr="00375956">
        <w:t xml:space="preserve"> </w:t>
      </w:r>
      <w:r>
        <w:t>η δράση των καταλυτών μπορεί να ανασταλεί από την παρουσία ορισμένων ουσιών, Τέτοια δράση δείχνουν το HCN, το H</w:t>
      </w:r>
      <w:r>
        <w:rPr>
          <w:vertAlign w:val="subscript"/>
        </w:rPr>
        <w:t>2</w:t>
      </w:r>
      <w:r>
        <w:t>S και ορισμένα βαρέα μέταλλα, όπως είναι ο Pb και ο Hg.</w:t>
      </w:r>
      <w:r w:rsidRPr="00F2567D">
        <w:t xml:space="preserve"> </w:t>
      </w:r>
    </w:p>
    <w:p w:rsidR="00C749D6" w:rsidRPr="00862ECB" w:rsidRDefault="00C749D6" w:rsidP="00C749D6">
      <w:pPr>
        <w:spacing w:line="360" w:lineRule="auto"/>
        <w:ind w:firstLine="720"/>
        <w:jc w:val="both"/>
      </w:pPr>
      <w:r>
        <w:t xml:space="preserve">Στις </w:t>
      </w:r>
      <w:r w:rsidRPr="00F2567D">
        <w:rPr>
          <w:b/>
        </w:rPr>
        <w:t>αμφίδρομες αντιδράσεις</w:t>
      </w:r>
      <w:r>
        <w:t>, ο καταλύτης αυξάνει την ταχύτητα της αντίδρασης και προς τις δύο κατευθύνσεις.</w:t>
      </w:r>
    </w:p>
    <w:p w:rsidR="00C749D6" w:rsidRPr="00862ECB" w:rsidRDefault="00C749D6" w:rsidP="00C749D6">
      <w:pPr>
        <w:spacing w:line="360" w:lineRule="auto"/>
        <w:jc w:val="both"/>
        <w:rPr>
          <w:b/>
        </w:rPr>
      </w:pPr>
      <w:r>
        <w:br w:type="page"/>
      </w:r>
      <w:r w:rsidRPr="00862ECB">
        <w:rPr>
          <w:b/>
        </w:rPr>
        <w:lastRenderedPageBreak/>
        <w:t>Ερμηνεία της δράσης του καταλύτη</w:t>
      </w:r>
    </w:p>
    <w:p w:rsidR="00C749D6" w:rsidRDefault="007B3ED4" w:rsidP="00C749D6">
      <w:pPr>
        <w:spacing w:line="360" w:lineRule="auto"/>
        <w:ind w:firstLine="720"/>
        <w:jc w:val="both"/>
      </w:pPr>
      <w:r>
        <w:rPr>
          <w:noProof/>
        </w:rPr>
        <w:drawing>
          <wp:anchor distT="0" distB="0" distL="114300" distR="114300" simplePos="0" relativeHeight="251637760" behindDoc="0" locked="0" layoutInCell="1" allowOverlap="1">
            <wp:simplePos x="0" y="0"/>
            <wp:positionH relativeFrom="column">
              <wp:posOffset>4229735</wp:posOffset>
            </wp:positionH>
            <wp:positionV relativeFrom="paragraph">
              <wp:posOffset>194310</wp:posOffset>
            </wp:positionV>
            <wp:extent cx="1889760" cy="2857500"/>
            <wp:effectExtent l="19050" t="0" r="0" b="0"/>
            <wp:wrapSquare wrapText="bothSides"/>
            <wp:docPr id="215" name="Εικόνα 215" descr="ΣΧΗΜΑ 3.7 Ο καταλύτης βρίσκει ένα πιο εύκολο μονοπάτι για την αντίδραση, με μικρότερη ενέργεια ενεργοποίησης Ε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ΣΧΗΜΑ 3.7 Ο καταλύτης βρίσκει ένα πιο εύκολο μονοπάτι για την αντίδραση, με μικρότερη ενέργεια ενεργοποίησης Εa."/>
                    <pic:cNvPicPr>
                      <a:picLocks noChangeAspect="1" noChangeArrowheads="1"/>
                    </pic:cNvPicPr>
                  </pic:nvPicPr>
                  <pic:blipFill>
                    <a:blip r:embed="rId52" r:link="rId53"/>
                    <a:srcRect/>
                    <a:stretch>
                      <a:fillRect/>
                    </a:stretch>
                  </pic:blipFill>
                  <pic:spPr bwMode="auto">
                    <a:xfrm>
                      <a:off x="0" y="0"/>
                      <a:ext cx="1889760" cy="2857500"/>
                    </a:xfrm>
                    <a:prstGeom prst="rect">
                      <a:avLst/>
                    </a:prstGeom>
                    <a:noFill/>
                    <a:ln w="9525">
                      <a:noFill/>
                      <a:miter lim="800000"/>
                      <a:headEnd/>
                      <a:tailEnd/>
                    </a:ln>
                  </pic:spPr>
                </pic:pic>
              </a:graphicData>
            </a:graphic>
          </wp:anchor>
        </w:drawing>
      </w:r>
      <w:r w:rsidR="00C749D6">
        <w:t>Ο καταλύτης αυξάνει την ταχύτητα μιας αντίδρασης, καθώς δημιουργεί μια νέα πορεία για την πραγματοποίηση της αντίδρασης, που έχει μικρότερη ενέργεια ενεργοποίησης, όπως φαίνεται στο σχήμα . Κατ’ αυτό τον τρόπο στην ίδια θερμοκρασία περισσότερα μόρια μπορούν να ξεπεράσουν το φράγμα της ενέργειας ενεργοποίησης. Έτσι, ο αριθμός των αποτελεσματικών συγκρούσεων γίνεται μεγαλύτερος και συνεπώς η ταχύτητα αυξάνεται.</w:t>
      </w:r>
    </w:p>
    <w:p w:rsidR="00C749D6" w:rsidRDefault="00C749D6" w:rsidP="00C749D6">
      <w:pPr>
        <w:spacing w:line="360" w:lineRule="auto"/>
        <w:ind w:firstLine="720"/>
        <w:jc w:val="both"/>
        <w:rPr>
          <w:b/>
        </w:rPr>
      </w:pPr>
      <w:r w:rsidRPr="00862ECB">
        <w:t>Να</w:t>
      </w:r>
      <w:r>
        <w:t xml:space="preserve"> παρατηρήσουμε ότι δεν υπάρχουν </w:t>
      </w:r>
      <w:r w:rsidRPr="00862ECB">
        <w:rPr>
          <w:b/>
        </w:rPr>
        <w:t>αρνητικοί καταλύτες.</w:t>
      </w:r>
    </w:p>
    <w:p w:rsidR="00C749D6" w:rsidRDefault="00C749D6" w:rsidP="00C749D6">
      <w:pPr>
        <w:spacing w:line="360" w:lineRule="auto"/>
        <w:ind w:firstLine="720"/>
        <w:jc w:val="both"/>
        <w:rPr>
          <w:b/>
        </w:rPr>
      </w:pPr>
    </w:p>
    <w:p w:rsidR="00C749D6" w:rsidRDefault="00C749D6" w:rsidP="00C749D6">
      <w:pPr>
        <w:spacing w:line="360" w:lineRule="auto"/>
        <w:ind w:firstLine="720"/>
        <w:jc w:val="both"/>
        <w:rPr>
          <w:b/>
        </w:rPr>
      </w:pPr>
    </w:p>
    <w:p w:rsidR="00C749D6" w:rsidRDefault="00C749D6" w:rsidP="00C749D6">
      <w:pPr>
        <w:spacing w:line="360" w:lineRule="auto"/>
        <w:ind w:firstLine="720"/>
        <w:jc w:val="center"/>
        <w:rPr>
          <w:b/>
        </w:rPr>
      </w:pPr>
      <w:r>
        <w:rPr>
          <w:b/>
        </w:rPr>
        <w:t>ΘΕΩΡΙΕΣ ΓΙΑ ΤΗ ΔΡΑΣΗ ΤΩΝ ΚΑΤΑΛΥΤΩΝ</w:t>
      </w:r>
    </w:p>
    <w:p w:rsidR="00C749D6" w:rsidRPr="00862ECB" w:rsidRDefault="00C749D6" w:rsidP="00C749D6">
      <w:pPr>
        <w:spacing w:line="360" w:lineRule="auto"/>
        <w:rPr>
          <w:b/>
        </w:rPr>
      </w:pPr>
      <w:r>
        <w:rPr>
          <w:rStyle w:val="italic"/>
          <w:b/>
        </w:rPr>
        <w:t>1) Θ</w:t>
      </w:r>
      <w:r w:rsidRPr="00862ECB">
        <w:rPr>
          <w:rStyle w:val="italic"/>
          <w:b/>
        </w:rPr>
        <w:t>εωρία των ενδιάμεσων προϊόντων</w:t>
      </w:r>
      <w:r>
        <w:rPr>
          <w:rStyle w:val="italic"/>
          <w:b/>
        </w:rPr>
        <w:t>.</w:t>
      </w:r>
    </w:p>
    <w:p w:rsidR="00C749D6" w:rsidRDefault="00C749D6" w:rsidP="00C749D6">
      <w:pPr>
        <w:spacing w:line="360" w:lineRule="auto"/>
        <w:ind w:firstLine="720"/>
        <w:jc w:val="both"/>
      </w:pPr>
      <w:r>
        <w:t xml:space="preserve">Σύμφωνα με τη </w:t>
      </w:r>
      <w:bookmarkStart w:id="0" w:name="OLE_LINK1"/>
      <w:r>
        <w:rPr>
          <w:rStyle w:val="italic"/>
        </w:rPr>
        <w:t>θεωρία των ενδιάμεσων προϊόντων</w:t>
      </w:r>
      <w:bookmarkEnd w:id="0"/>
      <w:r>
        <w:t xml:space="preserve">, η αντίδραση: </w:t>
      </w:r>
    </w:p>
    <w:p w:rsidR="00C749D6" w:rsidRDefault="00C749D6" w:rsidP="00C749D6">
      <w:pPr>
        <w:spacing w:line="360" w:lineRule="auto"/>
        <w:jc w:val="both"/>
      </w:pPr>
      <w:r>
        <w:t xml:space="preserve">Α  +  Β  →  ΑΒ (αργή αντίδραση) ακολουθεί ένα μηχανισμό δύο βημάτων (σταδίων): </w:t>
      </w:r>
    </w:p>
    <w:p w:rsidR="00C749D6" w:rsidRDefault="00C749D6" w:rsidP="00C749D6">
      <w:pPr>
        <w:spacing w:line="360" w:lineRule="auto"/>
        <w:ind w:left="720"/>
        <w:jc w:val="both"/>
      </w:pPr>
      <w:r w:rsidRPr="00F2567D">
        <w:rPr>
          <w:b/>
        </w:rPr>
        <w:t>1</w:t>
      </w:r>
      <w:r w:rsidRPr="00F2567D">
        <w:rPr>
          <w:b/>
          <w:vertAlign w:val="superscript"/>
        </w:rPr>
        <w:t xml:space="preserve">ο </w:t>
      </w:r>
      <w:r w:rsidRPr="00F2567D">
        <w:rPr>
          <w:b/>
        </w:rPr>
        <w:t>στάδιο:</w:t>
      </w:r>
      <w:r>
        <w:t xml:space="preserve"> Α  +  Κ  →  ΑΚ  (γρήγορη αντίδραση) και </w:t>
      </w:r>
    </w:p>
    <w:p w:rsidR="00C749D6" w:rsidRDefault="00C749D6" w:rsidP="00C749D6">
      <w:pPr>
        <w:spacing w:line="360" w:lineRule="auto"/>
        <w:ind w:left="720"/>
        <w:jc w:val="both"/>
      </w:pPr>
      <w:r w:rsidRPr="00F2567D">
        <w:rPr>
          <w:b/>
        </w:rPr>
        <w:t>2</w:t>
      </w:r>
      <w:r w:rsidRPr="00F2567D">
        <w:rPr>
          <w:b/>
          <w:vertAlign w:val="superscript"/>
        </w:rPr>
        <w:t>ο</w:t>
      </w:r>
      <w:r w:rsidRPr="00F2567D">
        <w:rPr>
          <w:b/>
        </w:rPr>
        <w:t xml:space="preserve"> στάδιο:</w:t>
      </w:r>
      <w:r>
        <w:t xml:space="preserve"> ΑΚ  +  Β  →  ΑΒ  +  Κ  (γρήγορη αντίδραση)</w:t>
      </w:r>
    </w:p>
    <w:p w:rsidR="00C749D6" w:rsidRDefault="00C749D6" w:rsidP="00C749D6">
      <w:pPr>
        <w:spacing w:line="360" w:lineRule="auto"/>
        <w:jc w:val="both"/>
      </w:pPr>
      <w:r>
        <w:t>όπου, Κ είναι ο καταλύτης. Παρατηρούμε δηλαδή ότι ο καταλύτης καταναλώνεται στο πρώτο στάδιο για να σχηματίσει ένα ενδιάμεσο προϊόν και αναγεννιέται στο δεύτερο. Συνεπώς, μόνο μια μικρή ποσότητα καταλύτη είναι απαραίτητη για τη δράση αυτή.</w:t>
      </w:r>
    </w:p>
    <w:p w:rsidR="00C749D6" w:rsidRDefault="00C749D6" w:rsidP="00C749D6">
      <w:pPr>
        <w:spacing w:line="360" w:lineRule="auto"/>
        <w:jc w:val="both"/>
      </w:pPr>
      <w:r w:rsidRPr="00862ECB">
        <w:rPr>
          <w:b/>
        </w:rPr>
        <w:t>2)</w:t>
      </w:r>
      <w:r>
        <w:t xml:space="preserve"> </w:t>
      </w:r>
      <w:r>
        <w:rPr>
          <w:rStyle w:val="italic"/>
          <w:b/>
        </w:rPr>
        <w:t>Θ</w:t>
      </w:r>
      <w:r w:rsidRPr="00862ECB">
        <w:rPr>
          <w:rStyle w:val="italic"/>
          <w:b/>
        </w:rPr>
        <w:t>εωρία της προσρόφησης</w:t>
      </w:r>
      <w:r>
        <w:rPr>
          <w:rStyle w:val="italic"/>
          <w:b/>
        </w:rPr>
        <w:t>.</w:t>
      </w:r>
    </w:p>
    <w:p w:rsidR="00C749D6" w:rsidRDefault="00C749D6" w:rsidP="00C749D6">
      <w:pPr>
        <w:spacing w:line="360" w:lineRule="auto"/>
        <w:ind w:firstLine="720"/>
        <w:jc w:val="both"/>
      </w:pPr>
      <w:r>
        <w:rPr>
          <w:rStyle w:val="indent"/>
        </w:rPr>
        <w:t>H</w:t>
      </w:r>
      <w:r>
        <w:t xml:space="preserve"> </w:t>
      </w:r>
      <w:r>
        <w:rPr>
          <w:rStyle w:val="italic"/>
        </w:rPr>
        <w:t>θεωρία της προσρόφησης</w:t>
      </w:r>
      <w:r>
        <w:t xml:space="preserve"> μπορεί να ερμηνεύσει με ικανοποιητικό τρόπο την </w:t>
      </w:r>
      <w:r w:rsidRPr="00862ECB">
        <w:rPr>
          <w:b/>
        </w:rPr>
        <w:t>ετερογενή</w:t>
      </w:r>
      <w:r>
        <w:t xml:space="preserve"> </w:t>
      </w:r>
      <w:r w:rsidRPr="00862ECB">
        <w:rPr>
          <w:b/>
        </w:rPr>
        <w:t>κατάλυση</w:t>
      </w:r>
      <w:r>
        <w:t xml:space="preserve">. Σύμφωνα με τη θεωρία αυτή τα αντιδρώντα μόρια (αέρια ή υγρά) προσροφώνται στην επιφάνεια του στερεού καταλύτη, οποίος είναι σε λεπτόκοκκο ή σπογγώδη μορφή. Κάτω από της συνθήκες αυτές οι δεσμοί των μορίων εξασθενίζουν ή ακόμα διασπώνται, οπότε υποβοηθείται η αντίδραση. Να παρατηρήσουμε ότι η καταλυτική δράση δεν εκτείνεται σε όλα τα σημεία του καταλύτη, αλλά σε ένα σχετικά πολύ μικρό αριθμό σημείων, που ονομάζονται </w:t>
      </w:r>
      <w:r w:rsidRPr="00862ECB">
        <w:rPr>
          <w:b/>
        </w:rPr>
        <w:t>ενεργά κέντρα</w:t>
      </w:r>
      <w:r>
        <w:t xml:space="preserve"> του καταλύτη.</w:t>
      </w:r>
    </w:p>
    <w:p w:rsidR="00C749D6" w:rsidRDefault="00397BE3" w:rsidP="00C749D6">
      <w:pPr>
        <w:spacing w:line="360" w:lineRule="auto"/>
        <w:ind w:firstLine="720"/>
        <w:jc w:val="both"/>
      </w:pPr>
      <w:r w:rsidRPr="00397BE3">
        <w:rPr>
          <w:b/>
        </w:rPr>
        <w:t>ΕΝΖΥΜΑ</w:t>
      </w:r>
      <w:r>
        <w:t xml:space="preserve">: </w:t>
      </w:r>
      <w:r w:rsidR="00C749D6">
        <w:t xml:space="preserve">Τα ιδιαίτερα χαρακτηριστικά που έχουν τα </w:t>
      </w:r>
      <w:r w:rsidR="00C749D6" w:rsidRPr="00862ECB">
        <w:rPr>
          <w:b/>
        </w:rPr>
        <w:t>ένζυμα</w:t>
      </w:r>
      <w:r w:rsidR="00AA7901">
        <w:rPr>
          <w:b/>
        </w:rPr>
        <w:t xml:space="preserve"> </w:t>
      </w:r>
      <w:r w:rsidR="00AA7901">
        <w:t>είναι</w:t>
      </w:r>
      <w:r w:rsidR="00C749D6">
        <w:t>:</w:t>
      </w:r>
    </w:p>
    <w:p w:rsidR="00C749D6" w:rsidRDefault="00C749D6" w:rsidP="00C749D6">
      <w:pPr>
        <w:spacing w:line="360" w:lineRule="auto"/>
        <w:jc w:val="both"/>
      </w:pPr>
      <w:r>
        <w:t xml:space="preserve">- Πολύπλοκη δομή. Τα περισσότερα είναι πρωτεϊνικής φύσης, με υψηλά </w:t>
      </w:r>
      <w:r w:rsidRPr="00862ECB">
        <w:t>Μr</w:t>
      </w:r>
      <w:r>
        <w:t xml:space="preserve">, </w:t>
      </w:r>
    </w:p>
    <w:p w:rsidR="00C749D6" w:rsidRDefault="00C749D6" w:rsidP="00C749D6">
      <w:pPr>
        <w:spacing w:line="360" w:lineRule="auto"/>
        <w:jc w:val="both"/>
      </w:pPr>
      <w:r>
        <w:t xml:space="preserve">- πολύ εξειδικευμένη δράση. </w:t>
      </w:r>
    </w:p>
    <w:p w:rsidR="00C749D6" w:rsidRDefault="00C749D6" w:rsidP="00C749D6">
      <w:pPr>
        <w:spacing w:line="360" w:lineRule="auto"/>
        <w:jc w:val="both"/>
      </w:pPr>
      <w:r>
        <w:t xml:space="preserve">- η δράση τους επηρεάζεται από τη θερμοκρασία και την τιμή του pH. </w:t>
      </w:r>
    </w:p>
    <w:p w:rsidR="00C749D6" w:rsidRPr="00862ECB" w:rsidRDefault="00C749D6" w:rsidP="00C749D6">
      <w:pPr>
        <w:spacing w:line="360" w:lineRule="auto"/>
        <w:jc w:val="both"/>
      </w:pPr>
      <w:r>
        <w:t>- Τα ένζυμα είναι πολύ πιο αποτελεσματικά από τους μη βιοχημικούς καταλύτες</w:t>
      </w:r>
      <w:r w:rsidR="00281D5E">
        <w:t>.</w:t>
      </w:r>
    </w:p>
    <w:p w:rsidR="00C749D6" w:rsidRDefault="00C749D6" w:rsidP="00C749D6">
      <w:pPr>
        <w:spacing w:line="360" w:lineRule="auto"/>
        <w:jc w:val="center"/>
        <w:rPr>
          <w:b/>
        </w:rPr>
      </w:pPr>
      <w:r>
        <w:rPr>
          <w:b/>
        </w:rPr>
        <w:br w:type="page"/>
      </w:r>
      <w:r w:rsidRPr="00AE780B">
        <w:rPr>
          <w:b/>
        </w:rPr>
        <w:lastRenderedPageBreak/>
        <w:t xml:space="preserve">ΕΡΩΤΗΣΕΙΣ </w:t>
      </w:r>
      <w:r>
        <w:rPr>
          <w:b/>
        </w:rPr>
        <w:t>ΠΟΛΛΑΠΛΗΣ ΕΠΙΛΟΓΗΣ</w:t>
      </w:r>
    </w:p>
    <w:p w:rsidR="00C749D6" w:rsidRDefault="002515EA" w:rsidP="00C749D6">
      <w:pPr>
        <w:spacing w:line="360" w:lineRule="auto"/>
      </w:pPr>
      <w:r>
        <w:rPr>
          <w:b/>
        </w:rPr>
        <w:fldChar w:fldCharType="begin"/>
      </w:r>
      <w:r w:rsidR="00C749D6">
        <w:rPr>
          <w:b/>
        </w:rPr>
        <w:instrText xml:space="preserve"> LISTNUM </w:instrText>
      </w:r>
      <w:r>
        <w:rPr>
          <w:b/>
        </w:rPr>
        <w:fldChar w:fldCharType="end"/>
      </w:r>
      <w:r w:rsidR="00C749D6">
        <w:rPr>
          <w:b/>
        </w:rPr>
        <w:t xml:space="preserve"> </w:t>
      </w:r>
      <w:r w:rsidR="00C749D6">
        <w:t>Η αύξηση της θερμοκρασίας αυξάνει την ταχύτητα της αντίδρασης επειδή:</w:t>
      </w:r>
    </w:p>
    <w:p w:rsidR="00C749D6" w:rsidRDefault="00C749D6" w:rsidP="00C749D6">
      <w:pPr>
        <w:spacing w:line="360" w:lineRule="auto"/>
      </w:pPr>
      <w:r>
        <w:t>α) η συχνότητα των συγκρούσεων των μορίων μεγαλώνει.</w:t>
      </w:r>
    </w:p>
    <w:p w:rsidR="00C749D6" w:rsidRDefault="00C749D6" w:rsidP="00C749D6">
      <w:pPr>
        <w:spacing w:line="360" w:lineRule="auto"/>
      </w:pPr>
      <w:r>
        <w:t>β) οι συγκρούσεις των μορίων είναι πιο βίαιες.</w:t>
      </w:r>
    </w:p>
    <w:p w:rsidR="00C749D6" w:rsidRDefault="00C749D6" w:rsidP="00C749D6">
      <w:pPr>
        <w:spacing w:line="360" w:lineRule="auto"/>
        <w:jc w:val="both"/>
      </w:pPr>
      <w:r>
        <w:t>γ) μεγαλύτερο ποσοστό μορίων έχει την ελάχιστη ενέργεια, ώστε να δώσει αποτελεσματικές συγκρούσεις.</w:t>
      </w:r>
    </w:p>
    <w:p w:rsidR="00C749D6" w:rsidRDefault="00C749D6" w:rsidP="00C749D6">
      <w:pPr>
        <w:spacing w:line="360" w:lineRule="auto"/>
      </w:pPr>
      <w:r>
        <w:t>δ) οι δεσμοί των μορίων χαλαρώνουν.</w:t>
      </w:r>
    </w:p>
    <w:p w:rsidR="00C749D6" w:rsidRDefault="00C749D6" w:rsidP="00C749D6">
      <w:pPr>
        <w:spacing w:line="360" w:lineRule="auto"/>
      </w:pPr>
    </w:p>
    <w:p w:rsidR="00C749D6" w:rsidRDefault="002515EA" w:rsidP="00C749D6">
      <w:pPr>
        <w:spacing w:line="360" w:lineRule="auto"/>
      </w:pPr>
      <w:r>
        <w:rPr>
          <w:b/>
        </w:rPr>
        <w:fldChar w:fldCharType="begin"/>
      </w:r>
      <w:r w:rsidR="00C749D6">
        <w:rPr>
          <w:b/>
        </w:rPr>
        <w:instrText xml:space="preserve"> LISTNUM </w:instrText>
      </w:r>
      <w:r>
        <w:rPr>
          <w:b/>
        </w:rPr>
        <w:fldChar w:fldCharType="end"/>
      </w:r>
      <w:r w:rsidR="00C749D6">
        <w:rPr>
          <w:b/>
        </w:rPr>
        <w:t xml:space="preserve"> </w:t>
      </w:r>
      <w:r w:rsidR="00C749D6">
        <w:t xml:space="preserve">Αύξηση της θερμοκρασίας κατά </w:t>
      </w:r>
      <w:smartTag w:uri="urn:schemas-microsoft-com:office:smarttags" w:element="metricconverter">
        <w:smartTagPr>
          <w:attr w:name="ProductID" w:val="10 ﾰC"/>
        </w:smartTagPr>
        <w:r w:rsidR="00C749D6">
          <w:t>10 °C</w:t>
        </w:r>
      </w:smartTag>
      <w:r w:rsidR="00C749D6">
        <w:t xml:space="preserve"> θεωρούμε ότι διπλασιάζ</w:t>
      </w:r>
      <w:r w:rsidR="00BC4BB5">
        <w:t>ει την ταχύτητα της αντίδρασης:</w:t>
      </w:r>
    </w:p>
    <w:p w:rsidR="00C749D6" w:rsidRDefault="00C749D6" w:rsidP="00C749D6">
      <w:pPr>
        <w:spacing w:line="360" w:lineRule="auto"/>
      </w:pPr>
      <w:r w:rsidRPr="00EA63A5">
        <w:rPr>
          <w:rStyle w:val="indent"/>
        </w:rPr>
        <w:t>A</w:t>
      </w:r>
      <w:r w:rsidRPr="00EA63A5">
        <w:rPr>
          <w:rStyle w:val="a9"/>
          <w:i w:val="0"/>
          <w:vertAlign w:val="subscript"/>
        </w:rPr>
        <w:t>(g)</w:t>
      </w:r>
      <w:r w:rsidRPr="00EA63A5">
        <w:t xml:space="preserve"> → B</w:t>
      </w:r>
      <w:r w:rsidRPr="00EA63A5">
        <w:rPr>
          <w:rStyle w:val="a9"/>
          <w:i w:val="0"/>
          <w:vertAlign w:val="subscript"/>
        </w:rPr>
        <w:t>(g)</w:t>
      </w:r>
      <w:r w:rsidRPr="00EA63A5">
        <w:t>+ Γ</w:t>
      </w:r>
      <w:r w:rsidRPr="00EA63A5">
        <w:rPr>
          <w:rStyle w:val="a9"/>
          <w:i w:val="0"/>
          <w:vertAlign w:val="subscript"/>
        </w:rPr>
        <w:t>(g)</w:t>
      </w:r>
      <w:r w:rsidRPr="00EA63A5">
        <w:rPr>
          <w:rStyle w:val="a9"/>
          <w:i w:val="0"/>
        </w:rPr>
        <w:t xml:space="preserve"> .</w:t>
      </w:r>
      <w:r>
        <w:rPr>
          <w:rStyle w:val="a9"/>
        </w:rPr>
        <w:t xml:space="preserve"> </w:t>
      </w:r>
      <w:r w:rsidRPr="00EA63A5">
        <w:t xml:space="preserve">Αν σε θερμοκρασία </w:t>
      </w:r>
      <w:smartTag w:uri="urn:schemas-microsoft-com:office:smarttags" w:element="metricconverter">
        <w:smartTagPr>
          <w:attr w:name="ProductID" w:val="40 ﾰC"/>
        </w:smartTagPr>
        <w:r w:rsidRPr="00EA63A5">
          <w:t>40 °C</w:t>
        </w:r>
      </w:smartTag>
      <w:r w:rsidRPr="00EA63A5">
        <w:t xml:space="preserve"> η αρχική ταχύτητα είναι </w:t>
      </w:r>
      <w:r w:rsidRPr="00EA63A5">
        <w:rPr>
          <w:rStyle w:val="italic"/>
        </w:rPr>
        <w:t>υ</w:t>
      </w:r>
      <w:r w:rsidRPr="00EA63A5">
        <w:t xml:space="preserve">, σε θερμοκρασία </w:t>
      </w:r>
      <w:smartTag w:uri="urn:schemas-microsoft-com:office:smarttags" w:element="metricconverter">
        <w:smartTagPr>
          <w:attr w:name="ProductID" w:val="80 ﾰC"/>
        </w:smartTagPr>
        <w:r w:rsidRPr="00EA63A5">
          <w:t>80 °C</w:t>
        </w:r>
      </w:smartTag>
      <w:r>
        <w:t xml:space="preserve"> και για σταθερή συγκέντρωση του Α η ταχύτητα θα είναι: </w:t>
      </w:r>
    </w:p>
    <w:p w:rsidR="00C749D6" w:rsidRPr="00EA63A5" w:rsidRDefault="00C749D6" w:rsidP="00C749D6">
      <w:pPr>
        <w:spacing w:line="360" w:lineRule="auto"/>
        <w:rPr>
          <w:i/>
          <w:iCs/>
        </w:rPr>
      </w:pPr>
      <w:r>
        <w:t>α) 8</w:t>
      </w:r>
      <w:r>
        <w:rPr>
          <w:rStyle w:val="italic"/>
        </w:rPr>
        <w:t>υ</w:t>
      </w:r>
      <w:r>
        <w:t xml:space="preserve"> </w:t>
      </w:r>
      <w:r>
        <w:tab/>
      </w:r>
      <w:r>
        <w:tab/>
      </w:r>
      <w:r>
        <w:tab/>
      </w:r>
      <w:r>
        <w:tab/>
      </w:r>
      <w:r>
        <w:rPr>
          <w:rStyle w:val="indent"/>
        </w:rPr>
        <w:t>β)</w:t>
      </w:r>
      <w:r>
        <w:t xml:space="preserve"> 16</w:t>
      </w:r>
      <w:r>
        <w:rPr>
          <w:rStyle w:val="italic"/>
        </w:rPr>
        <w:t>υ</w:t>
      </w:r>
      <w:r>
        <w:t xml:space="preserve"> </w:t>
      </w:r>
      <w:r>
        <w:tab/>
      </w:r>
      <w:r>
        <w:tab/>
      </w:r>
      <w:r>
        <w:tab/>
      </w:r>
      <w:r>
        <w:tab/>
      </w:r>
      <w:r>
        <w:rPr>
          <w:rStyle w:val="indent"/>
        </w:rPr>
        <w:t>γ)</w:t>
      </w:r>
      <w:r>
        <w:t xml:space="preserve"> 4</w:t>
      </w:r>
      <w:r>
        <w:rPr>
          <w:rStyle w:val="italic"/>
        </w:rPr>
        <w:t>υ</w:t>
      </w:r>
      <w:r>
        <w:t xml:space="preserve"> </w:t>
      </w:r>
      <w:r>
        <w:tab/>
      </w:r>
      <w:r>
        <w:tab/>
      </w:r>
      <w:r>
        <w:tab/>
      </w:r>
      <w:r>
        <w:tab/>
      </w:r>
      <w:r>
        <w:rPr>
          <w:rStyle w:val="indent"/>
        </w:rPr>
        <w:t>δ)</w:t>
      </w:r>
      <w:r>
        <w:t xml:space="preserve"> 80</w:t>
      </w:r>
      <w:r>
        <w:rPr>
          <w:rStyle w:val="italic"/>
        </w:rPr>
        <w:t>υ</w:t>
      </w:r>
    </w:p>
    <w:p w:rsidR="00C749D6" w:rsidRDefault="00C749D6" w:rsidP="00C749D6">
      <w:pPr>
        <w:spacing w:line="360" w:lineRule="auto"/>
        <w:rPr>
          <w:b/>
        </w:rPr>
      </w:pPr>
    </w:p>
    <w:p w:rsidR="00C749D6" w:rsidRPr="00B909DD" w:rsidRDefault="002515EA" w:rsidP="00C749D6">
      <w:pPr>
        <w:spacing w:line="360" w:lineRule="auto"/>
        <w:jc w:val="both"/>
      </w:pPr>
      <w:r w:rsidRPr="00B909DD">
        <w:rPr>
          <w:b/>
        </w:rPr>
        <w:fldChar w:fldCharType="begin"/>
      </w:r>
      <w:r w:rsidR="00C749D6" w:rsidRPr="00B909DD">
        <w:rPr>
          <w:b/>
        </w:rPr>
        <w:instrText xml:space="preserve"> LISTNUM </w:instrText>
      </w:r>
      <w:r w:rsidRPr="00B909DD">
        <w:rPr>
          <w:b/>
        </w:rPr>
        <w:fldChar w:fldCharType="end"/>
      </w:r>
      <w:r w:rsidR="00C749D6" w:rsidRPr="00B909DD">
        <w:t xml:space="preserve"> Η ταχύτητα της αντίδρασης που περιγράφεται από τη χημική εξίσωση: </w:t>
      </w:r>
      <w:r w:rsidR="00C749D6">
        <w:t xml:space="preserve"> Α</w:t>
      </w:r>
      <w:r w:rsidR="00C749D6" w:rsidRPr="00B909DD">
        <w:rPr>
          <w:vertAlign w:val="subscript"/>
        </w:rPr>
        <w:sym w:font="Symbol" w:char="F028"/>
      </w:r>
      <w:r w:rsidR="00C749D6" w:rsidRPr="00B909DD">
        <w:rPr>
          <w:vertAlign w:val="subscript"/>
        </w:rPr>
        <w:t>s</w:t>
      </w:r>
      <w:r w:rsidR="00C749D6" w:rsidRPr="00B909DD">
        <w:rPr>
          <w:vertAlign w:val="subscript"/>
        </w:rPr>
        <w:sym w:font="Symbol" w:char="F029"/>
      </w:r>
      <w:r w:rsidR="00C749D6">
        <w:t xml:space="preserve">  +  2Β</w:t>
      </w:r>
      <w:r w:rsidR="00C749D6" w:rsidRPr="00B909DD">
        <w:rPr>
          <w:vertAlign w:val="subscript"/>
        </w:rPr>
        <w:sym w:font="Symbol" w:char="F028"/>
      </w:r>
      <w:r w:rsidR="00C749D6" w:rsidRPr="00B909DD">
        <w:rPr>
          <w:vertAlign w:val="subscript"/>
        </w:rPr>
        <w:t>g</w:t>
      </w:r>
      <w:r w:rsidR="00C749D6" w:rsidRPr="00B909DD">
        <w:rPr>
          <w:vertAlign w:val="subscript"/>
        </w:rPr>
        <w:sym w:font="Symbol" w:char="F029"/>
      </w:r>
      <w:r w:rsidR="00C749D6">
        <w:t xml:space="preserve">  </w:t>
      </w:r>
      <w:r w:rsidR="00C749D6" w:rsidRPr="00B909DD">
        <w:sym w:font="Symbol" w:char="F0AE"/>
      </w:r>
      <w:r w:rsidR="00C749D6">
        <w:t xml:space="preserve">  Γ</w:t>
      </w:r>
      <w:r w:rsidR="00C749D6" w:rsidRPr="00B909DD">
        <w:rPr>
          <w:vertAlign w:val="subscript"/>
        </w:rPr>
        <w:sym w:font="Symbol" w:char="F028"/>
      </w:r>
      <w:r w:rsidR="00C749D6" w:rsidRPr="00B909DD">
        <w:rPr>
          <w:vertAlign w:val="subscript"/>
        </w:rPr>
        <w:t>g</w:t>
      </w:r>
      <w:r w:rsidR="00C749D6" w:rsidRPr="00B909DD">
        <w:rPr>
          <w:vertAlign w:val="subscript"/>
        </w:rPr>
        <w:sym w:font="Symbol" w:char="F029"/>
      </w:r>
      <w:r w:rsidR="00C749D6">
        <w:t xml:space="preserve"> </w:t>
      </w:r>
      <w:r w:rsidR="00C749D6" w:rsidRPr="00B909DD">
        <w:t>αυξάνει όταν:</w:t>
      </w:r>
    </w:p>
    <w:p w:rsidR="00C749D6" w:rsidRPr="00B909DD" w:rsidRDefault="00C749D6" w:rsidP="00C749D6">
      <w:pPr>
        <w:spacing w:line="360" w:lineRule="auto"/>
      </w:pPr>
      <w:r>
        <w:t>α)</w:t>
      </w:r>
      <w:r w:rsidRPr="00B909DD">
        <w:t xml:space="preserve"> αυξηθεί η συγκέντρωση του Α</w:t>
      </w:r>
      <w:r>
        <w:t>.</w:t>
      </w:r>
      <w:r>
        <w:tab/>
      </w:r>
      <w:r>
        <w:tab/>
      </w:r>
      <w:r>
        <w:tab/>
      </w:r>
      <w:r>
        <w:tab/>
        <w:t>β)</w:t>
      </w:r>
      <w:r w:rsidRPr="00B909DD">
        <w:t xml:space="preserve"> ελαττωθεί η συγκέντρωση του Β</w:t>
      </w:r>
      <w:r>
        <w:t>.</w:t>
      </w:r>
    </w:p>
    <w:p w:rsidR="00C749D6" w:rsidRPr="00B909DD" w:rsidRDefault="00C749D6" w:rsidP="00C749D6">
      <w:pPr>
        <w:spacing w:line="360" w:lineRule="auto"/>
      </w:pPr>
      <w:r>
        <w:t>γ)</w:t>
      </w:r>
      <w:r w:rsidRPr="00B909DD">
        <w:t xml:space="preserve"> ελαττωθεί η συγκέντρωση του Γ</w:t>
      </w:r>
      <w:r>
        <w:t>.</w:t>
      </w:r>
      <w:r>
        <w:tab/>
      </w:r>
      <w:r>
        <w:tab/>
      </w:r>
      <w:r>
        <w:tab/>
      </w:r>
      <w:r>
        <w:tab/>
      </w:r>
      <w:r w:rsidRPr="00B909DD">
        <w:t>δ</w:t>
      </w:r>
      <w:r>
        <w:t>)</w:t>
      </w:r>
      <w:r w:rsidRPr="00B909DD">
        <w:t xml:space="preserve"> αυξηθεί η θερμοκρασία</w:t>
      </w:r>
      <w:r>
        <w:t>.</w:t>
      </w:r>
    </w:p>
    <w:p w:rsidR="00C749D6" w:rsidRPr="00B909DD" w:rsidRDefault="00C749D6" w:rsidP="00C749D6">
      <w:pPr>
        <w:spacing w:line="360" w:lineRule="auto"/>
      </w:pPr>
    </w:p>
    <w:p w:rsidR="00C749D6" w:rsidRPr="0041055E" w:rsidRDefault="002515EA" w:rsidP="00C749D6">
      <w:pPr>
        <w:spacing w:line="360" w:lineRule="auto"/>
      </w:pPr>
      <w:r>
        <w:rPr>
          <w:b/>
        </w:rPr>
        <w:fldChar w:fldCharType="begin"/>
      </w:r>
      <w:r w:rsidR="00C749D6">
        <w:rPr>
          <w:b/>
        </w:rPr>
        <w:instrText xml:space="preserve"> LISTNUM </w:instrText>
      </w:r>
      <w:r>
        <w:rPr>
          <w:b/>
        </w:rPr>
        <w:fldChar w:fldCharType="end"/>
      </w:r>
      <w:r w:rsidR="00C749D6">
        <w:rPr>
          <w:b/>
        </w:rPr>
        <w:t xml:space="preserve"> </w:t>
      </w:r>
      <w:r w:rsidR="00C749D6" w:rsidRPr="00AB4DCD">
        <w:t xml:space="preserve">Για τη χημική αντίδραση δίνεται το διάγραμμα συγκέντρωσης-χρόνου: </w:t>
      </w:r>
      <w:r w:rsidR="00C749D6">
        <w:t>Α</w:t>
      </w:r>
      <w:r w:rsidR="00C749D6" w:rsidRPr="00F05BD6">
        <w:rPr>
          <w:vertAlign w:val="subscript"/>
        </w:rPr>
        <w:sym w:font="Symbol" w:char="F028"/>
      </w:r>
      <w:r w:rsidR="00C749D6" w:rsidRPr="00F05BD6">
        <w:rPr>
          <w:vertAlign w:val="subscript"/>
        </w:rPr>
        <w:t>g</w:t>
      </w:r>
      <w:r w:rsidR="00C749D6" w:rsidRPr="00F05BD6">
        <w:rPr>
          <w:vertAlign w:val="subscript"/>
        </w:rPr>
        <w:sym w:font="Symbol" w:char="F029"/>
      </w:r>
      <w:r w:rsidR="00C749D6">
        <w:t xml:space="preserve">  +  2Β</w:t>
      </w:r>
      <w:r w:rsidR="00C749D6" w:rsidRPr="00F05BD6">
        <w:rPr>
          <w:vertAlign w:val="subscript"/>
        </w:rPr>
        <w:sym w:font="Symbol" w:char="F028"/>
      </w:r>
      <w:r w:rsidR="00C749D6" w:rsidRPr="00F05BD6">
        <w:rPr>
          <w:vertAlign w:val="subscript"/>
        </w:rPr>
        <w:t>s</w:t>
      </w:r>
      <w:r w:rsidR="00C749D6" w:rsidRPr="00F05BD6">
        <w:rPr>
          <w:vertAlign w:val="subscript"/>
        </w:rPr>
        <w:sym w:font="Symbol" w:char="F029"/>
      </w:r>
      <w:r w:rsidR="00C749D6">
        <w:t xml:space="preserve">  </w:t>
      </w:r>
      <w:r w:rsidR="00C749D6" w:rsidRPr="00B909DD">
        <w:sym w:font="Symbol" w:char="F0AE"/>
      </w:r>
      <w:r w:rsidR="00C749D6">
        <w:t xml:space="preserve">  Γ</w:t>
      </w:r>
      <w:r w:rsidR="00C749D6" w:rsidRPr="00F05BD6">
        <w:rPr>
          <w:vertAlign w:val="subscript"/>
        </w:rPr>
        <w:sym w:font="Symbol" w:char="F028"/>
      </w:r>
      <w:r w:rsidR="00C749D6" w:rsidRPr="00F05BD6">
        <w:rPr>
          <w:vertAlign w:val="subscript"/>
        </w:rPr>
        <w:t>g</w:t>
      </w:r>
      <w:r w:rsidR="00C749D6" w:rsidRPr="00F05BD6">
        <w:rPr>
          <w:vertAlign w:val="subscript"/>
        </w:rPr>
        <w:sym w:font="Symbol" w:char="F029"/>
      </w:r>
    </w:p>
    <w:p w:rsidR="00C749D6" w:rsidRPr="00AB4DCD" w:rsidRDefault="002515EA" w:rsidP="00C749D6">
      <w:pPr>
        <w:spacing w:line="360" w:lineRule="auto"/>
      </w:pPr>
      <w:r>
        <w:rPr>
          <w:noProof/>
        </w:rPr>
        <w:pict>
          <v:group id="_x0000_s1240" editas="canvas" style="position:absolute;margin-left:9480pt;margin-top:2pt;width:102pt;height:93pt;z-index:251638784;mso-position-horizontal:right" coordorigin="4014,6522" coordsize="2040,1860">
            <o:lock v:ext="edit" aspectratio="t"/>
            <v:shape id="_x0000_s1241" type="#_x0000_t75" style="position:absolute;left:4014;top:6522;width:2040;height:1860" o:preferrelative="f">
              <v:fill o:detectmouseclick="t"/>
              <v:path o:extrusionok="t" o:connecttype="none"/>
              <o:lock v:ext="edit" text="t"/>
            </v:shape>
            <v:line id="_x0000_s1242" style="position:absolute" from="4014,8322" to="5814,8323" strokeweight="1.25pt">
              <v:stroke endarrow="block"/>
            </v:line>
            <v:line id="_x0000_s1243" style="position:absolute;flip:y" from="4014,6702" to="4015,8322" strokeweight="1.25pt">
              <v:stroke endarrow="block"/>
            </v:line>
            <v:shape id="_x0000_s1244" type="#_x0000_t202" style="position:absolute;left:4014;top:6522;width:1200;height:420" filled="f" stroked="f">
              <v:textbox style="mso-fit-shape-to-text:t">
                <w:txbxContent>
                  <w:p w:rsidR="0081017C" w:rsidRPr="00372CE2" w:rsidRDefault="0081017C" w:rsidP="00C749D6">
                    <w:pPr>
                      <w:jc w:val="center"/>
                      <w:rPr>
                        <w:lang w:val="en-US"/>
                      </w:rPr>
                    </w:pPr>
                    <w:r>
                      <w:rPr>
                        <w:lang w:val="en-US"/>
                      </w:rPr>
                      <w:t>C mol/lit</w:t>
                    </w:r>
                  </w:p>
                </w:txbxContent>
              </v:textbox>
            </v:shape>
            <v:shape id="_x0000_s1245" type="#_x0000_t202" style="position:absolute;left:5214;top:7782;width:840;height:420" filled="f" stroked="f">
              <v:textbox style="mso-fit-shape-to-text:t">
                <w:txbxContent>
                  <w:p w:rsidR="0081017C" w:rsidRPr="00372CE2" w:rsidRDefault="0081017C" w:rsidP="00C749D6">
                    <w:pPr>
                      <w:jc w:val="center"/>
                      <w:rPr>
                        <w:lang w:val="en-US"/>
                      </w:rPr>
                    </w:pPr>
                    <w:r>
                      <w:rPr>
                        <w:lang w:val="en-US"/>
                      </w:rPr>
                      <w:t>t sec</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46" type="#_x0000_t19" style="position:absolute;left:4037;top:6896;width:1320;height:1432;rotation:178" coordsize="21600,21513" adj="-5560296,,,21513" path="wr-21600,-87,21600,43113,1941,,21600,21513nfewr-21600,-87,21600,43113,1941,,21600,21513l,21513nsxe" strokeweight="1.25pt">
              <v:path o:connectlocs="1941,0;21600,21513;0,21513"/>
            </v:shape>
            <v:shape id="_x0000_s1247" style="position:absolute;left:4014;top:7062;width:840;height:1260" coordsize="840,1260" path="m,c30,270,60,540,120,720v60,180,120,270,240,360c480,1170,660,1215,840,1260e" filled="f" strokeweight="1.25pt">
              <v:path arrowok="t"/>
            </v:shape>
            <v:shape id="_x0000_s1248" style="position:absolute;left:4014;top:7062;width:1560;height:1260" coordsize="1560,1260" path="m,c230,345,460,690,720,900v260,210,550,285,840,360e" filled="f" strokeweight="1.25pt">
              <v:path arrowok="t"/>
            </v:shape>
            <v:shape id="_x0000_s1249" type="#_x0000_t202" style="position:absolute;left:4014;top:7962;width:360;height:420" filled="f" stroked="f">
              <v:textbox style="mso-fit-shape-to-text:t">
                <w:txbxContent>
                  <w:p w:rsidR="0081017C" w:rsidRPr="00372CE2" w:rsidRDefault="0081017C" w:rsidP="00C749D6">
                    <w:pPr>
                      <w:jc w:val="center"/>
                      <w:rPr>
                        <w:lang w:val="en-US"/>
                      </w:rPr>
                    </w:pPr>
                    <w:r>
                      <w:rPr>
                        <w:lang w:val="en-US"/>
                      </w:rPr>
                      <w:t>1</w:t>
                    </w:r>
                  </w:p>
                </w:txbxContent>
              </v:textbox>
            </v:shape>
            <v:shape id="_x0000_s1250" type="#_x0000_t202" style="position:absolute;left:4134;top:7722;width:360;height:420" filled="f" stroked="f">
              <v:textbox style="mso-fit-shape-to-text:t">
                <w:txbxContent>
                  <w:p w:rsidR="0081017C" w:rsidRPr="00372CE2" w:rsidRDefault="0081017C" w:rsidP="00C749D6">
                    <w:pPr>
                      <w:jc w:val="center"/>
                      <w:rPr>
                        <w:lang w:val="en-US"/>
                      </w:rPr>
                    </w:pPr>
                    <w:r>
                      <w:rPr>
                        <w:lang w:val="en-US"/>
                      </w:rPr>
                      <w:t>2</w:t>
                    </w:r>
                  </w:p>
                </w:txbxContent>
              </v:textbox>
            </v:shape>
            <v:shape id="_x0000_s1251" type="#_x0000_t202" style="position:absolute;left:4494;top:7422;width:360;height:420" filled="f" stroked="f">
              <v:textbox style="mso-fit-shape-to-text:t">
                <w:txbxContent>
                  <w:p w:rsidR="0081017C" w:rsidRPr="00372CE2" w:rsidRDefault="0081017C" w:rsidP="00C749D6">
                    <w:pPr>
                      <w:jc w:val="center"/>
                      <w:rPr>
                        <w:lang w:val="en-US"/>
                      </w:rPr>
                    </w:pPr>
                    <w:r>
                      <w:rPr>
                        <w:lang w:val="en-US"/>
                      </w:rPr>
                      <w:t>3</w:t>
                    </w:r>
                  </w:p>
                </w:txbxContent>
              </v:textbox>
            </v:shape>
            <w10:wrap type="square"/>
          </v:group>
        </w:pict>
      </w:r>
      <w:r w:rsidR="00C749D6">
        <w:t>α)</w:t>
      </w:r>
      <w:r w:rsidR="00C749D6" w:rsidRPr="00AB4DCD">
        <w:t xml:space="preserve"> Σε ποιο από τα σώματα της αντίδρασης αντιστοιχεί η καμπύλη (2);</w:t>
      </w:r>
    </w:p>
    <w:p w:rsidR="00C749D6" w:rsidRPr="00AB4DCD" w:rsidRDefault="00C749D6" w:rsidP="00C749D6">
      <w:pPr>
        <w:spacing w:line="360" w:lineRule="auto"/>
        <w:jc w:val="both"/>
      </w:pPr>
      <w:r>
        <w:t>β)</w:t>
      </w:r>
      <w:r w:rsidRPr="00AB4DCD">
        <w:t xml:space="preserve"> Ποια από τις καμπύλες (1) ή (3) αντιστοιχεί στο ίδιο σώμα, αν η αντίδραση πραγματοποιηθεί παρουσία καταλύτη;</w:t>
      </w:r>
    </w:p>
    <w:p w:rsidR="00C749D6" w:rsidRPr="00AB4DCD" w:rsidRDefault="00C749D6" w:rsidP="00C749D6">
      <w:pPr>
        <w:spacing w:line="360" w:lineRule="auto"/>
      </w:pPr>
      <w:r>
        <w:t>Να δικαιολογήσετε τις απαντήσεις</w:t>
      </w:r>
      <w:r w:rsidRPr="00AB4DCD">
        <w:t xml:space="preserve"> σας.</w:t>
      </w:r>
    </w:p>
    <w:p w:rsidR="00C749D6" w:rsidRDefault="00C749D6" w:rsidP="00C749D6">
      <w:pPr>
        <w:spacing w:line="360" w:lineRule="auto"/>
        <w:rPr>
          <w:b/>
        </w:rPr>
      </w:pPr>
    </w:p>
    <w:p w:rsidR="00915F09" w:rsidRDefault="002515EA" w:rsidP="00915F09">
      <w:pPr>
        <w:spacing w:line="360" w:lineRule="auto"/>
        <w:jc w:val="both"/>
      </w:pPr>
      <w:r>
        <w:rPr>
          <w:b/>
        </w:rPr>
        <w:fldChar w:fldCharType="begin"/>
      </w:r>
      <w:r w:rsidR="00915F09">
        <w:rPr>
          <w:b/>
        </w:rPr>
        <w:instrText xml:space="preserve"> LISTNUM </w:instrText>
      </w:r>
      <w:r>
        <w:rPr>
          <w:b/>
        </w:rPr>
        <w:fldChar w:fldCharType="end"/>
      </w:r>
      <w:r w:rsidR="00915F09">
        <w:rPr>
          <w:b/>
        </w:rPr>
        <w:t xml:space="preserve"> </w:t>
      </w:r>
      <w:r w:rsidR="00915F09">
        <w:t>Η αύξηση της ταχύτητας μιας χημικής αντίδρασης όταν αυξάνεται η θερμοκρασία του συστήματος οφείλεται:</w:t>
      </w:r>
    </w:p>
    <w:p w:rsidR="00915F09" w:rsidRDefault="00915F09" w:rsidP="00915F09">
      <w:pPr>
        <w:spacing w:line="360" w:lineRule="auto"/>
        <w:jc w:val="both"/>
      </w:pPr>
      <w:r>
        <w:t>α) στη μείωση της ενέργειας ενεργοποίησης.</w:t>
      </w:r>
    </w:p>
    <w:p w:rsidR="00915F09" w:rsidRDefault="00915F09" w:rsidP="00915F09">
      <w:pPr>
        <w:spacing w:line="360" w:lineRule="auto"/>
        <w:jc w:val="both"/>
      </w:pPr>
      <w:r>
        <w:t>β) στην αύξηση της κινητικής ενέργειας του συστήματος.</w:t>
      </w:r>
    </w:p>
    <w:p w:rsidR="00915F09" w:rsidRDefault="00915F09" w:rsidP="00915F09">
      <w:pPr>
        <w:spacing w:line="360" w:lineRule="auto"/>
        <w:jc w:val="both"/>
      </w:pPr>
      <w:r>
        <w:t>γ) στην αύξηση της μέσης κινητικής ενέργειας των αντιδρώντων μορίων.</w:t>
      </w:r>
    </w:p>
    <w:p w:rsidR="00915F09" w:rsidRDefault="00915F09" w:rsidP="00915F09">
      <w:pPr>
        <w:spacing w:line="360" w:lineRule="auto"/>
        <w:jc w:val="both"/>
      </w:pPr>
      <w:r>
        <w:t>δ) στη μείωση της ενέργειας των δεσμών των αντιδρώντων μορίων.</w:t>
      </w:r>
    </w:p>
    <w:p w:rsidR="00915F09" w:rsidRDefault="00915F09" w:rsidP="00C749D6">
      <w:pPr>
        <w:spacing w:line="360" w:lineRule="auto"/>
        <w:rPr>
          <w:b/>
        </w:rPr>
      </w:pPr>
    </w:p>
    <w:p w:rsidR="00915F09" w:rsidRPr="00CD52D4" w:rsidRDefault="002515EA" w:rsidP="00915F09">
      <w:pPr>
        <w:spacing w:line="360" w:lineRule="auto"/>
      </w:pPr>
      <w:r w:rsidRPr="00CD52D4">
        <w:rPr>
          <w:b/>
        </w:rPr>
        <w:fldChar w:fldCharType="begin"/>
      </w:r>
      <w:r w:rsidR="00915F09" w:rsidRPr="00CD52D4">
        <w:rPr>
          <w:b/>
        </w:rPr>
        <w:instrText xml:space="preserve"> LISTNUM </w:instrText>
      </w:r>
      <w:r w:rsidRPr="00CD52D4">
        <w:rPr>
          <w:b/>
        </w:rPr>
        <w:fldChar w:fldCharType="end"/>
      </w:r>
      <w:r w:rsidR="00915F09">
        <w:t xml:space="preserve"> </w:t>
      </w:r>
      <w:r w:rsidR="00915F09" w:rsidRPr="00CD52D4">
        <w:t xml:space="preserve">Η ταχύτητα της χημικής αντίδρασης μεταξύ ενός υγρού και ενός στερεού σώματος: </w:t>
      </w:r>
    </w:p>
    <w:p w:rsidR="00915F09" w:rsidRPr="00CD52D4" w:rsidRDefault="00915F09" w:rsidP="00915F09">
      <w:pPr>
        <w:spacing w:line="360" w:lineRule="auto"/>
      </w:pPr>
      <w:r>
        <w:t>α)</w:t>
      </w:r>
      <w:r w:rsidRPr="00CD52D4">
        <w:t xml:space="preserve"> αυξάνεται όταν αυξηθεί η πίεση</w:t>
      </w:r>
      <w:r>
        <w:t>.</w:t>
      </w:r>
      <w:r>
        <w:tab/>
      </w:r>
      <w:r>
        <w:tab/>
        <w:t>β)</w:t>
      </w:r>
      <w:r w:rsidRPr="00CD52D4">
        <w:t xml:space="preserve"> αυξάνεται όταν αυξηθεί η επιφάνεια του στερεού</w:t>
      </w:r>
      <w:r>
        <w:t>.</w:t>
      </w:r>
    </w:p>
    <w:p w:rsidR="00915F09" w:rsidRPr="00CD52D4" w:rsidRDefault="00915F09" w:rsidP="00915F09">
      <w:pPr>
        <w:spacing w:line="360" w:lineRule="auto"/>
      </w:pPr>
      <w:r>
        <w:t>γ)</w:t>
      </w:r>
      <w:r w:rsidRPr="00CD52D4">
        <w:t xml:space="preserve"> μειώνεται όταν αυξηθεί η θερμοκρασία </w:t>
      </w:r>
      <w:r>
        <w:t>.</w:t>
      </w:r>
      <w:r>
        <w:tab/>
        <w:t>δ)</w:t>
      </w:r>
      <w:r w:rsidRPr="00CD52D4">
        <w:t xml:space="preserve"> αυξάνεται όταν μειωθεί η επιφάνεια του στερεού.</w:t>
      </w:r>
    </w:p>
    <w:p w:rsidR="00915F09" w:rsidRDefault="00915F09">
      <w:r>
        <w:br w:type="page"/>
      </w:r>
    </w:p>
    <w:p w:rsidR="00C749D6" w:rsidRDefault="002515EA" w:rsidP="00C749D6">
      <w:pPr>
        <w:spacing w:line="360" w:lineRule="auto"/>
        <w:jc w:val="both"/>
      </w:pPr>
      <w:r w:rsidRPr="00194CEA">
        <w:rPr>
          <w:b/>
        </w:rPr>
        <w:lastRenderedPageBreak/>
        <w:fldChar w:fldCharType="begin"/>
      </w:r>
      <w:r w:rsidR="00C749D6" w:rsidRPr="00194CEA">
        <w:rPr>
          <w:b/>
        </w:rPr>
        <w:instrText xml:space="preserve"> LISTNUM </w:instrText>
      </w:r>
      <w:r w:rsidRPr="00194CEA">
        <w:rPr>
          <w:b/>
        </w:rPr>
        <w:fldChar w:fldCharType="end"/>
      </w:r>
      <w:r w:rsidR="00C749D6" w:rsidRPr="00194CEA">
        <w:rPr>
          <w:b/>
        </w:rPr>
        <w:t xml:space="preserve"> </w:t>
      </w:r>
      <w:r w:rsidR="00C749D6">
        <w:t xml:space="preserve">Η ταχύτητα της αντίδρασης </w:t>
      </w:r>
      <w:r w:rsidR="00C749D6">
        <w:rPr>
          <w:lang w:val="en-US"/>
        </w:rPr>
        <w:t>C</w:t>
      </w:r>
      <w:r w:rsidR="00C749D6">
        <w:rPr>
          <w:vertAlign w:val="subscript"/>
        </w:rPr>
        <w:t>(</w:t>
      </w:r>
      <w:r w:rsidR="00C749D6">
        <w:rPr>
          <w:vertAlign w:val="subscript"/>
          <w:lang w:val="en-US"/>
        </w:rPr>
        <w:t>s</w:t>
      </w:r>
      <w:r w:rsidR="00C749D6">
        <w:rPr>
          <w:vertAlign w:val="subscript"/>
        </w:rPr>
        <w:t>)</w:t>
      </w:r>
      <w:r w:rsidR="00C749D6" w:rsidRPr="00194CEA">
        <w:t xml:space="preserve">  +  </w:t>
      </w:r>
      <w:r w:rsidR="00C749D6">
        <w:rPr>
          <w:lang w:val="en-US"/>
        </w:rPr>
        <w:t>CO</w:t>
      </w:r>
      <w:r w:rsidR="00C749D6" w:rsidRPr="00194CEA">
        <w:rPr>
          <w:vertAlign w:val="subscript"/>
        </w:rPr>
        <w:t>2</w:t>
      </w:r>
      <w:r w:rsidR="00C749D6">
        <w:rPr>
          <w:vertAlign w:val="subscript"/>
        </w:rPr>
        <w:t>(</w:t>
      </w:r>
      <w:r w:rsidR="00C749D6">
        <w:rPr>
          <w:vertAlign w:val="subscript"/>
          <w:lang w:val="en-US"/>
        </w:rPr>
        <w:t>g</w:t>
      </w:r>
      <w:r w:rsidR="00C749D6">
        <w:rPr>
          <w:vertAlign w:val="subscript"/>
        </w:rPr>
        <w:t>)</w:t>
      </w:r>
      <w:r w:rsidR="00C749D6" w:rsidRPr="00194CEA">
        <w:t xml:space="preserve">  </w:t>
      </w:r>
      <w:r w:rsidR="00C749D6">
        <w:t>→</w:t>
      </w:r>
      <w:r w:rsidR="00C749D6" w:rsidRPr="00194CEA">
        <w:t xml:space="preserve">  </w:t>
      </w:r>
      <w:r w:rsidR="00C749D6">
        <w:rPr>
          <w:lang w:val="en-US"/>
        </w:rPr>
        <w:t>CO</w:t>
      </w:r>
      <w:r w:rsidR="00C749D6" w:rsidRPr="00194CEA">
        <w:rPr>
          <w:vertAlign w:val="subscript"/>
        </w:rPr>
        <w:t>(</w:t>
      </w:r>
      <w:r w:rsidR="00C749D6" w:rsidRPr="00194CEA">
        <w:rPr>
          <w:vertAlign w:val="subscript"/>
          <w:lang w:val="en-US"/>
        </w:rPr>
        <w:t>g</w:t>
      </w:r>
      <w:r w:rsidR="00C749D6" w:rsidRPr="00194CEA">
        <w:rPr>
          <w:vertAlign w:val="subscript"/>
        </w:rPr>
        <w:t>)</w:t>
      </w:r>
      <w:r w:rsidR="00C749D6" w:rsidRPr="00194CEA">
        <w:t xml:space="preserve">  </w:t>
      </w:r>
      <w:r w:rsidR="00C749D6">
        <w:t>δεν επηρεάζεται από:</w:t>
      </w:r>
    </w:p>
    <w:p w:rsidR="00C749D6" w:rsidRDefault="00C749D6" w:rsidP="00C749D6">
      <w:pPr>
        <w:spacing w:line="360" w:lineRule="auto"/>
        <w:jc w:val="both"/>
      </w:pPr>
      <w:r>
        <w:t xml:space="preserve">α) τη συγκέντρωση του </w:t>
      </w:r>
      <w:r>
        <w:rPr>
          <w:lang w:val="en-US"/>
        </w:rPr>
        <w:t>CO</w:t>
      </w:r>
      <w:r w:rsidRPr="00194CEA">
        <w:t>.</w:t>
      </w:r>
      <w:r>
        <w:tab/>
      </w:r>
      <w:r>
        <w:tab/>
        <w:t xml:space="preserve">β) τον αριθμό των κόκκων που περιέχονται σε κάθε 1 </w:t>
      </w:r>
      <w:r>
        <w:rPr>
          <w:lang w:val="en-US"/>
        </w:rPr>
        <w:t>gr</w:t>
      </w:r>
      <w:r w:rsidRPr="00194CEA">
        <w:t xml:space="preserve"> </w:t>
      </w:r>
      <w:r>
        <w:rPr>
          <w:lang w:val="en-US"/>
        </w:rPr>
        <w:t>C</w:t>
      </w:r>
      <w:r w:rsidRPr="00194CEA">
        <w:t>.</w:t>
      </w:r>
    </w:p>
    <w:p w:rsidR="00C749D6" w:rsidRPr="00194CEA" w:rsidRDefault="00C749D6" w:rsidP="00C749D6">
      <w:pPr>
        <w:spacing w:line="360" w:lineRule="auto"/>
        <w:jc w:val="both"/>
      </w:pPr>
      <w:r>
        <w:t>γ) τη θερμοκρασία του συστήματος.</w:t>
      </w:r>
      <w:r>
        <w:tab/>
      </w:r>
      <w:r>
        <w:tab/>
        <w:t>δ) την ολική πίεση των αερίων.</w:t>
      </w:r>
    </w:p>
    <w:p w:rsidR="00C749D6" w:rsidRDefault="002515EA" w:rsidP="00C749D6">
      <w:pPr>
        <w:spacing w:line="360" w:lineRule="auto"/>
      </w:pPr>
      <w:r w:rsidRPr="00194CEA">
        <w:rPr>
          <w:b/>
        </w:rPr>
        <w:fldChar w:fldCharType="begin"/>
      </w:r>
      <w:r w:rsidR="00C749D6" w:rsidRPr="00194CEA">
        <w:rPr>
          <w:b/>
        </w:rPr>
        <w:instrText xml:space="preserve"> LISTNUM </w:instrText>
      </w:r>
      <w:r w:rsidRPr="00194CEA">
        <w:rPr>
          <w:b/>
        </w:rPr>
        <w:fldChar w:fldCharType="end"/>
      </w:r>
      <w:r w:rsidR="00C749D6" w:rsidRPr="00194CEA">
        <w:rPr>
          <w:b/>
        </w:rPr>
        <w:t xml:space="preserve"> </w:t>
      </w:r>
      <w:r w:rsidR="00C749D6">
        <w:t>Διαπιστώθηκε ότι κατά τη διάρκεια μιας αντίδρασης η ταχύτητα της ελαττώνεται. Αυτό μπορεί να οφείλεται:</w:t>
      </w:r>
    </w:p>
    <w:p w:rsidR="00C749D6" w:rsidRDefault="00C749D6" w:rsidP="00C749D6">
      <w:pPr>
        <w:spacing w:line="360" w:lineRule="auto"/>
        <w:jc w:val="both"/>
      </w:pPr>
      <w:r>
        <w:t>α) στην αύξηση της θερμοκρασίας του συστήματος.</w:t>
      </w:r>
    </w:p>
    <w:p w:rsidR="00C749D6" w:rsidRDefault="00C749D6" w:rsidP="00C749D6">
      <w:pPr>
        <w:spacing w:line="360" w:lineRule="auto"/>
        <w:jc w:val="both"/>
      </w:pPr>
      <w:r>
        <w:t>β) στην ελάττωση της συγκέντρωσης των αντιδρώντων.</w:t>
      </w:r>
    </w:p>
    <w:p w:rsidR="00C749D6" w:rsidRDefault="00C749D6" w:rsidP="00C749D6">
      <w:pPr>
        <w:spacing w:line="360" w:lineRule="auto"/>
        <w:jc w:val="both"/>
      </w:pPr>
      <w:r>
        <w:t>γ) στην αύξηση της σταθεράς της ταχύτητας της αντίδρασης.</w:t>
      </w:r>
    </w:p>
    <w:p w:rsidR="00C749D6" w:rsidRDefault="00C749D6" w:rsidP="00C749D6">
      <w:pPr>
        <w:spacing w:line="360" w:lineRule="auto"/>
        <w:jc w:val="both"/>
      </w:pPr>
      <w:r>
        <w:t>δ) στην αύξηση της συγκέντρωσης των προϊόντων.</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sidRPr="00127D62">
        <w:rPr>
          <w:b/>
        </w:rPr>
        <w:t xml:space="preserve"> </w:t>
      </w:r>
      <w:r w:rsidR="00C749D6">
        <w:t>Στην καμπύλη Χ του ακόλουθου γραφήματος παριστάνεται ο όγκος του οξυγόνου (Ο</w:t>
      </w:r>
      <w:r w:rsidR="00C749D6" w:rsidRPr="00371A64">
        <w:rPr>
          <w:vertAlign w:val="subscript"/>
        </w:rPr>
        <w:t>2</w:t>
      </w:r>
      <w:r w:rsidR="00C749D6">
        <w:t xml:space="preserve">), ο οποίος εκλύεται κατά τη διάρκεια της καταλυτικής αποσύνθεσης διαλύματος υπεροξειδίου του υδρογόνου 1 Μ σε συνάρτηση με τον χρόνο. </w:t>
      </w:r>
    </w:p>
    <w:p w:rsidR="00C749D6" w:rsidRDefault="007B3ED4" w:rsidP="00C749D6">
      <w:pPr>
        <w:spacing w:line="360" w:lineRule="auto"/>
        <w:jc w:val="both"/>
        <w:rPr>
          <w:szCs w:val="23"/>
        </w:rPr>
      </w:pPr>
      <w:r>
        <w:rPr>
          <w:noProof/>
        </w:rPr>
        <w:drawing>
          <wp:anchor distT="0" distB="0" distL="114300" distR="114300" simplePos="0" relativeHeight="251644928" behindDoc="0" locked="0" layoutInCell="1" allowOverlap="1">
            <wp:simplePos x="0" y="0"/>
            <wp:positionH relativeFrom="column">
              <wp:posOffset>3657600</wp:posOffset>
            </wp:positionH>
            <wp:positionV relativeFrom="paragraph">
              <wp:posOffset>315595</wp:posOffset>
            </wp:positionV>
            <wp:extent cx="2462530" cy="1467485"/>
            <wp:effectExtent l="19050" t="0" r="0" b="0"/>
            <wp:wrapSquare wrapText="bothSides"/>
            <wp:docPr id="277" name="Εικόνα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4"/>
                    <a:srcRect/>
                    <a:stretch>
                      <a:fillRect/>
                    </a:stretch>
                  </pic:blipFill>
                  <pic:spPr bwMode="auto">
                    <a:xfrm>
                      <a:off x="0" y="0"/>
                      <a:ext cx="2462530" cy="1467485"/>
                    </a:xfrm>
                    <a:prstGeom prst="rect">
                      <a:avLst/>
                    </a:prstGeom>
                    <a:noFill/>
                  </pic:spPr>
                </pic:pic>
              </a:graphicData>
            </a:graphic>
          </wp:anchor>
        </w:drawing>
      </w:r>
      <w:r w:rsidR="00C749D6">
        <w:t>Η αντίδραση είναι: 2Η</w:t>
      </w:r>
      <w:r w:rsidR="00C749D6">
        <w:rPr>
          <w:vertAlign w:val="subscript"/>
        </w:rPr>
        <w:t>2</w:t>
      </w:r>
      <w:r w:rsidR="00C749D6">
        <w:t>Ο</w:t>
      </w:r>
      <w:r w:rsidR="00C749D6">
        <w:rPr>
          <w:vertAlign w:val="subscript"/>
        </w:rPr>
        <w:t>2</w:t>
      </w:r>
      <w:r w:rsidR="00C749D6">
        <w:t xml:space="preserve">(aq) </w:t>
      </w:r>
      <w:r w:rsidR="00C749D6" w:rsidRPr="007125CB">
        <w:rPr>
          <w:position w:val="-6"/>
        </w:rPr>
        <w:object w:dxaOrig="1359" w:dyaOrig="320">
          <v:shape id="_x0000_i1032" type="#_x0000_t75" style="width:68.65pt;height:16pt" o:ole="">
            <v:imagedata r:id="rId55" o:title=""/>
          </v:shape>
          <o:OLEObject Type="Embed" ProgID="Equation.3" ShapeID="_x0000_i1032" DrawAspect="Content" ObjectID="_1781160895" r:id="rId56"/>
        </w:object>
      </w:r>
      <w:r w:rsidR="00C749D6">
        <w:t xml:space="preserve"> Ο</w:t>
      </w:r>
      <w:r w:rsidR="00C749D6">
        <w:rPr>
          <w:vertAlign w:val="subscript"/>
        </w:rPr>
        <w:t>2</w:t>
      </w:r>
      <w:r w:rsidR="00C749D6">
        <w:t>(g) + 2Η</w:t>
      </w:r>
      <w:r w:rsidR="00C749D6">
        <w:rPr>
          <w:vertAlign w:val="subscript"/>
        </w:rPr>
        <w:t>2</w:t>
      </w:r>
      <w:r w:rsidR="00C749D6">
        <w:t>Ο(ℓ)</w:t>
      </w:r>
    </w:p>
    <w:p w:rsidR="00C749D6" w:rsidRDefault="00C749D6" w:rsidP="00C749D6">
      <w:pPr>
        <w:spacing w:line="360" w:lineRule="auto"/>
        <w:ind w:firstLine="720"/>
        <w:jc w:val="both"/>
      </w:pPr>
      <w:r>
        <w:t xml:space="preserve">Να εξηγήσετε με ποια από τις παρακάτω μεταβολές παράγεται η καμπύλη Υ. </w:t>
      </w:r>
    </w:p>
    <w:p w:rsidR="00C749D6" w:rsidRPr="00127D62" w:rsidRDefault="00C749D6" w:rsidP="00C749D6">
      <w:pPr>
        <w:spacing w:line="360" w:lineRule="auto"/>
        <w:jc w:val="both"/>
      </w:pPr>
      <w:r>
        <w:t>α) Προσθήκη Η</w:t>
      </w:r>
      <w:r>
        <w:rPr>
          <w:vertAlign w:val="subscript"/>
        </w:rPr>
        <w:t>2</w:t>
      </w:r>
      <w:r>
        <w:t xml:space="preserve">Ο. </w:t>
      </w:r>
    </w:p>
    <w:p w:rsidR="00C749D6" w:rsidRDefault="00C749D6" w:rsidP="00C749D6">
      <w:pPr>
        <w:spacing w:line="360" w:lineRule="auto"/>
        <w:jc w:val="both"/>
      </w:pPr>
      <w:r>
        <w:t>β) Προσθήκη διαλύματος Η</w:t>
      </w:r>
      <w:r>
        <w:rPr>
          <w:vertAlign w:val="subscript"/>
        </w:rPr>
        <w:t>2</w:t>
      </w:r>
      <w:r>
        <w:t>Ο</w:t>
      </w:r>
      <w:r>
        <w:rPr>
          <w:vertAlign w:val="subscript"/>
        </w:rPr>
        <w:t>2</w:t>
      </w:r>
      <w:r>
        <w:t xml:space="preserve"> 0,1Μ. </w:t>
      </w:r>
    </w:p>
    <w:p w:rsidR="00C749D6" w:rsidRDefault="00C749D6" w:rsidP="00C749D6">
      <w:pPr>
        <w:spacing w:line="360" w:lineRule="auto"/>
        <w:jc w:val="both"/>
      </w:pPr>
      <w:r>
        <w:t xml:space="preserve">γ) Χρήση διαφορετικού καταλύτη (καταλύτης ii) </w:t>
      </w:r>
    </w:p>
    <w:p w:rsidR="00C749D6" w:rsidRDefault="00C749D6" w:rsidP="00C749D6">
      <w:pPr>
        <w:spacing w:line="360" w:lineRule="auto"/>
        <w:jc w:val="both"/>
      </w:pPr>
      <w:r>
        <w:t xml:space="preserve">δ) Ελάττωση της θερμοκρασίας. </w:t>
      </w:r>
    </w:p>
    <w:p w:rsidR="00C749D6" w:rsidRDefault="002515EA" w:rsidP="00C749D6">
      <w:pPr>
        <w:spacing w:line="360" w:lineRule="auto"/>
        <w:jc w:val="both"/>
      </w:pPr>
      <w:r w:rsidRPr="00BA3B61">
        <w:rPr>
          <w:b/>
        </w:rPr>
        <w:fldChar w:fldCharType="begin"/>
      </w:r>
      <w:r w:rsidR="00C749D6" w:rsidRPr="00BA3B61">
        <w:rPr>
          <w:b/>
        </w:rPr>
        <w:instrText xml:space="preserve"> LISTNUM </w:instrText>
      </w:r>
      <w:r w:rsidRPr="00BA3B61">
        <w:rPr>
          <w:b/>
        </w:rPr>
        <w:fldChar w:fldCharType="end"/>
      </w:r>
      <w:r w:rsidR="00C749D6" w:rsidRPr="00BA3B61">
        <w:rPr>
          <w:b/>
        </w:rPr>
        <w:t xml:space="preserve"> </w:t>
      </w:r>
      <w:r w:rsidR="00C749D6">
        <w:t>Το κλάσμα των μορίων μιας χημικής ουσίας Α, τα οποία διαθέτουν την απαιτούμενη ενέργεια Ε</w:t>
      </w:r>
      <w:r w:rsidR="00C749D6" w:rsidRPr="008B11CB">
        <w:rPr>
          <w:vertAlign w:val="subscript"/>
        </w:rPr>
        <w:t>α</w:t>
      </w:r>
      <w:r w:rsidR="00C749D6">
        <w:t xml:space="preserve"> για την πραγματοποίηση της αντίδρασης Α  +  Β  →  Γ , είναι λ. Με την προσθήκη καταλύτη Κ ο ρυθμός των αποτελεσματικών συγκρούσεων μεταξύ των αντιδρώντων μορίων αυξάνεται. Η αύξηση αυτή οφείλεται:</w:t>
      </w:r>
    </w:p>
    <w:p w:rsidR="00C749D6" w:rsidRPr="008B11CB" w:rsidRDefault="00C749D6" w:rsidP="00C749D6">
      <w:pPr>
        <w:spacing w:line="360" w:lineRule="auto"/>
        <w:jc w:val="both"/>
      </w:pPr>
      <w:r>
        <w:t>α) στη σύγχρονη αύξηση του λ και του Ε</w:t>
      </w:r>
      <w:r w:rsidRPr="008B11CB">
        <w:rPr>
          <w:vertAlign w:val="subscript"/>
        </w:rPr>
        <w:t>α</w:t>
      </w:r>
      <w:r>
        <w:t>.</w:t>
      </w:r>
    </w:p>
    <w:p w:rsidR="00C749D6" w:rsidRDefault="00C749D6" w:rsidP="00C749D6">
      <w:pPr>
        <w:spacing w:line="360" w:lineRule="auto"/>
        <w:jc w:val="both"/>
      </w:pPr>
      <w:r>
        <w:t>β) στη μείωση του Ε</w:t>
      </w:r>
      <w:r w:rsidRPr="008B11CB">
        <w:rPr>
          <w:vertAlign w:val="subscript"/>
        </w:rPr>
        <w:t>α</w:t>
      </w:r>
      <w:r>
        <w:t xml:space="preserve"> η οποία έχει σαν αποτέλεσμα την αύξηση του λ.</w:t>
      </w:r>
    </w:p>
    <w:p w:rsidR="00C749D6" w:rsidRDefault="00C749D6" w:rsidP="00C749D6">
      <w:pPr>
        <w:spacing w:line="360" w:lineRule="auto"/>
        <w:jc w:val="both"/>
      </w:pPr>
      <w:r>
        <w:t>γ) στην αύξηση της ενθαλπίας της αντίδρασης.</w:t>
      </w:r>
      <w:r>
        <w:tab/>
        <w:t>δ) στη ταυτόχρονη μείωση των λ και Ε</w:t>
      </w:r>
      <w:r w:rsidRPr="008B11CB">
        <w:rPr>
          <w:vertAlign w:val="subscript"/>
        </w:rPr>
        <w:t>α</w:t>
      </w:r>
      <w:r>
        <w:t>.</w:t>
      </w:r>
    </w:p>
    <w:p w:rsidR="00915F09" w:rsidRDefault="002515EA" w:rsidP="00915F09">
      <w:pPr>
        <w:spacing w:line="360" w:lineRule="auto"/>
      </w:pPr>
      <w:r>
        <w:rPr>
          <w:b/>
        </w:rPr>
        <w:fldChar w:fldCharType="begin"/>
      </w:r>
      <w:r w:rsidR="00915F09">
        <w:rPr>
          <w:b/>
        </w:rPr>
        <w:instrText xml:space="preserve"> LISTNUM </w:instrText>
      </w:r>
      <w:r>
        <w:rPr>
          <w:b/>
        </w:rPr>
        <w:fldChar w:fldCharType="end"/>
      </w:r>
      <w:r w:rsidR="00915F09">
        <w:rPr>
          <w:b/>
        </w:rPr>
        <w:t xml:space="preserve"> </w:t>
      </w:r>
      <w:r w:rsidR="00915F09">
        <w:t xml:space="preserve">Οι καταλύτες αυξάνουν την ταχύτητα μιας αντίδρασης, επειδή: </w:t>
      </w:r>
    </w:p>
    <w:p w:rsidR="00915F09" w:rsidRDefault="00915F09" w:rsidP="00915F09">
      <w:pPr>
        <w:spacing w:line="360" w:lineRule="auto"/>
      </w:pPr>
      <w:r>
        <w:t>α) αυξάνουν την ενέργεια ενεργοποίησης.</w:t>
      </w:r>
      <w:r>
        <w:tab/>
      </w:r>
      <w:r>
        <w:tab/>
        <w:t>β) αυξάνουν την απόδοση της αντίδρασης.</w:t>
      </w:r>
    </w:p>
    <w:p w:rsidR="00915F09" w:rsidRDefault="00915F09" w:rsidP="00915F09">
      <w:pPr>
        <w:spacing w:line="360" w:lineRule="auto"/>
      </w:pPr>
      <w:r>
        <w:t>γ) μειώνουν την ενέργεια ενεργοποίησης.</w:t>
      </w:r>
    </w:p>
    <w:p w:rsidR="00915F09" w:rsidRDefault="00915F09" w:rsidP="00915F09">
      <w:pPr>
        <w:spacing w:line="360" w:lineRule="auto"/>
      </w:pPr>
      <w:r>
        <w:t>δ) μειώνουν τον αριθμό των αποτελεσματικών συγκρούσεων των μορίων.</w:t>
      </w:r>
    </w:p>
    <w:p w:rsidR="00915F09" w:rsidRDefault="002515EA" w:rsidP="00915F09">
      <w:pPr>
        <w:spacing w:line="360" w:lineRule="auto"/>
      </w:pPr>
      <w:r>
        <w:rPr>
          <w:b/>
        </w:rPr>
        <w:fldChar w:fldCharType="begin"/>
      </w:r>
      <w:r w:rsidR="00915F09">
        <w:rPr>
          <w:b/>
        </w:rPr>
        <w:instrText xml:space="preserve"> LISTNUM </w:instrText>
      </w:r>
      <w:r>
        <w:rPr>
          <w:b/>
        </w:rPr>
        <w:fldChar w:fldCharType="end"/>
      </w:r>
      <w:r w:rsidR="00915F09">
        <w:rPr>
          <w:b/>
        </w:rPr>
        <w:t xml:space="preserve"> </w:t>
      </w:r>
      <w:r w:rsidR="00915F09">
        <w:t>Ποια από τις παρακάτω προτάσεις εξηγεί σωστά τη δράση ενός καταλύτη;</w:t>
      </w:r>
    </w:p>
    <w:p w:rsidR="00915F09" w:rsidRDefault="00915F09" w:rsidP="00915F09">
      <w:pPr>
        <w:spacing w:line="360" w:lineRule="auto"/>
      </w:pPr>
      <w:r>
        <w:t>α) Αυξάνει την απόδοση της αντίδρασης.</w:t>
      </w:r>
    </w:p>
    <w:p w:rsidR="00915F09" w:rsidRDefault="00915F09" w:rsidP="00915F09">
      <w:pPr>
        <w:spacing w:line="360" w:lineRule="auto"/>
      </w:pPr>
      <w:r>
        <w:t>β) Αυξάνει την κινητική ενέργεια των μορίων των αντιδρώντων.</w:t>
      </w:r>
    </w:p>
    <w:p w:rsidR="00915F09" w:rsidRDefault="00915F09" w:rsidP="00915F09">
      <w:pPr>
        <w:spacing w:line="360" w:lineRule="auto"/>
      </w:pPr>
      <w:r>
        <w:t>γ) Δίνει έναν άλλο μηχανισμό στην αντίδραση.</w:t>
      </w:r>
    </w:p>
    <w:p w:rsidR="00915F09" w:rsidRPr="00915F09" w:rsidRDefault="00915F09" w:rsidP="00915F09">
      <w:pPr>
        <w:spacing w:line="360" w:lineRule="auto"/>
        <w:rPr>
          <w:b/>
        </w:rPr>
      </w:pPr>
      <w:r>
        <w:t>δ) Παρεμποδίζει την αμφίδρομη αντίδραση.</w:t>
      </w:r>
    </w:p>
    <w:p w:rsidR="00C749D6" w:rsidRPr="00ED3F80" w:rsidRDefault="00C749D6" w:rsidP="00C749D6">
      <w:pPr>
        <w:autoSpaceDE w:val="0"/>
        <w:autoSpaceDN w:val="0"/>
        <w:adjustRightInd w:val="0"/>
        <w:spacing w:line="360" w:lineRule="auto"/>
        <w:jc w:val="both"/>
      </w:pPr>
      <w:r>
        <w:rPr>
          <w:b/>
        </w:rPr>
        <w:br w:type="page"/>
      </w:r>
      <w:r w:rsidR="002515EA" w:rsidRPr="00ED3F80">
        <w:rPr>
          <w:b/>
        </w:rPr>
        <w:lastRenderedPageBreak/>
        <w:fldChar w:fldCharType="begin"/>
      </w:r>
      <w:r w:rsidRPr="00ED3F80">
        <w:rPr>
          <w:b/>
        </w:rPr>
        <w:instrText xml:space="preserve"> LISTNUM </w:instrText>
      </w:r>
      <w:r w:rsidR="002515EA" w:rsidRPr="00ED3F80">
        <w:rPr>
          <w:b/>
        </w:rPr>
        <w:fldChar w:fldCharType="end"/>
      </w:r>
      <w:r>
        <w:t xml:space="preserve"> </w:t>
      </w:r>
      <w:r w:rsidRPr="00ED3F80">
        <w:t>Για την καταστροφή του όζοντος στη στρατόσφαιρα</w:t>
      </w:r>
      <w:r>
        <w:t xml:space="preserve"> </w:t>
      </w:r>
      <w:r w:rsidRPr="00ED3F80">
        <w:t>έχει προταθεί ο παρακάτω μηχανισμός:</w:t>
      </w:r>
    </w:p>
    <w:p w:rsidR="00C749D6" w:rsidRPr="00ED3F80" w:rsidRDefault="00C749D6" w:rsidP="00C749D6">
      <w:pPr>
        <w:autoSpaceDE w:val="0"/>
        <w:autoSpaceDN w:val="0"/>
        <w:adjustRightInd w:val="0"/>
        <w:spacing w:line="360" w:lineRule="auto"/>
        <w:jc w:val="center"/>
        <w:rPr>
          <w:rFonts w:eastAsia="CIDFont+F2"/>
          <w:lang w:val="en-GB"/>
        </w:rPr>
      </w:pPr>
      <w:r w:rsidRPr="00ED3F80">
        <w:rPr>
          <w:rFonts w:eastAsia="CIDFont+F2"/>
          <w:lang w:val="en-GB"/>
        </w:rPr>
        <w:t>O</w:t>
      </w:r>
      <w:r w:rsidRPr="00ED3F80">
        <w:rPr>
          <w:rFonts w:eastAsia="CIDFont+F2"/>
          <w:vertAlign w:val="subscript"/>
          <w:lang w:val="en-GB"/>
        </w:rPr>
        <w:t>3</w:t>
      </w:r>
      <w:r w:rsidRPr="00ED3F80">
        <w:rPr>
          <w:rFonts w:eastAsia="CIDFont+F2"/>
          <w:lang w:val="en-GB"/>
        </w:rPr>
        <w:t xml:space="preserve"> + Cl• </w:t>
      </w:r>
      <w:r w:rsidRPr="00ED3F80">
        <w:rPr>
          <w:lang w:val="en-GB"/>
        </w:rPr>
        <w:t xml:space="preserve">→ </w:t>
      </w:r>
      <w:r w:rsidRPr="00ED3F80">
        <w:rPr>
          <w:rFonts w:eastAsia="CIDFont+F2"/>
          <w:lang w:val="en-GB"/>
        </w:rPr>
        <w:t>ClO• + O</w:t>
      </w:r>
      <w:r w:rsidRPr="00ED3F80">
        <w:rPr>
          <w:rFonts w:eastAsia="CIDFont+F2"/>
          <w:vertAlign w:val="subscript"/>
          <w:lang w:val="en-GB"/>
        </w:rPr>
        <w:t>2</w:t>
      </w:r>
    </w:p>
    <w:p w:rsidR="00C749D6" w:rsidRPr="00E60582" w:rsidRDefault="00C749D6" w:rsidP="00C749D6">
      <w:pPr>
        <w:autoSpaceDE w:val="0"/>
        <w:autoSpaceDN w:val="0"/>
        <w:adjustRightInd w:val="0"/>
        <w:spacing w:line="360" w:lineRule="auto"/>
        <w:jc w:val="center"/>
        <w:rPr>
          <w:rFonts w:eastAsia="CIDFont+F2"/>
          <w:lang w:val="en-GB"/>
        </w:rPr>
      </w:pPr>
      <w:r w:rsidRPr="00ED3F80">
        <w:rPr>
          <w:rFonts w:eastAsia="CIDFont+F2"/>
          <w:lang w:val="en-GB"/>
        </w:rPr>
        <w:t>ClO</w:t>
      </w:r>
      <w:r w:rsidRPr="00E60582">
        <w:rPr>
          <w:rFonts w:eastAsia="CIDFont+F2"/>
          <w:lang w:val="en-GB"/>
        </w:rPr>
        <w:t xml:space="preserve">• + </w:t>
      </w:r>
      <w:r w:rsidRPr="00ED3F80">
        <w:rPr>
          <w:rFonts w:eastAsia="CIDFont+F2"/>
          <w:lang w:val="en-GB"/>
        </w:rPr>
        <w:t>O</w:t>
      </w:r>
      <w:r w:rsidRPr="00E60582">
        <w:rPr>
          <w:rFonts w:eastAsia="CIDFont+F2"/>
          <w:vertAlign w:val="subscript"/>
          <w:lang w:val="en-GB"/>
        </w:rPr>
        <w:t>3</w:t>
      </w:r>
      <w:r w:rsidRPr="00E60582">
        <w:rPr>
          <w:rFonts w:eastAsia="CIDFont+F2"/>
          <w:lang w:val="en-GB"/>
        </w:rPr>
        <w:t xml:space="preserve"> </w:t>
      </w:r>
      <w:r w:rsidRPr="00E60582">
        <w:rPr>
          <w:lang w:val="en-GB"/>
        </w:rPr>
        <w:t xml:space="preserve">→ </w:t>
      </w:r>
      <w:r w:rsidRPr="00ED3F80">
        <w:rPr>
          <w:rFonts w:eastAsia="CIDFont+F2"/>
          <w:lang w:val="en-GB"/>
        </w:rPr>
        <w:t>Cl</w:t>
      </w:r>
      <w:r w:rsidRPr="00E60582">
        <w:rPr>
          <w:rFonts w:eastAsia="CIDFont+F2"/>
          <w:lang w:val="en-GB"/>
        </w:rPr>
        <w:t>• + 2</w:t>
      </w:r>
      <w:r w:rsidRPr="00ED3F80">
        <w:rPr>
          <w:rFonts w:eastAsia="CIDFont+F2"/>
          <w:lang w:val="en-GB"/>
        </w:rPr>
        <w:t>O</w:t>
      </w:r>
      <w:r w:rsidRPr="00E60582">
        <w:rPr>
          <w:rFonts w:eastAsia="CIDFont+F2"/>
          <w:vertAlign w:val="subscript"/>
          <w:lang w:val="en-GB"/>
        </w:rPr>
        <w:t>2</w:t>
      </w:r>
    </w:p>
    <w:p w:rsidR="00C749D6" w:rsidRPr="00ED3F80" w:rsidRDefault="00C749D6" w:rsidP="00C749D6">
      <w:pPr>
        <w:autoSpaceDE w:val="0"/>
        <w:autoSpaceDN w:val="0"/>
        <w:adjustRightInd w:val="0"/>
        <w:spacing w:line="360" w:lineRule="auto"/>
        <w:ind w:firstLine="720"/>
        <w:jc w:val="both"/>
      </w:pPr>
      <w:r w:rsidRPr="00ED3F80">
        <w:t>Με βάση τον παραπάνω μηχανισμό προκύπτει ότι:</w:t>
      </w:r>
    </w:p>
    <w:p w:rsidR="00C749D6" w:rsidRPr="00ED3F80" w:rsidRDefault="00C749D6" w:rsidP="00C749D6">
      <w:pPr>
        <w:autoSpaceDE w:val="0"/>
        <w:autoSpaceDN w:val="0"/>
        <w:adjustRightInd w:val="0"/>
        <w:spacing w:line="360" w:lineRule="auto"/>
        <w:jc w:val="both"/>
      </w:pPr>
      <w:r>
        <w:t>α</w:t>
      </w:r>
      <w:r w:rsidRPr="00ED3F80">
        <w:t xml:space="preserve">) Η συνολική εξίσωση της αντίδρασης είναι: </w:t>
      </w:r>
      <w:r w:rsidRPr="00ED3F80">
        <w:rPr>
          <w:rFonts w:eastAsia="CIDFont+F2"/>
        </w:rPr>
        <w:t>3O</w:t>
      </w:r>
      <w:r w:rsidRPr="00ED3F80">
        <w:rPr>
          <w:rFonts w:eastAsia="CIDFont+F2"/>
          <w:vertAlign w:val="subscript"/>
        </w:rPr>
        <w:t>2</w:t>
      </w:r>
      <w:r>
        <w:rPr>
          <w:rFonts w:eastAsia="CIDFont+F2"/>
        </w:rPr>
        <w:t xml:space="preserve"> </w:t>
      </w:r>
      <w:r w:rsidRPr="00ED3F80">
        <w:t xml:space="preserve">→ </w:t>
      </w:r>
      <w:r w:rsidRPr="00ED3F80">
        <w:rPr>
          <w:rFonts w:eastAsia="CIDFont+F2"/>
        </w:rPr>
        <w:t>2O</w:t>
      </w:r>
      <w:r w:rsidRPr="00ED3F80">
        <w:rPr>
          <w:rFonts w:eastAsia="CIDFont+F2"/>
          <w:vertAlign w:val="subscript"/>
        </w:rPr>
        <w:t>3</w:t>
      </w:r>
      <w:r>
        <w:rPr>
          <w:rFonts w:eastAsia="CIDFont+F2"/>
        </w:rPr>
        <w:t>.</w:t>
      </w:r>
    </w:p>
    <w:p w:rsidR="00C749D6" w:rsidRPr="00ED3F80" w:rsidRDefault="00C749D6" w:rsidP="00C749D6">
      <w:pPr>
        <w:autoSpaceDE w:val="0"/>
        <w:autoSpaceDN w:val="0"/>
        <w:adjustRightInd w:val="0"/>
        <w:spacing w:line="360" w:lineRule="auto"/>
        <w:jc w:val="both"/>
      </w:pPr>
      <w:r>
        <w:t>β</w:t>
      </w:r>
      <w:r w:rsidRPr="00ED3F80">
        <w:t>) Το O</w:t>
      </w:r>
      <w:r w:rsidRPr="00ED3F80">
        <w:rPr>
          <w:vertAlign w:val="subscript"/>
        </w:rPr>
        <w:t>2</w:t>
      </w:r>
      <w:r w:rsidRPr="00ED3F80">
        <w:t xml:space="preserve"> είναι ο καταλύτης της αντίδρασης</w:t>
      </w:r>
      <w:r>
        <w:t>.</w:t>
      </w:r>
    </w:p>
    <w:p w:rsidR="00C749D6" w:rsidRPr="00E174F2" w:rsidRDefault="00C749D6" w:rsidP="00C749D6">
      <w:pPr>
        <w:autoSpaceDE w:val="0"/>
        <w:autoSpaceDN w:val="0"/>
        <w:adjustRightInd w:val="0"/>
        <w:spacing w:line="360" w:lineRule="auto"/>
        <w:jc w:val="both"/>
        <w:rPr>
          <w:rFonts w:eastAsia="CIDFont+F2"/>
        </w:rPr>
      </w:pPr>
      <w:r>
        <w:t>γ</w:t>
      </w:r>
      <w:r w:rsidRPr="00ED3F80">
        <w:t>) Τα άτομα χλωρίου (Cl•) είναι ο καταλύτης της αντίδρασης</w:t>
      </w:r>
      <w:r>
        <w:t>.</w:t>
      </w:r>
    </w:p>
    <w:p w:rsidR="00C749D6" w:rsidRDefault="00C749D6" w:rsidP="00C749D6">
      <w:pPr>
        <w:autoSpaceDE w:val="0"/>
        <w:autoSpaceDN w:val="0"/>
        <w:adjustRightInd w:val="0"/>
        <w:spacing w:line="360" w:lineRule="auto"/>
        <w:jc w:val="both"/>
      </w:pPr>
      <w:r>
        <w:t>δ</w:t>
      </w:r>
      <w:r w:rsidRPr="00ED3F80">
        <w:t>) Ο αριθμός των mol του O</w:t>
      </w:r>
      <w:r w:rsidRPr="00ED3F80">
        <w:rPr>
          <w:vertAlign w:val="subscript"/>
        </w:rPr>
        <w:t>2</w:t>
      </w:r>
      <w:r w:rsidRPr="00ED3F80">
        <w:t xml:space="preserve"> που παράγονται είναι ίσος με</w:t>
      </w:r>
      <w:r>
        <w:t xml:space="preserve"> </w:t>
      </w:r>
      <w:r w:rsidRPr="00ED3F80">
        <w:t>τον αριθμό των mol του O</w:t>
      </w:r>
      <w:r w:rsidRPr="002238EF">
        <w:rPr>
          <w:vertAlign w:val="subscript"/>
        </w:rPr>
        <w:t>3</w:t>
      </w:r>
      <w:r w:rsidRPr="00ED3F80">
        <w:t xml:space="preserve"> που καταναλώνονται</w:t>
      </w:r>
      <w:r>
        <w:t>.</w:t>
      </w:r>
    </w:p>
    <w:p w:rsidR="00C749D6" w:rsidRDefault="00C749D6" w:rsidP="00C749D6">
      <w:pPr>
        <w:autoSpaceDE w:val="0"/>
        <w:autoSpaceDN w:val="0"/>
        <w:adjustRightInd w:val="0"/>
        <w:spacing w:line="360" w:lineRule="auto"/>
        <w:jc w:val="both"/>
      </w:pPr>
    </w:p>
    <w:p w:rsidR="00C749D6" w:rsidRPr="00ED3F80" w:rsidRDefault="002515EA" w:rsidP="00C749D6">
      <w:pPr>
        <w:autoSpaceDE w:val="0"/>
        <w:autoSpaceDN w:val="0"/>
        <w:adjustRightInd w:val="0"/>
        <w:spacing w:line="360" w:lineRule="auto"/>
        <w:jc w:val="both"/>
      </w:pPr>
      <w:r w:rsidRPr="002515EA">
        <w:rPr>
          <w:rFonts w:eastAsia="CIDFont+F2"/>
          <w:noProof/>
        </w:rPr>
        <w:pict>
          <v:group id="_x0000_s1252" editas="canvas" style="position:absolute;left:0;text-align:left;margin-left:337.05pt;margin-top:2.7pt;width:2in;height:120pt;z-index:251639808" coordorigin="4194,7722" coordsize="2880,2400">
            <o:lock v:ext="edit" aspectratio="t"/>
            <v:shape id="_x0000_s1253" type="#_x0000_t75" style="position:absolute;left:4194;top:7722;width:2880;height:2400" o:preferrelative="f">
              <v:fill o:detectmouseclick="t"/>
              <v:path o:extrusionok="t" o:connecttype="none"/>
              <o:lock v:ext="edit" text="t"/>
            </v:shape>
            <v:line id="_x0000_s1254" style="position:absolute" from="4554,9702" to="7074,9702" strokeweight="1.5pt">
              <v:stroke endarrow="block"/>
            </v:line>
            <v:line id="_x0000_s1255" style="position:absolute;flip:y" from="4554,7722" to="4555,9702" strokeweight="1.5pt">
              <v:stroke endarrow="block"/>
            </v:line>
            <v:line id="_x0000_s1256" style="position:absolute" from="4554,8622" to="5454,8623" strokeweight="1.5pt"/>
            <v:line id="_x0000_s1257" style="position:absolute" from="5814,9342" to="6894,9343" strokeweight="1.5pt"/>
            <v:line id="_x0000_s1258" style="position:absolute" from="4554,9342" to="5994,9343" strokeweight="1.5pt">
              <v:stroke dashstyle="dash"/>
            </v:line>
            <v:line id="_x0000_s1259" style="position:absolute" from="5094,8622" to="6714,8623" strokeweight="1.5pt">
              <v:stroke dashstyle="dash"/>
            </v:line>
            <v:line id="_x0000_s1260" style="position:absolute" from="5094,7882" to="6894,7883" strokeweight="1.5pt">
              <v:stroke dashstyle="dash"/>
            </v:line>
            <v:shape id="_x0000_s1261" style="position:absolute;left:4914;top:7791;width:1260;height:1553" coordsize="1440,1560" path="m,840c240,420,480,,720,120v240,120,480,780,720,1440e" filled="f" strokeweight="1.5pt">
              <v:path arrowok="t"/>
            </v:shape>
            <v:line id="_x0000_s1262" style="position:absolute;flip:y" from="6353,7902" to="6354,8622" strokeweight="1.5pt">
              <v:stroke startarrow="block" endarrow="block"/>
            </v:line>
            <v:line id="_x0000_s1263" style="position:absolute;flip:y" from="6353,8622" to="6354,9342" strokeweight="1.5pt">
              <v:stroke startarrow="block" endarrow="block"/>
            </v:line>
            <v:line id="_x0000_s1264" style="position:absolute;flip:y" from="6714,7902" to="6715,9342" strokeweight="1.5pt">
              <v:stroke startarrow="block" endarrow="block"/>
            </v:line>
            <v:shape id="_x0000_s1265" type="#_x0000_t202" style="position:absolute;left:5994;top:8082;width:360;height:420" filled="f" stroked="f">
              <v:textbox style="mso-fit-shape-to-text:t">
                <w:txbxContent>
                  <w:p w:rsidR="0081017C" w:rsidRDefault="0081017C" w:rsidP="00C749D6">
                    <w:pPr>
                      <w:jc w:val="center"/>
                    </w:pPr>
                    <w:r>
                      <w:t>2</w:t>
                    </w:r>
                  </w:p>
                </w:txbxContent>
              </v:textbox>
            </v:shape>
            <v:shape id="_x0000_s1266" type="#_x0000_t202" style="position:absolute;left:5994;top:8802;width:360;height:420" filled="f" stroked="f">
              <v:textbox style="mso-fit-shape-to-text:t">
                <w:txbxContent>
                  <w:p w:rsidR="0081017C" w:rsidRDefault="0081017C" w:rsidP="00C749D6">
                    <w:pPr>
                      <w:jc w:val="center"/>
                    </w:pPr>
                    <w:r>
                      <w:t>1</w:t>
                    </w:r>
                  </w:p>
                </w:txbxContent>
              </v:textbox>
            </v:shape>
            <v:shape id="_x0000_s1267" type="#_x0000_t202" style="position:absolute;left:6714;top:8442;width:360;height:420" filled="f" stroked="f">
              <v:textbox style="mso-fit-shape-to-text:t">
                <w:txbxContent>
                  <w:p w:rsidR="0081017C" w:rsidRDefault="0081017C" w:rsidP="00C749D6">
                    <w:pPr>
                      <w:jc w:val="center"/>
                    </w:pPr>
                    <w:r>
                      <w:t>3</w:t>
                    </w:r>
                  </w:p>
                </w:txbxContent>
              </v:textbox>
            </v:shape>
            <v:shape id="_x0000_s1268" type="#_x0000_t202" style="position:absolute;left:4554;top:8622;width:1620;height:420" filled="f" stroked="f">
              <v:textbox style="mso-fit-shape-to-text:t">
                <w:txbxContent>
                  <w:p w:rsidR="0081017C" w:rsidRDefault="0081017C" w:rsidP="00C749D6">
                    <w:pPr>
                      <w:jc w:val="center"/>
                    </w:pPr>
                    <w:r>
                      <w:t>Αντιδρώντα</w:t>
                    </w:r>
                  </w:p>
                </w:txbxContent>
              </v:textbox>
            </v:shape>
            <v:shape id="_x0000_s1269" type="#_x0000_t202" style="position:absolute;left:5634;top:9282;width:1260;height:420" filled="f" stroked="f">
              <v:textbox style="mso-fit-shape-to-text:t">
                <w:txbxContent>
                  <w:p w:rsidR="0081017C" w:rsidRDefault="0081017C" w:rsidP="00C749D6">
                    <w:pPr>
                      <w:jc w:val="center"/>
                    </w:pPr>
                    <w:r>
                      <w:t>Προϊόντα</w:t>
                    </w:r>
                  </w:p>
                </w:txbxContent>
              </v:textbox>
            </v:shape>
            <v:shape id="_x0000_s1270" type="#_x0000_t202" style="position:absolute;left:4914;top:9702;width:2160;height:420" filled="f" stroked="f">
              <v:textbox style="mso-fit-shape-to-text:t">
                <w:txbxContent>
                  <w:p w:rsidR="0081017C" w:rsidRDefault="0081017C" w:rsidP="00C749D6">
                    <w:pPr>
                      <w:jc w:val="center"/>
                    </w:pPr>
                    <w:r>
                      <w:t>Πορεία αντίδρασης</w:t>
                    </w:r>
                  </w:p>
                </w:txbxContent>
              </v:textbox>
            </v:shape>
            <v:shape id="_x0000_s1271" type="#_x0000_t202" style="position:absolute;left:4194;top:7722;width:360;height:420" filled="f" stroked="f">
              <v:textbox style="mso-fit-shape-to-text:t">
                <w:txbxContent>
                  <w:p w:rsidR="0081017C" w:rsidRDefault="0081017C" w:rsidP="00C749D6">
                    <w:pPr>
                      <w:jc w:val="center"/>
                    </w:pPr>
                    <w:r>
                      <w:t>Ε</w:t>
                    </w:r>
                  </w:p>
                </w:txbxContent>
              </v:textbox>
            </v:shape>
            <w10:wrap type="square"/>
          </v:group>
        </w:pict>
      </w:r>
      <w:r w:rsidRPr="00ED3F80">
        <w:rPr>
          <w:b/>
        </w:rPr>
        <w:fldChar w:fldCharType="begin"/>
      </w:r>
      <w:r w:rsidR="00C749D6" w:rsidRPr="00ED3F80">
        <w:rPr>
          <w:b/>
        </w:rPr>
        <w:instrText xml:space="preserve"> LISTNUM </w:instrText>
      </w:r>
      <w:r w:rsidRPr="00ED3F80">
        <w:rPr>
          <w:b/>
        </w:rPr>
        <w:fldChar w:fldCharType="end"/>
      </w:r>
      <w:r w:rsidR="00C749D6">
        <w:rPr>
          <w:b/>
        </w:rPr>
        <w:t xml:space="preserve"> </w:t>
      </w:r>
      <w:r w:rsidR="00C749D6" w:rsidRPr="00ED3F80">
        <w:t>Όταν ένας καταλύτης προστεθεί σε μία χημική αντίδραση που παριστάνεται από το ενεργειακό διάγραμμα που ακολουθεί, ποιο ή ποια από τα μεγέθη 1, 2 ή 3 θα μεταβληθούν;</w:t>
      </w:r>
    </w:p>
    <w:p w:rsidR="00C749D6" w:rsidRPr="00ED3F80" w:rsidRDefault="00C749D6" w:rsidP="00C749D6">
      <w:pPr>
        <w:autoSpaceDE w:val="0"/>
        <w:autoSpaceDN w:val="0"/>
        <w:adjustRightInd w:val="0"/>
        <w:spacing w:line="360" w:lineRule="auto"/>
        <w:jc w:val="both"/>
      </w:pPr>
      <w:r>
        <w:t>α</w:t>
      </w:r>
      <w:r w:rsidRPr="00ED3F80">
        <w:t xml:space="preserve">) Το 1 και το 2 </w:t>
      </w:r>
      <w:r>
        <w:tab/>
      </w:r>
      <w:r>
        <w:tab/>
      </w:r>
      <w:r>
        <w:tab/>
      </w:r>
      <w:r>
        <w:tab/>
        <w:t>β</w:t>
      </w:r>
      <w:r w:rsidRPr="00ED3F80">
        <w:t>) Το 1 και το 3</w:t>
      </w:r>
    </w:p>
    <w:p w:rsidR="00C749D6" w:rsidRPr="00ED3F80" w:rsidRDefault="00C749D6" w:rsidP="00C749D6">
      <w:pPr>
        <w:autoSpaceDE w:val="0"/>
        <w:autoSpaceDN w:val="0"/>
        <w:adjustRightInd w:val="0"/>
        <w:spacing w:line="360" w:lineRule="auto"/>
        <w:jc w:val="both"/>
      </w:pPr>
      <w:r>
        <w:t>γ</w:t>
      </w:r>
      <w:r w:rsidRPr="00ED3F80">
        <w:t xml:space="preserve">) Το 2 και το 3 </w:t>
      </w:r>
      <w:r>
        <w:tab/>
      </w:r>
      <w:r>
        <w:tab/>
      </w:r>
      <w:r>
        <w:tab/>
      </w:r>
      <w:r>
        <w:tab/>
        <w:t>δ</w:t>
      </w:r>
      <w:r w:rsidRPr="00ED3F80">
        <w:t>) Το 1, το 2 και το 3</w:t>
      </w:r>
    </w:p>
    <w:p w:rsidR="00C749D6" w:rsidRDefault="00C749D6" w:rsidP="00C749D6">
      <w:pPr>
        <w:autoSpaceDE w:val="0"/>
        <w:autoSpaceDN w:val="0"/>
        <w:adjustRightInd w:val="0"/>
        <w:spacing w:line="360" w:lineRule="auto"/>
        <w:jc w:val="both"/>
        <w:rPr>
          <w:b/>
        </w:rPr>
      </w:pPr>
    </w:p>
    <w:p w:rsidR="00C749D6" w:rsidRPr="005745C2" w:rsidRDefault="002515EA" w:rsidP="00C749D6">
      <w:pPr>
        <w:autoSpaceDE w:val="0"/>
        <w:autoSpaceDN w:val="0"/>
        <w:adjustRightInd w:val="0"/>
        <w:spacing w:line="360" w:lineRule="auto"/>
        <w:jc w:val="both"/>
        <w:rPr>
          <w:vertAlign w:val="subscript"/>
        </w:rPr>
      </w:pPr>
      <w:r w:rsidRPr="00ED3F80">
        <w:rPr>
          <w:b/>
        </w:rPr>
        <w:fldChar w:fldCharType="begin"/>
      </w:r>
      <w:r w:rsidR="00C749D6" w:rsidRPr="00ED3F80">
        <w:rPr>
          <w:b/>
        </w:rPr>
        <w:instrText xml:space="preserve"> LISTNUM </w:instrText>
      </w:r>
      <w:r w:rsidRPr="00ED3F80">
        <w:rPr>
          <w:b/>
        </w:rPr>
        <w:fldChar w:fldCharType="end"/>
      </w:r>
      <w:r w:rsidR="00C749D6">
        <w:rPr>
          <w:b/>
        </w:rPr>
        <w:t xml:space="preserve"> </w:t>
      </w:r>
      <w:r w:rsidR="00C749D6" w:rsidRPr="00A637B5">
        <w:t xml:space="preserve">Σε μία ανοικτή φιάλη γίνεται η αντίδραση:  </w:t>
      </w:r>
      <w:r w:rsidR="00C749D6" w:rsidRPr="00A637B5">
        <w:rPr>
          <w:rFonts w:hint="eastAsia"/>
        </w:rPr>
        <w:t>Α</w:t>
      </w:r>
      <w:r w:rsidR="00C749D6" w:rsidRPr="005745C2">
        <w:rPr>
          <w:vertAlign w:val="subscript"/>
        </w:rPr>
        <w:t>(aq)</w:t>
      </w:r>
      <w:r w:rsidR="00C749D6" w:rsidRPr="00A637B5">
        <w:t xml:space="preserve"> </w:t>
      </w:r>
      <w:r w:rsidR="00C749D6">
        <w:t xml:space="preserve"> </w:t>
      </w:r>
      <w:r w:rsidR="00C749D6" w:rsidRPr="00A637B5">
        <w:t>+</w:t>
      </w:r>
      <w:r w:rsidR="00C749D6">
        <w:t xml:space="preserve"> </w:t>
      </w:r>
      <w:r w:rsidR="00C749D6" w:rsidRPr="00A637B5">
        <w:t xml:space="preserve"> B</w:t>
      </w:r>
      <w:r w:rsidR="00C749D6" w:rsidRPr="005745C2">
        <w:rPr>
          <w:vertAlign w:val="subscript"/>
        </w:rPr>
        <w:t>(s)</w:t>
      </w:r>
      <w:r w:rsidR="00C749D6" w:rsidRPr="00A637B5">
        <w:t xml:space="preserve"> </w:t>
      </w:r>
      <w:r w:rsidR="00C749D6">
        <w:t xml:space="preserve"> </w:t>
      </w:r>
      <w:r w:rsidR="00C749D6" w:rsidRPr="00A637B5">
        <w:t>→</w:t>
      </w:r>
      <w:r w:rsidR="00C749D6">
        <w:t xml:space="preserve"> </w:t>
      </w:r>
      <w:r w:rsidR="00C749D6" w:rsidRPr="00A637B5">
        <w:t xml:space="preserve"> </w:t>
      </w:r>
      <w:r w:rsidR="00C749D6" w:rsidRPr="00A637B5">
        <w:rPr>
          <w:rFonts w:hint="eastAsia"/>
        </w:rPr>
        <w:t>Γ</w:t>
      </w:r>
      <w:r w:rsidR="00C749D6" w:rsidRPr="005745C2">
        <w:rPr>
          <w:vertAlign w:val="subscript"/>
        </w:rPr>
        <w:t>(aq)</w:t>
      </w:r>
      <w:r w:rsidR="00C749D6" w:rsidRPr="00A637B5">
        <w:t xml:space="preserve"> </w:t>
      </w:r>
      <w:r w:rsidR="00C749D6">
        <w:t xml:space="preserve"> </w:t>
      </w:r>
      <w:r w:rsidR="00C749D6" w:rsidRPr="00A637B5">
        <w:t>+</w:t>
      </w:r>
      <w:r w:rsidR="00C749D6">
        <w:t xml:space="preserve"> </w:t>
      </w:r>
      <w:r w:rsidR="00C749D6" w:rsidRPr="00A637B5">
        <w:t xml:space="preserve"> </w:t>
      </w:r>
      <w:r w:rsidR="00C749D6" w:rsidRPr="00A637B5">
        <w:rPr>
          <w:rFonts w:hint="eastAsia"/>
        </w:rPr>
        <w:t>Δ</w:t>
      </w:r>
      <w:r w:rsidR="00C749D6" w:rsidRPr="005745C2">
        <w:rPr>
          <w:vertAlign w:val="subscript"/>
        </w:rPr>
        <w:t>(aq)</w:t>
      </w:r>
    </w:p>
    <w:p w:rsidR="00C749D6" w:rsidRPr="00A637B5" w:rsidRDefault="00C749D6" w:rsidP="00C749D6">
      <w:pPr>
        <w:autoSpaceDE w:val="0"/>
        <w:autoSpaceDN w:val="0"/>
        <w:adjustRightInd w:val="0"/>
        <w:spacing w:line="360" w:lineRule="auto"/>
        <w:ind w:firstLine="720"/>
        <w:jc w:val="both"/>
      </w:pPr>
      <w:r w:rsidRPr="00A637B5">
        <w:t xml:space="preserve">Ποιος από τους παράγοντες που ακολουθούν </w:t>
      </w:r>
      <w:r w:rsidRPr="00DA1F2A">
        <w:rPr>
          <w:b/>
          <w:u w:val="single"/>
        </w:rPr>
        <w:t>δεν</w:t>
      </w:r>
      <w:r w:rsidRPr="00A637B5">
        <w:t xml:space="preserve"> επηρεάζει την ταχύτητα της αντίδρασης;</w:t>
      </w:r>
    </w:p>
    <w:p w:rsidR="00C749D6" w:rsidRPr="00A637B5" w:rsidRDefault="00C749D6" w:rsidP="00C749D6">
      <w:pPr>
        <w:autoSpaceDE w:val="0"/>
        <w:autoSpaceDN w:val="0"/>
        <w:adjustRightInd w:val="0"/>
        <w:spacing w:line="360" w:lineRule="auto"/>
        <w:jc w:val="both"/>
      </w:pPr>
      <w:r>
        <w:t>α</w:t>
      </w:r>
      <w:r w:rsidRPr="00A637B5">
        <w:t>) Η συγκέντρωση του Α</w:t>
      </w:r>
      <w:r w:rsidRPr="005745C2">
        <w:rPr>
          <w:vertAlign w:val="subscript"/>
        </w:rPr>
        <w:t>(aq)</w:t>
      </w:r>
      <w:r>
        <w:tab/>
      </w:r>
      <w:r>
        <w:tab/>
      </w:r>
      <w:r>
        <w:tab/>
      </w:r>
      <w:r>
        <w:tab/>
      </w:r>
      <w:r>
        <w:tab/>
      </w:r>
      <w:r>
        <w:tab/>
        <w:t>β</w:t>
      </w:r>
      <w:r w:rsidRPr="00A637B5">
        <w:t>) Η εξωτερική πίεση</w:t>
      </w:r>
    </w:p>
    <w:p w:rsidR="00C749D6" w:rsidRDefault="00C749D6" w:rsidP="00C749D6">
      <w:pPr>
        <w:autoSpaceDE w:val="0"/>
        <w:autoSpaceDN w:val="0"/>
        <w:adjustRightInd w:val="0"/>
        <w:spacing w:line="360" w:lineRule="auto"/>
        <w:jc w:val="both"/>
      </w:pPr>
      <w:r>
        <w:t>γ</w:t>
      </w:r>
      <w:r w:rsidRPr="00A637B5">
        <w:t xml:space="preserve">) Το μέγεθος των κόκκων του </w:t>
      </w:r>
      <w:r>
        <w:t>Β</w:t>
      </w:r>
      <w:r w:rsidRPr="005745C2">
        <w:rPr>
          <w:vertAlign w:val="subscript"/>
        </w:rPr>
        <w:t>(s)</w:t>
      </w:r>
      <w:r>
        <w:tab/>
      </w:r>
      <w:r>
        <w:tab/>
      </w:r>
      <w:r>
        <w:tab/>
      </w:r>
      <w:r>
        <w:tab/>
      </w:r>
      <w:r>
        <w:tab/>
        <w:t>δ</w:t>
      </w:r>
      <w:r w:rsidRPr="00A637B5">
        <w:t>) Η θερμοκρασία</w:t>
      </w:r>
    </w:p>
    <w:p w:rsidR="00C749D6" w:rsidRDefault="00C749D6" w:rsidP="00C749D6">
      <w:pPr>
        <w:autoSpaceDE w:val="0"/>
        <w:autoSpaceDN w:val="0"/>
        <w:adjustRightInd w:val="0"/>
        <w:spacing w:line="360" w:lineRule="auto"/>
        <w:jc w:val="both"/>
      </w:pP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Το οξαλικό οξύ, (COOH)</w:t>
      </w:r>
      <w:r w:rsidR="00C749D6">
        <w:rPr>
          <w:vertAlign w:val="subscript"/>
        </w:rPr>
        <w:t>2</w:t>
      </w:r>
      <w:r w:rsidR="00C749D6">
        <w:t>, οξειδώνεται προς CO</w:t>
      </w:r>
      <w:r w:rsidR="00C749D6">
        <w:rPr>
          <w:vertAlign w:val="subscript"/>
        </w:rPr>
        <w:t>2</w:t>
      </w:r>
      <w:r w:rsidR="00C749D6">
        <w:t xml:space="preserve"> από όξινο διάλυμα ΚΜnO</w:t>
      </w:r>
      <w:r w:rsidR="00C749D6">
        <w:rPr>
          <w:vertAlign w:val="subscript"/>
        </w:rPr>
        <w:t>4</w:t>
      </w:r>
      <w:r w:rsidR="00C749D6">
        <w:t xml:space="preserve"> στους 70 </w:t>
      </w:r>
      <w:r w:rsidR="00C749D6" w:rsidRPr="00760D26">
        <w:rPr>
          <w:vertAlign w:val="superscript"/>
        </w:rPr>
        <w:t>ο</w:t>
      </w:r>
      <w:r w:rsidR="00C749D6">
        <w:t>C. Όταν λίγες σταγόνες του όξινου διαλύματος ΚΜnO</w:t>
      </w:r>
      <w:r w:rsidR="00C749D6">
        <w:rPr>
          <w:vertAlign w:val="subscript"/>
        </w:rPr>
        <w:t>4</w:t>
      </w:r>
      <w:r w:rsidR="00C749D6">
        <w:t xml:space="preserve"> προστεθούν σε θερμό διάλυμα (COOH)</w:t>
      </w:r>
      <w:r w:rsidR="00C749D6">
        <w:rPr>
          <w:vertAlign w:val="subscript"/>
        </w:rPr>
        <w:t>2</w:t>
      </w:r>
      <w:r w:rsidR="00C749D6">
        <w:t>, παρέρχονται λίγα δευτερόλεπτα πριν το ιώδες διάλυμα του ΚΜnO</w:t>
      </w:r>
      <w:r w:rsidR="00C749D6">
        <w:rPr>
          <w:vertAlign w:val="subscript"/>
        </w:rPr>
        <w:t>4</w:t>
      </w:r>
      <w:r w:rsidR="00C749D6">
        <w:t xml:space="preserve"> αποχρωματιστεί. Στη συνέχεια προσθέτουμε λίγες ακόμη σταγόνες διαλύματος ΚΜnO</w:t>
      </w:r>
      <w:r w:rsidR="00C749D6">
        <w:rPr>
          <w:vertAlign w:val="subscript"/>
        </w:rPr>
        <w:t>4</w:t>
      </w:r>
      <w:r w:rsidR="00C749D6">
        <w:t>, οπότε το ιώδες χρώμα του εξαφανίζεται αμέσως. Με βάση τα παραπάνω, ποια από τις ακόλουθες προτάσεις είναι ορθή;</w:t>
      </w:r>
    </w:p>
    <w:p w:rsidR="00C749D6" w:rsidRDefault="00C749D6" w:rsidP="00C749D6">
      <w:pPr>
        <w:spacing w:line="360" w:lineRule="auto"/>
        <w:jc w:val="both"/>
      </w:pPr>
      <w:r>
        <w:t>α) Το οξαλικό οξύ είναι ασθενές διπρωτικό οξύ.</w:t>
      </w:r>
      <w:r>
        <w:tab/>
        <w:t>β) Η αντίδραση αυτοκαταλύεται από τα Mn</w:t>
      </w:r>
      <w:r>
        <w:rPr>
          <w:vertAlign w:val="superscript"/>
        </w:rPr>
        <w:t>2+</w:t>
      </w:r>
      <w:r>
        <w:t>.</w:t>
      </w:r>
    </w:p>
    <w:p w:rsidR="00C749D6" w:rsidRDefault="00C749D6" w:rsidP="00C749D6">
      <w:pPr>
        <w:spacing w:line="360" w:lineRule="auto"/>
        <w:jc w:val="both"/>
      </w:pPr>
      <w:r>
        <w:t>γ) Η αντίδραση επιβραδύνεται από το εκλυόμενο CO</w:t>
      </w:r>
      <w:r>
        <w:rPr>
          <w:vertAlign w:val="subscript"/>
        </w:rPr>
        <w:t>2</w:t>
      </w:r>
      <w:r>
        <w:t>.</w:t>
      </w:r>
      <w:r>
        <w:tab/>
        <w:t>δ) το οξαλικό οξύ είναι σε περίσσεια.</w:t>
      </w:r>
    </w:p>
    <w:p w:rsidR="00C749D6" w:rsidRDefault="00C749D6" w:rsidP="00C749D6">
      <w:pPr>
        <w:spacing w:line="360" w:lineRule="auto"/>
        <w:jc w:val="both"/>
      </w:pPr>
    </w:p>
    <w:p w:rsidR="00C749D6" w:rsidRDefault="002515EA" w:rsidP="00C749D6">
      <w:pPr>
        <w:spacing w:line="360" w:lineRule="auto"/>
        <w:jc w:val="both"/>
      </w:pPr>
      <w:r>
        <w:rPr>
          <w:noProof/>
        </w:rPr>
        <w:pict>
          <v:group id="_x0000_s1272" editas="canvas" style="position:absolute;left:0;text-align:left;margin-left:62.85pt;margin-top:41.45pt;width:5in;height:75.45pt;z-index:251640832" coordorigin="3474,9071" coordsize="7200,1509">
            <o:lock v:ext="edit" aspectratio="t"/>
            <v:shape id="_x0000_s1273" type="#_x0000_t75" style="position:absolute;left:3474;top:9071;width:7200;height:1509" o:preferrelative="f">
              <v:fill o:detectmouseclick="t"/>
              <v:path o:extrusionok="t" o:connecttype="none"/>
              <o:lock v:ext="edit" text="t"/>
            </v:shape>
            <v:line id="_x0000_s1274" style="position:absolute" from="3474,10511" to="4914,10512" strokeweight="1.5pt">
              <v:stroke endarrow="block"/>
            </v:line>
            <v:line id="_x0000_s1275" style="position:absolute;flip:y" from="3474,9251" to="3475,10511" strokeweight="1.5pt">
              <v:stroke endarrow="block"/>
            </v:line>
            <v:line id="_x0000_s1276" style="position:absolute" from="3474,9611" to="4374,10511" strokeweight="1.5pt"/>
            <v:shape id="_x0000_s1277" type="#_x0000_t202" style="position:absolute;left:3474;top:9071;width:539;height:420" filled="f" stroked="f">
              <v:textbox style="mso-fit-shape-to-text:t">
                <w:txbxContent>
                  <w:p w:rsidR="0081017C" w:rsidRPr="00560F97" w:rsidRDefault="0081017C" w:rsidP="00C749D6">
                    <w:pPr>
                      <w:jc w:val="center"/>
                      <w:rPr>
                        <w:lang w:val="en-US"/>
                      </w:rPr>
                    </w:pPr>
                    <w:r>
                      <w:rPr>
                        <w:lang w:val="en-US"/>
                      </w:rPr>
                      <w:t>m</w:t>
                    </w:r>
                  </w:p>
                </w:txbxContent>
              </v:textbox>
            </v:shape>
            <v:shape id="_x0000_s1278" type="#_x0000_t202" style="position:absolute;left:4375;top:10091;width:539;height:420" filled="f" stroked="f">
              <v:textbox style="mso-fit-shape-to-text:t">
                <w:txbxContent>
                  <w:p w:rsidR="0081017C" w:rsidRPr="00560F97" w:rsidRDefault="0081017C" w:rsidP="00C749D6">
                    <w:pPr>
                      <w:jc w:val="center"/>
                      <w:rPr>
                        <w:lang w:val="en-US"/>
                      </w:rPr>
                    </w:pPr>
                    <w:r>
                      <w:rPr>
                        <w:lang w:val="en-US"/>
                      </w:rPr>
                      <w:t>t</w:t>
                    </w:r>
                  </w:p>
                </w:txbxContent>
              </v:textbox>
            </v:shape>
            <v:line id="_x0000_s1279" style="position:absolute" from="5453,10571" to="6893,10572" strokeweight="1.5pt">
              <v:stroke endarrow="block"/>
            </v:line>
            <v:line id="_x0000_s1280" style="position:absolute;flip:y" from="5453,9311" to="5454,10571" strokeweight="1.5pt">
              <v:stroke endarrow="block"/>
            </v:line>
            <v:shape id="_x0000_s1281" type="#_x0000_t202" style="position:absolute;left:5453;top:9131;width:539;height:420" filled="f" stroked="f">
              <v:textbox style="mso-fit-shape-to-text:t">
                <w:txbxContent>
                  <w:p w:rsidR="0081017C" w:rsidRPr="00560F97" w:rsidRDefault="0081017C" w:rsidP="00C749D6">
                    <w:pPr>
                      <w:jc w:val="center"/>
                      <w:rPr>
                        <w:lang w:val="en-US"/>
                      </w:rPr>
                    </w:pPr>
                    <w:r>
                      <w:rPr>
                        <w:lang w:val="en-US"/>
                      </w:rPr>
                      <w:t>m</w:t>
                    </w:r>
                  </w:p>
                </w:txbxContent>
              </v:textbox>
            </v:shape>
            <v:shape id="_x0000_s1282" type="#_x0000_t202" style="position:absolute;left:6354;top:10151;width:539;height:420" filled="f" stroked="f">
              <v:textbox style="mso-fit-shape-to-text:t">
                <w:txbxContent>
                  <w:p w:rsidR="0081017C" w:rsidRPr="00560F97" w:rsidRDefault="0081017C" w:rsidP="00C749D6">
                    <w:pPr>
                      <w:jc w:val="center"/>
                      <w:rPr>
                        <w:lang w:val="en-US"/>
                      </w:rPr>
                    </w:pPr>
                    <w:r>
                      <w:rPr>
                        <w:lang w:val="en-US"/>
                      </w:rPr>
                      <w:t>t</w:t>
                    </w:r>
                  </w:p>
                </w:txbxContent>
              </v:textbox>
            </v:shape>
            <v:line id="_x0000_s1283" style="position:absolute" from="7253,10571" to="8693,10572" strokeweight="1.5pt">
              <v:stroke endarrow="block"/>
            </v:line>
            <v:line id="_x0000_s1284" style="position:absolute;flip:y" from="7253,9311" to="7254,10571" strokeweight="1.5pt">
              <v:stroke endarrow="block"/>
            </v:line>
            <v:shape id="_x0000_s1285" type="#_x0000_t202" style="position:absolute;left:7253;top:9131;width:539;height:420" filled="f" stroked="f">
              <v:textbox style="mso-fit-shape-to-text:t">
                <w:txbxContent>
                  <w:p w:rsidR="0081017C" w:rsidRPr="00560F97" w:rsidRDefault="0081017C" w:rsidP="00C749D6">
                    <w:pPr>
                      <w:jc w:val="center"/>
                      <w:rPr>
                        <w:lang w:val="en-US"/>
                      </w:rPr>
                    </w:pPr>
                    <w:r>
                      <w:rPr>
                        <w:lang w:val="en-US"/>
                      </w:rPr>
                      <w:t>m</w:t>
                    </w:r>
                  </w:p>
                </w:txbxContent>
              </v:textbox>
            </v:shape>
            <v:shape id="_x0000_s1286" type="#_x0000_t202" style="position:absolute;left:8154;top:10151;width:539;height:420" filled="f" stroked="f">
              <v:textbox style="mso-fit-shape-to-text:t">
                <w:txbxContent>
                  <w:p w:rsidR="0081017C" w:rsidRPr="00560F97" w:rsidRDefault="0081017C" w:rsidP="00C749D6">
                    <w:pPr>
                      <w:jc w:val="center"/>
                      <w:rPr>
                        <w:lang w:val="en-US"/>
                      </w:rPr>
                    </w:pPr>
                    <w:r>
                      <w:rPr>
                        <w:lang w:val="en-US"/>
                      </w:rPr>
                      <w:t>t</w:t>
                    </w:r>
                  </w:p>
                </w:txbxContent>
              </v:textbox>
            </v:shape>
            <v:line id="_x0000_s1287" style="position:absolute" from="9053,10571" to="10493,10572" strokeweight="1.5pt">
              <v:stroke endarrow="block"/>
            </v:line>
            <v:line id="_x0000_s1288" style="position:absolute;flip:y" from="9053,9311" to="9054,10571" strokeweight="1.5pt">
              <v:stroke endarrow="block"/>
            </v:line>
            <v:shape id="_x0000_s1289" type="#_x0000_t202" style="position:absolute;left:9053;top:9131;width:539;height:420" filled="f" stroked="f">
              <v:textbox style="mso-fit-shape-to-text:t">
                <w:txbxContent>
                  <w:p w:rsidR="0081017C" w:rsidRPr="00560F97" w:rsidRDefault="0081017C" w:rsidP="00C749D6">
                    <w:pPr>
                      <w:jc w:val="center"/>
                      <w:rPr>
                        <w:lang w:val="en-US"/>
                      </w:rPr>
                    </w:pPr>
                    <w:r>
                      <w:rPr>
                        <w:lang w:val="en-US"/>
                      </w:rPr>
                      <w:t>m</w:t>
                    </w:r>
                  </w:p>
                </w:txbxContent>
              </v:textbox>
            </v:shape>
            <v:shape id="_x0000_s1290" type="#_x0000_t202" style="position:absolute;left:9954;top:10151;width:539;height:420" filled="f" stroked="f">
              <v:textbox style="mso-fit-shape-to-text:t">
                <w:txbxContent>
                  <w:p w:rsidR="0081017C" w:rsidRPr="00560F97" w:rsidRDefault="0081017C" w:rsidP="00C749D6">
                    <w:pPr>
                      <w:jc w:val="center"/>
                      <w:rPr>
                        <w:lang w:val="en-US"/>
                      </w:rPr>
                    </w:pPr>
                    <w:r>
                      <w:rPr>
                        <w:lang w:val="en-US"/>
                      </w:rPr>
                      <w:t>t</w:t>
                    </w:r>
                  </w:p>
                </w:txbxContent>
              </v:textbox>
            </v:shape>
            <v:shape id="_x0000_s1291" style="position:absolute;left:5454;top:9667;width:1080;height:900" coordsize="1080,900" path="m,c90,285,180,570,360,720v180,150,450,165,720,180e" filled="f" strokeweight="1.5pt">
              <v:path arrowok="t"/>
            </v:shape>
            <v:shape id="_x0000_s1292" style="position:absolute;left:7254;top:9611;width:1080;height:540" coordsize="1080,900" path="m,c90,285,180,570,360,720v180,150,450,165,720,180e" filled="f" strokeweight="1.5pt">
              <v:path arrowok="t"/>
            </v:shape>
            <v:line id="_x0000_s1293" style="position:absolute" from="9054,9791" to="10134,9792" strokeweight="1.5pt"/>
            <v:shape id="_x0000_s1294" type="#_x0000_t202" style="position:absolute;left:4017;top:9492;width:539;height:420" filled="f" stroked="f">
              <v:textbox style="mso-fit-shape-to-text:t">
                <w:txbxContent>
                  <w:p w:rsidR="0081017C" w:rsidRPr="00560F97" w:rsidRDefault="0081017C" w:rsidP="00C749D6">
                    <w:pPr>
                      <w:jc w:val="center"/>
                    </w:pPr>
                    <w:r>
                      <w:t>α</w:t>
                    </w:r>
                  </w:p>
                </w:txbxContent>
              </v:textbox>
            </v:shape>
            <v:shape id="_x0000_s1295" type="#_x0000_t202" style="position:absolute;left:5817;top:9492;width:539;height:420" filled="f" stroked="f">
              <v:textbox style="mso-fit-shape-to-text:t">
                <w:txbxContent>
                  <w:p w:rsidR="0081017C" w:rsidRPr="00560F97" w:rsidRDefault="0081017C" w:rsidP="00C749D6">
                    <w:pPr>
                      <w:jc w:val="center"/>
                    </w:pPr>
                    <w:r>
                      <w:t>β</w:t>
                    </w:r>
                  </w:p>
                </w:txbxContent>
              </v:textbox>
            </v:shape>
            <v:shape id="_x0000_s1296" type="#_x0000_t202" style="position:absolute;left:7617;top:9492;width:539;height:420" filled="f" stroked="f">
              <v:textbox style="mso-fit-shape-to-text:t">
                <w:txbxContent>
                  <w:p w:rsidR="0081017C" w:rsidRPr="00560F97" w:rsidRDefault="0081017C" w:rsidP="00C749D6">
                    <w:pPr>
                      <w:jc w:val="center"/>
                    </w:pPr>
                    <w:r>
                      <w:t>γ</w:t>
                    </w:r>
                  </w:p>
                </w:txbxContent>
              </v:textbox>
            </v:shape>
            <v:shape id="_x0000_s1297" type="#_x0000_t202" style="position:absolute;left:9598;top:9432;width:539;height:420" filled="f" stroked="f">
              <v:textbox style="mso-fit-shape-to-text:t">
                <w:txbxContent>
                  <w:p w:rsidR="0081017C" w:rsidRPr="00560F97" w:rsidRDefault="0081017C" w:rsidP="00C749D6">
                    <w:pPr>
                      <w:jc w:val="center"/>
                    </w:pPr>
                    <w:r>
                      <w:t>δ</w:t>
                    </w:r>
                  </w:p>
                </w:txbxContent>
              </v:textbox>
            </v:shape>
            <w10:wrap type="square"/>
          </v:group>
        </w:pict>
      </w:r>
      <w:r w:rsidRPr="00322253">
        <w:rPr>
          <w:b/>
        </w:rPr>
        <w:fldChar w:fldCharType="begin"/>
      </w:r>
      <w:r w:rsidR="00C749D6" w:rsidRPr="00322253">
        <w:rPr>
          <w:b/>
        </w:rPr>
        <w:instrText xml:space="preserve"> LISTNUM </w:instrText>
      </w:r>
      <w:r w:rsidRPr="00322253">
        <w:rPr>
          <w:b/>
        </w:rPr>
        <w:fldChar w:fldCharType="end"/>
      </w:r>
      <w:r w:rsidR="00C749D6">
        <w:t xml:space="preserve"> Η μεταβολή της μάζας ενός καταλύτη σε συνάρτηση με το χρόνο , όταν πραγματοποιείται μια χημική αντίδραση, δίνεται από το διάγραμμα:</w:t>
      </w:r>
    </w:p>
    <w:p w:rsidR="00C749D6" w:rsidRDefault="00C749D6" w:rsidP="00C749D6">
      <w:pPr>
        <w:spacing w:line="360" w:lineRule="auto"/>
      </w:pPr>
    </w:p>
    <w:p w:rsidR="00C749D6" w:rsidRDefault="00C749D6" w:rsidP="00C749D6">
      <w:pPr>
        <w:spacing w:line="360" w:lineRule="auto"/>
      </w:pPr>
    </w:p>
    <w:p w:rsidR="00C749D6" w:rsidRPr="00F25835" w:rsidRDefault="00C749D6" w:rsidP="00C749D6">
      <w:pPr>
        <w:spacing w:line="360" w:lineRule="auto"/>
      </w:pPr>
    </w:p>
    <w:p w:rsidR="00C749D6" w:rsidRPr="00F25835" w:rsidRDefault="00C749D6" w:rsidP="00C749D6">
      <w:pPr>
        <w:spacing w:line="360" w:lineRule="auto"/>
      </w:pPr>
    </w:p>
    <w:p w:rsidR="00C749D6" w:rsidRDefault="002515EA" w:rsidP="00C749D6">
      <w:pPr>
        <w:spacing w:line="360" w:lineRule="auto"/>
        <w:jc w:val="both"/>
      </w:pPr>
      <w:r>
        <w:rPr>
          <w:b/>
        </w:rPr>
        <w:lastRenderedPageBreak/>
        <w:fldChar w:fldCharType="begin"/>
      </w:r>
      <w:r w:rsidR="00C749D6">
        <w:rPr>
          <w:b/>
        </w:rPr>
        <w:instrText xml:space="preserve"> LISTNUM </w:instrText>
      </w:r>
      <w:r>
        <w:rPr>
          <w:b/>
        </w:rPr>
        <w:fldChar w:fldCharType="end"/>
      </w:r>
      <w:r w:rsidR="00C749D6">
        <w:rPr>
          <w:b/>
        </w:rPr>
        <w:t xml:space="preserve"> </w:t>
      </w:r>
      <w:r w:rsidR="00C749D6">
        <w:t xml:space="preserve">Ποιος από τους παρακάτω παράγοντες </w:t>
      </w:r>
      <w:r w:rsidR="00C749D6" w:rsidRPr="00E34F17">
        <w:rPr>
          <w:b/>
          <w:u w:val="single"/>
        </w:rPr>
        <w:t>δεν</w:t>
      </w:r>
      <w:r w:rsidR="00C749D6">
        <w:t xml:space="preserve"> επηρεάζει την ταχύτητα μιας αντίδρασης:</w:t>
      </w:r>
    </w:p>
    <w:p w:rsidR="00C749D6" w:rsidRDefault="00C749D6" w:rsidP="00C749D6">
      <w:pPr>
        <w:spacing w:line="360" w:lineRule="auto"/>
      </w:pPr>
      <w:r>
        <w:t>α) η συγκέντρωση των αντιδρώντων σωμάτων</w:t>
      </w:r>
      <w:r>
        <w:tab/>
      </w:r>
      <w:r>
        <w:tab/>
        <w:t>β) η συγκέντρωση των προϊόντων</w:t>
      </w:r>
    </w:p>
    <w:p w:rsidR="00C749D6" w:rsidRDefault="00C749D6" w:rsidP="00C749D6">
      <w:pPr>
        <w:spacing w:line="360" w:lineRule="auto"/>
      </w:pPr>
      <w:r>
        <w:t>γ) η θερμοκρασία του συστήματος</w:t>
      </w:r>
      <w:r>
        <w:tab/>
      </w:r>
      <w:r>
        <w:tab/>
      </w:r>
      <w:r>
        <w:tab/>
      </w:r>
      <w:r>
        <w:tab/>
        <w:t>δ) η φύση των αντιδρώντων σωμάτων.</w:t>
      </w:r>
    </w:p>
    <w:p w:rsidR="00C749D6" w:rsidRDefault="00C749D6" w:rsidP="00C749D6">
      <w:pPr>
        <w:spacing w:line="360" w:lineRule="auto"/>
      </w:pPr>
    </w:p>
    <w:p w:rsidR="00C749D6" w:rsidRDefault="007B3ED4" w:rsidP="00C749D6">
      <w:pPr>
        <w:spacing w:line="360" w:lineRule="auto"/>
        <w:jc w:val="both"/>
      </w:pPr>
      <w:r>
        <w:rPr>
          <w:noProof/>
        </w:rPr>
        <w:drawing>
          <wp:anchor distT="0" distB="0" distL="114300" distR="114300" simplePos="0" relativeHeight="251642880" behindDoc="0" locked="0" layoutInCell="1" allowOverlap="1">
            <wp:simplePos x="0" y="0"/>
            <wp:positionH relativeFrom="column">
              <wp:posOffset>4341495</wp:posOffset>
            </wp:positionH>
            <wp:positionV relativeFrom="paragraph">
              <wp:posOffset>419735</wp:posOffset>
            </wp:positionV>
            <wp:extent cx="1778635" cy="1454785"/>
            <wp:effectExtent l="19050" t="0" r="0" b="0"/>
            <wp:wrapSquare wrapText="bothSides"/>
            <wp:docPr id="275" name="Εικόνα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7"/>
                    <a:srcRect/>
                    <a:stretch>
                      <a:fillRect/>
                    </a:stretch>
                  </pic:blipFill>
                  <pic:spPr bwMode="auto">
                    <a:xfrm>
                      <a:off x="0" y="0"/>
                      <a:ext cx="1778635" cy="1454785"/>
                    </a:xfrm>
                    <a:prstGeom prst="rect">
                      <a:avLst/>
                    </a:prstGeom>
                    <a:noFill/>
                    <a:ln w="9525">
                      <a:noFill/>
                      <a:miter lim="800000"/>
                      <a:headEnd/>
                      <a:tailEnd/>
                    </a:ln>
                  </pic:spPr>
                </pic:pic>
              </a:graphicData>
            </a:graphic>
          </wp:anchor>
        </w:drawing>
      </w:r>
      <w:r w:rsidR="002515EA" w:rsidRPr="00C77BC7">
        <w:rPr>
          <w:b/>
        </w:rPr>
        <w:fldChar w:fldCharType="begin"/>
      </w:r>
      <w:r w:rsidR="00C749D6" w:rsidRPr="00C77BC7">
        <w:rPr>
          <w:b/>
        </w:rPr>
        <w:instrText xml:space="preserve"> LISTNUM </w:instrText>
      </w:r>
      <w:r w:rsidR="002515EA" w:rsidRPr="00C77BC7">
        <w:rPr>
          <w:b/>
        </w:rPr>
        <w:fldChar w:fldCharType="end"/>
      </w:r>
      <w:r w:rsidR="00C749D6">
        <w:rPr>
          <w:b/>
        </w:rPr>
        <w:t xml:space="preserve"> </w:t>
      </w:r>
      <w:r w:rsidR="00C749D6" w:rsidRPr="00484BE8">
        <w:t>Σε ένα πείραμα ποσότητα ρινισμάτων Mg(s) αντιδρά με</w:t>
      </w:r>
      <w:r w:rsidR="00C749D6">
        <w:t xml:space="preserve"> </w:t>
      </w:r>
      <w:r w:rsidR="00C749D6" w:rsidRPr="00484BE8">
        <w:t xml:space="preserve">περίσσεια διαλύματος ΗCl(aq) </w:t>
      </w:r>
      <w:smartTag w:uri="urn:schemas-microsoft-com:office:smarttags" w:element="metricconverter">
        <w:smartTagPr>
          <w:attr w:name="ProductID" w:val="1 M"/>
        </w:smartTagPr>
        <w:r w:rsidR="00C749D6" w:rsidRPr="00484BE8">
          <w:t>1 M</w:t>
        </w:r>
      </w:smartTag>
      <w:r w:rsidR="00C749D6" w:rsidRPr="00484BE8">
        <w:t xml:space="preserve"> σύμφωνα με την εξίσωση: Μg(s) + 2HCl(aq) → MgCl</w:t>
      </w:r>
      <w:r w:rsidR="00C749D6" w:rsidRPr="00484BE8">
        <w:rPr>
          <w:vertAlign w:val="subscript"/>
        </w:rPr>
        <w:t>2</w:t>
      </w:r>
      <w:r w:rsidR="00C749D6" w:rsidRPr="00484BE8">
        <w:t xml:space="preserve">(aq) + </w:t>
      </w:r>
      <w:r w:rsidR="00C749D6" w:rsidRPr="00484BE8">
        <w:rPr>
          <w:rFonts w:hint="eastAsia"/>
        </w:rPr>
        <w:t>Η</w:t>
      </w:r>
      <w:r w:rsidR="00C749D6" w:rsidRPr="00484BE8">
        <w:rPr>
          <w:vertAlign w:val="subscript"/>
        </w:rPr>
        <w:t>2</w:t>
      </w:r>
      <w:r w:rsidR="00C749D6" w:rsidRPr="00484BE8">
        <w:t xml:space="preserve">(g). </w:t>
      </w:r>
    </w:p>
    <w:p w:rsidR="00C749D6" w:rsidRPr="00484BE8" w:rsidRDefault="00C749D6" w:rsidP="00C749D6">
      <w:pPr>
        <w:spacing w:line="360" w:lineRule="auto"/>
        <w:jc w:val="both"/>
      </w:pPr>
      <w:r w:rsidRPr="00484BE8">
        <w:t>Σε ένα άλλο</w:t>
      </w:r>
      <w:r>
        <w:t xml:space="preserve"> </w:t>
      </w:r>
      <w:r w:rsidRPr="00484BE8">
        <w:t>πείραμα η ίδια ποσότητα των ίδιων ρινισμάτων Mg(s) αντιδρά με περίσσεια διαλύματος</w:t>
      </w:r>
      <w:r>
        <w:t xml:space="preserve"> </w:t>
      </w:r>
      <w:r w:rsidRPr="00484BE8">
        <w:t xml:space="preserve">ΗCl(aq) </w:t>
      </w:r>
      <w:smartTag w:uri="urn:schemas-microsoft-com:office:smarttags" w:element="metricconverter">
        <w:smartTagPr>
          <w:attr w:name="ProductID" w:val="2 M"/>
        </w:smartTagPr>
        <w:r w:rsidRPr="00484BE8">
          <w:t>2 M</w:t>
        </w:r>
      </w:smartTag>
      <w:r w:rsidRPr="00484BE8">
        <w:t>, στην ίδια θερμοκρασία. Αν στο πρώτο</w:t>
      </w:r>
      <w:r>
        <w:t xml:space="preserve"> </w:t>
      </w:r>
      <w:r w:rsidRPr="00484BE8">
        <w:t>πείραμα ο εκλυόμενος όγκος του Η</w:t>
      </w:r>
      <w:r w:rsidRPr="00484BE8">
        <w:rPr>
          <w:vertAlign w:val="subscript"/>
        </w:rPr>
        <w:t>2</w:t>
      </w:r>
      <w:r w:rsidRPr="00484BE8">
        <w:t>(g) σε συνάρτηση με το χρόνο δίνεται</w:t>
      </w:r>
      <w:r>
        <w:t xml:space="preserve"> </w:t>
      </w:r>
      <w:r w:rsidRPr="00484BE8">
        <w:t>από την καμπύλη (1) στο διπλανό σχήμα, ποια καμπύλη θα</w:t>
      </w:r>
      <w:r>
        <w:t xml:space="preserve"> </w:t>
      </w:r>
      <w:r w:rsidRPr="00484BE8">
        <w:t>αποδίδει τον εκλυόμενο όγκος</w:t>
      </w:r>
      <w:r>
        <w:t xml:space="preserve"> </w:t>
      </w:r>
      <w:r w:rsidRPr="00484BE8">
        <w:t>του Η</w:t>
      </w:r>
      <w:r w:rsidRPr="00484BE8">
        <w:rPr>
          <w:vertAlign w:val="subscript"/>
        </w:rPr>
        <w:t>2</w:t>
      </w:r>
      <w:r w:rsidRPr="00484BE8">
        <w:t>(g) σε συνάρτηση με το χρόνο</w:t>
      </w:r>
      <w:r>
        <w:t xml:space="preserve"> </w:t>
      </w:r>
      <w:r w:rsidRPr="00484BE8">
        <w:t>στην περίπτωση του δεύτερου πειράματος;</w:t>
      </w:r>
    </w:p>
    <w:p w:rsidR="00C749D6" w:rsidRDefault="00C749D6" w:rsidP="00C749D6">
      <w:pPr>
        <w:spacing w:line="360" w:lineRule="auto"/>
        <w:jc w:val="both"/>
      </w:pPr>
      <w:r>
        <w:t>α</w:t>
      </w:r>
      <w:r w:rsidRPr="00484BE8">
        <w:t xml:space="preserve">) Η καμπύλη (2) </w:t>
      </w:r>
      <w:r>
        <w:tab/>
      </w:r>
      <w:r>
        <w:tab/>
        <w:t>β</w:t>
      </w:r>
      <w:r w:rsidRPr="00484BE8">
        <w:t>) Η καμπύλη (3)</w:t>
      </w:r>
      <w:r>
        <w:tab/>
        <w:t>γ</w:t>
      </w:r>
      <w:r w:rsidRPr="00484BE8">
        <w:t xml:space="preserve">) Η καμπύλη (4) </w:t>
      </w:r>
      <w:r>
        <w:tab/>
      </w:r>
      <w:r>
        <w:tab/>
        <w:t>δ</w:t>
      </w:r>
      <w:r w:rsidRPr="00484BE8">
        <w:t>) Η καμπύλη (5)</w:t>
      </w:r>
    </w:p>
    <w:p w:rsidR="00C749D6" w:rsidRDefault="00C749D6" w:rsidP="00C749D6">
      <w:pPr>
        <w:spacing w:line="360" w:lineRule="auto"/>
      </w:pPr>
    </w:p>
    <w:p w:rsidR="00C749D6" w:rsidRDefault="00C749D6" w:rsidP="00C749D6">
      <w:pPr>
        <w:spacing w:line="360" w:lineRule="auto"/>
        <w:jc w:val="center"/>
        <w:rPr>
          <w:b/>
        </w:rPr>
      </w:pPr>
      <w:r>
        <w:rPr>
          <w:b/>
        </w:rPr>
        <w:t>ΕΡΩΤΗΣΕΙΣ ΣΩΣΤΟΥ-ΛΑΘΟΥΣ ΜΕ</w:t>
      </w:r>
      <w:r w:rsidRPr="00E23A9D">
        <w:rPr>
          <w:b/>
        </w:rPr>
        <w:t xml:space="preserve"> ΑΙΤΙΟΛΟΓΗΣΗ</w:t>
      </w:r>
    </w:p>
    <w:p w:rsidR="00C749D6" w:rsidRDefault="002515EA" w:rsidP="00C749D6">
      <w:pPr>
        <w:tabs>
          <w:tab w:val="center" w:pos="4479"/>
        </w:tabs>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Οι καταλύτες είναι σώματα που αυξάνουν την κινητική ενέργεια των αντιδρώντων μορίων.</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Με τη χρήση καταλύτη σε μια εξώθερμη αντίδραση εκλύεται μεγαλύτερο ποσό θερμότητας.</w:t>
      </w:r>
    </w:p>
    <w:p w:rsidR="00C749D6" w:rsidRPr="007B767A"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Η αύξηση της θερμοκρασίας μειώνει την ταχύτητα μιας ενδόθερμη αντίδρασης.</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Με τη χρήση καταλύτη αυξάνεται η απόδοση μιας αντίδρασης.</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Με τη χρήση καταλύτη μειώνεται η ενέργεια ενεργοποίησης μιας αντίδρασης.</w:t>
      </w:r>
    </w:p>
    <w:p w:rsidR="00C749D6" w:rsidRDefault="002515EA" w:rsidP="00C749D6">
      <w:pPr>
        <w:spacing w:line="360" w:lineRule="auto"/>
        <w:jc w:val="both"/>
      </w:pPr>
      <w:r w:rsidRPr="00FE21B5">
        <w:rPr>
          <w:b/>
        </w:rPr>
        <w:fldChar w:fldCharType="begin"/>
      </w:r>
      <w:r w:rsidR="00C749D6" w:rsidRPr="00FE21B5">
        <w:rPr>
          <w:b/>
        </w:rPr>
        <w:instrText xml:space="preserve"> LISTNUM </w:instrText>
      </w:r>
      <w:r w:rsidRPr="00FE21B5">
        <w:rPr>
          <w:b/>
        </w:rPr>
        <w:fldChar w:fldCharType="end"/>
      </w:r>
      <w:r w:rsidR="00C749D6">
        <w:t xml:space="preserve"> Η ταχύτητα μιας αντίδρασης αυξάνεται με την πάροδο του χρόνου. </w:t>
      </w:r>
    </w:p>
    <w:p w:rsidR="00C749D6" w:rsidRPr="00D82C46" w:rsidRDefault="002515EA" w:rsidP="00C749D6">
      <w:pPr>
        <w:spacing w:line="360" w:lineRule="auto"/>
        <w:jc w:val="both"/>
      </w:pPr>
      <w:r w:rsidRPr="00D82C46">
        <w:rPr>
          <w:b/>
        </w:rPr>
        <w:fldChar w:fldCharType="begin"/>
      </w:r>
      <w:r w:rsidR="00C749D6" w:rsidRPr="00D82C46">
        <w:rPr>
          <w:b/>
        </w:rPr>
        <w:instrText xml:space="preserve"> LISTNUM </w:instrText>
      </w:r>
      <w:r w:rsidRPr="00D82C46">
        <w:rPr>
          <w:b/>
        </w:rPr>
        <w:fldChar w:fldCharType="end"/>
      </w:r>
      <w:r w:rsidR="00C749D6">
        <w:t xml:space="preserve"> </w:t>
      </w:r>
      <w:r w:rsidR="00C749D6" w:rsidRPr="00D82C46">
        <w:t>H παρουσία καταλύτη σε μία αντίδραση αυξάνει την ενέργεια ενεργοποίησής της.</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Ο καταλύτης μεταβάλλει τον μηχανισμό της αντίδρασης , προσφέροντας ένα δρόμο πραγματοποίησης της που έχει μικρότερη ενέργεια ενεργοποίησης.</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Ορισμένα σημεία του καταλύτη εμφανίζουν έντονη καταλυτική δράση και ονομάζονται ενεργά κέντρα του καταλύτη ( θεωρία της προσρόφησης ).</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Όταν ένα από τα αντιδρώντα σώματα είναι στερεό και προστεθεί σε μορφή σκόνης , η ταχύτητα της αντίδρασης αυξάνεται.</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sidRPr="001600EA">
        <w:rPr>
          <w:b/>
        </w:rPr>
        <w:t xml:space="preserve"> </w:t>
      </w:r>
      <w:r w:rsidR="00C749D6">
        <w:t>Η αύξηση της θερμοκρασίας αυξάνει την ταχύτητα μιας οποιασδήποτε αντίδρασης , διότι μειώνει την ενέργεια ενεργοποίησης της αντίδρασης.</w:t>
      </w:r>
    </w:p>
    <w:p w:rsidR="00C749D6" w:rsidRDefault="002515EA" w:rsidP="00C749D6">
      <w:pPr>
        <w:spacing w:line="360" w:lineRule="auto"/>
        <w:jc w:val="both"/>
      </w:pPr>
      <w:r w:rsidRPr="00FE21B5">
        <w:rPr>
          <w:b/>
        </w:rPr>
        <w:fldChar w:fldCharType="begin"/>
      </w:r>
      <w:r w:rsidR="00C749D6" w:rsidRPr="00FE21B5">
        <w:rPr>
          <w:b/>
        </w:rPr>
        <w:instrText xml:space="preserve"> LISTNUM </w:instrText>
      </w:r>
      <w:r w:rsidRPr="00FE21B5">
        <w:rPr>
          <w:b/>
        </w:rPr>
        <w:fldChar w:fldCharType="end"/>
      </w:r>
      <w:r w:rsidR="00C749D6">
        <w:t xml:space="preserve"> Η αύξηση της θερμοκρασίας αυξάνει την ταχύτητα και στις εξώθερμες και στις ενδόθερμες αντιδράσεις.</w:t>
      </w:r>
    </w:p>
    <w:p w:rsidR="00C749D6" w:rsidRDefault="002515EA" w:rsidP="00C749D6">
      <w:pPr>
        <w:spacing w:line="360" w:lineRule="auto"/>
        <w:jc w:val="both"/>
      </w:pPr>
      <w:r w:rsidRPr="00FE21B5">
        <w:rPr>
          <w:b/>
        </w:rPr>
        <w:fldChar w:fldCharType="begin"/>
      </w:r>
      <w:r w:rsidR="00C749D6" w:rsidRPr="00FE21B5">
        <w:rPr>
          <w:b/>
        </w:rPr>
        <w:instrText xml:space="preserve"> LISTNUM </w:instrText>
      </w:r>
      <w:r w:rsidRPr="00FE21B5">
        <w:rPr>
          <w:b/>
        </w:rPr>
        <w:fldChar w:fldCharType="end"/>
      </w:r>
      <w:r w:rsidR="00C749D6">
        <w:t xml:space="preserve"> Σκόνη ψευδαργύρου που ζυγίζει 20 g</w:t>
      </w:r>
      <w:r w:rsidR="00C749D6">
        <w:rPr>
          <w:lang w:val="en-US"/>
        </w:rPr>
        <w:t>r</w:t>
      </w:r>
      <w:r w:rsidR="00C749D6">
        <w:t xml:space="preserve"> αντιδρά με περίσσεια διαλύματος HCl ταχύτερα από ότι σύρμα ψευδαργύρου που ζυγίζει 20 g</w:t>
      </w:r>
      <w:r w:rsidR="00C749D6">
        <w:rPr>
          <w:lang w:val="en-US"/>
        </w:rPr>
        <w:t>r</w:t>
      </w:r>
      <w:r w:rsidR="00C749D6">
        <w:t>.</w:t>
      </w:r>
    </w:p>
    <w:p w:rsidR="00C749D6" w:rsidRDefault="00C749D6" w:rsidP="00C749D6">
      <w:pPr>
        <w:spacing w:line="360" w:lineRule="auto"/>
        <w:jc w:val="both"/>
      </w:pPr>
      <w:r>
        <w:br w:type="page"/>
      </w:r>
      <w:r w:rsidR="002515EA" w:rsidRPr="00D82C46">
        <w:rPr>
          <w:b/>
        </w:rPr>
        <w:lastRenderedPageBreak/>
        <w:fldChar w:fldCharType="begin"/>
      </w:r>
      <w:r w:rsidRPr="00D82C46">
        <w:rPr>
          <w:b/>
        </w:rPr>
        <w:instrText xml:space="preserve"> LISTNUM </w:instrText>
      </w:r>
      <w:r w:rsidR="002515EA" w:rsidRPr="00D82C46">
        <w:rPr>
          <w:b/>
        </w:rPr>
        <w:fldChar w:fldCharType="end"/>
      </w:r>
      <w:r>
        <w:t xml:space="preserve"> </w:t>
      </w:r>
      <w:r w:rsidRPr="00D82C46">
        <w:t>Αυτοκατάλυση είναι το φαινόμενο κατά το οποίο , ένα από τα αντιδρώντα μιας χημικής αντίδρασης δρα ως καταλύτης</w:t>
      </w:r>
      <w:r>
        <w:t>.</w:t>
      </w:r>
    </w:p>
    <w:p w:rsidR="00C749D6" w:rsidRDefault="00C749D6" w:rsidP="00C749D6">
      <w:pPr>
        <w:spacing w:line="360" w:lineRule="auto"/>
        <w:jc w:val="both"/>
      </w:pPr>
    </w:p>
    <w:p w:rsidR="00C749D6" w:rsidRPr="002A4667" w:rsidRDefault="002515EA" w:rsidP="00C749D6">
      <w:pPr>
        <w:spacing w:line="360" w:lineRule="auto"/>
        <w:jc w:val="both"/>
      </w:pPr>
      <w:r w:rsidRPr="002A4667">
        <w:rPr>
          <w:b/>
        </w:rPr>
        <w:fldChar w:fldCharType="begin"/>
      </w:r>
      <w:r w:rsidR="00C749D6" w:rsidRPr="002A4667">
        <w:rPr>
          <w:b/>
        </w:rPr>
        <w:instrText xml:space="preserve"> LISTNUM </w:instrText>
      </w:r>
      <w:r w:rsidRPr="002A4667">
        <w:rPr>
          <w:b/>
        </w:rPr>
        <w:fldChar w:fldCharType="end"/>
      </w:r>
      <w:r w:rsidR="00C749D6">
        <w:t xml:space="preserve"> </w:t>
      </w:r>
      <w:r w:rsidR="00C749D6" w:rsidRPr="002A4667">
        <w:t xml:space="preserve">Δίνεται η χημική εξίσωση της αντίδρασης: </w:t>
      </w:r>
      <w:r w:rsidR="00C749D6">
        <w:t xml:space="preserve"> </w:t>
      </w:r>
      <w:r w:rsidR="00C749D6" w:rsidRPr="002A4667">
        <w:t>Fe</w:t>
      </w:r>
      <w:r w:rsidR="00C749D6" w:rsidRPr="002A4667">
        <w:rPr>
          <w:vertAlign w:val="subscript"/>
        </w:rPr>
        <w:t>(s)</w:t>
      </w:r>
      <w:r w:rsidR="00C749D6">
        <w:t xml:space="preserve">  </w:t>
      </w:r>
      <w:r w:rsidR="00C749D6" w:rsidRPr="002A4667">
        <w:t>+</w:t>
      </w:r>
      <w:r w:rsidR="00C749D6">
        <w:t xml:space="preserve"> </w:t>
      </w:r>
      <w:r w:rsidR="00C749D6" w:rsidRPr="002A4667">
        <w:t xml:space="preserve"> 2HCℓ</w:t>
      </w:r>
      <w:r w:rsidR="00C749D6" w:rsidRPr="002A4667">
        <w:rPr>
          <w:vertAlign w:val="subscript"/>
        </w:rPr>
        <w:t>(aq)</w:t>
      </w:r>
      <w:r w:rsidR="00C749D6">
        <w:t xml:space="preserve">  </w:t>
      </w:r>
      <w:r w:rsidR="00C749D6">
        <w:sym w:font="Symbol" w:char="00AE"/>
      </w:r>
      <w:r w:rsidR="00C749D6">
        <w:t xml:space="preserve">  </w:t>
      </w:r>
      <w:r w:rsidR="00C749D6" w:rsidRPr="002A4667">
        <w:t>FeCℓ</w:t>
      </w:r>
      <w:r w:rsidR="00C749D6" w:rsidRPr="002A4667">
        <w:rPr>
          <w:vertAlign w:val="subscript"/>
        </w:rPr>
        <w:t>2(aq)</w:t>
      </w:r>
      <w:r w:rsidR="00C749D6">
        <w:t xml:space="preserve">  </w:t>
      </w:r>
      <w:r w:rsidR="00C749D6" w:rsidRPr="002A4667">
        <w:t xml:space="preserve">+ </w:t>
      </w:r>
      <w:r w:rsidR="00C749D6">
        <w:t xml:space="preserve"> </w:t>
      </w:r>
      <w:r w:rsidR="00C749D6" w:rsidRPr="002A4667">
        <w:t>H</w:t>
      </w:r>
      <w:r w:rsidR="00C749D6" w:rsidRPr="002A4667">
        <w:rPr>
          <w:vertAlign w:val="subscript"/>
        </w:rPr>
        <w:t>2(g)</w:t>
      </w:r>
      <w:r w:rsidR="00C749D6">
        <w:t>.</w:t>
      </w:r>
    </w:p>
    <w:p w:rsidR="00C749D6" w:rsidRPr="002A4667" w:rsidRDefault="00C749D6" w:rsidP="00C749D6">
      <w:pPr>
        <w:spacing w:line="360" w:lineRule="auto"/>
        <w:jc w:val="both"/>
      </w:pPr>
      <w:r w:rsidRPr="002A4667">
        <w:t xml:space="preserve">Να χαρακτηρίσετε τις παρακάτω προτάσεις ως Σωστές ή Λανθασμένες. </w:t>
      </w:r>
    </w:p>
    <w:p w:rsidR="00C749D6" w:rsidRPr="00C47E2D" w:rsidRDefault="00C749D6" w:rsidP="00C749D6">
      <w:pPr>
        <w:spacing w:line="360" w:lineRule="auto"/>
        <w:jc w:val="both"/>
      </w:pPr>
      <w:r>
        <w:t>α)</w:t>
      </w:r>
      <w:r w:rsidRPr="002A4667">
        <w:t xml:space="preserve"> Η αύξηση της συγκέντρωσης του διαλύματος HCℓ</w:t>
      </w:r>
      <w:r w:rsidRPr="002A4667">
        <w:rPr>
          <w:vertAlign w:val="subscript"/>
        </w:rPr>
        <w:t>(aq)</w:t>
      </w:r>
      <w:r w:rsidRPr="002A4667">
        <w:t xml:space="preserve"> μειών</w:t>
      </w:r>
      <w:r>
        <w:t>ει την ταχύτητα της αντίδρασης.</w:t>
      </w:r>
    </w:p>
    <w:p w:rsidR="00C749D6" w:rsidRPr="002A4667" w:rsidRDefault="00C749D6" w:rsidP="00C749D6">
      <w:pPr>
        <w:spacing w:line="360" w:lineRule="auto"/>
        <w:jc w:val="both"/>
      </w:pPr>
      <w:r>
        <w:t>β)</w:t>
      </w:r>
      <w:r w:rsidRPr="002A4667">
        <w:t xml:space="preserve"> Η ταχύτητα της αντίδρασης είναι μεγαλύτερη, όταν ο σίδηρος Fe</w:t>
      </w:r>
      <w:r w:rsidRPr="002A4667">
        <w:rPr>
          <w:vertAlign w:val="subscript"/>
        </w:rPr>
        <w:t>(s)</w:t>
      </w:r>
      <w:r w:rsidRPr="002A4667">
        <w:t xml:space="preserve"> έχει τη μορφή σκόνης από όταν ο σίδηρος έχει τη μορφή σύρματος</w:t>
      </w:r>
      <w:r>
        <w:t>.</w:t>
      </w:r>
    </w:p>
    <w:p w:rsidR="00C749D6" w:rsidRPr="00C47E2D" w:rsidRDefault="00C749D6" w:rsidP="00C749D6">
      <w:pPr>
        <w:spacing w:line="360" w:lineRule="auto"/>
        <w:jc w:val="both"/>
      </w:pPr>
      <w:r>
        <w:t>γ)</w:t>
      </w:r>
      <w:r w:rsidRPr="002A4667">
        <w:t xml:space="preserve"> Όταν αυξάνεται η πίεση υπό την οποία πραγματοποιείται η αντίδραση και η θερμοκρασία παραμένει σταθερή, τότε αυξάνεται η ταχύτητα της </w:t>
      </w:r>
      <w:r>
        <w:t>αντίδρασης.</w:t>
      </w:r>
    </w:p>
    <w:p w:rsidR="00C749D6" w:rsidRDefault="00C749D6" w:rsidP="00C749D6">
      <w:pPr>
        <w:spacing w:line="360" w:lineRule="auto"/>
        <w:jc w:val="both"/>
      </w:pPr>
      <w:r w:rsidRPr="002A4667">
        <w:t>Να δικαιολογήσετε τις απαντήσεις σας</w:t>
      </w:r>
      <w:r>
        <w:t>.</w:t>
      </w:r>
    </w:p>
    <w:p w:rsidR="00C749D6" w:rsidRDefault="00C749D6" w:rsidP="00C749D6">
      <w:pPr>
        <w:spacing w:line="360" w:lineRule="auto"/>
        <w:jc w:val="both"/>
      </w:pPr>
    </w:p>
    <w:p w:rsidR="00C749D6" w:rsidRPr="00E23A9D" w:rsidRDefault="00C749D6" w:rsidP="00C749D6">
      <w:pPr>
        <w:spacing w:line="360" w:lineRule="auto"/>
        <w:jc w:val="center"/>
        <w:rPr>
          <w:b/>
        </w:rPr>
      </w:pPr>
      <w:r>
        <w:rPr>
          <w:b/>
        </w:rPr>
        <w:t xml:space="preserve">ΕΡΩΤΗΣΕΙΣ ΣΥΜΠΛΗΡΩΣΗΣ </w:t>
      </w:r>
      <w:r w:rsidRPr="00E23A9D">
        <w:rPr>
          <w:b/>
        </w:rPr>
        <w:t>ΚΕΝΟΥ.</w:t>
      </w:r>
    </w:p>
    <w:p w:rsidR="00C749D6" w:rsidRPr="00D94BC3" w:rsidRDefault="002515EA" w:rsidP="00C749D6">
      <w:pPr>
        <w:spacing w:line="360" w:lineRule="auto"/>
      </w:pPr>
      <w:r>
        <w:rPr>
          <w:b/>
        </w:rPr>
        <w:fldChar w:fldCharType="begin"/>
      </w:r>
      <w:r w:rsidR="00C749D6">
        <w:rPr>
          <w:b/>
        </w:rPr>
        <w:instrText xml:space="preserve"> LISTNUM </w:instrText>
      </w:r>
      <w:r>
        <w:rPr>
          <w:b/>
        </w:rPr>
        <w:fldChar w:fldCharType="end"/>
      </w:r>
      <w:r w:rsidR="00C749D6">
        <w:rPr>
          <w:b/>
        </w:rPr>
        <w:t xml:space="preserve"> </w:t>
      </w:r>
      <w:r w:rsidR="00C749D6">
        <w:t xml:space="preserve">Δίνεται η χημική αντίδραση: </w:t>
      </w:r>
      <w:r w:rsidR="00C749D6">
        <w:rPr>
          <w:lang w:val="en-US"/>
        </w:rPr>
        <w:t>Mg</w:t>
      </w:r>
      <w:r w:rsidR="00C749D6" w:rsidRPr="00E24F0C">
        <w:rPr>
          <w:vertAlign w:val="subscript"/>
        </w:rPr>
        <w:t>(</w:t>
      </w:r>
      <w:r w:rsidR="00C749D6">
        <w:rPr>
          <w:vertAlign w:val="subscript"/>
          <w:lang w:val="en-US"/>
        </w:rPr>
        <w:t>s</w:t>
      </w:r>
      <w:r w:rsidR="00C749D6" w:rsidRPr="00E24F0C">
        <w:rPr>
          <w:vertAlign w:val="subscript"/>
        </w:rPr>
        <w:t>)</w:t>
      </w:r>
      <w:r w:rsidR="00C749D6">
        <w:t xml:space="preserve">  </w:t>
      </w:r>
      <w:r w:rsidR="00C749D6" w:rsidRPr="00E24F0C">
        <w:t>+  2</w:t>
      </w:r>
      <w:r w:rsidR="00C749D6">
        <w:rPr>
          <w:lang w:val="en-US"/>
        </w:rPr>
        <w:t>HC</w:t>
      </w:r>
      <w:r w:rsidR="00260287">
        <w:t>ℓ</w:t>
      </w:r>
      <w:r w:rsidR="00C749D6" w:rsidRPr="00E24F0C">
        <w:rPr>
          <w:vertAlign w:val="subscript"/>
        </w:rPr>
        <w:t>(</w:t>
      </w:r>
      <w:r w:rsidR="00C749D6">
        <w:rPr>
          <w:vertAlign w:val="subscript"/>
          <w:lang w:val="en-US"/>
        </w:rPr>
        <w:t>aq</w:t>
      </w:r>
      <w:r w:rsidR="00C749D6" w:rsidRPr="00E24F0C">
        <w:rPr>
          <w:vertAlign w:val="subscript"/>
        </w:rPr>
        <w:t>)</w:t>
      </w:r>
      <w:r w:rsidR="00C749D6" w:rsidRPr="00E24F0C">
        <w:t xml:space="preserve">  </w:t>
      </w:r>
      <w:r w:rsidR="00C749D6">
        <w:sym w:font="Wingdings" w:char="00E0"/>
      </w:r>
      <w:r w:rsidR="00C749D6" w:rsidRPr="00E24F0C">
        <w:t xml:space="preserve"> </w:t>
      </w:r>
      <w:r w:rsidR="00C749D6">
        <w:t xml:space="preserve"> </w:t>
      </w:r>
      <w:r w:rsidR="00C749D6">
        <w:rPr>
          <w:lang w:val="en-US"/>
        </w:rPr>
        <w:t>MgC</w:t>
      </w:r>
      <w:r w:rsidR="00260287">
        <w:t>ℓ</w:t>
      </w:r>
      <w:r w:rsidR="00C749D6" w:rsidRPr="00E24F0C">
        <w:rPr>
          <w:vertAlign w:val="subscript"/>
        </w:rPr>
        <w:t>2(</w:t>
      </w:r>
      <w:r w:rsidR="00C749D6">
        <w:rPr>
          <w:vertAlign w:val="subscript"/>
          <w:lang w:val="en-US"/>
        </w:rPr>
        <w:t>aq</w:t>
      </w:r>
      <w:r w:rsidR="00C749D6" w:rsidRPr="00E24F0C">
        <w:rPr>
          <w:vertAlign w:val="subscript"/>
        </w:rPr>
        <w:t>)</w:t>
      </w:r>
      <w:r w:rsidR="00C749D6">
        <w:t xml:space="preserve">  </w:t>
      </w:r>
      <w:r w:rsidR="00C749D6" w:rsidRPr="00E24F0C">
        <w:t xml:space="preserve">+  </w:t>
      </w:r>
      <w:r w:rsidR="00C749D6">
        <w:t>Η</w:t>
      </w:r>
      <w:r w:rsidR="00C749D6" w:rsidRPr="00E24F0C">
        <w:rPr>
          <w:vertAlign w:val="subscript"/>
        </w:rPr>
        <w:t>2(</w:t>
      </w:r>
      <w:r w:rsidR="00C749D6">
        <w:rPr>
          <w:vertAlign w:val="subscript"/>
          <w:lang w:val="en-US"/>
        </w:rPr>
        <w:t>g</w:t>
      </w:r>
      <w:r w:rsidR="00C749D6" w:rsidRPr="00E24F0C">
        <w:rPr>
          <w:vertAlign w:val="subscript"/>
        </w:rPr>
        <w:t>)</w:t>
      </w:r>
      <w:r w:rsidR="00C749D6" w:rsidRPr="00E24F0C">
        <w:t>.</w:t>
      </w:r>
    </w:p>
    <w:p w:rsidR="00C749D6" w:rsidRDefault="00C749D6" w:rsidP="00C749D6">
      <w:pPr>
        <w:spacing w:line="360" w:lineRule="auto"/>
        <w:ind w:firstLine="720"/>
        <w:jc w:val="both"/>
      </w:pPr>
      <w:r>
        <w:t xml:space="preserve">Αν αραιώσουμε το διάλυμα του </w:t>
      </w:r>
      <w:r>
        <w:rPr>
          <w:lang w:val="en-US"/>
        </w:rPr>
        <w:t>HCl</w:t>
      </w:r>
      <w:r>
        <w:t xml:space="preserve"> πριν προσθέσουμε το </w:t>
      </w:r>
      <w:r>
        <w:rPr>
          <w:lang w:val="en-US"/>
        </w:rPr>
        <w:t>Mg</w:t>
      </w:r>
      <w:r>
        <w:t xml:space="preserve"> , τότε ………………. η συγκέντρωση του διαλύματος του </w:t>
      </w:r>
      <w:r>
        <w:rPr>
          <w:lang w:val="en-US"/>
        </w:rPr>
        <w:t>HCl</w:t>
      </w:r>
      <w:r>
        <w:t xml:space="preserve"> , οπότε …………………… ο αριθμός των αποτελεσματικών συγκρούσεων , με αποτέλεσμα να …………………… και η ταχύτητα της αντίδρασης.</w:t>
      </w:r>
    </w:p>
    <w:p w:rsidR="00C749D6" w:rsidRDefault="00C749D6" w:rsidP="00C749D6">
      <w:pPr>
        <w:spacing w:line="360" w:lineRule="auto"/>
        <w:ind w:firstLine="720"/>
        <w:jc w:val="both"/>
      </w:pPr>
      <w:r>
        <w:t>Αν αυξήσουμε την πίεση , τότε η ταχύτητα της αντίδρασης ………………  ……………….. , διότι στα αντιδρώντα δεν περιέχεται κανένα …………………</w:t>
      </w:r>
    </w:p>
    <w:p w:rsidR="00C749D6" w:rsidRDefault="00C749D6" w:rsidP="00C749D6">
      <w:pPr>
        <w:spacing w:line="360" w:lineRule="auto"/>
        <w:ind w:firstLine="720"/>
        <w:jc w:val="both"/>
      </w:pP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Η αύξηση της θερμοκρασίας αυξάνει την ταχύτητα μιας αντίδρασης ,διότι ……………… ο αριθμός των μορίων που έχουν ενέργεια …………………. της ενέργειας …………….. , με αποτέλεσμα να αυξάνεται ο αριθμός των ………………...... συγκρούσεων.</w:t>
      </w:r>
    </w:p>
    <w:p w:rsidR="00C749D6" w:rsidRDefault="00C749D6" w:rsidP="00C749D6">
      <w:pPr>
        <w:spacing w:line="360" w:lineRule="auto"/>
        <w:jc w:val="both"/>
      </w:pP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Η σύνθεση της ΝΗ</w:t>
      </w:r>
      <w:r w:rsidR="00C749D6" w:rsidRPr="00FD0430">
        <w:rPr>
          <w:vertAlign w:val="subscript"/>
        </w:rPr>
        <w:t>3</w:t>
      </w:r>
      <w:r w:rsidR="00C749D6">
        <w:rPr>
          <w:vertAlign w:val="subscript"/>
        </w:rPr>
        <w:t>(</w:t>
      </w:r>
      <w:r w:rsidR="00C749D6">
        <w:rPr>
          <w:vertAlign w:val="subscript"/>
          <w:lang w:val="en-US"/>
        </w:rPr>
        <w:t>g</w:t>
      </w:r>
      <w:r w:rsidR="00C749D6">
        <w:rPr>
          <w:vertAlign w:val="subscript"/>
        </w:rPr>
        <w:t>)</w:t>
      </w:r>
      <w:r w:rsidR="00C749D6">
        <w:t xml:space="preserve"> από Ν</w:t>
      </w:r>
      <w:r w:rsidR="00C749D6" w:rsidRPr="00FD0430">
        <w:rPr>
          <w:vertAlign w:val="subscript"/>
        </w:rPr>
        <w:t>2</w:t>
      </w:r>
      <w:r w:rsidR="00C749D6">
        <w:rPr>
          <w:vertAlign w:val="subscript"/>
        </w:rPr>
        <w:t>(</w:t>
      </w:r>
      <w:r w:rsidR="00C749D6">
        <w:rPr>
          <w:vertAlign w:val="subscript"/>
          <w:lang w:val="en-US"/>
        </w:rPr>
        <w:t>g</w:t>
      </w:r>
      <w:r w:rsidR="00C749D6">
        <w:rPr>
          <w:vertAlign w:val="subscript"/>
        </w:rPr>
        <w:t>)</w:t>
      </w:r>
      <w:r w:rsidR="00C749D6">
        <w:t xml:space="preserve"> και Η</w:t>
      </w:r>
      <w:r w:rsidR="00C749D6" w:rsidRPr="00FD0430">
        <w:rPr>
          <w:vertAlign w:val="subscript"/>
        </w:rPr>
        <w:t>2</w:t>
      </w:r>
      <w:r w:rsidR="00C749D6">
        <w:t xml:space="preserve"> </w:t>
      </w:r>
      <w:r w:rsidR="00C749D6">
        <w:rPr>
          <w:vertAlign w:val="subscript"/>
        </w:rPr>
        <w:t>(</w:t>
      </w:r>
      <w:r w:rsidR="00C749D6">
        <w:rPr>
          <w:vertAlign w:val="subscript"/>
          <w:lang w:val="en-US"/>
        </w:rPr>
        <w:t>g</w:t>
      </w:r>
      <w:r w:rsidR="00C749D6">
        <w:rPr>
          <w:vertAlign w:val="subscript"/>
        </w:rPr>
        <w:t>)</w:t>
      </w:r>
      <w:r w:rsidR="00C749D6">
        <w:t xml:space="preserve"> παρουσία καταλύτη </w:t>
      </w:r>
      <w:r w:rsidR="00C749D6">
        <w:rPr>
          <w:lang w:val="en-US"/>
        </w:rPr>
        <w:t>Fe</w:t>
      </w:r>
      <w:r w:rsidR="00C749D6">
        <w:rPr>
          <w:vertAlign w:val="subscript"/>
        </w:rPr>
        <w:t>(</w:t>
      </w:r>
      <w:r w:rsidR="00C749D6">
        <w:rPr>
          <w:vertAlign w:val="subscript"/>
          <w:lang w:val="en-US"/>
        </w:rPr>
        <w:t>s</w:t>
      </w:r>
      <w:r w:rsidR="00C749D6">
        <w:rPr>
          <w:vertAlign w:val="subscript"/>
        </w:rPr>
        <w:t>)</w:t>
      </w:r>
      <w:r w:rsidR="00C749D6">
        <w:t xml:space="preserve"> είναι μια περίπτωση ………………………. κατάλυσης.</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t xml:space="preserve"> Η οξείδωση του </w:t>
      </w:r>
      <w:r w:rsidR="00C749D6">
        <w:rPr>
          <w:lang w:val="en-US"/>
        </w:rPr>
        <w:t>CO</w:t>
      </w:r>
      <w:r w:rsidR="00C749D6">
        <w:rPr>
          <w:vertAlign w:val="subscript"/>
        </w:rPr>
        <w:t>(</w:t>
      </w:r>
      <w:r w:rsidR="00C749D6">
        <w:rPr>
          <w:vertAlign w:val="subscript"/>
          <w:lang w:val="en-US"/>
        </w:rPr>
        <w:t>g</w:t>
      </w:r>
      <w:r w:rsidR="00C749D6">
        <w:rPr>
          <w:vertAlign w:val="subscript"/>
        </w:rPr>
        <w:t>)</w:t>
      </w:r>
      <w:r w:rsidR="00C749D6" w:rsidRPr="00FE21B5">
        <w:t xml:space="preserve"> </w:t>
      </w:r>
      <w:r w:rsidR="00C749D6">
        <w:t xml:space="preserve">από </w:t>
      </w:r>
      <w:r w:rsidR="00C749D6">
        <w:rPr>
          <w:lang w:val="en-US"/>
        </w:rPr>
        <w:t>O</w:t>
      </w:r>
      <w:r w:rsidR="00C749D6" w:rsidRPr="00FD0430">
        <w:rPr>
          <w:vertAlign w:val="subscript"/>
        </w:rPr>
        <w:t>2</w:t>
      </w:r>
      <w:r w:rsidR="00C749D6">
        <w:rPr>
          <w:vertAlign w:val="subscript"/>
        </w:rPr>
        <w:t>(</w:t>
      </w:r>
      <w:r w:rsidR="00C749D6">
        <w:rPr>
          <w:vertAlign w:val="subscript"/>
          <w:lang w:val="en-US"/>
        </w:rPr>
        <w:t>g</w:t>
      </w:r>
      <w:r w:rsidR="00C749D6">
        <w:rPr>
          <w:vertAlign w:val="subscript"/>
        </w:rPr>
        <w:t>)</w:t>
      </w:r>
      <w:r w:rsidR="00C749D6">
        <w:t xml:space="preserve"> παρουσία καταλύτη Η</w:t>
      </w:r>
      <w:r w:rsidR="00C749D6" w:rsidRPr="00FD0430">
        <w:rPr>
          <w:vertAlign w:val="subscript"/>
        </w:rPr>
        <w:t>2</w:t>
      </w:r>
      <w:r w:rsidR="00C749D6">
        <w:rPr>
          <w:lang w:val="en-US"/>
        </w:rPr>
        <w:t>O</w:t>
      </w:r>
      <w:r w:rsidR="00C749D6">
        <w:rPr>
          <w:vertAlign w:val="subscript"/>
        </w:rPr>
        <w:t>(</w:t>
      </w:r>
      <w:r w:rsidR="00C749D6">
        <w:rPr>
          <w:vertAlign w:val="subscript"/>
          <w:lang w:val="en-US"/>
        </w:rPr>
        <w:t>g</w:t>
      </w:r>
      <w:r w:rsidR="00C749D6">
        <w:rPr>
          <w:vertAlign w:val="subscript"/>
        </w:rPr>
        <w:t>)</w:t>
      </w:r>
      <w:r w:rsidR="00C749D6" w:rsidRPr="00FE21B5">
        <w:t xml:space="preserve"> </w:t>
      </w:r>
      <w:r w:rsidR="00C749D6">
        <w:t>είναι μια περίπτωση ………………………. κατάλυσης.</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Αυτοκατάλυση έχουμε , όταν ένα από τα ………………… της αντίδρασης δρα ως καταλύτης αυτής της αντίδρασης.</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t xml:space="preserve"> Ο καταλύτης ………………… την ταχύτητα μιας αντίδρασης , διότι δημιουργεί μια νέα πορεία για την πραγματοποίηση της αντίδρασης , που έχει ………………….... ενέργεια ενεργοποίησης. </w:t>
      </w:r>
    </w:p>
    <w:p w:rsidR="00C749D6" w:rsidRDefault="00C749D6" w:rsidP="00C749D6">
      <w:pPr>
        <w:spacing w:line="360" w:lineRule="auto"/>
        <w:jc w:val="both"/>
      </w:pPr>
      <w:r>
        <w:t>Έτσι ………………… μόρια μπορούν να ξεπεράσουν το …………….. της ενέργειας ενεργοποίησης.</w:t>
      </w:r>
    </w:p>
    <w:p w:rsidR="00C749D6" w:rsidRDefault="002515EA" w:rsidP="00C749D6">
      <w:pPr>
        <w:spacing w:line="360" w:lineRule="auto"/>
      </w:pPr>
      <w:r>
        <w:rPr>
          <w:b/>
        </w:rPr>
        <w:lastRenderedPageBreak/>
        <w:fldChar w:fldCharType="begin"/>
      </w:r>
      <w:r w:rsidR="00C749D6">
        <w:rPr>
          <w:b/>
        </w:rPr>
        <w:instrText xml:space="preserve"> LISTNUM </w:instrText>
      </w:r>
      <w:r>
        <w:rPr>
          <w:b/>
        </w:rPr>
        <w:fldChar w:fldCharType="end"/>
      </w:r>
      <w:r w:rsidR="00C749D6">
        <w:rPr>
          <w:b/>
        </w:rPr>
        <w:t xml:space="preserve"> </w:t>
      </w:r>
      <w:r w:rsidR="00C749D6">
        <w:t>Η ερμηνεία της καταλυτικής δράσης του Ν</w:t>
      </w:r>
      <w:r w:rsidR="00C749D6">
        <w:rPr>
          <w:lang w:val="en-US"/>
        </w:rPr>
        <w:t>i</w:t>
      </w:r>
      <w:r w:rsidR="00C749D6" w:rsidRPr="00B12125">
        <w:rPr>
          <w:vertAlign w:val="subscript"/>
        </w:rPr>
        <w:t xml:space="preserve"> </w:t>
      </w:r>
      <w:r w:rsidR="00C749D6">
        <w:rPr>
          <w:vertAlign w:val="subscript"/>
        </w:rPr>
        <w:t>(</w:t>
      </w:r>
      <w:r w:rsidR="00C749D6">
        <w:rPr>
          <w:vertAlign w:val="subscript"/>
          <w:lang w:val="en-US"/>
        </w:rPr>
        <w:t>s</w:t>
      </w:r>
      <w:r w:rsidR="00C749D6">
        <w:rPr>
          <w:vertAlign w:val="subscript"/>
        </w:rPr>
        <w:t>)</w:t>
      </w:r>
      <w:r w:rsidR="00C749D6">
        <w:t xml:space="preserve"> στην παρακάτω αντίδραση:</w:t>
      </w:r>
    </w:p>
    <w:p w:rsidR="00C749D6" w:rsidRDefault="00C749D6" w:rsidP="00C749D6">
      <w:pPr>
        <w:spacing w:line="360" w:lineRule="auto"/>
      </w:pPr>
      <w:r>
        <w:rPr>
          <w:lang w:val="en-US"/>
        </w:rPr>
        <w:t>C</w:t>
      </w:r>
      <w:r w:rsidRPr="00B12125">
        <w:rPr>
          <w:vertAlign w:val="subscript"/>
        </w:rPr>
        <w:t>2</w:t>
      </w:r>
      <w:r>
        <w:rPr>
          <w:lang w:val="en-US"/>
        </w:rPr>
        <w:t>H</w:t>
      </w:r>
      <w:r w:rsidRPr="00B12125">
        <w:rPr>
          <w:vertAlign w:val="subscript"/>
        </w:rPr>
        <w:t>4</w:t>
      </w:r>
      <w:r>
        <w:rPr>
          <w:vertAlign w:val="subscript"/>
        </w:rPr>
        <w:t>(</w:t>
      </w:r>
      <w:r>
        <w:rPr>
          <w:vertAlign w:val="subscript"/>
          <w:lang w:val="en-US"/>
        </w:rPr>
        <w:t>g</w:t>
      </w:r>
      <w:r>
        <w:rPr>
          <w:vertAlign w:val="subscript"/>
        </w:rPr>
        <w:t>)</w:t>
      </w:r>
      <w:r>
        <w:t xml:space="preserve">  </w:t>
      </w:r>
      <w:r w:rsidRPr="00B12125">
        <w:t xml:space="preserve">+  </w:t>
      </w:r>
      <w:r>
        <w:rPr>
          <w:lang w:val="en-US"/>
        </w:rPr>
        <w:t>H</w:t>
      </w:r>
      <w:r w:rsidRPr="00B12125">
        <w:rPr>
          <w:vertAlign w:val="subscript"/>
        </w:rPr>
        <w:t>2</w:t>
      </w:r>
      <w:r>
        <w:rPr>
          <w:vertAlign w:val="subscript"/>
        </w:rPr>
        <w:t>(</w:t>
      </w:r>
      <w:r>
        <w:rPr>
          <w:vertAlign w:val="subscript"/>
          <w:lang w:val="en-US"/>
        </w:rPr>
        <w:t>g</w:t>
      </w:r>
      <w:r>
        <w:rPr>
          <w:vertAlign w:val="subscript"/>
        </w:rPr>
        <w:t>)</w:t>
      </w:r>
      <w:r>
        <w:t xml:space="preserve">  </w:t>
      </w:r>
      <w:r>
        <w:rPr>
          <w:lang w:val="en-US"/>
        </w:rPr>
        <w:sym w:font="Wingdings" w:char="F0E0"/>
      </w:r>
      <w:r w:rsidRPr="00B12125">
        <w:t xml:space="preserve">  </w:t>
      </w:r>
      <w:r>
        <w:rPr>
          <w:lang w:val="en-US"/>
        </w:rPr>
        <w:t>C</w:t>
      </w:r>
      <w:r w:rsidRPr="00B12125">
        <w:rPr>
          <w:vertAlign w:val="subscript"/>
        </w:rPr>
        <w:t>2</w:t>
      </w:r>
      <w:r>
        <w:rPr>
          <w:lang w:val="en-US"/>
        </w:rPr>
        <w:t>H</w:t>
      </w:r>
      <w:r w:rsidRPr="00B12125">
        <w:rPr>
          <w:vertAlign w:val="subscript"/>
        </w:rPr>
        <w:t>6</w:t>
      </w:r>
      <w:r>
        <w:rPr>
          <w:vertAlign w:val="subscript"/>
        </w:rPr>
        <w:t>(</w:t>
      </w:r>
      <w:r>
        <w:rPr>
          <w:vertAlign w:val="subscript"/>
          <w:lang w:val="en-US"/>
        </w:rPr>
        <w:t>g</w:t>
      </w:r>
      <w:r>
        <w:rPr>
          <w:vertAlign w:val="subscript"/>
        </w:rPr>
        <w:t>)</w:t>
      </w:r>
      <w:r>
        <w:t xml:space="preserve"> </w:t>
      </w:r>
      <w:r w:rsidRPr="00B12125">
        <w:t xml:space="preserve">, </w:t>
      </w:r>
      <w:r>
        <w:t>γίνεται με βάση την θεωρία της …………………………</w:t>
      </w:r>
      <w:r w:rsidRPr="00C47E2D">
        <w:t>………</w:t>
      </w:r>
    </w:p>
    <w:p w:rsidR="00C749D6" w:rsidRPr="00C47E2D" w:rsidRDefault="00C749D6" w:rsidP="00C749D6">
      <w:pPr>
        <w:spacing w:line="360" w:lineRule="auto"/>
      </w:pPr>
    </w:p>
    <w:p w:rsidR="00C749D6" w:rsidRDefault="002515EA" w:rsidP="00C749D6">
      <w:pPr>
        <w:spacing w:line="360" w:lineRule="auto"/>
      </w:pPr>
      <w:r>
        <w:rPr>
          <w:b/>
        </w:rPr>
        <w:fldChar w:fldCharType="begin"/>
      </w:r>
      <w:r w:rsidR="00C749D6">
        <w:rPr>
          <w:b/>
        </w:rPr>
        <w:instrText xml:space="preserve"> LISTNUM </w:instrText>
      </w:r>
      <w:r>
        <w:rPr>
          <w:b/>
        </w:rPr>
        <w:fldChar w:fldCharType="end"/>
      </w:r>
      <w:r w:rsidR="00C749D6">
        <w:rPr>
          <w:b/>
        </w:rPr>
        <w:t xml:space="preserve"> </w:t>
      </w:r>
      <w:r w:rsidR="00C749D6">
        <w:t>Τα ένζυμα εμφανίζουν τα παρακάτω χαρακτηριστικά:</w:t>
      </w:r>
    </w:p>
    <w:p w:rsidR="00C749D6" w:rsidRPr="00AE780B" w:rsidRDefault="00C749D6" w:rsidP="00C749D6">
      <w:pPr>
        <w:spacing w:line="360" w:lineRule="auto"/>
        <w:jc w:val="both"/>
      </w:pPr>
      <w:r w:rsidRPr="00AE780B">
        <w:t>α) έχουν ………………… δομή.</w:t>
      </w:r>
    </w:p>
    <w:p w:rsidR="00C749D6" w:rsidRPr="00AE780B" w:rsidRDefault="00C749D6" w:rsidP="00C749D6">
      <w:pPr>
        <w:spacing w:line="360" w:lineRule="auto"/>
        <w:jc w:val="both"/>
      </w:pPr>
      <w:r w:rsidRPr="00AE780B">
        <w:t>β) έχουν πολύ ……………………… δράση.</w:t>
      </w:r>
    </w:p>
    <w:p w:rsidR="00C749D6" w:rsidRPr="00C47E2D" w:rsidRDefault="00C749D6" w:rsidP="00C749D6">
      <w:pPr>
        <w:spacing w:line="360" w:lineRule="auto"/>
        <w:jc w:val="both"/>
      </w:pPr>
      <w:r>
        <w:t xml:space="preserve">γ) η δράση τους επηρεάζεται από την </w:t>
      </w:r>
      <w:r w:rsidRPr="00AE780B">
        <w:t>………</w:t>
      </w:r>
      <w:r>
        <w:t>…………………</w:t>
      </w:r>
      <w:r w:rsidRPr="00C47E2D">
        <w:t>.</w:t>
      </w:r>
      <w:r>
        <w:t xml:space="preserve">… και την τιμή του </w:t>
      </w:r>
      <w:r w:rsidRPr="00AE780B">
        <w:t>………</w:t>
      </w:r>
      <w:r>
        <w:t>…</w:t>
      </w:r>
      <w:r w:rsidRPr="00C47E2D">
        <w:t>……..</w:t>
      </w:r>
    </w:p>
    <w:p w:rsidR="00C749D6" w:rsidRDefault="00C749D6" w:rsidP="00C749D6">
      <w:pPr>
        <w:spacing w:line="360" w:lineRule="auto"/>
        <w:jc w:val="both"/>
      </w:pPr>
      <w:r w:rsidRPr="00AE780B">
        <w:t>δ) έχουν πολύ πιο ………………… δράση , από τους μη βιοχημικούς καταλύτες.</w:t>
      </w:r>
    </w:p>
    <w:p w:rsidR="00C749D6" w:rsidRPr="00AE780B" w:rsidRDefault="00C749D6" w:rsidP="00C749D6">
      <w:pPr>
        <w:spacing w:line="360" w:lineRule="auto"/>
        <w:jc w:val="both"/>
      </w:pP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Η ταχύτητα ορισμένων αντιδράσεων …………………….. με την επίδραση ακτινοβολιών. Αυτό οφείλεται στο γεγονός ότι αλλάζει ο ……………………… της αντίδρασης.</w:t>
      </w:r>
    </w:p>
    <w:p w:rsidR="00C749D6" w:rsidRDefault="00C749D6" w:rsidP="00C749D6">
      <w:pPr>
        <w:spacing w:line="360" w:lineRule="auto"/>
        <w:jc w:val="both"/>
      </w:pP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Η αύξηση της πίεσης προκαλεί  …………………. της ταχύτητας της αντίδρασης , μόνο όταν στα αντιδρώντα υπάρχει …………… σώμα και όταν οφείλεται σε …………………. του όγκου του δοχείου.</w:t>
      </w:r>
    </w:p>
    <w:p w:rsidR="00C749D6" w:rsidRDefault="00C749D6" w:rsidP="00C749D6">
      <w:pPr>
        <w:spacing w:line="360" w:lineRule="auto"/>
        <w:jc w:val="both"/>
      </w:pPr>
    </w:p>
    <w:p w:rsidR="00C749D6" w:rsidRPr="00C47E2D" w:rsidRDefault="002515EA" w:rsidP="00C749D6">
      <w:pPr>
        <w:spacing w:line="360" w:lineRule="auto"/>
        <w:jc w:val="both"/>
      </w:pPr>
      <w:r>
        <w:rPr>
          <w:b/>
          <w:lang w:val="en-US"/>
        </w:rPr>
        <w:fldChar w:fldCharType="begin"/>
      </w:r>
      <w:r w:rsidR="00C749D6" w:rsidRPr="00E16182">
        <w:rPr>
          <w:b/>
        </w:rPr>
        <w:instrText xml:space="preserve"> </w:instrText>
      </w:r>
      <w:r w:rsidR="00C749D6">
        <w:rPr>
          <w:b/>
          <w:lang w:val="en-US"/>
        </w:rPr>
        <w:instrText>LISTNUM</w:instrText>
      </w:r>
      <w:r w:rsidR="00C749D6" w:rsidRPr="00E16182">
        <w:rPr>
          <w:b/>
        </w:rPr>
        <w:instrText xml:space="preserve"> </w:instrText>
      </w:r>
      <w:r>
        <w:rPr>
          <w:b/>
          <w:lang w:val="en-US"/>
        </w:rPr>
        <w:fldChar w:fldCharType="end"/>
      </w:r>
      <w:r w:rsidR="00C749D6">
        <w:rPr>
          <w:b/>
        </w:rPr>
        <w:t xml:space="preserve"> </w:t>
      </w:r>
      <w:r w:rsidR="00C749D6">
        <w:t>Όταν ο ……………</w:t>
      </w:r>
      <w:r w:rsidR="00C749D6" w:rsidRPr="00C47E2D">
        <w:t>………</w:t>
      </w:r>
      <w:r w:rsidR="00C749D6">
        <w:t>.. και τα ……………………</w:t>
      </w:r>
      <w:r w:rsidR="00C749D6" w:rsidRPr="00C47E2D">
        <w:t>.</w:t>
      </w:r>
      <w:r w:rsidR="00C749D6">
        <w:t xml:space="preserve"> σώματα βρίσκονται στην ίδια φυσική κατάσταση , τότε έχουμε ομογενής κατάλυση.</w:t>
      </w:r>
    </w:p>
    <w:p w:rsidR="00C749D6" w:rsidRDefault="00C749D6" w:rsidP="00C749D6">
      <w:pPr>
        <w:spacing w:line="360" w:lineRule="auto"/>
        <w:jc w:val="both"/>
      </w:pP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 xml:space="preserve">Αύξηση της θερμοκρασίας κατά </w:t>
      </w:r>
      <w:smartTag w:uri="urn:schemas-microsoft-com:office:smarttags" w:element="metricconverter">
        <w:smartTagPr>
          <w:attr w:name="ProductID" w:val="100C"/>
        </w:smartTagPr>
        <w:r w:rsidR="00C749D6">
          <w:t>10</w:t>
        </w:r>
        <w:r w:rsidR="00C749D6">
          <w:rPr>
            <w:vertAlign w:val="superscript"/>
          </w:rPr>
          <w:t>0</w:t>
        </w:r>
        <w:r w:rsidR="00C749D6">
          <w:rPr>
            <w:lang w:val="en-US"/>
          </w:rPr>
          <w:t>C</w:t>
        </w:r>
      </w:smartTag>
      <w:r w:rsidR="00C749D6">
        <w:t xml:space="preserve"> προκαλεί …………</w:t>
      </w:r>
      <w:r w:rsidR="00C749D6" w:rsidRPr="00C47E2D">
        <w:t>………….</w:t>
      </w:r>
      <w:r w:rsidR="00C749D6">
        <w:t>…. της ταχύτητας.</w:t>
      </w:r>
    </w:p>
    <w:p w:rsidR="00C749D6" w:rsidRDefault="00C749D6" w:rsidP="00C749D6">
      <w:pPr>
        <w:spacing w:line="360" w:lineRule="auto"/>
        <w:jc w:val="both"/>
      </w:pP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 xml:space="preserve">Σύμφωνα με την κατανομή των </w:t>
      </w:r>
      <w:r w:rsidR="00C749D6">
        <w:rPr>
          <w:lang w:val="en-US"/>
        </w:rPr>
        <w:t>Maxwell</w:t>
      </w:r>
      <w:r w:rsidR="00C749D6" w:rsidRPr="00F21F31">
        <w:t>-</w:t>
      </w:r>
      <w:r w:rsidR="00C749D6">
        <w:rPr>
          <w:lang w:val="en-US"/>
        </w:rPr>
        <w:t>Boltzmann</w:t>
      </w:r>
      <w:r w:rsidR="00C749D6">
        <w:t xml:space="preserve"> όταν αυξάνει η θερμοκρασία ………………… το εμβαδόν της γραμμοσκιασμένης επιφάνειας , δηλαδή ……………. ο αριθμός των μορίων που οδηγούνται σε αντίδραση.</w:t>
      </w:r>
    </w:p>
    <w:p w:rsidR="00C749D6" w:rsidRDefault="00C749D6" w:rsidP="00C749D6">
      <w:pPr>
        <w:spacing w:line="360" w:lineRule="auto"/>
        <w:jc w:val="both"/>
      </w:pP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 xml:space="preserve">Η καταλυτική δράση μιας ουσίας Κ στη χημική αντίδραση Α  +  Β  →  ΑΒ είναι δυνατό να αποδοθεί στη συμμετοχή του καταλύτη στις ενδιάμεσες αντιδράσεις </w:t>
      </w:r>
    </w:p>
    <w:p w:rsidR="00C749D6" w:rsidRDefault="00C749D6" w:rsidP="00C749D6">
      <w:pPr>
        <w:spacing w:line="360" w:lineRule="auto"/>
        <w:jc w:val="center"/>
      </w:pPr>
      <w:r>
        <w:t>Α  +  ………  →   ……….</w:t>
      </w:r>
    </w:p>
    <w:p w:rsidR="00C749D6" w:rsidRDefault="00C749D6" w:rsidP="00C749D6">
      <w:pPr>
        <w:spacing w:line="360" w:lineRule="auto"/>
        <w:jc w:val="center"/>
      </w:pPr>
      <w:r>
        <w:t>Β  +  ……….   →  ΑΒ  +  …….....</w:t>
      </w:r>
    </w:p>
    <w:p w:rsidR="00C749D6" w:rsidRDefault="00C749D6" w:rsidP="00C749D6">
      <w:pPr>
        <w:spacing w:line="360" w:lineRule="auto"/>
        <w:jc w:val="both"/>
      </w:pPr>
      <w:r>
        <w:t>των οποίων οι ταχύτητες είναι ………………………. σε σχέση με την ταχύτητα της αρχικής αντίδρασης, διότι για την πραγματοποίηση τους απαιτείται ………………………. ενέργεια ενεργοποίησης.</w:t>
      </w:r>
    </w:p>
    <w:p w:rsidR="00C749D6" w:rsidRDefault="00C749D6" w:rsidP="00C749D6">
      <w:pPr>
        <w:spacing w:line="360" w:lineRule="auto"/>
        <w:jc w:val="both"/>
      </w:pP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Οι αντιδράσεις Η</w:t>
      </w:r>
      <w:r w:rsidR="00C749D6">
        <w:rPr>
          <w:vertAlign w:val="subscript"/>
        </w:rPr>
        <w:t>2(</w:t>
      </w:r>
      <w:r w:rsidR="00C749D6">
        <w:rPr>
          <w:vertAlign w:val="subscript"/>
          <w:lang w:val="en-US"/>
        </w:rPr>
        <w:t>g</w:t>
      </w:r>
      <w:r w:rsidR="00C749D6">
        <w:rPr>
          <w:vertAlign w:val="subscript"/>
        </w:rPr>
        <w:t>)</w:t>
      </w:r>
      <w:r w:rsidR="00C749D6">
        <w:t xml:space="preserve">  +  ½ Ο</w:t>
      </w:r>
      <w:r w:rsidR="00C749D6">
        <w:rPr>
          <w:vertAlign w:val="subscript"/>
        </w:rPr>
        <w:t>2(</w:t>
      </w:r>
      <w:r w:rsidR="00C749D6">
        <w:rPr>
          <w:vertAlign w:val="subscript"/>
          <w:lang w:val="en-US"/>
        </w:rPr>
        <w:t>g</w:t>
      </w:r>
      <w:r w:rsidR="00C749D6">
        <w:rPr>
          <w:vertAlign w:val="subscript"/>
        </w:rPr>
        <w:t>)</w:t>
      </w:r>
      <w:r w:rsidR="00C749D6">
        <w:t xml:space="preserve">  </w:t>
      </w:r>
      <w:r w:rsidR="001C7112" w:rsidRPr="007125CB">
        <w:rPr>
          <w:position w:val="-6"/>
        </w:rPr>
        <w:object w:dxaOrig="840" w:dyaOrig="320">
          <v:shape id="_x0000_i1033" type="#_x0000_t75" style="width:43.35pt;height:16pt" o:ole="">
            <v:imagedata r:id="rId58" o:title=""/>
          </v:shape>
          <o:OLEObject Type="Embed" ProgID="Equation.3" ShapeID="_x0000_i1033" DrawAspect="Content" ObjectID="_1781160896" r:id="rId59"/>
        </w:object>
      </w:r>
      <w:r w:rsidR="00C749D6">
        <w:t xml:space="preserve">  </w:t>
      </w:r>
      <w:r w:rsidR="00C749D6">
        <w:rPr>
          <w:lang w:val="en-US"/>
        </w:rPr>
        <w:t>H</w:t>
      </w:r>
      <w:r w:rsidR="00C749D6">
        <w:rPr>
          <w:vertAlign w:val="subscript"/>
        </w:rPr>
        <w:t>2</w:t>
      </w:r>
      <w:r w:rsidR="00C749D6">
        <w:rPr>
          <w:lang w:val="en-US"/>
        </w:rPr>
        <w:t>O</w:t>
      </w:r>
      <w:r w:rsidR="00C749D6">
        <w:rPr>
          <w:vertAlign w:val="subscript"/>
        </w:rPr>
        <w:t>(</w:t>
      </w:r>
      <w:r w:rsidR="00C749D6">
        <w:rPr>
          <w:vertAlign w:val="subscript"/>
          <w:lang w:val="en-US"/>
        </w:rPr>
        <w:t>g</w:t>
      </w:r>
      <w:r w:rsidR="00C749D6">
        <w:rPr>
          <w:vertAlign w:val="subscript"/>
        </w:rPr>
        <w:t>)</w:t>
      </w:r>
      <w:r w:rsidR="00C749D6">
        <w:t xml:space="preserve"> και 2</w:t>
      </w:r>
      <w:r w:rsidR="00C749D6">
        <w:rPr>
          <w:lang w:val="en-US"/>
        </w:rPr>
        <w:t>CO</w:t>
      </w:r>
      <w:r w:rsidR="00C749D6">
        <w:rPr>
          <w:vertAlign w:val="subscript"/>
        </w:rPr>
        <w:t>(</w:t>
      </w:r>
      <w:r w:rsidR="00C749D6">
        <w:rPr>
          <w:vertAlign w:val="subscript"/>
          <w:lang w:val="en-US"/>
        </w:rPr>
        <w:t>g</w:t>
      </w:r>
      <w:r w:rsidR="00C749D6">
        <w:rPr>
          <w:vertAlign w:val="subscript"/>
        </w:rPr>
        <w:t>)</w:t>
      </w:r>
      <w:r w:rsidR="00C749D6">
        <w:t xml:space="preserve">  +  Ο</w:t>
      </w:r>
      <w:r w:rsidR="00C749D6">
        <w:rPr>
          <w:vertAlign w:val="subscript"/>
        </w:rPr>
        <w:t>2(</w:t>
      </w:r>
      <w:r w:rsidR="00C749D6">
        <w:rPr>
          <w:vertAlign w:val="subscript"/>
          <w:lang w:val="en-US"/>
        </w:rPr>
        <w:t>g</w:t>
      </w:r>
      <w:r w:rsidR="00C749D6">
        <w:rPr>
          <w:vertAlign w:val="subscript"/>
        </w:rPr>
        <w:t>)</w:t>
      </w:r>
      <w:r w:rsidR="00C749D6">
        <w:t xml:space="preserve">  </w:t>
      </w:r>
      <w:r w:rsidR="001C7112" w:rsidRPr="007125CB">
        <w:rPr>
          <w:position w:val="-6"/>
        </w:rPr>
        <w:object w:dxaOrig="999" w:dyaOrig="320">
          <v:shape id="_x0000_i1034" type="#_x0000_t75" style="width:49.35pt;height:16pt" o:ole="">
            <v:imagedata r:id="rId60" o:title=""/>
          </v:shape>
          <o:OLEObject Type="Embed" ProgID="Equation.3" ShapeID="_x0000_i1034" DrawAspect="Content" ObjectID="_1781160897" r:id="rId61"/>
        </w:object>
      </w:r>
      <w:r w:rsidR="00C749D6">
        <w:t xml:space="preserve">  2</w:t>
      </w:r>
      <w:r w:rsidR="00C749D6">
        <w:rPr>
          <w:lang w:val="en-US"/>
        </w:rPr>
        <w:t>CO</w:t>
      </w:r>
      <w:r w:rsidR="00C749D6">
        <w:rPr>
          <w:vertAlign w:val="subscript"/>
        </w:rPr>
        <w:t>2(</w:t>
      </w:r>
      <w:r w:rsidR="00C749D6">
        <w:rPr>
          <w:vertAlign w:val="subscript"/>
          <w:lang w:val="en-US"/>
        </w:rPr>
        <w:t>g</w:t>
      </w:r>
      <w:r w:rsidR="00C749D6">
        <w:rPr>
          <w:vertAlign w:val="subscript"/>
        </w:rPr>
        <w:t>)</w:t>
      </w:r>
      <w:r w:rsidR="00C749D6">
        <w:t xml:space="preserve"> αποτελούν περιπτώσεις …………………….. και ……………………….. κατάλυσης αντίστοιχα.</w:t>
      </w:r>
    </w:p>
    <w:p w:rsidR="00C749D6" w:rsidRDefault="00C749D6" w:rsidP="00C749D6">
      <w:pPr>
        <w:spacing w:line="360" w:lineRule="auto"/>
        <w:jc w:val="center"/>
        <w:rPr>
          <w:b/>
        </w:rPr>
      </w:pPr>
      <w:r>
        <w:rPr>
          <w:b/>
        </w:rPr>
        <w:br w:type="page"/>
      </w:r>
      <w:r>
        <w:rPr>
          <w:b/>
        </w:rPr>
        <w:lastRenderedPageBreak/>
        <w:t>ΕΡΩΤΗΣΕΙΣ ΑΝΤΙΣΤΟΙΧΗΣΗΣ.</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 xml:space="preserve">Να αντιστοιχήσετε την κάθε μεταβολή που περιγράφεται στη στήλη (Ι) με ένα μόνο από τα αποτελέσματα αυτής που περιλαμβάνεται στη στήλη (ΙΙ) και αναφέρονται στη χημική αντίδραση: </w:t>
      </w:r>
    </w:p>
    <w:p w:rsidR="00C749D6" w:rsidRDefault="00C749D6" w:rsidP="00C749D6">
      <w:pPr>
        <w:spacing w:line="360" w:lineRule="auto"/>
        <w:jc w:val="center"/>
      </w:pPr>
      <w:r>
        <w:t>Α</w:t>
      </w:r>
      <w:r>
        <w:rPr>
          <w:vertAlign w:val="subscript"/>
        </w:rPr>
        <w:t>(</w:t>
      </w:r>
      <w:r>
        <w:rPr>
          <w:vertAlign w:val="subscript"/>
          <w:lang w:val="en-US"/>
        </w:rPr>
        <w:t>g</w:t>
      </w:r>
      <w:r>
        <w:rPr>
          <w:vertAlign w:val="subscript"/>
        </w:rPr>
        <w:t>)</w:t>
      </w:r>
      <w:r>
        <w:t xml:space="preserve">  +  Β</w:t>
      </w:r>
      <w:r>
        <w:rPr>
          <w:vertAlign w:val="subscript"/>
        </w:rPr>
        <w:t>(</w:t>
      </w:r>
      <w:r>
        <w:rPr>
          <w:vertAlign w:val="subscript"/>
          <w:lang w:val="en-US"/>
        </w:rPr>
        <w:t>g</w:t>
      </w:r>
      <w:r>
        <w:rPr>
          <w:vertAlign w:val="subscript"/>
        </w:rPr>
        <w:t>)</w:t>
      </w:r>
      <w:r>
        <w:t xml:space="preserve">  →  Γ</w:t>
      </w:r>
      <w:r>
        <w:rPr>
          <w:vertAlign w:val="subscript"/>
        </w:rPr>
        <w:t>(</w:t>
      </w:r>
      <w:r>
        <w:rPr>
          <w:vertAlign w:val="subscript"/>
          <w:lang w:val="en-US"/>
        </w:rPr>
        <w:t>g</w:t>
      </w:r>
      <w:r>
        <w:rPr>
          <w:vertAlign w:val="subscript"/>
        </w:rPr>
        <w:t>)</w:t>
      </w:r>
      <w:r>
        <w:t xml:space="preserve">  +  Δ</w:t>
      </w:r>
      <w:r>
        <w:rPr>
          <w:vertAlign w:val="subscript"/>
        </w:rPr>
        <w:t>(</w:t>
      </w:r>
      <w:r>
        <w:rPr>
          <w:vertAlign w:val="subscript"/>
          <w:lang w:val="en-US"/>
        </w:rPr>
        <w:t>g</w:t>
      </w:r>
      <w:r>
        <w:rPr>
          <w:vertAlign w:val="subscript"/>
        </w:rPr>
        <w:t>)</w:t>
      </w:r>
      <w:r>
        <w:t>.</w:t>
      </w:r>
    </w:p>
    <w:p w:rsidR="00C749D6" w:rsidRDefault="00C749D6" w:rsidP="00C749D6">
      <w:pPr>
        <w:spacing w:line="360" w:lineRule="auto"/>
      </w:pPr>
      <w:r>
        <w:tab/>
      </w:r>
      <w:r>
        <w:tab/>
        <w:t>(Ι)</w:t>
      </w:r>
      <w:r>
        <w:tab/>
      </w:r>
      <w:r>
        <w:tab/>
      </w:r>
      <w:r>
        <w:tab/>
      </w:r>
      <w:r>
        <w:tab/>
      </w:r>
      <w:r>
        <w:tab/>
      </w:r>
      <w:r>
        <w:tab/>
      </w:r>
      <w:r>
        <w:tab/>
        <w:t>(ΙΙ)</w:t>
      </w:r>
    </w:p>
    <w:p w:rsidR="00C749D6" w:rsidRDefault="00C749D6" w:rsidP="00C749D6">
      <w:pPr>
        <w:spacing w:line="360" w:lineRule="auto"/>
      </w:pPr>
      <w:r>
        <w:tab/>
        <w:t>Α) αύξηση της θερμοκρασίας,</w:t>
      </w:r>
      <w:r>
        <w:tab/>
      </w:r>
      <w:r>
        <w:tab/>
        <w:t>α) ελάττωση ενέργειας ενεργοποίησης.</w:t>
      </w:r>
    </w:p>
    <w:p w:rsidR="00C749D6" w:rsidRDefault="00C749D6" w:rsidP="00C749D6">
      <w:pPr>
        <w:spacing w:line="360" w:lineRule="auto"/>
      </w:pPr>
      <w:r>
        <w:tab/>
        <w:t>Β) προσθήκη χημικής ουσίας Γ</w:t>
      </w:r>
      <w:r>
        <w:tab/>
      </w:r>
      <w:r>
        <w:tab/>
        <w:t>β) αύξηση ταχύτητας της αντίδρασης.</w:t>
      </w:r>
    </w:p>
    <w:p w:rsidR="00C749D6" w:rsidRDefault="00C749D6" w:rsidP="00C749D6">
      <w:pPr>
        <w:spacing w:line="360" w:lineRule="auto"/>
      </w:pPr>
      <w:r>
        <w:tab/>
        <w:t>Γ) αύξηση του όγκου του δοχείου</w:t>
      </w:r>
      <w:r>
        <w:tab/>
      </w:r>
      <w:r>
        <w:tab/>
        <w:t>γ) μείωση ταχύτητας της αντίδρασης.</w:t>
      </w:r>
    </w:p>
    <w:p w:rsidR="00C749D6" w:rsidRDefault="00C749D6" w:rsidP="00C749D6">
      <w:pPr>
        <w:spacing w:line="360" w:lineRule="auto"/>
      </w:pPr>
      <w:r>
        <w:tab/>
        <w:t>Δ) μείωση του όγκου του δοχείου</w:t>
      </w:r>
      <w:r>
        <w:tab/>
      </w:r>
      <w:r>
        <w:tab/>
        <w:t>δ) αύξηση της τελικής ποσότητας του Γ.</w:t>
      </w:r>
    </w:p>
    <w:p w:rsidR="00C749D6" w:rsidRDefault="00C749D6" w:rsidP="00C749D6">
      <w:pPr>
        <w:spacing w:line="360" w:lineRule="auto"/>
        <w:ind w:left="5040" w:hanging="4320"/>
      </w:pPr>
      <w:r>
        <w:t>Ε) προσθήκη καταλύτη</w:t>
      </w:r>
      <w:r>
        <w:tab/>
        <w:t>ε) αύξηση της μέσης κινητικής ενέργειας των μορίων.</w:t>
      </w:r>
    </w:p>
    <w:p w:rsidR="00C749D6" w:rsidRDefault="00C749D6" w:rsidP="00C749D6">
      <w:pPr>
        <w:spacing w:line="360" w:lineRule="auto"/>
      </w:pPr>
    </w:p>
    <w:p w:rsidR="00C749D6" w:rsidRPr="00E60582" w:rsidRDefault="002515EA" w:rsidP="00C749D6">
      <w:pPr>
        <w:spacing w:line="360" w:lineRule="auto"/>
        <w:jc w:val="both"/>
        <w:rPr>
          <w:b/>
          <w:lang w:val="en-GB"/>
        </w:rPr>
      </w:pPr>
      <w:r>
        <w:rPr>
          <w:b/>
        </w:rPr>
        <w:fldChar w:fldCharType="begin"/>
      </w:r>
      <w:r w:rsidR="00C749D6">
        <w:rPr>
          <w:b/>
        </w:rPr>
        <w:instrText xml:space="preserve"> LISTNUM </w:instrText>
      </w:r>
      <w:r>
        <w:rPr>
          <w:b/>
        </w:rPr>
        <w:fldChar w:fldCharType="end"/>
      </w:r>
      <w:r w:rsidR="00C749D6">
        <w:rPr>
          <w:b/>
        </w:rPr>
        <w:t xml:space="preserve"> </w:t>
      </w:r>
      <w:r w:rsidR="00C749D6">
        <w:t>Δυο χημικές ουσίες Α και Β συμμετέχουν στη χημική αντίδραση Α  →  2Β . Αντιστοιχήστε την κάθε συγκέντρωση του Α σε ορισμένη χρονική στιγμή (στήλη Ι) με την τιμή της συγκέντρωσης του Β την ίδια χρονική στιγμή (στήλη ΙΙ) , καθώς και με την τιμή της ταχύτητας της αντίδρασης (στήλη ΙΙΙ).</w:t>
      </w:r>
      <w:r w:rsidR="00C749D6" w:rsidRPr="00E60582">
        <w:rPr>
          <w:b/>
        </w:rPr>
        <w:tab/>
      </w:r>
      <w:r w:rsidR="00C749D6" w:rsidRPr="00E60582">
        <w:rPr>
          <w:b/>
          <w:lang w:val="en-GB"/>
        </w:rPr>
        <w:t>(</w:t>
      </w:r>
      <w:r w:rsidR="00C749D6" w:rsidRPr="00E60582">
        <w:rPr>
          <w:b/>
        </w:rPr>
        <w:t>Ι</w:t>
      </w:r>
      <w:r w:rsidR="00C749D6" w:rsidRPr="00E60582">
        <w:rPr>
          <w:b/>
          <w:lang w:val="en-GB"/>
        </w:rPr>
        <w:t>)</w:t>
      </w:r>
      <w:r w:rsidR="00C749D6" w:rsidRPr="00E60582">
        <w:rPr>
          <w:b/>
          <w:lang w:val="en-GB"/>
        </w:rPr>
        <w:tab/>
      </w:r>
      <w:r w:rsidR="00C749D6" w:rsidRPr="00E60582">
        <w:rPr>
          <w:b/>
          <w:lang w:val="en-GB"/>
        </w:rPr>
        <w:tab/>
      </w:r>
      <w:r w:rsidR="00C749D6" w:rsidRPr="00E60582">
        <w:rPr>
          <w:b/>
          <w:lang w:val="en-GB"/>
        </w:rPr>
        <w:tab/>
      </w:r>
      <w:r w:rsidR="00C749D6" w:rsidRPr="00E60582">
        <w:rPr>
          <w:b/>
          <w:lang w:val="en-GB"/>
        </w:rPr>
        <w:tab/>
      </w:r>
      <w:r w:rsidR="00C749D6" w:rsidRPr="00E60582">
        <w:rPr>
          <w:b/>
          <w:lang w:val="en-GB"/>
        </w:rPr>
        <w:tab/>
        <w:t>(</w:t>
      </w:r>
      <w:r w:rsidR="00C749D6" w:rsidRPr="00E60582">
        <w:rPr>
          <w:b/>
        </w:rPr>
        <w:t>ΙΙ</w:t>
      </w:r>
      <w:r w:rsidR="00C749D6" w:rsidRPr="00E60582">
        <w:rPr>
          <w:b/>
          <w:lang w:val="en-GB"/>
        </w:rPr>
        <w:t>)</w:t>
      </w:r>
      <w:r w:rsidR="00C749D6" w:rsidRPr="00E60582">
        <w:rPr>
          <w:b/>
          <w:lang w:val="en-GB"/>
        </w:rPr>
        <w:tab/>
      </w:r>
      <w:r w:rsidR="00C749D6" w:rsidRPr="00E60582">
        <w:rPr>
          <w:b/>
          <w:lang w:val="en-GB"/>
        </w:rPr>
        <w:tab/>
      </w:r>
      <w:r w:rsidR="00C749D6" w:rsidRPr="00E60582">
        <w:rPr>
          <w:b/>
          <w:lang w:val="en-GB"/>
        </w:rPr>
        <w:tab/>
      </w:r>
      <w:r w:rsidR="00C749D6" w:rsidRPr="00E60582">
        <w:rPr>
          <w:b/>
          <w:lang w:val="en-GB"/>
        </w:rPr>
        <w:tab/>
      </w:r>
      <w:r w:rsidR="00C749D6" w:rsidRPr="00E60582">
        <w:rPr>
          <w:b/>
          <w:lang w:val="en-GB"/>
        </w:rPr>
        <w:tab/>
        <w:t>(</w:t>
      </w:r>
      <w:r w:rsidR="00C749D6" w:rsidRPr="00E60582">
        <w:rPr>
          <w:b/>
        </w:rPr>
        <w:t>ΙΙΙ</w:t>
      </w:r>
      <w:r w:rsidR="00C749D6" w:rsidRPr="00E60582">
        <w:rPr>
          <w:b/>
          <w:lang w:val="en-GB"/>
        </w:rPr>
        <w:t xml:space="preserve">) </w:t>
      </w:r>
    </w:p>
    <w:p w:rsidR="00C749D6" w:rsidRDefault="00C749D6" w:rsidP="00C749D6">
      <w:pPr>
        <w:spacing w:line="360" w:lineRule="auto"/>
        <w:jc w:val="both"/>
        <w:rPr>
          <w:lang w:val="en-US"/>
        </w:rPr>
      </w:pPr>
      <w:r>
        <w:rPr>
          <w:lang w:val="en-GB"/>
        </w:rPr>
        <w:tab/>
      </w:r>
      <w:r>
        <w:rPr>
          <w:lang w:val="en-US"/>
        </w:rPr>
        <w:t>C</w:t>
      </w:r>
      <w:r>
        <w:rPr>
          <w:vertAlign w:val="subscript"/>
        </w:rPr>
        <w:t>Α</w:t>
      </w:r>
      <w:r>
        <w:rPr>
          <w:lang w:val="en-GB"/>
        </w:rPr>
        <w:t xml:space="preserve">, </w:t>
      </w:r>
      <w:r>
        <w:rPr>
          <w:lang w:val="en-US"/>
        </w:rPr>
        <w:t>mol/lit</w:t>
      </w:r>
      <w:r>
        <w:rPr>
          <w:lang w:val="en-US"/>
        </w:rPr>
        <w:tab/>
      </w:r>
      <w:r>
        <w:rPr>
          <w:lang w:val="en-US"/>
        </w:rPr>
        <w:tab/>
      </w:r>
      <w:r>
        <w:rPr>
          <w:lang w:val="en-US"/>
        </w:rPr>
        <w:tab/>
      </w:r>
      <w:r>
        <w:rPr>
          <w:lang w:val="en-US"/>
        </w:rPr>
        <w:tab/>
        <w:t>C</w:t>
      </w:r>
      <w:r>
        <w:rPr>
          <w:vertAlign w:val="subscript"/>
        </w:rPr>
        <w:t>Β</w:t>
      </w:r>
      <w:r>
        <w:rPr>
          <w:lang w:val="en-GB"/>
        </w:rPr>
        <w:t xml:space="preserve">, </w:t>
      </w:r>
      <w:r>
        <w:rPr>
          <w:lang w:val="en-US"/>
        </w:rPr>
        <w:t>mol/lit</w:t>
      </w:r>
      <w:r>
        <w:rPr>
          <w:lang w:val="en-GB"/>
        </w:rPr>
        <w:tab/>
      </w:r>
      <w:r>
        <w:rPr>
          <w:lang w:val="en-GB"/>
        </w:rPr>
        <w:tab/>
      </w:r>
      <w:r>
        <w:rPr>
          <w:lang w:val="en-GB"/>
        </w:rPr>
        <w:tab/>
      </w:r>
      <w:r>
        <w:rPr>
          <w:lang w:val="en-GB"/>
        </w:rPr>
        <w:tab/>
      </w:r>
      <w:r>
        <w:rPr>
          <w:lang w:val="en-US"/>
        </w:rPr>
        <w:t>V mol/(lit sec)</w:t>
      </w:r>
    </w:p>
    <w:p w:rsidR="00C749D6" w:rsidRDefault="00C749D6" w:rsidP="00C749D6">
      <w:pPr>
        <w:spacing w:line="360" w:lineRule="auto"/>
        <w:jc w:val="both"/>
      </w:pPr>
      <w:r>
        <w:rPr>
          <w:lang w:val="en-US"/>
        </w:rPr>
        <w:tab/>
      </w:r>
      <w:r>
        <w:t>Α) 8</w:t>
      </w:r>
      <w:r>
        <w:tab/>
      </w:r>
      <w:r>
        <w:tab/>
      </w:r>
      <w:r>
        <w:tab/>
      </w:r>
      <w:r>
        <w:tab/>
      </w:r>
      <w:r>
        <w:tab/>
        <w:t>α) 4</w:t>
      </w:r>
      <w:r>
        <w:tab/>
      </w:r>
      <w:r>
        <w:tab/>
      </w:r>
      <w:r>
        <w:tab/>
      </w:r>
      <w:r>
        <w:tab/>
      </w:r>
      <w:r>
        <w:tab/>
        <w:t>1) 0,6</w:t>
      </w:r>
    </w:p>
    <w:p w:rsidR="00C749D6" w:rsidRDefault="00C749D6" w:rsidP="00C749D6">
      <w:pPr>
        <w:spacing w:line="360" w:lineRule="auto"/>
        <w:jc w:val="both"/>
      </w:pPr>
      <w:r>
        <w:tab/>
        <w:t>Β) 7</w:t>
      </w:r>
      <w:r>
        <w:tab/>
      </w:r>
      <w:r>
        <w:tab/>
      </w:r>
      <w:r>
        <w:tab/>
      </w:r>
      <w:r>
        <w:tab/>
      </w:r>
      <w:r>
        <w:tab/>
        <w:t>β) 6</w:t>
      </w:r>
      <w:r>
        <w:tab/>
      </w:r>
      <w:r>
        <w:tab/>
      </w:r>
      <w:r>
        <w:tab/>
      </w:r>
      <w:r>
        <w:tab/>
      </w:r>
      <w:r>
        <w:tab/>
        <w:t>2) 1,2</w:t>
      </w:r>
    </w:p>
    <w:p w:rsidR="00C749D6" w:rsidRDefault="00C749D6" w:rsidP="00C749D6">
      <w:pPr>
        <w:spacing w:line="360" w:lineRule="auto"/>
        <w:jc w:val="both"/>
      </w:pPr>
      <w:r>
        <w:tab/>
        <w:t>Γ) 6</w:t>
      </w:r>
      <w:r>
        <w:tab/>
      </w:r>
      <w:r>
        <w:tab/>
      </w:r>
      <w:r>
        <w:tab/>
      </w:r>
      <w:r>
        <w:tab/>
      </w:r>
      <w:r>
        <w:tab/>
        <w:t>γ) 14</w:t>
      </w:r>
      <w:r>
        <w:tab/>
      </w:r>
      <w:r>
        <w:tab/>
      </w:r>
      <w:r>
        <w:tab/>
      </w:r>
      <w:r>
        <w:tab/>
      </w:r>
      <w:r>
        <w:tab/>
        <w:t>3) 1,4</w:t>
      </w:r>
    </w:p>
    <w:p w:rsidR="00C749D6" w:rsidRDefault="00C749D6" w:rsidP="00C749D6">
      <w:pPr>
        <w:spacing w:line="360" w:lineRule="auto"/>
        <w:ind w:firstLine="720"/>
      </w:pPr>
      <w:r>
        <w:t>Δ) 3</w:t>
      </w:r>
      <w:r>
        <w:tab/>
      </w:r>
      <w:r>
        <w:tab/>
      </w:r>
      <w:r>
        <w:tab/>
      </w:r>
      <w:r>
        <w:tab/>
      </w:r>
      <w:r>
        <w:tab/>
        <w:t>δ) 8</w:t>
      </w:r>
      <w:r>
        <w:tab/>
      </w:r>
      <w:r>
        <w:tab/>
      </w:r>
      <w:r>
        <w:tab/>
      </w:r>
      <w:r>
        <w:tab/>
      </w:r>
      <w:r>
        <w:tab/>
        <w:t>4) 1,6</w:t>
      </w:r>
    </w:p>
    <w:p w:rsidR="00C749D6" w:rsidRDefault="00C749D6" w:rsidP="00C749D6">
      <w:pPr>
        <w:spacing w:line="360" w:lineRule="auto"/>
        <w:rPr>
          <w:b/>
        </w:rPr>
      </w:pPr>
    </w:p>
    <w:p w:rsidR="00C749D6" w:rsidRPr="00B52A69" w:rsidRDefault="002515EA" w:rsidP="00C749D6">
      <w:pPr>
        <w:spacing w:line="360" w:lineRule="auto"/>
        <w:jc w:val="both"/>
      </w:pPr>
      <w:r w:rsidRPr="00C77BC7">
        <w:rPr>
          <w:b/>
        </w:rPr>
        <w:fldChar w:fldCharType="begin"/>
      </w:r>
      <w:r w:rsidR="00C749D6" w:rsidRPr="00C77BC7">
        <w:rPr>
          <w:b/>
        </w:rPr>
        <w:instrText xml:space="preserve"> LISTNUM </w:instrText>
      </w:r>
      <w:r w:rsidRPr="00C77BC7">
        <w:rPr>
          <w:b/>
        </w:rPr>
        <w:fldChar w:fldCharType="end"/>
      </w:r>
      <w:r w:rsidR="00C749D6">
        <w:rPr>
          <w:b/>
        </w:rPr>
        <w:t xml:space="preserve"> </w:t>
      </w:r>
      <w:r w:rsidR="00C749D6" w:rsidRPr="00B52A69">
        <w:t>Το C</w:t>
      </w:r>
      <w:r w:rsidR="00C749D6">
        <w:t>α</w:t>
      </w:r>
      <w:r w:rsidR="00C749D6" w:rsidRPr="00B52A69">
        <w:t>CO</w:t>
      </w:r>
      <w:r w:rsidR="00C749D6" w:rsidRPr="00B52A69">
        <w:rPr>
          <w:vertAlign w:val="subscript"/>
        </w:rPr>
        <w:t>3</w:t>
      </w:r>
      <w:r w:rsidR="00C749D6" w:rsidRPr="00B52A69">
        <w:t>(s) αντιδρά με το HCl σύμφωνα με την εξίσωση:</w:t>
      </w:r>
    </w:p>
    <w:p w:rsidR="00C749D6" w:rsidRPr="007604A4" w:rsidRDefault="00C749D6" w:rsidP="00C749D6">
      <w:pPr>
        <w:spacing w:line="360" w:lineRule="auto"/>
        <w:jc w:val="center"/>
        <w:rPr>
          <w:lang w:val="en-GB"/>
        </w:rPr>
      </w:pPr>
      <w:r w:rsidRPr="007604A4">
        <w:rPr>
          <w:lang w:val="en-GB"/>
        </w:rPr>
        <w:t>C</w:t>
      </w:r>
      <w:r>
        <w:t>α</w:t>
      </w:r>
      <w:r w:rsidRPr="007604A4">
        <w:rPr>
          <w:lang w:val="en-GB"/>
        </w:rPr>
        <w:t>CO</w:t>
      </w:r>
      <w:r w:rsidRPr="007604A4">
        <w:rPr>
          <w:vertAlign w:val="subscript"/>
          <w:lang w:val="en-GB"/>
        </w:rPr>
        <w:t>3</w:t>
      </w:r>
      <w:r w:rsidRPr="007604A4">
        <w:rPr>
          <w:lang w:val="en-GB"/>
        </w:rPr>
        <w:t>(s) + 2HCl(aq) → C</w:t>
      </w:r>
      <w:r>
        <w:t>α</w:t>
      </w:r>
      <w:r w:rsidRPr="007604A4">
        <w:rPr>
          <w:lang w:val="en-GB"/>
        </w:rPr>
        <w:t>Cl</w:t>
      </w:r>
      <w:r w:rsidRPr="007604A4">
        <w:rPr>
          <w:vertAlign w:val="subscript"/>
          <w:lang w:val="en-GB"/>
        </w:rPr>
        <w:t>2</w:t>
      </w:r>
      <w:r w:rsidRPr="007604A4">
        <w:rPr>
          <w:lang w:val="en-GB"/>
        </w:rPr>
        <w:t>(aq) + H</w:t>
      </w:r>
      <w:r w:rsidRPr="007604A4">
        <w:rPr>
          <w:vertAlign w:val="subscript"/>
          <w:lang w:val="en-GB"/>
        </w:rPr>
        <w:t>2</w:t>
      </w:r>
      <w:r w:rsidRPr="007604A4">
        <w:rPr>
          <w:lang w:val="en-GB"/>
        </w:rPr>
        <w:t>O(</w:t>
      </w:r>
      <w:r w:rsidRPr="007604A4">
        <w:rPr>
          <w:rFonts w:hint="eastAsia"/>
          <w:lang w:val="en-GB"/>
        </w:rPr>
        <w:t>ℓ</w:t>
      </w:r>
      <w:r w:rsidRPr="007604A4">
        <w:rPr>
          <w:lang w:val="en-GB"/>
        </w:rPr>
        <w:t>) + CO</w:t>
      </w:r>
      <w:r w:rsidRPr="007604A4">
        <w:rPr>
          <w:vertAlign w:val="subscript"/>
          <w:lang w:val="en-GB"/>
        </w:rPr>
        <w:t>2</w:t>
      </w:r>
      <w:r w:rsidRPr="007604A4">
        <w:rPr>
          <w:lang w:val="en-GB"/>
        </w:rPr>
        <w:t>(g)</w:t>
      </w:r>
    </w:p>
    <w:p w:rsidR="00C749D6" w:rsidRPr="00B52A69" w:rsidRDefault="00C749D6" w:rsidP="00C749D6">
      <w:pPr>
        <w:spacing w:line="360" w:lineRule="auto"/>
        <w:jc w:val="both"/>
      </w:pPr>
      <w:r w:rsidRPr="00B52A69">
        <w:t>α) Να υποδείξετε τρεις τρόπους (εκτός από καταλύτες) με</w:t>
      </w:r>
      <w:r>
        <w:t xml:space="preserve"> </w:t>
      </w:r>
      <w:r w:rsidRPr="00B52A69">
        <w:t>τους οποίους μπορούμε να αυξήσουμε την ταχύτητα της αντίδρασης.</w:t>
      </w:r>
    </w:p>
    <w:p w:rsidR="00C749D6" w:rsidRPr="00720D6F" w:rsidRDefault="007B3ED4" w:rsidP="00C749D6">
      <w:pPr>
        <w:spacing w:line="360" w:lineRule="auto"/>
        <w:jc w:val="both"/>
      </w:pPr>
      <w:r>
        <w:rPr>
          <w:noProof/>
        </w:rPr>
        <w:drawing>
          <wp:anchor distT="0" distB="0" distL="114300" distR="114300" simplePos="0" relativeHeight="251641856" behindDoc="0" locked="0" layoutInCell="1" allowOverlap="1">
            <wp:simplePos x="0" y="0"/>
            <wp:positionH relativeFrom="column">
              <wp:posOffset>4265930</wp:posOffset>
            </wp:positionH>
            <wp:positionV relativeFrom="paragraph">
              <wp:posOffset>549275</wp:posOffset>
            </wp:positionV>
            <wp:extent cx="1853565" cy="1463040"/>
            <wp:effectExtent l="19050" t="0" r="0" b="0"/>
            <wp:wrapSquare wrapText="bothSides"/>
            <wp:docPr id="274" name="Εικόνα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62"/>
                    <a:srcRect/>
                    <a:stretch>
                      <a:fillRect/>
                    </a:stretch>
                  </pic:blipFill>
                  <pic:spPr bwMode="auto">
                    <a:xfrm>
                      <a:off x="0" y="0"/>
                      <a:ext cx="1853565" cy="1463040"/>
                    </a:xfrm>
                    <a:prstGeom prst="rect">
                      <a:avLst/>
                    </a:prstGeom>
                    <a:noFill/>
                    <a:ln w="9525">
                      <a:noFill/>
                      <a:miter lim="800000"/>
                      <a:headEnd/>
                      <a:tailEnd/>
                    </a:ln>
                  </pic:spPr>
                </pic:pic>
              </a:graphicData>
            </a:graphic>
          </wp:anchor>
        </w:drawing>
      </w:r>
      <w:r w:rsidR="00C749D6" w:rsidRPr="00B52A69">
        <w:t>β) Στο σχήμα που ακολουθεί εμφανίζεται ο όγκος του</w:t>
      </w:r>
      <w:r w:rsidR="00C749D6">
        <w:t xml:space="preserve"> </w:t>
      </w:r>
      <w:r w:rsidR="00C749D6" w:rsidRPr="00B52A69">
        <w:t>CO</w:t>
      </w:r>
      <w:r w:rsidR="00C749D6" w:rsidRPr="00B52A69">
        <w:rPr>
          <w:vertAlign w:val="subscript"/>
        </w:rPr>
        <w:t>2</w:t>
      </w:r>
      <w:r w:rsidR="00C749D6" w:rsidRPr="00B52A69">
        <w:t>(g) σε σχέση με το</w:t>
      </w:r>
      <w:r w:rsidR="00C749D6">
        <w:t xml:space="preserve"> </w:t>
      </w:r>
      <w:r w:rsidR="00C749D6" w:rsidRPr="00B52A69">
        <w:t>χρόνο, όταν περίσσεια κόκκων C</w:t>
      </w:r>
      <w:r w:rsidR="00C749D6">
        <w:t>α</w:t>
      </w:r>
      <w:r w:rsidR="00C749D6" w:rsidRPr="00B52A69">
        <w:t>CO</w:t>
      </w:r>
      <w:r w:rsidR="00C749D6" w:rsidRPr="00B52A69">
        <w:rPr>
          <w:vertAlign w:val="subscript"/>
        </w:rPr>
        <w:t>3</w:t>
      </w:r>
      <w:r w:rsidR="00C749D6" w:rsidRPr="00B52A69">
        <w:t>(s) συγκεκριμένου μεγέθους αντιδράσουν</w:t>
      </w:r>
      <w:r w:rsidR="00C749D6">
        <w:t xml:space="preserve"> </w:t>
      </w:r>
      <w:r w:rsidR="00C749D6" w:rsidRPr="00B52A69">
        <w:t>με διάλυμα ΗCl στις εξής 3</w:t>
      </w:r>
      <w:r w:rsidR="00C749D6">
        <w:t xml:space="preserve"> </w:t>
      </w:r>
      <w:r w:rsidR="00C749D6" w:rsidRPr="00B52A69">
        <w:t>περιπτώσεις:</w:t>
      </w:r>
      <w:r w:rsidR="00C749D6" w:rsidRPr="00720D6F">
        <w:t xml:space="preserve"> </w:t>
      </w:r>
    </w:p>
    <w:p w:rsidR="00C749D6" w:rsidRPr="00B52A69" w:rsidRDefault="00C749D6" w:rsidP="00C749D6">
      <w:pPr>
        <w:spacing w:line="360" w:lineRule="auto"/>
        <w:jc w:val="both"/>
      </w:pPr>
      <w:r w:rsidRPr="00B52A69">
        <w:t>Ι. Περίσσεια C</w:t>
      </w:r>
      <w:r>
        <w:t>α</w:t>
      </w:r>
      <w:r w:rsidRPr="00B52A69">
        <w:t>CO</w:t>
      </w:r>
      <w:r w:rsidRPr="00B52A69">
        <w:rPr>
          <w:vertAlign w:val="subscript"/>
        </w:rPr>
        <w:t>3</w:t>
      </w:r>
      <w:r w:rsidRPr="00B52A69">
        <w:t>(s) αντιδρά με x m</w:t>
      </w:r>
      <w:r>
        <w:rPr>
          <w:lang w:val="en-US"/>
        </w:rPr>
        <w:t>l</w:t>
      </w:r>
      <w:r w:rsidRPr="00B52A69">
        <w:t xml:space="preserve"> HCl </w:t>
      </w:r>
      <w:smartTag w:uri="urn:schemas-microsoft-com:office:smarttags" w:element="metricconverter">
        <w:smartTagPr>
          <w:attr w:name="ProductID" w:val="2 M"/>
        </w:smartTagPr>
        <w:r w:rsidRPr="00B52A69">
          <w:t>2 M</w:t>
        </w:r>
      </w:smartTag>
      <w:r w:rsidRPr="00B52A69">
        <w:t>.</w:t>
      </w:r>
    </w:p>
    <w:p w:rsidR="00C749D6" w:rsidRPr="00B52A69" w:rsidRDefault="00C749D6" w:rsidP="00C749D6">
      <w:pPr>
        <w:spacing w:line="360" w:lineRule="auto"/>
        <w:jc w:val="both"/>
      </w:pPr>
      <w:r w:rsidRPr="00B52A69">
        <w:t>II. Περίσσεια C</w:t>
      </w:r>
      <w:r>
        <w:t>α</w:t>
      </w:r>
      <w:r w:rsidRPr="00B52A69">
        <w:t>CO</w:t>
      </w:r>
      <w:r w:rsidRPr="00B52A69">
        <w:rPr>
          <w:vertAlign w:val="subscript"/>
        </w:rPr>
        <w:t>3</w:t>
      </w:r>
      <w:r w:rsidRPr="00B52A69">
        <w:t>(s) αντιδρά με x m</w:t>
      </w:r>
      <w:r>
        <w:rPr>
          <w:lang w:val="en-US"/>
        </w:rPr>
        <w:t>l</w:t>
      </w:r>
      <w:r w:rsidRPr="00B52A69">
        <w:t xml:space="preserve"> HCl </w:t>
      </w:r>
      <w:smartTag w:uri="urn:schemas-microsoft-com:office:smarttags" w:element="metricconverter">
        <w:smartTagPr>
          <w:attr w:name="ProductID" w:val="1 M"/>
        </w:smartTagPr>
        <w:r w:rsidRPr="00B52A69">
          <w:t>1 M</w:t>
        </w:r>
      </w:smartTag>
      <w:r w:rsidRPr="00B52A69">
        <w:t>.</w:t>
      </w:r>
    </w:p>
    <w:p w:rsidR="00C749D6" w:rsidRPr="00B52A69" w:rsidRDefault="00C749D6" w:rsidP="00C749D6">
      <w:pPr>
        <w:spacing w:line="360" w:lineRule="auto"/>
        <w:jc w:val="both"/>
      </w:pPr>
      <w:r w:rsidRPr="00B52A69">
        <w:t>III. Περίσσεια C</w:t>
      </w:r>
      <w:r>
        <w:t>α</w:t>
      </w:r>
      <w:r w:rsidRPr="00B52A69">
        <w:t>CO</w:t>
      </w:r>
      <w:r w:rsidRPr="00B52A69">
        <w:rPr>
          <w:vertAlign w:val="subscript"/>
        </w:rPr>
        <w:t>3</w:t>
      </w:r>
      <w:r w:rsidRPr="00B52A69">
        <w:t>(s) αντιδρά με</w:t>
      </w:r>
      <w:r>
        <w:t xml:space="preserve"> 2x m</w:t>
      </w:r>
      <w:r>
        <w:rPr>
          <w:lang w:val="en-US"/>
        </w:rPr>
        <w:t>l</w:t>
      </w:r>
      <w:r w:rsidRPr="00B52A69">
        <w:t xml:space="preserve"> HCl </w:t>
      </w:r>
      <w:smartTag w:uri="urn:schemas-microsoft-com:office:smarttags" w:element="metricconverter">
        <w:smartTagPr>
          <w:attr w:name="ProductID" w:val="1 M"/>
        </w:smartTagPr>
        <w:r w:rsidRPr="00B52A69">
          <w:t>1 M</w:t>
        </w:r>
      </w:smartTag>
      <w:r w:rsidRPr="00B52A69">
        <w:t>.</w:t>
      </w:r>
    </w:p>
    <w:p w:rsidR="00C749D6" w:rsidRDefault="00C749D6" w:rsidP="00C749D6">
      <w:pPr>
        <w:spacing w:line="360" w:lineRule="auto"/>
        <w:ind w:firstLine="720"/>
        <w:jc w:val="both"/>
      </w:pPr>
      <w:r w:rsidRPr="00B52A69">
        <w:t>Η θερμοκρασία είναι η ίδια και στις 3 περιπτώσεις.</w:t>
      </w:r>
    </w:p>
    <w:p w:rsidR="00C749D6" w:rsidRPr="00AF321E" w:rsidRDefault="00C749D6" w:rsidP="00C749D6">
      <w:pPr>
        <w:spacing w:line="360" w:lineRule="auto"/>
        <w:jc w:val="both"/>
      </w:pPr>
      <w:r>
        <w:t>i. Ν</w:t>
      </w:r>
      <w:r w:rsidRPr="00B52A69">
        <w:t>α</w:t>
      </w:r>
      <w:r>
        <w:t xml:space="preserve"> </w:t>
      </w:r>
      <w:r w:rsidRPr="00B52A69">
        <w:t>αντιστοιχήσετε τα διαγράμματα 1, 2 και 3 με τις περιπτώσεις</w:t>
      </w:r>
      <w:r>
        <w:t xml:space="preserve"> </w:t>
      </w:r>
      <w:r w:rsidRPr="00B52A69">
        <w:t xml:space="preserve">Ι, ΙΙ και ΙΙΙ. </w:t>
      </w:r>
      <w:r>
        <w:t>ii. Ν</w:t>
      </w:r>
      <w:r w:rsidRPr="00B52A69">
        <w:t>α αιτιολογήσετε την απάντησή σας.</w:t>
      </w:r>
    </w:p>
    <w:p w:rsidR="00C749D6" w:rsidRDefault="00C749D6" w:rsidP="00C749D6">
      <w:pPr>
        <w:spacing w:line="360" w:lineRule="auto"/>
        <w:jc w:val="center"/>
        <w:rPr>
          <w:b/>
        </w:rPr>
      </w:pPr>
      <w:r>
        <w:rPr>
          <w:b/>
        </w:rPr>
        <w:br w:type="page"/>
      </w:r>
      <w:r w:rsidRPr="00AE780B">
        <w:rPr>
          <w:b/>
        </w:rPr>
        <w:lastRenderedPageBreak/>
        <w:t>ΕΡΩΤΗΣΕΙΣ ΑΝΑΠΤΥΞΗΣ</w:t>
      </w:r>
    </w:p>
    <w:p w:rsidR="00C749D6" w:rsidRDefault="002515EA" w:rsidP="00C749D6">
      <w:pPr>
        <w:spacing w:line="360" w:lineRule="auto"/>
      </w:pPr>
      <w:r>
        <w:rPr>
          <w:b/>
        </w:rPr>
        <w:fldChar w:fldCharType="begin"/>
      </w:r>
      <w:r w:rsidR="00C749D6">
        <w:rPr>
          <w:b/>
        </w:rPr>
        <w:instrText xml:space="preserve"> LISTNUM </w:instrText>
      </w:r>
      <w:r>
        <w:rPr>
          <w:b/>
        </w:rPr>
        <w:fldChar w:fldCharType="end"/>
      </w:r>
      <w:r w:rsidR="00C749D6" w:rsidRPr="00C47E2D">
        <w:rPr>
          <w:b/>
        </w:rPr>
        <w:t xml:space="preserve"> </w:t>
      </w:r>
      <w:r w:rsidR="00C749D6">
        <w:t>Δίνεται η χημική αντίδραση:</w:t>
      </w:r>
      <w:r w:rsidR="00C749D6">
        <w:tab/>
      </w:r>
      <w:r w:rsidR="00C749D6">
        <w:tab/>
        <w:t>Α</w:t>
      </w:r>
      <w:r w:rsidR="00C749D6">
        <w:rPr>
          <w:vertAlign w:val="subscript"/>
        </w:rPr>
        <w:t>(</w:t>
      </w:r>
      <w:r w:rsidR="00C749D6">
        <w:rPr>
          <w:vertAlign w:val="subscript"/>
          <w:lang w:val="en-US"/>
        </w:rPr>
        <w:t>g</w:t>
      </w:r>
      <w:r w:rsidR="00C749D6">
        <w:rPr>
          <w:vertAlign w:val="subscript"/>
        </w:rPr>
        <w:t>)</w:t>
      </w:r>
      <w:r w:rsidR="00C749D6">
        <w:t xml:space="preserve">  </w:t>
      </w:r>
      <w:r w:rsidR="00C749D6">
        <w:sym w:font="Wingdings" w:char="00E0"/>
      </w:r>
      <w:r w:rsidR="00C749D6">
        <w:t xml:space="preserve">  Β</w:t>
      </w:r>
      <w:r w:rsidR="00C749D6">
        <w:rPr>
          <w:vertAlign w:val="subscript"/>
        </w:rPr>
        <w:t>(</w:t>
      </w:r>
      <w:r w:rsidR="00C749D6">
        <w:rPr>
          <w:vertAlign w:val="subscript"/>
          <w:lang w:val="en-US"/>
        </w:rPr>
        <w:t>g</w:t>
      </w:r>
      <w:r w:rsidR="00C749D6">
        <w:rPr>
          <w:vertAlign w:val="subscript"/>
        </w:rPr>
        <w:t>)</w:t>
      </w:r>
      <w:r w:rsidR="00C749D6">
        <w:t xml:space="preserve">  +  Γ</w:t>
      </w:r>
      <w:r w:rsidR="00C749D6">
        <w:rPr>
          <w:vertAlign w:val="subscript"/>
        </w:rPr>
        <w:t>(</w:t>
      </w:r>
      <w:r w:rsidR="00C749D6">
        <w:rPr>
          <w:vertAlign w:val="subscript"/>
          <w:lang w:val="en-US"/>
        </w:rPr>
        <w:t>g</w:t>
      </w:r>
      <w:r w:rsidR="00C749D6">
        <w:rPr>
          <w:vertAlign w:val="subscript"/>
        </w:rPr>
        <w:t>)</w:t>
      </w:r>
      <w:r w:rsidR="00C749D6">
        <w:t>.</w:t>
      </w:r>
    </w:p>
    <w:p w:rsidR="00C749D6" w:rsidRDefault="00C749D6" w:rsidP="00C749D6">
      <w:pPr>
        <w:spacing w:line="360" w:lineRule="auto"/>
        <w:ind w:firstLine="720"/>
        <w:jc w:val="both"/>
      </w:pPr>
      <w:r>
        <w:t xml:space="preserve">Αν σε θερμοκρασία </w:t>
      </w:r>
      <w:smartTag w:uri="urn:schemas-microsoft-com:office:smarttags" w:element="metricconverter">
        <w:smartTagPr>
          <w:attr w:name="ProductID" w:val="300C"/>
        </w:smartTagPr>
        <w:r>
          <w:t>30</w:t>
        </w:r>
        <w:r>
          <w:rPr>
            <w:vertAlign w:val="superscript"/>
          </w:rPr>
          <w:t>0</w:t>
        </w:r>
        <w:r>
          <w:rPr>
            <w:lang w:val="en-US"/>
          </w:rPr>
          <w:t>C</w:t>
        </w:r>
      </w:smartTag>
      <w:r>
        <w:t xml:space="preserve"> η ταχύτητα της αντίδρασης είναι υ , τότε να βρείτε πόση είναι η ταχύτητα της αντίδρασης σε θερμοκρασία </w:t>
      </w:r>
      <w:smartTag w:uri="urn:schemas-microsoft-com:office:smarttags" w:element="metricconverter">
        <w:smartTagPr>
          <w:attr w:name="ProductID" w:val="800C"/>
        </w:smartTagPr>
        <w:r>
          <w:t>80</w:t>
        </w:r>
        <w:r>
          <w:rPr>
            <w:vertAlign w:val="superscript"/>
          </w:rPr>
          <w:t>0</w:t>
        </w:r>
        <w:r>
          <w:rPr>
            <w:lang w:val="en-US"/>
          </w:rPr>
          <w:t>C</w:t>
        </w:r>
      </w:smartTag>
      <w:r>
        <w:t xml:space="preserve"> με δεδομένο ότι αύξηση της θερμοκρασίας κατά </w:t>
      </w:r>
      <w:smartTag w:uri="urn:schemas-microsoft-com:office:smarttags" w:element="metricconverter">
        <w:smartTagPr>
          <w:attr w:name="ProductID" w:val="100C"/>
        </w:smartTagPr>
        <w:r>
          <w:t>10</w:t>
        </w:r>
        <w:r>
          <w:rPr>
            <w:vertAlign w:val="superscript"/>
          </w:rPr>
          <w:t>0</w:t>
        </w:r>
        <w:r>
          <w:rPr>
            <w:lang w:val="en-US"/>
          </w:rPr>
          <w:t>C</w:t>
        </w:r>
      </w:smartTag>
      <w:r w:rsidRPr="00D82C46">
        <w:t xml:space="preserve"> </w:t>
      </w:r>
      <w:r>
        <w:t>διπλασιάζει την ταχύτητα.</w:t>
      </w:r>
      <w:r w:rsidR="00FE29F7" w:rsidRPr="00FE29F7">
        <w:t xml:space="preserve"> </w:t>
      </w:r>
      <w:r w:rsidR="00FE29F7">
        <w:t>Να κάνετε την γραφική παράσταση της ταχύτητας της αντίδρασης σε συνάρτηση με την θερμοκρασία.</w:t>
      </w:r>
    </w:p>
    <w:p w:rsidR="00C749D6" w:rsidRPr="002A4667"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rsidRPr="002A4667">
        <w:t>Σε κλειστό δοχείο και σε θερμοκρασία θ</w:t>
      </w:r>
      <w:r w:rsidR="00C749D6">
        <w:t xml:space="preserve"> </w:t>
      </w:r>
      <w:r w:rsidR="00C749D6" w:rsidRPr="002A4667">
        <w:t xml:space="preserve">°C, ποσότητα αερίου ΗΙ διασπάται σύμφωνα με την αντίδραση: </w:t>
      </w:r>
      <w:r w:rsidR="00C749D6">
        <w:t xml:space="preserve"> </w:t>
      </w:r>
      <w:r w:rsidR="00C749D6" w:rsidRPr="002A4667">
        <w:t>2ΗΙ</w:t>
      </w:r>
      <w:r w:rsidR="00C749D6" w:rsidRPr="00B20914">
        <w:rPr>
          <w:vertAlign w:val="subscript"/>
        </w:rPr>
        <w:t>(g)</w:t>
      </w:r>
      <w:r w:rsidR="00C749D6">
        <w:t xml:space="preserve">  </w:t>
      </w:r>
      <w:r w:rsidR="00C749D6" w:rsidRPr="002A4667">
        <w:t>→</w:t>
      </w:r>
      <w:r w:rsidR="00C749D6">
        <w:t xml:space="preserve">  </w:t>
      </w:r>
      <w:r w:rsidR="00C749D6" w:rsidRPr="002A4667">
        <w:t>Η</w:t>
      </w:r>
      <w:r w:rsidR="00C749D6" w:rsidRPr="00B20914">
        <w:rPr>
          <w:vertAlign w:val="subscript"/>
        </w:rPr>
        <w:t>2(g)</w:t>
      </w:r>
      <w:r w:rsidR="00C749D6">
        <w:t xml:space="preserve">  </w:t>
      </w:r>
      <w:r w:rsidR="00C749D6" w:rsidRPr="002A4667">
        <w:t>+</w:t>
      </w:r>
      <w:r w:rsidR="00C749D6">
        <w:t xml:space="preserve">  </w:t>
      </w:r>
      <w:r w:rsidR="00C749D6" w:rsidRPr="002A4667">
        <w:t>I</w:t>
      </w:r>
      <w:r w:rsidR="00C749D6" w:rsidRPr="00B20914">
        <w:rPr>
          <w:vertAlign w:val="subscript"/>
        </w:rPr>
        <w:t>2(g)</w:t>
      </w:r>
      <w:r w:rsidR="00C749D6">
        <w:t>.</w:t>
      </w:r>
    </w:p>
    <w:p w:rsidR="00C749D6" w:rsidRPr="002A4667" w:rsidRDefault="00C749D6" w:rsidP="00C749D6">
      <w:pPr>
        <w:spacing w:line="360" w:lineRule="auto"/>
        <w:jc w:val="both"/>
      </w:pPr>
      <w:r>
        <w:t>α)</w:t>
      </w:r>
      <w:r w:rsidRPr="002A4667">
        <w:t xml:space="preserve"> Πώς θα μεταβληθεί η ταχύτητα της αντίδρασης αν ελαττωθεί ο όγκος του δοχείου; </w:t>
      </w:r>
    </w:p>
    <w:p w:rsidR="00C749D6" w:rsidRPr="002A4667" w:rsidRDefault="00C749D6" w:rsidP="00C749D6">
      <w:pPr>
        <w:spacing w:line="360" w:lineRule="auto"/>
        <w:jc w:val="both"/>
      </w:pPr>
      <w:r w:rsidRPr="002A4667">
        <w:t>Να δικαιολογήσετε την απάντησή σας</w:t>
      </w:r>
      <w:r>
        <w:t>.</w:t>
      </w:r>
    </w:p>
    <w:p w:rsidR="00C749D6" w:rsidRPr="002A4667" w:rsidRDefault="00C749D6" w:rsidP="00C749D6">
      <w:pPr>
        <w:spacing w:line="360" w:lineRule="auto"/>
        <w:jc w:val="both"/>
      </w:pPr>
      <w:r>
        <w:t>β)</w:t>
      </w:r>
      <w:r w:rsidRPr="002A4667">
        <w:t xml:space="preserve"> Η διάσπαση του αερίου ΗΙ μπορεί να γίνει και καταλυτικά παρουσία στερεού χρυσού. Πώς ονομάζεται η κατάλυση στην περίπτωση αυτή</w:t>
      </w:r>
      <w:r>
        <w:t>;</w:t>
      </w:r>
    </w:p>
    <w:p w:rsidR="00C749D6" w:rsidRPr="002A4667" w:rsidRDefault="00C749D6" w:rsidP="00C749D6">
      <w:pPr>
        <w:spacing w:line="360" w:lineRule="auto"/>
        <w:jc w:val="both"/>
      </w:pPr>
      <w:r>
        <w:t>γ)</w:t>
      </w:r>
      <w:r w:rsidRPr="002A4667">
        <w:t xml:space="preserve"> Πώς ονομάζεται η θεωρία που ερμηνεύει ικανοποιητικά την παραπάνω κατάλυση; </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 xml:space="preserve">Σε 200 </w:t>
      </w:r>
      <w:r w:rsidR="00C749D6">
        <w:rPr>
          <w:lang w:val="en-US"/>
        </w:rPr>
        <w:t>ml</w:t>
      </w:r>
      <w:r w:rsidR="00C749D6">
        <w:t xml:space="preserve"> διαλύματος </w:t>
      </w:r>
      <w:r w:rsidR="00C749D6">
        <w:rPr>
          <w:lang w:val="en-US"/>
        </w:rPr>
        <w:t>HCl</w:t>
      </w:r>
      <w:r w:rsidR="00C749D6">
        <w:t xml:space="preserve"> </w:t>
      </w:r>
      <w:smartTag w:uri="urn:schemas-microsoft-com:office:smarttags" w:element="metricconverter">
        <w:smartTagPr>
          <w:attr w:name="ProductID" w:val="1 M"/>
        </w:smartTagPr>
        <w:r w:rsidR="00C749D6">
          <w:t xml:space="preserve">1 </w:t>
        </w:r>
        <w:r w:rsidR="00C749D6">
          <w:rPr>
            <w:lang w:val="en-US"/>
          </w:rPr>
          <w:t>M</w:t>
        </w:r>
      </w:smartTag>
      <w:r w:rsidR="00C749D6">
        <w:t xml:space="preserve"> προσθέτουμε </w:t>
      </w:r>
      <w:r w:rsidR="00C749D6" w:rsidRPr="00E67052">
        <w:t>2,4</w:t>
      </w:r>
      <w:r w:rsidR="00C749D6">
        <w:t xml:space="preserve"> </w:t>
      </w:r>
      <w:r w:rsidR="00C749D6">
        <w:rPr>
          <w:lang w:val="en-US"/>
        </w:rPr>
        <w:t>gr</w:t>
      </w:r>
      <w:r w:rsidR="00C749D6">
        <w:t xml:space="preserve"> σκόνης </w:t>
      </w:r>
      <w:r w:rsidR="00C749D6">
        <w:rPr>
          <w:lang w:val="en-US"/>
        </w:rPr>
        <w:t>Mg</w:t>
      </w:r>
      <w:r w:rsidR="00C749D6">
        <w:t xml:space="preserve"> , οπότε πραγματοποιείται η χημική αντίδραση: </w:t>
      </w:r>
      <w:r w:rsidR="00C749D6">
        <w:tab/>
      </w:r>
      <w:r w:rsidR="00C749D6">
        <w:rPr>
          <w:lang w:val="en-US"/>
        </w:rPr>
        <w:t>Mg</w:t>
      </w:r>
      <w:r w:rsidR="00C749D6" w:rsidRPr="008A1E34">
        <w:rPr>
          <w:vertAlign w:val="subscript"/>
        </w:rPr>
        <w:t>(</w:t>
      </w:r>
      <w:r w:rsidR="00C749D6">
        <w:rPr>
          <w:vertAlign w:val="subscript"/>
          <w:lang w:val="en-US"/>
        </w:rPr>
        <w:t>s</w:t>
      </w:r>
      <w:r w:rsidR="00C749D6" w:rsidRPr="008A1E34">
        <w:rPr>
          <w:vertAlign w:val="subscript"/>
        </w:rPr>
        <w:t>)</w:t>
      </w:r>
      <w:r w:rsidR="00C749D6">
        <w:t xml:space="preserve"> </w:t>
      </w:r>
      <w:r w:rsidR="00C749D6" w:rsidRPr="008A1E34">
        <w:t xml:space="preserve"> +  2</w:t>
      </w:r>
      <w:r w:rsidR="00C749D6">
        <w:rPr>
          <w:lang w:val="en-US"/>
        </w:rPr>
        <w:t>HCl</w:t>
      </w:r>
      <w:r w:rsidR="00C749D6" w:rsidRPr="008A1E34">
        <w:rPr>
          <w:vertAlign w:val="subscript"/>
        </w:rPr>
        <w:t>(</w:t>
      </w:r>
      <w:r w:rsidR="00C749D6">
        <w:rPr>
          <w:vertAlign w:val="subscript"/>
          <w:lang w:val="en-US"/>
        </w:rPr>
        <w:t>aq</w:t>
      </w:r>
      <w:r w:rsidR="00C749D6" w:rsidRPr="008A1E34">
        <w:rPr>
          <w:vertAlign w:val="subscript"/>
        </w:rPr>
        <w:t>)</w:t>
      </w:r>
      <w:r w:rsidR="00C749D6" w:rsidRPr="008A1E34">
        <w:t xml:space="preserve">  </w:t>
      </w:r>
      <w:r w:rsidR="00C749D6">
        <w:sym w:font="Wingdings" w:char="00E0"/>
      </w:r>
      <w:r w:rsidR="00C749D6" w:rsidRPr="008A1E34">
        <w:t xml:space="preserve"> </w:t>
      </w:r>
      <w:r w:rsidR="00C749D6">
        <w:t xml:space="preserve"> </w:t>
      </w:r>
      <w:r w:rsidR="00C749D6">
        <w:rPr>
          <w:lang w:val="en-US"/>
        </w:rPr>
        <w:t>MgCl</w:t>
      </w:r>
      <w:r w:rsidR="00C749D6" w:rsidRPr="008A1E34">
        <w:rPr>
          <w:vertAlign w:val="subscript"/>
        </w:rPr>
        <w:t>2(</w:t>
      </w:r>
      <w:r w:rsidR="00C749D6">
        <w:rPr>
          <w:vertAlign w:val="subscript"/>
          <w:lang w:val="en-US"/>
        </w:rPr>
        <w:t>aq</w:t>
      </w:r>
      <w:r w:rsidR="00C749D6" w:rsidRPr="008A1E34">
        <w:rPr>
          <w:vertAlign w:val="subscript"/>
        </w:rPr>
        <w:t>)</w:t>
      </w:r>
      <w:r w:rsidR="00C749D6">
        <w:t xml:space="preserve">  </w:t>
      </w:r>
      <w:r w:rsidR="00C749D6" w:rsidRPr="008A1E34">
        <w:t xml:space="preserve">+  </w:t>
      </w:r>
      <w:r w:rsidR="00C749D6">
        <w:t>Η</w:t>
      </w:r>
      <w:r w:rsidR="00C749D6">
        <w:rPr>
          <w:vertAlign w:val="subscript"/>
        </w:rPr>
        <w:t>2</w:t>
      </w:r>
      <w:r w:rsidR="00C749D6" w:rsidRPr="008A1E34">
        <w:rPr>
          <w:vertAlign w:val="subscript"/>
        </w:rPr>
        <w:t>(</w:t>
      </w:r>
      <w:r w:rsidR="00C749D6">
        <w:rPr>
          <w:vertAlign w:val="subscript"/>
          <w:lang w:val="en-US"/>
        </w:rPr>
        <w:t>g</w:t>
      </w:r>
      <w:r w:rsidR="00C749D6" w:rsidRPr="008A1E34">
        <w:rPr>
          <w:vertAlign w:val="subscript"/>
        </w:rPr>
        <w:t>)</w:t>
      </w:r>
      <w:r w:rsidR="00C749D6" w:rsidRPr="008A1E34">
        <w:t>.</w:t>
      </w:r>
      <w:r w:rsidR="00C749D6" w:rsidRPr="00B20914">
        <w:t xml:space="preserve"> </w:t>
      </w:r>
      <w:r w:rsidR="00C749D6">
        <w:t>Δίνεται: Α</w:t>
      </w:r>
      <w:r w:rsidR="00C749D6">
        <w:rPr>
          <w:lang w:val="en-US"/>
        </w:rPr>
        <w:t>r</w:t>
      </w:r>
      <w:r w:rsidR="00C749D6">
        <w:t>(</w:t>
      </w:r>
      <w:r w:rsidR="00C749D6">
        <w:rPr>
          <w:lang w:val="en-US"/>
        </w:rPr>
        <w:t>Mg</w:t>
      </w:r>
      <w:r w:rsidR="00C749D6">
        <w:t>) = 24.</w:t>
      </w:r>
    </w:p>
    <w:p w:rsidR="00C749D6" w:rsidRDefault="00C749D6" w:rsidP="00C749D6">
      <w:pPr>
        <w:spacing w:line="360" w:lineRule="auto"/>
        <w:ind w:firstLine="720"/>
        <w:jc w:val="both"/>
      </w:pPr>
      <w:r>
        <w:t xml:space="preserve">Να προβλέψετε την επίδραση που θα έχουν οι παρακάτω μεταβολές στην αρχική ταχύτητα της αντίδρασης και στα </w:t>
      </w:r>
      <w:r>
        <w:rPr>
          <w:lang w:val="en-US"/>
        </w:rPr>
        <w:t>mol</w:t>
      </w:r>
      <w:r w:rsidRPr="00E67052">
        <w:t xml:space="preserve"> </w:t>
      </w:r>
      <w:r>
        <w:t>του Η</w:t>
      </w:r>
      <w:r w:rsidRPr="00E67052">
        <w:rPr>
          <w:vertAlign w:val="subscript"/>
        </w:rPr>
        <w:t>2</w:t>
      </w:r>
      <w:r>
        <w:t xml:space="preserve"> που παράγονται.</w:t>
      </w:r>
    </w:p>
    <w:p w:rsidR="00C749D6" w:rsidRPr="00AE780B" w:rsidRDefault="00C749D6" w:rsidP="00C749D6">
      <w:pPr>
        <w:spacing w:line="360" w:lineRule="auto"/>
        <w:jc w:val="both"/>
      </w:pPr>
      <w:r>
        <w:t xml:space="preserve">α) Ίδια ποσότητα </w:t>
      </w:r>
      <w:r w:rsidRPr="00AE780B">
        <w:rPr>
          <w:lang w:val="en-US"/>
        </w:rPr>
        <w:t>Mg</w:t>
      </w:r>
      <w:r>
        <w:t xml:space="preserve"> προστίθεται υπό μορφή</w:t>
      </w:r>
      <w:r w:rsidR="00F76F58">
        <w:t xml:space="preserve"> κομματιού.</w:t>
      </w:r>
    </w:p>
    <w:p w:rsidR="00C749D6" w:rsidRPr="00AE780B" w:rsidRDefault="00C749D6" w:rsidP="00C749D6">
      <w:pPr>
        <w:spacing w:line="360" w:lineRule="auto"/>
        <w:jc w:val="both"/>
      </w:pPr>
      <w:r>
        <w:t xml:space="preserve">β) Προσθέτουμε </w:t>
      </w:r>
      <w:r w:rsidRPr="00AE780B">
        <w:t xml:space="preserve">100 </w:t>
      </w:r>
      <w:r w:rsidRPr="00AE780B">
        <w:rPr>
          <w:lang w:val="en-US"/>
        </w:rPr>
        <w:t>ml</w:t>
      </w:r>
      <w:r>
        <w:t xml:space="preserve"> νερό στο διάλυμα</w:t>
      </w:r>
      <w:r w:rsidRPr="00AE780B">
        <w:t xml:space="preserve"> το</w:t>
      </w:r>
      <w:r>
        <w:t xml:space="preserve">υ οξέος πριν από την προσθήκη του </w:t>
      </w:r>
      <w:r w:rsidRPr="00AE780B">
        <w:rPr>
          <w:lang w:val="en-US"/>
        </w:rPr>
        <w:t>Mg</w:t>
      </w:r>
      <w:r>
        <w:t>.</w:t>
      </w:r>
    </w:p>
    <w:p w:rsidR="00C749D6" w:rsidRPr="00AE780B" w:rsidRDefault="00C749D6" w:rsidP="00C749D6">
      <w:pPr>
        <w:spacing w:line="360" w:lineRule="auto"/>
        <w:jc w:val="both"/>
      </w:pPr>
      <w:r>
        <w:t xml:space="preserve">γ) Αντί </w:t>
      </w:r>
      <w:r w:rsidRPr="00AE780B">
        <w:t xml:space="preserve">200 </w:t>
      </w:r>
      <w:r w:rsidRPr="00AE780B">
        <w:rPr>
          <w:lang w:val="en-US"/>
        </w:rPr>
        <w:t>ml</w:t>
      </w:r>
      <w:r>
        <w:t xml:space="preserve"> διαλύματος </w:t>
      </w:r>
      <w:r w:rsidRPr="00AE780B">
        <w:rPr>
          <w:lang w:val="en-US"/>
        </w:rPr>
        <w:t>HCl</w:t>
      </w:r>
      <w:r>
        <w:t xml:space="preserve"> </w:t>
      </w:r>
      <w:smartTag w:uri="urn:schemas-microsoft-com:office:smarttags" w:element="metricconverter">
        <w:smartTagPr>
          <w:attr w:name="ProductID" w:val="1 M"/>
        </w:smartTagPr>
        <w:r w:rsidRPr="00AE780B">
          <w:t xml:space="preserve">1 </w:t>
        </w:r>
        <w:r w:rsidRPr="00AE780B">
          <w:rPr>
            <w:lang w:val="en-US"/>
          </w:rPr>
          <w:t>M</w:t>
        </w:r>
      </w:smartTag>
      <w:r>
        <w:t xml:space="preserve"> χρησιμοποιούμε </w:t>
      </w:r>
      <w:r w:rsidRPr="00AE780B">
        <w:t xml:space="preserve">100 </w:t>
      </w:r>
      <w:r w:rsidRPr="00AE780B">
        <w:rPr>
          <w:lang w:val="en-US"/>
        </w:rPr>
        <w:t>ml</w:t>
      </w:r>
      <w:r>
        <w:t xml:space="preserve"> διαλύματος</w:t>
      </w:r>
      <w:r w:rsidRPr="00AE780B">
        <w:t xml:space="preserve"> </w:t>
      </w:r>
      <w:r w:rsidRPr="00AE780B">
        <w:rPr>
          <w:lang w:val="en-US"/>
        </w:rPr>
        <w:t>HCl</w:t>
      </w:r>
      <w:r w:rsidRPr="00AE780B">
        <w:t xml:space="preserve"> </w:t>
      </w:r>
      <w:smartTag w:uri="urn:schemas-microsoft-com:office:smarttags" w:element="metricconverter">
        <w:smartTagPr>
          <w:attr w:name="ProductID" w:val="2 M"/>
        </w:smartTagPr>
        <w:r w:rsidRPr="00AE780B">
          <w:t xml:space="preserve">2 </w:t>
        </w:r>
        <w:r w:rsidRPr="00AE780B">
          <w:rPr>
            <w:lang w:val="en-US"/>
          </w:rPr>
          <w:t>M</w:t>
        </w:r>
      </w:smartTag>
      <w:r>
        <w:t>.</w:t>
      </w:r>
    </w:p>
    <w:p w:rsidR="00C749D6" w:rsidRDefault="007C33B2" w:rsidP="00C749D6">
      <w:pPr>
        <w:spacing w:line="360" w:lineRule="auto"/>
        <w:jc w:val="both"/>
      </w:pPr>
      <w:r>
        <w:t>δ</w:t>
      </w:r>
      <w:r w:rsidR="00C749D6">
        <w:t xml:space="preserve">) Αντί </w:t>
      </w:r>
      <w:r w:rsidR="00C749D6" w:rsidRPr="00AE780B">
        <w:t xml:space="preserve">200 </w:t>
      </w:r>
      <w:r w:rsidR="00C749D6" w:rsidRPr="00AE780B">
        <w:rPr>
          <w:lang w:val="en-US"/>
        </w:rPr>
        <w:t>ml</w:t>
      </w:r>
      <w:r w:rsidR="00C749D6">
        <w:t xml:space="preserve"> διαλύματος </w:t>
      </w:r>
      <w:r w:rsidR="00C749D6" w:rsidRPr="00AE780B">
        <w:rPr>
          <w:lang w:val="en-US"/>
        </w:rPr>
        <w:t>HCl</w:t>
      </w:r>
      <w:r w:rsidR="00C749D6">
        <w:t xml:space="preserve"> </w:t>
      </w:r>
      <w:smartTag w:uri="urn:schemas-microsoft-com:office:smarttags" w:element="metricconverter">
        <w:smartTagPr>
          <w:attr w:name="ProductID" w:val="1 M"/>
        </w:smartTagPr>
        <w:r w:rsidR="00C749D6">
          <w:t xml:space="preserve">1 </w:t>
        </w:r>
        <w:r w:rsidR="00C749D6" w:rsidRPr="00AE780B">
          <w:rPr>
            <w:lang w:val="en-US"/>
          </w:rPr>
          <w:t>M</w:t>
        </w:r>
      </w:smartTag>
      <w:r w:rsidR="00C749D6">
        <w:t xml:space="preserve"> χρησιμοποιούμε</w:t>
      </w:r>
      <w:r w:rsidR="00C749D6" w:rsidRPr="00AE780B">
        <w:t xml:space="preserve"> 400 </w:t>
      </w:r>
      <w:r w:rsidR="00C749D6" w:rsidRPr="00AE780B">
        <w:rPr>
          <w:lang w:val="en-US"/>
        </w:rPr>
        <w:t>ml</w:t>
      </w:r>
      <w:r w:rsidR="00C749D6">
        <w:t xml:space="preserve"> διαλύματος </w:t>
      </w:r>
      <w:r w:rsidR="00C749D6" w:rsidRPr="00AE780B">
        <w:rPr>
          <w:lang w:val="en-US"/>
        </w:rPr>
        <w:t>HCl</w:t>
      </w:r>
      <w:r w:rsidR="00C749D6">
        <w:t xml:space="preserve"> </w:t>
      </w:r>
      <w:smartTag w:uri="urn:schemas-microsoft-com:office:smarttags" w:element="metricconverter">
        <w:smartTagPr>
          <w:attr w:name="ProductID" w:val="0,4 M"/>
        </w:smartTagPr>
        <w:r w:rsidR="00C749D6" w:rsidRPr="00AE780B">
          <w:t xml:space="preserve">0,4 </w:t>
        </w:r>
        <w:r w:rsidR="00C749D6" w:rsidRPr="00AE780B">
          <w:rPr>
            <w:lang w:val="en-US"/>
          </w:rPr>
          <w:t>M</w:t>
        </w:r>
      </w:smartTag>
      <w:r w:rsidR="00C749D6">
        <w:t>.</w:t>
      </w:r>
    </w:p>
    <w:p w:rsidR="007C33B2" w:rsidRPr="00AE780B" w:rsidRDefault="007C33B2" w:rsidP="00C749D6">
      <w:pPr>
        <w:spacing w:line="360" w:lineRule="auto"/>
        <w:jc w:val="both"/>
      </w:pPr>
    </w:p>
    <w:p w:rsidR="00C749D6" w:rsidRDefault="002515EA" w:rsidP="00FE29F7">
      <w:pPr>
        <w:spacing w:line="360" w:lineRule="auto"/>
      </w:pPr>
      <w:r>
        <w:rPr>
          <w:b/>
        </w:rPr>
        <w:fldChar w:fldCharType="begin"/>
      </w:r>
      <w:r w:rsidR="00C749D6">
        <w:rPr>
          <w:b/>
        </w:rPr>
        <w:instrText xml:space="preserve"> LISTNUM </w:instrText>
      </w:r>
      <w:r>
        <w:rPr>
          <w:b/>
        </w:rPr>
        <w:fldChar w:fldCharType="end"/>
      </w:r>
      <w:r w:rsidR="00C749D6">
        <w:rPr>
          <w:b/>
        </w:rPr>
        <w:t xml:space="preserve"> </w:t>
      </w:r>
      <w:r w:rsidR="00C749D6">
        <w:t>Δίνεται η χημική αντίδραση: Α</w:t>
      </w:r>
      <w:r w:rsidR="00C749D6">
        <w:rPr>
          <w:vertAlign w:val="subscript"/>
        </w:rPr>
        <w:t>(</w:t>
      </w:r>
      <w:r w:rsidR="00C749D6">
        <w:rPr>
          <w:vertAlign w:val="subscript"/>
          <w:lang w:val="en-US"/>
        </w:rPr>
        <w:t>g</w:t>
      </w:r>
      <w:r w:rsidR="00C749D6">
        <w:rPr>
          <w:vertAlign w:val="subscript"/>
        </w:rPr>
        <w:t>)</w:t>
      </w:r>
      <w:r w:rsidR="00C749D6">
        <w:t xml:space="preserve">  +  2Β</w:t>
      </w:r>
      <w:r w:rsidR="00C749D6">
        <w:rPr>
          <w:vertAlign w:val="subscript"/>
        </w:rPr>
        <w:t>(</w:t>
      </w:r>
      <w:r w:rsidR="00C749D6">
        <w:rPr>
          <w:vertAlign w:val="subscript"/>
          <w:lang w:val="en-US"/>
        </w:rPr>
        <w:t>g</w:t>
      </w:r>
      <w:r w:rsidR="00C749D6">
        <w:rPr>
          <w:vertAlign w:val="subscript"/>
        </w:rPr>
        <w:t>)</w:t>
      </w:r>
      <w:r w:rsidR="00C749D6">
        <w:t xml:space="preserve">  </w:t>
      </w:r>
      <w:r w:rsidR="00C749D6">
        <w:sym w:font="Wingdings" w:char="00E0"/>
      </w:r>
      <w:r w:rsidR="00C749D6">
        <w:t xml:space="preserve">  Γ</w:t>
      </w:r>
      <w:r w:rsidR="00C749D6">
        <w:rPr>
          <w:vertAlign w:val="subscript"/>
        </w:rPr>
        <w:t>(</w:t>
      </w:r>
      <w:r w:rsidR="00C749D6">
        <w:rPr>
          <w:vertAlign w:val="subscript"/>
          <w:lang w:val="en-US"/>
        </w:rPr>
        <w:t>g</w:t>
      </w:r>
      <w:r w:rsidR="00C749D6">
        <w:rPr>
          <w:vertAlign w:val="subscript"/>
        </w:rPr>
        <w:t>)</w:t>
      </w:r>
      <w:r w:rsidR="00C749D6">
        <w:t xml:space="preserve">  +  3Δ</w:t>
      </w:r>
      <w:r w:rsidR="00C749D6">
        <w:rPr>
          <w:vertAlign w:val="subscript"/>
        </w:rPr>
        <w:t>(</w:t>
      </w:r>
      <w:r w:rsidR="00C749D6">
        <w:rPr>
          <w:vertAlign w:val="subscript"/>
          <w:lang w:val="en-US"/>
        </w:rPr>
        <w:t>g</w:t>
      </w:r>
      <w:r w:rsidR="00C749D6">
        <w:rPr>
          <w:vertAlign w:val="subscript"/>
        </w:rPr>
        <w:t>)</w:t>
      </w:r>
      <w:r w:rsidR="00C749D6">
        <w:t>.</w:t>
      </w:r>
      <w:r w:rsidR="00FE29F7">
        <w:t xml:space="preserve"> </w:t>
      </w:r>
      <w:r w:rsidR="00C749D6">
        <w:t>Να προβλέψετε την επίδραση που θα έχουν οι παρακάτω μεταβολές στην αρχική ταχύτητα της αντίδρασης.</w:t>
      </w:r>
    </w:p>
    <w:p w:rsidR="00C749D6" w:rsidRPr="00AE780B" w:rsidRDefault="00C749D6" w:rsidP="00C749D6">
      <w:pPr>
        <w:spacing w:line="360" w:lineRule="auto"/>
        <w:jc w:val="both"/>
      </w:pPr>
      <w:r>
        <w:t>α) Αύξηση του όγκου του δοχείου σε σταθερή θερμοκρασία.</w:t>
      </w:r>
    </w:p>
    <w:p w:rsidR="00C749D6" w:rsidRPr="00AE780B" w:rsidRDefault="00C749D6" w:rsidP="00C749D6">
      <w:pPr>
        <w:spacing w:line="360" w:lineRule="auto"/>
        <w:jc w:val="both"/>
      </w:pPr>
      <w:r>
        <w:t>β) Μείωση της</w:t>
      </w:r>
      <w:r w:rsidRPr="00AE780B">
        <w:t xml:space="preserve"> θερμοκρασίας.</w:t>
      </w:r>
      <w:r>
        <w:tab/>
      </w:r>
      <w:r>
        <w:tab/>
      </w:r>
      <w:r>
        <w:tab/>
      </w:r>
      <w:r>
        <w:tab/>
        <w:t xml:space="preserve">γ) Προσθήκη </w:t>
      </w:r>
      <w:r w:rsidRPr="00AE780B">
        <w:t>καταλύτη.</w:t>
      </w:r>
    </w:p>
    <w:p w:rsidR="00C749D6" w:rsidRDefault="00C749D6" w:rsidP="00C749D6">
      <w:pPr>
        <w:spacing w:line="360" w:lineRule="auto"/>
        <w:jc w:val="both"/>
      </w:pPr>
      <w:r>
        <w:t xml:space="preserve">δ) Προσθήκη ποσότητας του αερίου </w:t>
      </w:r>
      <w:r w:rsidRPr="00AE780B">
        <w:t>Β.</w:t>
      </w:r>
      <w:r>
        <w:tab/>
      </w:r>
      <w:r>
        <w:tab/>
      </w:r>
      <w:r>
        <w:tab/>
      </w:r>
      <w:r w:rsidRPr="00AE780B">
        <w:t>ε) Πρ</w:t>
      </w:r>
      <w:r>
        <w:t xml:space="preserve">οσθήκη ποσότητας του αερίου </w:t>
      </w:r>
      <w:r w:rsidRPr="00AE780B">
        <w:t>Γ.</w:t>
      </w:r>
    </w:p>
    <w:p w:rsidR="00FE29F7" w:rsidRPr="00D34BB4" w:rsidRDefault="002515EA" w:rsidP="00FE29F7">
      <w:pPr>
        <w:spacing w:line="360" w:lineRule="auto"/>
        <w:jc w:val="both"/>
      </w:pPr>
      <w:r w:rsidRPr="00FE29F7">
        <w:rPr>
          <w:b/>
        </w:rPr>
        <w:fldChar w:fldCharType="begin"/>
      </w:r>
      <w:r w:rsidR="00FE29F7" w:rsidRPr="00FE29F7">
        <w:rPr>
          <w:b/>
        </w:rPr>
        <w:instrText xml:space="preserve"> LISTNUM </w:instrText>
      </w:r>
      <w:r w:rsidRPr="00FE29F7">
        <w:rPr>
          <w:b/>
        </w:rPr>
        <w:fldChar w:fldCharType="end"/>
      </w:r>
      <w:r w:rsidR="00FE29F7">
        <w:t xml:space="preserve"> Περίσσεια σκόνης CaCO</w:t>
      </w:r>
      <w:r w:rsidR="00FE29F7">
        <w:rPr>
          <w:vertAlign w:val="subscript"/>
        </w:rPr>
        <w:t>3</w:t>
      </w:r>
      <w:r w:rsidR="00FE29F7">
        <w:t xml:space="preserve"> αντιδρά με 100ml διαλύματος HCl 0,5 Μ και λαμβάνε</w:t>
      </w:r>
      <w:r w:rsidR="00D34BB4">
        <w:t xml:space="preserve">ι χώρα η μονόδρομη αντίδραση: </w:t>
      </w:r>
      <w:r w:rsidR="00D34BB4" w:rsidRPr="00D34BB4">
        <w:tab/>
      </w:r>
      <w:r w:rsidR="00D34BB4">
        <w:t>CaCO</w:t>
      </w:r>
      <w:r w:rsidR="00D34BB4">
        <w:rPr>
          <w:vertAlign w:val="subscript"/>
        </w:rPr>
        <w:t>3(</w:t>
      </w:r>
      <w:r w:rsidR="00D34BB4">
        <w:rPr>
          <w:vertAlign w:val="subscript"/>
          <w:lang w:val="en-US"/>
        </w:rPr>
        <w:t>s</w:t>
      </w:r>
      <w:r w:rsidR="00D34BB4" w:rsidRPr="00CF33E9">
        <w:rPr>
          <w:vertAlign w:val="subscript"/>
        </w:rPr>
        <w:t>)</w:t>
      </w:r>
      <w:r w:rsidR="00D34BB4" w:rsidRPr="00CF33E9">
        <w:t xml:space="preserve"> </w:t>
      </w:r>
      <w:r w:rsidR="00D34BB4">
        <w:t xml:space="preserve"> +  2HCl</w:t>
      </w:r>
      <w:r w:rsidR="00D34BB4" w:rsidRPr="00CF33E9">
        <w:rPr>
          <w:vertAlign w:val="subscript"/>
        </w:rPr>
        <w:t>(</w:t>
      </w:r>
      <w:r w:rsidR="00D34BB4" w:rsidRPr="00CF33E9">
        <w:rPr>
          <w:vertAlign w:val="subscript"/>
          <w:lang w:val="en-US"/>
        </w:rPr>
        <w:t>aq</w:t>
      </w:r>
      <w:r w:rsidR="00D34BB4" w:rsidRPr="00CF33E9">
        <w:rPr>
          <w:vertAlign w:val="subscript"/>
        </w:rPr>
        <w:t>)</w:t>
      </w:r>
      <w:r w:rsidR="00D34BB4">
        <w:t xml:space="preserve"> </w:t>
      </w:r>
      <w:r w:rsidR="00D34BB4">
        <w:sym w:font="Wingdings" w:char="00E0"/>
      </w:r>
      <w:r w:rsidR="00D34BB4">
        <w:t xml:space="preserve"> CaCl</w:t>
      </w:r>
      <w:r w:rsidR="00D34BB4" w:rsidRPr="00CF33E9">
        <w:rPr>
          <w:vertAlign w:val="subscript"/>
        </w:rPr>
        <w:t>2(</w:t>
      </w:r>
      <w:r w:rsidR="00D34BB4" w:rsidRPr="00CF33E9">
        <w:rPr>
          <w:vertAlign w:val="subscript"/>
          <w:lang w:val="en-US"/>
        </w:rPr>
        <w:t>aq</w:t>
      </w:r>
      <w:r w:rsidR="00D34BB4" w:rsidRPr="00CF33E9">
        <w:rPr>
          <w:vertAlign w:val="subscript"/>
        </w:rPr>
        <w:t>)</w:t>
      </w:r>
      <w:r w:rsidR="00D34BB4">
        <w:t xml:space="preserve">  +  CO</w:t>
      </w:r>
      <w:r w:rsidR="00D34BB4">
        <w:rPr>
          <w:vertAlign w:val="subscript"/>
        </w:rPr>
        <w:t>2(</w:t>
      </w:r>
      <w:r w:rsidR="00D34BB4">
        <w:rPr>
          <w:vertAlign w:val="subscript"/>
          <w:lang w:val="en-US"/>
        </w:rPr>
        <w:t>g</w:t>
      </w:r>
      <w:r w:rsidR="00D34BB4" w:rsidRPr="00CF33E9">
        <w:rPr>
          <w:vertAlign w:val="subscript"/>
        </w:rPr>
        <w:t>)</w:t>
      </w:r>
      <w:r w:rsidR="00D34BB4">
        <w:t xml:space="preserve">  +  Η</w:t>
      </w:r>
      <w:r w:rsidR="00D34BB4">
        <w:rPr>
          <w:vertAlign w:val="subscript"/>
        </w:rPr>
        <w:t>2</w:t>
      </w:r>
      <w:r w:rsidR="00D34BB4">
        <w:t>O</w:t>
      </w:r>
      <w:r w:rsidR="00D34BB4">
        <w:rPr>
          <w:vertAlign w:val="subscript"/>
        </w:rPr>
        <w:t>(</w:t>
      </w:r>
      <w:r w:rsidR="00D34BB4">
        <w:rPr>
          <w:vertAlign w:val="subscript"/>
          <w:lang w:val="en-US"/>
        </w:rPr>
        <w:t>l</w:t>
      </w:r>
      <w:r w:rsidR="00D34BB4" w:rsidRPr="00CF33E9">
        <w:rPr>
          <w:vertAlign w:val="subscript"/>
        </w:rPr>
        <w:t>)</w:t>
      </w:r>
      <w:r w:rsidR="00D34BB4">
        <w:t>.</w:t>
      </w:r>
    </w:p>
    <w:p w:rsidR="00FE29F7" w:rsidRDefault="00FE29F7" w:rsidP="00FE29F7">
      <w:pPr>
        <w:spacing w:line="360" w:lineRule="auto"/>
        <w:ind w:firstLine="720"/>
        <w:jc w:val="both"/>
      </w:pPr>
      <w:r>
        <w:t>Να προβλέψετε την επίδραση που θα έχει κάθε μία από τις ακόλουθες μεταβολές στην αρχική ταχύτητα της αντίδρασης (μικρότερη, ίδια, μεγαλύτερη) δικαιολογώντας την απάντησή σας, αν το αρχικό πείραμα διεξαχθεί:</w:t>
      </w:r>
    </w:p>
    <w:p w:rsidR="00FE29F7" w:rsidRDefault="00FE29F7" w:rsidP="00FE29F7">
      <w:pPr>
        <w:spacing w:line="360" w:lineRule="auto"/>
        <w:jc w:val="both"/>
      </w:pPr>
      <w:r>
        <w:t>α) Με τη ίδια ποσότητα CaCO</w:t>
      </w:r>
      <w:r>
        <w:rPr>
          <w:vertAlign w:val="subscript"/>
        </w:rPr>
        <w:t>3</w:t>
      </w:r>
      <w:r>
        <w:t xml:space="preserve"> υπό μορφή μεγαλύτερων κόκκων σκόνης (μονάδες 3). </w:t>
      </w:r>
    </w:p>
    <w:p w:rsidR="00FE29F7" w:rsidRDefault="00FE29F7" w:rsidP="00FE29F7">
      <w:pPr>
        <w:spacing w:line="360" w:lineRule="auto"/>
        <w:jc w:val="both"/>
      </w:pPr>
      <w:r>
        <w:t>β) Με την προσθήκη ίσου όγκου νερού στο δ/μα του οξέος πριν από την προσθήκη CaCO</w:t>
      </w:r>
      <w:r>
        <w:rPr>
          <w:vertAlign w:val="subscript"/>
        </w:rPr>
        <w:t>3</w:t>
      </w:r>
      <w:r>
        <w:t xml:space="preserve"> (μον. 3).</w:t>
      </w:r>
    </w:p>
    <w:p w:rsidR="00FE29F7" w:rsidRDefault="00FE29F7">
      <w:r>
        <w:br w:type="page"/>
      </w:r>
    </w:p>
    <w:p w:rsidR="00C749D6" w:rsidRDefault="002515EA" w:rsidP="00C749D6">
      <w:pPr>
        <w:spacing w:line="360" w:lineRule="auto"/>
        <w:jc w:val="both"/>
      </w:pPr>
      <w:r>
        <w:rPr>
          <w:b/>
        </w:rPr>
        <w:lastRenderedPageBreak/>
        <w:fldChar w:fldCharType="begin"/>
      </w:r>
      <w:r w:rsidR="00C749D6">
        <w:rPr>
          <w:b/>
        </w:rPr>
        <w:instrText xml:space="preserve"> LISTNUM </w:instrText>
      </w:r>
      <w:r>
        <w:rPr>
          <w:b/>
        </w:rPr>
        <w:fldChar w:fldCharType="end"/>
      </w:r>
      <w:r w:rsidR="00C749D6">
        <w:rPr>
          <w:b/>
        </w:rPr>
        <w:t xml:space="preserve"> </w:t>
      </w:r>
      <w:r w:rsidR="00C749D6">
        <w:t>Παρακάτω δίνονται τα στάδια μιας αντίδρασης που γίνεται με την παρουσία καταλύτη.</w:t>
      </w:r>
    </w:p>
    <w:p w:rsidR="00C749D6" w:rsidRPr="00B20914" w:rsidRDefault="00C749D6" w:rsidP="00C749D6">
      <w:pPr>
        <w:spacing w:line="360" w:lineRule="auto"/>
        <w:ind w:left="1440"/>
        <w:jc w:val="both"/>
      </w:pPr>
      <w:r>
        <w:t>1</w:t>
      </w:r>
      <w:r w:rsidRPr="000C0C7F">
        <w:rPr>
          <w:vertAlign w:val="superscript"/>
        </w:rPr>
        <w:t>0</w:t>
      </w:r>
      <w:r>
        <w:t xml:space="preserve"> στάδιο:  Η</w:t>
      </w:r>
      <w:r>
        <w:rPr>
          <w:vertAlign w:val="subscript"/>
        </w:rPr>
        <w:t>2</w:t>
      </w:r>
      <w:r>
        <w:t>Ο</w:t>
      </w:r>
      <w:r>
        <w:rPr>
          <w:vertAlign w:val="subscript"/>
        </w:rPr>
        <w:t>2</w:t>
      </w:r>
      <w:r w:rsidRPr="000C0C7F">
        <w:rPr>
          <w:vertAlign w:val="subscript"/>
        </w:rPr>
        <w:t>(</w:t>
      </w:r>
      <w:r>
        <w:rPr>
          <w:vertAlign w:val="subscript"/>
          <w:lang w:val="en-US"/>
        </w:rPr>
        <w:t>aq</w:t>
      </w:r>
      <w:r w:rsidRPr="000C0C7F">
        <w:rPr>
          <w:vertAlign w:val="subscript"/>
        </w:rPr>
        <w:t>)</w:t>
      </w:r>
      <w:r w:rsidRPr="000C0C7F">
        <w:t xml:space="preserve">  </w:t>
      </w:r>
      <w:r>
        <w:t>+  ΝαΙ</w:t>
      </w:r>
      <w:r w:rsidRPr="000C0C7F">
        <w:rPr>
          <w:vertAlign w:val="subscript"/>
        </w:rPr>
        <w:t>(</w:t>
      </w:r>
      <w:r>
        <w:rPr>
          <w:vertAlign w:val="subscript"/>
          <w:lang w:val="en-US"/>
        </w:rPr>
        <w:t>aq</w:t>
      </w:r>
      <w:r w:rsidRPr="000C0C7F">
        <w:rPr>
          <w:vertAlign w:val="subscript"/>
        </w:rPr>
        <w:t>)</w:t>
      </w:r>
      <w:r w:rsidRPr="000C0C7F">
        <w:t xml:space="preserve">  </w:t>
      </w:r>
      <w:r>
        <w:sym w:font="Wingdings" w:char="00E0"/>
      </w:r>
      <w:r>
        <w:t xml:space="preserve">  ΝαΙΟ</w:t>
      </w:r>
      <w:r w:rsidRPr="000C0C7F">
        <w:rPr>
          <w:vertAlign w:val="subscript"/>
        </w:rPr>
        <w:t>(</w:t>
      </w:r>
      <w:r>
        <w:rPr>
          <w:vertAlign w:val="subscript"/>
          <w:lang w:val="en-US"/>
        </w:rPr>
        <w:t>aq</w:t>
      </w:r>
      <w:r w:rsidRPr="000C0C7F">
        <w:rPr>
          <w:vertAlign w:val="subscript"/>
        </w:rPr>
        <w:t>)</w:t>
      </w:r>
      <w:r w:rsidRPr="000C0C7F">
        <w:t xml:space="preserve">  </w:t>
      </w:r>
      <w:r>
        <w:t>+  Η</w:t>
      </w:r>
      <w:r>
        <w:rPr>
          <w:vertAlign w:val="subscript"/>
        </w:rPr>
        <w:t>2</w:t>
      </w:r>
      <w:r>
        <w:t>Ο</w:t>
      </w:r>
      <w:r>
        <w:rPr>
          <w:vertAlign w:val="subscript"/>
        </w:rPr>
        <w:t>(</w:t>
      </w:r>
      <w:r w:rsidR="00260287">
        <w:rPr>
          <w:vertAlign w:val="subscript"/>
        </w:rPr>
        <w:t>ℓ</w:t>
      </w:r>
      <w:r>
        <w:rPr>
          <w:vertAlign w:val="subscript"/>
        </w:rPr>
        <w:t>)</w:t>
      </w:r>
      <w:r>
        <w:t>.</w:t>
      </w:r>
    </w:p>
    <w:p w:rsidR="00C749D6" w:rsidRPr="008A1E34" w:rsidRDefault="00C749D6" w:rsidP="00C749D6">
      <w:pPr>
        <w:spacing w:line="360" w:lineRule="auto"/>
        <w:ind w:left="1440"/>
        <w:jc w:val="both"/>
      </w:pPr>
      <w:r w:rsidRPr="000C0C7F">
        <w:t>2</w:t>
      </w:r>
      <w:r>
        <w:rPr>
          <w:vertAlign w:val="superscript"/>
        </w:rPr>
        <w:t>0</w:t>
      </w:r>
      <w:r>
        <w:t xml:space="preserve"> στάδιο:  Η</w:t>
      </w:r>
      <w:r>
        <w:rPr>
          <w:vertAlign w:val="subscript"/>
        </w:rPr>
        <w:t>2</w:t>
      </w:r>
      <w:r>
        <w:t>Ο</w:t>
      </w:r>
      <w:r>
        <w:rPr>
          <w:vertAlign w:val="subscript"/>
        </w:rPr>
        <w:t>2(</w:t>
      </w:r>
      <w:r>
        <w:rPr>
          <w:vertAlign w:val="subscript"/>
          <w:lang w:val="en-US"/>
        </w:rPr>
        <w:t>aq</w:t>
      </w:r>
      <w:r>
        <w:rPr>
          <w:vertAlign w:val="subscript"/>
        </w:rPr>
        <w:t>)</w:t>
      </w:r>
      <w:r>
        <w:t xml:space="preserve">  +  ΝαΙ</w:t>
      </w:r>
      <w:r>
        <w:rPr>
          <w:lang w:val="en-US"/>
        </w:rPr>
        <w:t>O</w:t>
      </w:r>
      <w:r>
        <w:rPr>
          <w:vertAlign w:val="subscript"/>
        </w:rPr>
        <w:t>(</w:t>
      </w:r>
      <w:r>
        <w:rPr>
          <w:vertAlign w:val="subscript"/>
          <w:lang w:val="en-US"/>
        </w:rPr>
        <w:t>aq</w:t>
      </w:r>
      <w:r>
        <w:rPr>
          <w:vertAlign w:val="subscript"/>
        </w:rPr>
        <w:t>)</w:t>
      </w:r>
      <w:r>
        <w:t xml:space="preserve">  </w:t>
      </w:r>
      <w:r>
        <w:sym w:font="Wingdings" w:char="00E0"/>
      </w:r>
      <w:r>
        <w:t xml:space="preserve">  ΝαΙ</w:t>
      </w:r>
      <w:r>
        <w:rPr>
          <w:vertAlign w:val="subscript"/>
        </w:rPr>
        <w:t>(</w:t>
      </w:r>
      <w:r>
        <w:rPr>
          <w:vertAlign w:val="subscript"/>
          <w:lang w:val="en-US"/>
        </w:rPr>
        <w:t>aq</w:t>
      </w:r>
      <w:r>
        <w:rPr>
          <w:vertAlign w:val="subscript"/>
        </w:rPr>
        <w:t>)</w:t>
      </w:r>
      <w:r>
        <w:t xml:space="preserve">  +  Η</w:t>
      </w:r>
      <w:r>
        <w:rPr>
          <w:vertAlign w:val="subscript"/>
        </w:rPr>
        <w:t>2</w:t>
      </w:r>
      <w:r>
        <w:t>Ο</w:t>
      </w:r>
      <w:r>
        <w:rPr>
          <w:vertAlign w:val="subscript"/>
        </w:rPr>
        <w:t>(</w:t>
      </w:r>
      <w:r w:rsidR="00260287">
        <w:rPr>
          <w:vertAlign w:val="subscript"/>
        </w:rPr>
        <w:t>ℓ</w:t>
      </w:r>
      <w:r>
        <w:rPr>
          <w:vertAlign w:val="subscript"/>
        </w:rPr>
        <w:t>)</w:t>
      </w:r>
      <w:r w:rsidRPr="00B20914">
        <w:t xml:space="preserve">  </w:t>
      </w:r>
      <w:r w:rsidRPr="000C0C7F">
        <w:t xml:space="preserve">+ </w:t>
      </w:r>
      <w:r>
        <w:t>Ο</w:t>
      </w:r>
      <w:r>
        <w:rPr>
          <w:vertAlign w:val="subscript"/>
        </w:rPr>
        <w:t>2(</w:t>
      </w:r>
      <w:r>
        <w:rPr>
          <w:vertAlign w:val="subscript"/>
          <w:lang w:val="en-US"/>
        </w:rPr>
        <w:t>g</w:t>
      </w:r>
      <w:r>
        <w:rPr>
          <w:vertAlign w:val="subscript"/>
        </w:rPr>
        <w:t>)</w:t>
      </w:r>
      <w:r w:rsidRPr="000C0C7F">
        <w:t>.</w:t>
      </w:r>
    </w:p>
    <w:p w:rsidR="00C749D6" w:rsidRPr="00AE780B" w:rsidRDefault="00C749D6" w:rsidP="00C749D6">
      <w:pPr>
        <w:spacing w:line="360" w:lineRule="auto"/>
        <w:jc w:val="both"/>
      </w:pPr>
      <w:r>
        <w:t>α) Ποιο από τα σώματα</w:t>
      </w:r>
      <w:r w:rsidRPr="00AE780B">
        <w:t xml:space="preserve"> της </w:t>
      </w:r>
      <w:r>
        <w:t xml:space="preserve">αντίδρασης έχει καταλυτική </w:t>
      </w:r>
      <w:r w:rsidRPr="00AE780B">
        <w:t>δράση.</w:t>
      </w:r>
    </w:p>
    <w:p w:rsidR="00C749D6" w:rsidRPr="00AE780B" w:rsidRDefault="00C749D6" w:rsidP="00C749D6">
      <w:pPr>
        <w:spacing w:line="360" w:lineRule="auto"/>
        <w:jc w:val="both"/>
      </w:pPr>
      <w:r>
        <w:t>β) Ποια είναι η συνολική</w:t>
      </w:r>
      <w:r w:rsidRPr="00AE780B">
        <w:t xml:space="preserve"> αντίδραση.</w:t>
      </w:r>
    </w:p>
    <w:p w:rsidR="00C749D6" w:rsidRDefault="00C749D6" w:rsidP="00C749D6">
      <w:pPr>
        <w:spacing w:line="360" w:lineRule="auto"/>
        <w:jc w:val="both"/>
      </w:pPr>
      <w:r>
        <w:t>γ) Ποια θεωρία ερμηνεύει την καταλυτική δράση του καταλύτη στην παραπάνω</w:t>
      </w:r>
      <w:r w:rsidRPr="00AE780B">
        <w:t xml:space="preserve"> αντίδραση.</w:t>
      </w:r>
    </w:p>
    <w:p w:rsidR="00821085" w:rsidRDefault="002515EA" w:rsidP="00821085">
      <w:pPr>
        <w:spacing w:line="360" w:lineRule="auto"/>
        <w:jc w:val="both"/>
      </w:pPr>
      <w:r>
        <w:rPr>
          <w:b/>
        </w:rPr>
        <w:fldChar w:fldCharType="begin"/>
      </w:r>
      <w:r w:rsidR="00821085">
        <w:rPr>
          <w:b/>
        </w:rPr>
        <w:instrText xml:space="preserve"> LISTNUM </w:instrText>
      </w:r>
      <w:r>
        <w:rPr>
          <w:b/>
        </w:rPr>
        <w:fldChar w:fldCharType="end"/>
      </w:r>
      <w:r w:rsidR="00821085">
        <w:rPr>
          <w:b/>
        </w:rPr>
        <w:t xml:space="preserve"> </w:t>
      </w:r>
      <w:r w:rsidR="00821085">
        <w:t>Για την απολύμανση των πληγών χρησιμοποιείται υδατικό διάλυμα υπεροξειδίου του υδρογόνου Η</w:t>
      </w:r>
      <w:r w:rsidR="00821085">
        <w:rPr>
          <w:vertAlign w:val="subscript"/>
        </w:rPr>
        <w:t>2</w:t>
      </w:r>
      <w:r w:rsidR="00821085">
        <w:t>Ο</w:t>
      </w:r>
      <w:r w:rsidR="00821085">
        <w:rPr>
          <w:vertAlign w:val="subscript"/>
        </w:rPr>
        <w:t>2</w:t>
      </w:r>
      <w:r w:rsidR="00821085">
        <w:t xml:space="preserve">(aq), το οποίο διασπάται σύμφωνα με την αντίδραση: </w:t>
      </w:r>
    </w:p>
    <w:p w:rsidR="00821085" w:rsidRDefault="00821085" w:rsidP="00821085">
      <w:pPr>
        <w:spacing w:line="360" w:lineRule="auto"/>
        <w:jc w:val="center"/>
      </w:pPr>
      <w:r>
        <w:t>2Η</w:t>
      </w:r>
      <w:r>
        <w:rPr>
          <w:vertAlign w:val="subscript"/>
        </w:rPr>
        <w:t>2</w:t>
      </w:r>
      <w:r>
        <w:t>Ο</w:t>
      </w:r>
      <w:r>
        <w:rPr>
          <w:vertAlign w:val="subscript"/>
        </w:rPr>
        <w:t>2</w:t>
      </w:r>
      <w:r>
        <w:t>(aq) → 2Η</w:t>
      </w:r>
      <w:r>
        <w:rPr>
          <w:vertAlign w:val="subscript"/>
        </w:rPr>
        <w:t>2</w:t>
      </w:r>
      <w:r>
        <w:t>Ο(l) + Ο</w:t>
      </w:r>
      <w:r>
        <w:rPr>
          <w:vertAlign w:val="subscript"/>
        </w:rPr>
        <w:t>2</w:t>
      </w:r>
      <w:r>
        <w:t>(g), ΔΗ = - 196 kJ αντίδραση (1)</w:t>
      </w:r>
    </w:p>
    <w:p w:rsidR="00821085" w:rsidRDefault="00821085" w:rsidP="00821085">
      <w:pPr>
        <w:spacing w:line="360" w:lineRule="auto"/>
        <w:jc w:val="both"/>
      </w:pPr>
      <w:r>
        <w:t>Η ίδια αντίδραση μπορεί να πραγματοποιηθεί καταλυτικά με την προσθήκη σταγόνων υδατικού διαλύματος ΚI(aq) σύμφωνα με τη χημική εξίσωση:</w:t>
      </w:r>
    </w:p>
    <w:p w:rsidR="00821085" w:rsidRDefault="00821085" w:rsidP="00821085">
      <w:pPr>
        <w:spacing w:line="360" w:lineRule="auto"/>
        <w:jc w:val="center"/>
      </w:pPr>
      <w:r>
        <w:rPr>
          <w:noProof/>
        </w:rPr>
        <w:drawing>
          <wp:inline distT="0" distB="0" distL="0" distR="0">
            <wp:extent cx="4108450" cy="229843"/>
            <wp:effectExtent l="19050" t="0" r="6350" b="0"/>
            <wp:docPr id="30"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pic:cNvPicPr>
                      <a:picLocks noChangeAspect="1" noChangeArrowheads="1"/>
                    </pic:cNvPicPr>
                  </pic:nvPicPr>
                  <pic:blipFill>
                    <a:blip r:embed="rId63"/>
                    <a:srcRect/>
                    <a:stretch>
                      <a:fillRect/>
                    </a:stretch>
                  </pic:blipFill>
                  <pic:spPr bwMode="auto">
                    <a:xfrm>
                      <a:off x="0" y="0"/>
                      <a:ext cx="4108450" cy="229843"/>
                    </a:xfrm>
                    <a:prstGeom prst="rect">
                      <a:avLst/>
                    </a:prstGeom>
                    <a:noFill/>
                    <a:ln w="9525">
                      <a:noFill/>
                      <a:miter lim="800000"/>
                      <a:headEnd/>
                      <a:tailEnd/>
                    </a:ln>
                  </pic:spPr>
                </pic:pic>
              </a:graphicData>
            </a:graphic>
          </wp:inline>
        </w:drawing>
      </w:r>
    </w:p>
    <w:p w:rsidR="00821085" w:rsidRDefault="00821085" w:rsidP="00821085">
      <w:pPr>
        <w:spacing w:line="360" w:lineRule="auto"/>
        <w:jc w:val="both"/>
      </w:pPr>
      <w:r>
        <w:t xml:space="preserve">α) Να εξηγήσετε αν η κατάλυση είναι ομογενής ή ετερογενής (μονάδες 2) </w:t>
      </w:r>
    </w:p>
    <w:p w:rsidR="00821085" w:rsidRDefault="00821085" w:rsidP="00821085">
      <w:pPr>
        <w:spacing w:line="360" w:lineRule="auto"/>
        <w:jc w:val="both"/>
      </w:pPr>
      <w:r>
        <w:t xml:space="preserve">β) Ποιο από τα ακόλουθα διαγράμματα περιγράφει ορθότερα τις αντιδράσεις (1) και (2); (μον. 1) </w:t>
      </w:r>
    </w:p>
    <w:p w:rsidR="00821085" w:rsidRDefault="00821085" w:rsidP="00821085">
      <w:pPr>
        <w:spacing w:line="360" w:lineRule="auto"/>
        <w:jc w:val="both"/>
      </w:pPr>
      <w:r>
        <w:t>γ) Να εξηγήσετε την απάντησή σας. (μονάδες 3)</w:t>
      </w:r>
    </w:p>
    <w:p w:rsidR="00821085" w:rsidRDefault="00821085" w:rsidP="00821085">
      <w:pPr>
        <w:spacing w:line="360" w:lineRule="auto"/>
        <w:jc w:val="center"/>
      </w:pPr>
      <w:r>
        <w:t>α)</w:t>
      </w:r>
      <w:r>
        <w:rPr>
          <w:noProof/>
        </w:rPr>
        <w:drawing>
          <wp:inline distT="0" distB="0" distL="0" distR="0">
            <wp:extent cx="1359195" cy="990600"/>
            <wp:effectExtent l="19050" t="0" r="0" b="0"/>
            <wp:docPr id="29"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64"/>
                    <a:srcRect/>
                    <a:stretch>
                      <a:fillRect/>
                    </a:stretch>
                  </pic:blipFill>
                  <pic:spPr bwMode="auto">
                    <a:xfrm>
                      <a:off x="0" y="0"/>
                      <a:ext cx="1359195" cy="990600"/>
                    </a:xfrm>
                    <a:prstGeom prst="rect">
                      <a:avLst/>
                    </a:prstGeom>
                    <a:noFill/>
                    <a:ln w="9525">
                      <a:noFill/>
                      <a:miter lim="800000"/>
                      <a:headEnd/>
                      <a:tailEnd/>
                    </a:ln>
                  </pic:spPr>
                </pic:pic>
              </a:graphicData>
            </a:graphic>
          </wp:inline>
        </w:drawing>
      </w:r>
      <w:r>
        <w:t xml:space="preserve">β) </w:t>
      </w:r>
      <w:r>
        <w:rPr>
          <w:noProof/>
        </w:rPr>
        <w:drawing>
          <wp:inline distT="0" distB="0" distL="0" distR="0">
            <wp:extent cx="1225550" cy="887467"/>
            <wp:effectExtent l="19050" t="0" r="0" b="0"/>
            <wp:docPr id="28"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65"/>
                    <a:srcRect/>
                    <a:stretch>
                      <a:fillRect/>
                    </a:stretch>
                  </pic:blipFill>
                  <pic:spPr bwMode="auto">
                    <a:xfrm>
                      <a:off x="0" y="0"/>
                      <a:ext cx="1225550" cy="887467"/>
                    </a:xfrm>
                    <a:prstGeom prst="rect">
                      <a:avLst/>
                    </a:prstGeom>
                    <a:noFill/>
                    <a:ln w="9525">
                      <a:noFill/>
                      <a:miter lim="800000"/>
                      <a:headEnd/>
                      <a:tailEnd/>
                    </a:ln>
                  </pic:spPr>
                </pic:pic>
              </a:graphicData>
            </a:graphic>
          </wp:inline>
        </w:drawing>
      </w:r>
      <w:r>
        <w:t xml:space="preserve">γ) </w:t>
      </w:r>
      <w:r>
        <w:rPr>
          <w:noProof/>
        </w:rPr>
        <w:drawing>
          <wp:inline distT="0" distB="0" distL="0" distR="0">
            <wp:extent cx="1187450" cy="840898"/>
            <wp:effectExtent l="19050" t="0" r="0" b="0"/>
            <wp:docPr id="2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66"/>
                    <a:srcRect/>
                    <a:stretch>
                      <a:fillRect/>
                    </a:stretch>
                  </pic:blipFill>
                  <pic:spPr bwMode="auto">
                    <a:xfrm>
                      <a:off x="0" y="0"/>
                      <a:ext cx="1187450" cy="840898"/>
                    </a:xfrm>
                    <a:prstGeom prst="rect">
                      <a:avLst/>
                    </a:prstGeom>
                    <a:noFill/>
                    <a:ln w="9525">
                      <a:noFill/>
                      <a:miter lim="800000"/>
                      <a:headEnd/>
                      <a:tailEnd/>
                    </a:ln>
                  </pic:spPr>
                </pic:pic>
              </a:graphicData>
            </a:graphic>
          </wp:inline>
        </w:drawing>
      </w:r>
      <w:r>
        <w:t xml:space="preserve">δ) </w:t>
      </w:r>
      <w:r>
        <w:rPr>
          <w:noProof/>
        </w:rPr>
        <w:drawing>
          <wp:inline distT="0" distB="0" distL="0" distR="0">
            <wp:extent cx="1270000" cy="855751"/>
            <wp:effectExtent l="19050" t="0" r="6350" b="0"/>
            <wp:docPr id="51"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67"/>
                    <a:srcRect/>
                    <a:stretch>
                      <a:fillRect/>
                    </a:stretch>
                  </pic:blipFill>
                  <pic:spPr bwMode="auto">
                    <a:xfrm>
                      <a:off x="0" y="0"/>
                      <a:ext cx="1270000" cy="855751"/>
                    </a:xfrm>
                    <a:prstGeom prst="rect">
                      <a:avLst/>
                    </a:prstGeom>
                    <a:noFill/>
                    <a:ln w="9525">
                      <a:noFill/>
                      <a:miter lim="800000"/>
                      <a:headEnd/>
                      <a:tailEnd/>
                    </a:ln>
                  </pic:spPr>
                </pic:pic>
              </a:graphicData>
            </a:graphic>
          </wp:inline>
        </w:drawing>
      </w:r>
    </w:p>
    <w:p w:rsidR="00C749D6" w:rsidRDefault="002515EA" w:rsidP="00C749D6">
      <w:pPr>
        <w:spacing w:line="360" w:lineRule="auto"/>
        <w:jc w:val="both"/>
      </w:pPr>
      <w:r w:rsidRPr="00AE437C">
        <w:rPr>
          <w:b/>
        </w:rPr>
        <w:fldChar w:fldCharType="begin"/>
      </w:r>
      <w:r w:rsidR="00C749D6" w:rsidRPr="00AE437C">
        <w:rPr>
          <w:b/>
        </w:rPr>
        <w:instrText xml:space="preserve"> LISTNUM </w:instrText>
      </w:r>
      <w:r w:rsidRPr="00AE437C">
        <w:rPr>
          <w:b/>
        </w:rPr>
        <w:fldChar w:fldCharType="end"/>
      </w:r>
      <w:r w:rsidR="00C749D6">
        <w:t xml:space="preserve"> </w:t>
      </w:r>
      <w:r w:rsidR="00C749D6" w:rsidRPr="00D82C46">
        <w:t>Σε αραιό διάλυμα H</w:t>
      </w:r>
      <w:r w:rsidR="00C749D6" w:rsidRPr="00D82C46">
        <w:rPr>
          <w:vertAlign w:val="subscript"/>
        </w:rPr>
        <w:t>2</w:t>
      </w:r>
      <w:r w:rsidR="00C749D6" w:rsidRPr="00D82C46">
        <w:t>SO</w:t>
      </w:r>
      <w:r w:rsidR="00C749D6" w:rsidRPr="00D82C46">
        <w:rPr>
          <w:vertAlign w:val="subscript"/>
        </w:rPr>
        <w:t>4</w:t>
      </w:r>
      <w:r w:rsidR="00C749D6">
        <w:t xml:space="preserve"> προσθέτουμε ορισμένη ποσότητα μεταλλικού </w:t>
      </w:r>
      <w:r w:rsidR="00C749D6" w:rsidRPr="00D82C46">
        <w:t xml:space="preserve">Zn </w:t>
      </w:r>
      <w:r w:rsidR="00C749D6">
        <w:t xml:space="preserve">με συγκεκριμένο βαθμό κατάτμησης , </w:t>
      </w:r>
      <w:r w:rsidR="00C749D6" w:rsidRPr="00D82C46">
        <w:t xml:space="preserve">οπότε πραγματοποιείται η αντίδραση: </w:t>
      </w:r>
    </w:p>
    <w:p w:rsidR="00C749D6" w:rsidRDefault="00C749D6" w:rsidP="00C749D6">
      <w:pPr>
        <w:spacing w:line="360" w:lineRule="auto"/>
        <w:jc w:val="center"/>
        <w:rPr>
          <w:lang w:val="en-GB"/>
        </w:rPr>
      </w:pPr>
      <w:r w:rsidRPr="00AE437C">
        <w:rPr>
          <w:lang w:val="en-GB"/>
        </w:rPr>
        <w:t>Zn</w:t>
      </w:r>
      <w:r w:rsidR="007B5D7C" w:rsidRPr="007B5D7C">
        <w:rPr>
          <w:vertAlign w:val="subscript"/>
          <w:lang w:val="en-US"/>
        </w:rPr>
        <w:t>(</w:t>
      </w:r>
      <w:r w:rsidR="007B5D7C">
        <w:rPr>
          <w:vertAlign w:val="subscript"/>
          <w:lang w:val="en-US"/>
        </w:rPr>
        <w:t>s</w:t>
      </w:r>
      <w:r w:rsidR="007B5D7C" w:rsidRPr="007B5D7C">
        <w:rPr>
          <w:vertAlign w:val="subscript"/>
          <w:lang w:val="en-US"/>
        </w:rPr>
        <w:t>)</w:t>
      </w:r>
      <w:r w:rsidRPr="00AE437C">
        <w:rPr>
          <w:lang w:val="en-GB"/>
        </w:rPr>
        <w:t xml:space="preserve">  +  H</w:t>
      </w:r>
      <w:r w:rsidRPr="00AE437C">
        <w:rPr>
          <w:vertAlign w:val="subscript"/>
          <w:lang w:val="en-GB"/>
        </w:rPr>
        <w:t>2</w:t>
      </w:r>
      <w:r w:rsidRPr="00AE437C">
        <w:rPr>
          <w:lang w:val="en-GB"/>
        </w:rPr>
        <w:t>SO</w:t>
      </w:r>
      <w:r w:rsidRPr="00AE437C">
        <w:rPr>
          <w:vertAlign w:val="subscript"/>
          <w:lang w:val="en-GB"/>
        </w:rPr>
        <w:t>4</w:t>
      </w:r>
      <w:r w:rsidR="00486F9D" w:rsidRPr="00486F9D">
        <w:rPr>
          <w:vertAlign w:val="subscript"/>
          <w:lang w:val="en-US"/>
        </w:rPr>
        <w:t>(</w:t>
      </w:r>
      <w:r w:rsidR="00486F9D">
        <w:rPr>
          <w:vertAlign w:val="subscript"/>
          <w:lang w:val="en-US"/>
        </w:rPr>
        <w:t>aq</w:t>
      </w:r>
      <w:r w:rsidR="00486F9D" w:rsidRPr="00486F9D">
        <w:rPr>
          <w:vertAlign w:val="subscript"/>
          <w:lang w:val="en-US"/>
        </w:rPr>
        <w:t>)</w:t>
      </w:r>
      <w:r w:rsidRPr="00AE437C">
        <w:rPr>
          <w:lang w:val="en-GB"/>
        </w:rPr>
        <w:t xml:space="preserve">  </w:t>
      </w:r>
      <w:r w:rsidRPr="00D82C46">
        <w:sym w:font="Symbol" w:char="00AE"/>
      </w:r>
      <w:r w:rsidRPr="00AE437C">
        <w:rPr>
          <w:lang w:val="en-GB"/>
        </w:rPr>
        <w:t xml:space="preserve">  ZnSO</w:t>
      </w:r>
      <w:r w:rsidRPr="00AE437C">
        <w:rPr>
          <w:vertAlign w:val="subscript"/>
          <w:lang w:val="en-GB"/>
        </w:rPr>
        <w:t>4</w:t>
      </w:r>
      <w:r w:rsidR="00486F9D" w:rsidRPr="00486F9D">
        <w:rPr>
          <w:vertAlign w:val="subscript"/>
          <w:lang w:val="en-US"/>
        </w:rPr>
        <w:t>(</w:t>
      </w:r>
      <w:r w:rsidR="00486F9D">
        <w:rPr>
          <w:vertAlign w:val="subscript"/>
          <w:lang w:val="en-US"/>
        </w:rPr>
        <w:t>aq</w:t>
      </w:r>
      <w:r w:rsidR="00486F9D" w:rsidRPr="00486F9D">
        <w:rPr>
          <w:vertAlign w:val="subscript"/>
          <w:lang w:val="en-US"/>
        </w:rPr>
        <w:t>)</w:t>
      </w:r>
      <w:r w:rsidRPr="00AE437C">
        <w:rPr>
          <w:lang w:val="en-GB"/>
        </w:rPr>
        <w:t xml:space="preserve">  +  H</w:t>
      </w:r>
      <w:r w:rsidRPr="00AE437C">
        <w:rPr>
          <w:vertAlign w:val="subscript"/>
          <w:lang w:val="en-GB"/>
        </w:rPr>
        <w:t>2</w:t>
      </w:r>
      <w:r>
        <w:rPr>
          <w:vertAlign w:val="subscript"/>
          <w:lang w:val="en-US"/>
        </w:rPr>
        <w:t>(g)</w:t>
      </w:r>
      <w:r w:rsidRPr="00AE437C">
        <w:rPr>
          <w:lang w:val="en-GB"/>
        </w:rPr>
        <w:t>.</w:t>
      </w:r>
    </w:p>
    <w:p w:rsidR="00C749D6" w:rsidRPr="00DF02AE" w:rsidRDefault="00C749D6" w:rsidP="00821085">
      <w:pPr>
        <w:spacing w:line="360" w:lineRule="auto"/>
        <w:ind w:firstLine="720"/>
        <w:jc w:val="both"/>
      </w:pPr>
      <w:r>
        <w:t>Εξηγήστε ποια επίδραση θα έχει στο χρόνο ολοκλήρωσης της αντίδρασης κάθε μια από τις παρακάτω μεταβολές:</w:t>
      </w:r>
      <w:r w:rsidR="00821085">
        <w:t xml:space="preserve"> </w:t>
      </w:r>
      <w:r>
        <w:t xml:space="preserve">α) προσθέτουμε την ίδια ποσότητα </w:t>
      </w:r>
      <w:r w:rsidRPr="00D82C46">
        <w:t>Zn</w:t>
      </w:r>
      <w:r>
        <w:t xml:space="preserve"> με μεγαλύτερο βαθμό κατάτμησης.</w:t>
      </w:r>
    </w:p>
    <w:p w:rsidR="00C749D6" w:rsidRDefault="00C749D6" w:rsidP="00C749D6">
      <w:pPr>
        <w:spacing w:line="360" w:lineRule="auto"/>
        <w:jc w:val="both"/>
      </w:pPr>
      <w:r>
        <w:t xml:space="preserve">β) πριν προσθέσουμε τον </w:t>
      </w:r>
      <w:r w:rsidRPr="00D82C46">
        <w:t>Zn</w:t>
      </w:r>
      <w:r>
        <w:t xml:space="preserve"> αραιώνουμε το διάλυμα του </w:t>
      </w:r>
      <w:r w:rsidRPr="00AE437C">
        <w:rPr>
          <w:lang w:val="en-GB"/>
        </w:rPr>
        <w:t>H</w:t>
      </w:r>
      <w:r w:rsidRPr="00AE437C">
        <w:rPr>
          <w:vertAlign w:val="subscript"/>
        </w:rPr>
        <w:t>2</w:t>
      </w:r>
      <w:r w:rsidRPr="00AE437C">
        <w:rPr>
          <w:lang w:val="en-GB"/>
        </w:rPr>
        <w:t>SO</w:t>
      </w:r>
      <w:r w:rsidRPr="00AE437C">
        <w:rPr>
          <w:vertAlign w:val="subscript"/>
        </w:rPr>
        <w:t>4</w:t>
      </w:r>
      <w:r>
        <w:t>.</w:t>
      </w:r>
    </w:p>
    <w:p w:rsidR="00C749D6" w:rsidRDefault="00C749D6" w:rsidP="00C749D6">
      <w:pPr>
        <w:spacing w:line="360" w:lineRule="auto"/>
        <w:jc w:val="both"/>
      </w:pPr>
      <w:r>
        <w:t>γ) πραγματοποιούμε την αντίδραση σε χαμηλότερη θερμοκρασία.</w:t>
      </w:r>
    </w:p>
    <w:p w:rsidR="00C749D6" w:rsidRDefault="00821085" w:rsidP="00C749D6">
      <w:pPr>
        <w:spacing w:line="360" w:lineRule="auto"/>
        <w:jc w:val="both"/>
      </w:pPr>
      <w:r>
        <w:rPr>
          <w:b/>
          <w:noProof/>
        </w:rPr>
        <w:drawing>
          <wp:anchor distT="0" distB="0" distL="114300" distR="114300" simplePos="0" relativeHeight="251643904" behindDoc="0" locked="0" layoutInCell="1" allowOverlap="1">
            <wp:simplePos x="0" y="0"/>
            <wp:positionH relativeFrom="column">
              <wp:posOffset>4340860</wp:posOffset>
            </wp:positionH>
            <wp:positionV relativeFrom="paragraph">
              <wp:posOffset>82550</wp:posOffset>
            </wp:positionV>
            <wp:extent cx="1778000" cy="1416050"/>
            <wp:effectExtent l="19050" t="0" r="0" b="0"/>
            <wp:wrapSquare wrapText="bothSides"/>
            <wp:docPr id="276" name="Εικόνα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68"/>
                    <a:srcRect/>
                    <a:stretch>
                      <a:fillRect/>
                    </a:stretch>
                  </pic:blipFill>
                  <pic:spPr bwMode="auto">
                    <a:xfrm>
                      <a:off x="0" y="0"/>
                      <a:ext cx="1778000" cy="1416050"/>
                    </a:xfrm>
                    <a:prstGeom prst="rect">
                      <a:avLst/>
                    </a:prstGeom>
                    <a:noFill/>
                  </pic:spPr>
                </pic:pic>
              </a:graphicData>
            </a:graphic>
          </wp:anchor>
        </w:drawing>
      </w:r>
      <w:r w:rsidR="002515EA">
        <w:rPr>
          <w:b/>
        </w:rPr>
        <w:fldChar w:fldCharType="begin"/>
      </w:r>
      <w:r w:rsidR="00C749D6">
        <w:rPr>
          <w:b/>
        </w:rPr>
        <w:instrText xml:space="preserve"> LISTNUM </w:instrText>
      </w:r>
      <w:r w:rsidR="002515EA">
        <w:rPr>
          <w:b/>
        </w:rPr>
        <w:fldChar w:fldCharType="end"/>
      </w:r>
      <w:r w:rsidR="00C749D6">
        <w:rPr>
          <w:b/>
        </w:rPr>
        <w:t xml:space="preserve"> </w:t>
      </w:r>
      <w:r w:rsidR="00C749D6">
        <w:t>Έστω η αντίδραση: Α(g) + 2Β(g) → Γ(g) + 2Δ(g). Στο διπλανό διάγραμμα φαίνονται οι συγκεντρώσεις των σωμάτων Α και Β σε συνάρτηση με το χρόνο και σε σταθερή θερμοκρασία Τ</w:t>
      </w:r>
      <w:r w:rsidR="00C749D6">
        <w:rPr>
          <w:vertAlign w:val="subscript"/>
        </w:rPr>
        <w:t>1</w:t>
      </w:r>
      <w:r w:rsidR="00C749D6">
        <w:t xml:space="preserve">. </w:t>
      </w:r>
    </w:p>
    <w:p w:rsidR="00C749D6" w:rsidRDefault="00C749D6" w:rsidP="00C749D6">
      <w:pPr>
        <w:spacing w:line="360" w:lineRule="auto"/>
        <w:jc w:val="both"/>
      </w:pPr>
      <w:r>
        <w:t>α) Να εξηγήσετε ποια καμπύλη αντιστοιχεί στο σώμα A και ποια στο Β.</w:t>
      </w:r>
      <w:r w:rsidR="00821085">
        <w:t xml:space="preserve"> </w:t>
      </w:r>
      <w:r>
        <w:t>β) Να κατασκευάσετε το ίδιο διάγραμμα, αν η αντίδραση πραγματοποιηθεί σε θερμοκρασία Τ</w:t>
      </w:r>
      <w:r>
        <w:rPr>
          <w:vertAlign w:val="subscript"/>
        </w:rPr>
        <w:t>2</w:t>
      </w:r>
      <w:r>
        <w:t xml:space="preserve"> &gt; Τ</w:t>
      </w:r>
      <w:r>
        <w:rPr>
          <w:vertAlign w:val="subscript"/>
        </w:rPr>
        <w:t>1</w:t>
      </w:r>
      <w:r>
        <w:t>.</w:t>
      </w:r>
    </w:p>
    <w:p w:rsidR="00C749D6" w:rsidRDefault="00C749D6" w:rsidP="00C749D6">
      <w:pPr>
        <w:spacing w:line="360" w:lineRule="auto"/>
        <w:jc w:val="both"/>
      </w:pPr>
      <w:r>
        <w:t>γ) Να κατασκευάσετε το διάγραμμα της συγκέντρωσης των Γ και Δ σε συνάρτηση με το χρόνο, στη θερμοκρασία Τ</w:t>
      </w:r>
      <w:r>
        <w:rPr>
          <w:vertAlign w:val="subscript"/>
        </w:rPr>
        <w:t>1</w:t>
      </w:r>
      <w:r>
        <w:t>.</w:t>
      </w:r>
    </w:p>
    <w:p w:rsidR="00C749D6" w:rsidRPr="008700A2" w:rsidRDefault="00C749D6" w:rsidP="00C749D6">
      <w:pPr>
        <w:spacing w:line="360" w:lineRule="auto"/>
        <w:jc w:val="both"/>
        <w:rPr>
          <w:b/>
          <w:sz w:val="28"/>
          <w:szCs w:val="28"/>
        </w:rPr>
      </w:pPr>
      <w:r>
        <w:rPr>
          <w:lang w:val="de-DE"/>
        </w:rPr>
        <w:br w:type="page"/>
      </w:r>
      <w:r w:rsidRPr="00622D9C">
        <w:rPr>
          <w:b/>
          <w:sz w:val="28"/>
          <w:szCs w:val="28"/>
        </w:rPr>
        <w:lastRenderedPageBreak/>
        <w:t xml:space="preserve">3.3. </w:t>
      </w:r>
      <w:r>
        <w:rPr>
          <w:b/>
          <w:sz w:val="28"/>
          <w:szCs w:val="28"/>
        </w:rPr>
        <w:t>ΝΟΜΟΣ ΤΗΣ ΤΑΧΥΤΗΤΑΣ – ΜΗΧΑΝΙΣΜΟΣ ΑΝΤΙΔΡΑΣΗΣ</w:t>
      </w:r>
      <w:r w:rsidRPr="008700A2">
        <w:rPr>
          <w:b/>
          <w:sz w:val="28"/>
          <w:szCs w:val="28"/>
        </w:rPr>
        <w:t>.</w:t>
      </w:r>
    </w:p>
    <w:p w:rsidR="00C749D6" w:rsidRDefault="00C749D6" w:rsidP="00C749D6">
      <w:pPr>
        <w:spacing w:line="360" w:lineRule="auto"/>
        <w:ind w:firstLine="720"/>
        <w:jc w:val="both"/>
      </w:pPr>
      <w:r>
        <w:t xml:space="preserve">Οι αντιδράσεις μπορούν να υποδιαιρεθούν σε δύο κατηγορίες τις </w:t>
      </w:r>
      <w:r w:rsidRPr="0060164D">
        <w:t>απλές ή στοιχειώδεις</w:t>
      </w:r>
      <w:r>
        <w:t xml:space="preserve">, που πραγματοποιούνται σ’ ένα στάδιο και τις </w:t>
      </w:r>
      <w:r w:rsidRPr="0060164D">
        <w:t>πολύπλοκες</w:t>
      </w:r>
      <w:r>
        <w:t>, που πραγματοποιούνται σε περισσότερα από ένα στάδια. Στην δεύτερη περίπτωση, το βραδύτερο στάδιο καθορίζει την ταχύτητα της αντίδρασης.</w:t>
      </w:r>
    </w:p>
    <w:p w:rsidR="00C749D6" w:rsidRDefault="00C749D6" w:rsidP="00002A29">
      <w:pPr>
        <w:spacing w:line="360" w:lineRule="auto"/>
        <w:jc w:val="both"/>
      </w:pPr>
      <w:r>
        <w:t xml:space="preserve">Για μια αντίδραση γενικής μορφής αΑ + βΒ → γΓ + δΔ </w:t>
      </w:r>
      <w:r w:rsidR="00002A29">
        <w:t xml:space="preserve">ο </w:t>
      </w:r>
      <w:r w:rsidR="00002A29" w:rsidRPr="0060164D">
        <w:t xml:space="preserve">νόμος </w:t>
      </w:r>
      <w:r w:rsidR="00002A29">
        <w:t xml:space="preserve">της </w:t>
      </w:r>
      <w:r w:rsidR="00002A29" w:rsidRPr="0060164D">
        <w:t>ταχύτητας</w:t>
      </w:r>
      <w:r w:rsidR="00002A29">
        <w:t xml:space="preserve"> έχει την μορφή</w:t>
      </w:r>
      <w:r>
        <w:t>:</w:t>
      </w:r>
    </w:p>
    <w:p w:rsidR="00C749D6" w:rsidRDefault="00C749D6" w:rsidP="00C749D6">
      <w:pPr>
        <w:spacing w:line="360" w:lineRule="auto"/>
        <w:jc w:val="center"/>
      </w:pPr>
      <w:r w:rsidRPr="0060164D">
        <w:t>υ =</w:t>
      </w:r>
      <w:r>
        <w:t xml:space="preserve"> </w:t>
      </w:r>
      <w:r w:rsidRPr="0060164D">
        <w:t>k [A]</w:t>
      </w:r>
      <w:r>
        <w:rPr>
          <w:vertAlign w:val="superscript"/>
          <w:lang w:val="en-US"/>
        </w:rPr>
        <w:t>x</w:t>
      </w:r>
      <w:r w:rsidRPr="0060164D">
        <w:t xml:space="preserve"> [Β]</w:t>
      </w:r>
      <w:r w:rsidRPr="008700A2">
        <w:rPr>
          <w:vertAlign w:val="superscript"/>
        </w:rPr>
        <w:t>ψ</w:t>
      </w:r>
      <w:r w:rsidRPr="0060164D">
        <w:t xml:space="preserve"> </w:t>
      </w:r>
      <w:r w:rsidR="00002A29">
        <w:tab/>
        <w:t>όπου:</w:t>
      </w:r>
    </w:p>
    <w:p w:rsidR="00C749D6" w:rsidRDefault="00C749D6" w:rsidP="00C749D6">
      <w:pPr>
        <w:spacing w:line="360" w:lineRule="auto"/>
        <w:jc w:val="both"/>
      </w:pPr>
      <w:r w:rsidRPr="0060164D">
        <w:t>k</w:t>
      </w:r>
      <w:r>
        <w:t xml:space="preserve">: είναι η </w:t>
      </w:r>
      <w:r w:rsidRPr="00C107A3">
        <w:rPr>
          <w:b/>
        </w:rPr>
        <w:t>σταθερά ταχύτητας</w:t>
      </w:r>
      <w:r>
        <w:t>, η οποία εξαρτάται από τη θερμοκρασία και τη φύση των αντιδρώντων και είναι αριθμητικά ίση με την ταχύτητα της αντίδραση, όταν οι συγκεντρώσεις καθενός από τα αντιδρώντα είναι 1 mol/</w:t>
      </w:r>
      <w:r>
        <w:rPr>
          <w:lang w:val="en-US"/>
        </w:rPr>
        <w:t>lit</w:t>
      </w:r>
      <w:r>
        <w:t>.</w:t>
      </w:r>
    </w:p>
    <w:p w:rsidR="00C749D6" w:rsidRDefault="00C749D6" w:rsidP="00C749D6">
      <w:pPr>
        <w:spacing w:line="360" w:lineRule="auto"/>
        <w:jc w:val="both"/>
      </w:pPr>
      <w:r>
        <w:t>[Α], [Β]: οι συγκεντρώσεις των Α και Β σε mol</w:t>
      </w:r>
      <w:r w:rsidRPr="0060164D">
        <w:t>/</w:t>
      </w:r>
      <w:r>
        <w:rPr>
          <w:lang w:val="en-US"/>
        </w:rPr>
        <w:t>lit</w:t>
      </w:r>
      <w:r>
        <w:t>.</w:t>
      </w:r>
    </w:p>
    <w:p w:rsidR="00C749D6" w:rsidRDefault="00C749D6" w:rsidP="00C749D6">
      <w:pPr>
        <w:spacing w:line="360" w:lineRule="auto"/>
        <w:jc w:val="both"/>
      </w:pPr>
      <w:r>
        <w:rPr>
          <w:lang w:val="en-US"/>
        </w:rPr>
        <w:t>x</w:t>
      </w:r>
      <w:r w:rsidRPr="0060164D">
        <w:t>, ψ</w:t>
      </w:r>
      <w:r>
        <w:t>: αριθμοί που προκύπτουν πειραματικά.</w:t>
      </w:r>
    </w:p>
    <w:p w:rsidR="00C749D6" w:rsidRPr="008700A2" w:rsidRDefault="00C749D6" w:rsidP="003F5836">
      <w:pPr>
        <w:spacing w:line="360" w:lineRule="auto"/>
        <w:jc w:val="center"/>
        <w:rPr>
          <w:b/>
        </w:rPr>
      </w:pPr>
      <w:r>
        <w:rPr>
          <w:b/>
        </w:rPr>
        <w:t>ΠΑΡΑΤΗΡΗΣΕΙΣ</w:t>
      </w:r>
      <w:r w:rsidR="002112D3">
        <w:rPr>
          <w:b/>
        </w:rPr>
        <w:t>:</w:t>
      </w:r>
    </w:p>
    <w:p w:rsidR="00C749D6" w:rsidRPr="00C107A3" w:rsidRDefault="00C749D6" w:rsidP="00C749D6">
      <w:pPr>
        <w:spacing w:line="360" w:lineRule="auto"/>
        <w:jc w:val="both"/>
      </w:pPr>
      <w:r>
        <w:t>1</w:t>
      </w:r>
      <w:r w:rsidRPr="008700A2">
        <w:t>)</w:t>
      </w:r>
      <w:r w:rsidRPr="00C107A3">
        <w:t xml:space="preserve"> </w:t>
      </w:r>
      <w:r>
        <w:t xml:space="preserve">Ο νόμος της ταχύτητας </w:t>
      </w:r>
      <w:r w:rsidR="00002A29">
        <w:t>μιας</w:t>
      </w:r>
      <w:r>
        <w:t xml:space="preserve"> αντίδρασης </w:t>
      </w:r>
      <w:r w:rsidR="00002A29">
        <w:t>βρίσκεται</w:t>
      </w:r>
      <w:r>
        <w:t xml:space="preserve"> πειραματικά.</w:t>
      </w:r>
    </w:p>
    <w:p w:rsidR="00C749D6" w:rsidRPr="008700A2" w:rsidRDefault="00C749D6" w:rsidP="00C749D6">
      <w:pPr>
        <w:spacing w:line="360" w:lineRule="auto"/>
        <w:jc w:val="both"/>
      </w:pPr>
      <w:r>
        <w:t>2</w:t>
      </w:r>
      <w:r w:rsidRPr="008700A2">
        <w:t>)</w:t>
      </w:r>
      <w:r w:rsidRPr="00C107A3">
        <w:t xml:space="preserve"> </w:t>
      </w:r>
      <w:r>
        <w:t xml:space="preserve">Τα </w:t>
      </w:r>
      <w:r w:rsidRPr="00397BE3">
        <w:rPr>
          <w:b/>
        </w:rPr>
        <w:t>στερεά σώματα</w:t>
      </w:r>
      <w:r>
        <w:t xml:space="preserve"> παραλείπονται από την έκφραση του νόμου της ταχύτητα Αυτό συμβαίνει γιατί τα στερεά αντιδρούν μόνο επιφανειακά και επομένως η ταχύτητα εξαρτάται απ΄ το εμβαδόν της επιφάνειας τους και όχι από τη συνολική μάζα τους. </w:t>
      </w:r>
    </w:p>
    <w:p w:rsidR="00C749D6" w:rsidRDefault="00C749D6" w:rsidP="00C749D6">
      <w:pPr>
        <w:spacing w:line="360" w:lineRule="auto"/>
        <w:jc w:val="both"/>
      </w:pPr>
      <w:r>
        <w:t xml:space="preserve">Π.χ. στην καύση τού άνθρακα </w:t>
      </w:r>
      <w:r w:rsidRPr="008700A2">
        <w:t>C</w:t>
      </w:r>
      <w:r w:rsidRPr="008700A2">
        <w:rPr>
          <w:iCs/>
          <w:vertAlign w:val="subscript"/>
        </w:rPr>
        <w:t>(s)</w:t>
      </w:r>
      <w:r w:rsidRPr="008700A2">
        <w:t xml:space="preserve">  +  O</w:t>
      </w:r>
      <w:r w:rsidRPr="008700A2">
        <w:rPr>
          <w:vertAlign w:val="subscript"/>
        </w:rPr>
        <w:t>2</w:t>
      </w:r>
      <w:r w:rsidRPr="008700A2">
        <w:rPr>
          <w:iCs/>
          <w:vertAlign w:val="subscript"/>
        </w:rPr>
        <w:t>(g)</w:t>
      </w:r>
      <w:r w:rsidRPr="008700A2">
        <w:t xml:space="preserve">  →  CO</w:t>
      </w:r>
      <w:r w:rsidRPr="008700A2">
        <w:rPr>
          <w:vertAlign w:val="subscript"/>
        </w:rPr>
        <w:t>2</w:t>
      </w:r>
      <w:r w:rsidRPr="008700A2">
        <w:rPr>
          <w:iCs/>
          <w:vertAlign w:val="subscript"/>
        </w:rPr>
        <w:t>(g)</w:t>
      </w:r>
      <w:r>
        <w:t xml:space="preserve"> ο νόμος της ταχύτητας είναι </w:t>
      </w:r>
      <w:r w:rsidRPr="0060164D">
        <w:t>υ = k</w:t>
      </w:r>
      <w:r>
        <w:t>[O</w:t>
      </w:r>
      <w:r w:rsidRPr="008700A2">
        <w:rPr>
          <w:vertAlign w:val="subscript"/>
        </w:rPr>
        <w:t>2</w:t>
      </w:r>
      <w:r>
        <w:t>].</w:t>
      </w:r>
    </w:p>
    <w:p w:rsidR="00C749D6" w:rsidRDefault="00C749D6" w:rsidP="00C749D6">
      <w:pPr>
        <w:spacing w:line="360" w:lineRule="auto"/>
        <w:jc w:val="both"/>
      </w:pPr>
      <w:r>
        <w:t>3</w:t>
      </w:r>
      <w:r w:rsidRPr="008700A2">
        <w:t>)</w:t>
      </w:r>
      <w:r>
        <w:t xml:space="preserve"> Οι </w:t>
      </w:r>
      <w:r w:rsidRPr="00397BE3">
        <w:rPr>
          <w:b/>
        </w:rPr>
        <w:t>μονάδες</w:t>
      </w:r>
      <w:r>
        <w:t xml:space="preserve"> </w:t>
      </w:r>
      <w:r w:rsidR="00002A29">
        <w:t xml:space="preserve">της </w:t>
      </w:r>
      <w:r w:rsidRPr="00397BE3">
        <w:rPr>
          <w:b/>
        </w:rPr>
        <w:t>σταθεράς ταχύτητας</w:t>
      </w:r>
      <w:r>
        <w:t xml:space="preserve"> ποικίλλουν ανάλογα με την τάξη της αντίδρασης. π.χ. σε μια αντίδραση 1</w:t>
      </w:r>
      <w:r w:rsidRPr="00C107A3">
        <w:rPr>
          <w:vertAlign w:val="superscript"/>
        </w:rPr>
        <w:t>ης</w:t>
      </w:r>
      <w:r>
        <w:t xml:space="preserve"> τάξης οι μονάδες του </w:t>
      </w:r>
      <w:r w:rsidRPr="0060164D">
        <w:t>k</w:t>
      </w:r>
      <w:r>
        <w:t xml:space="preserve"> είναι s</w:t>
      </w:r>
      <w:r>
        <w:rPr>
          <w:lang w:val="en-US"/>
        </w:rPr>
        <w:t>ec</w:t>
      </w:r>
      <w:r w:rsidRPr="008700A2">
        <w:rPr>
          <w:vertAlign w:val="superscript"/>
        </w:rPr>
        <w:t>-1</w:t>
      </w:r>
      <w:r>
        <w:t xml:space="preserve">. </w:t>
      </w:r>
      <w:r w:rsidR="00002A29">
        <w:t xml:space="preserve">Γενικά ισχύει ότι: </w:t>
      </w:r>
      <w:r w:rsidR="00002A29" w:rsidRPr="0060164D">
        <w:t>k</w:t>
      </w:r>
      <w:r w:rsidR="00002A29">
        <w:t xml:space="preserve"> = Μ</w:t>
      </w:r>
      <w:r w:rsidR="00002A29">
        <w:rPr>
          <w:vertAlign w:val="superscript"/>
        </w:rPr>
        <w:t>1-τάξη</w:t>
      </w:r>
      <w:r w:rsidR="00002A29">
        <w:t>·s</w:t>
      </w:r>
      <w:r w:rsidR="00002A29">
        <w:rPr>
          <w:lang w:val="en-US"/>
        </w:rPr>
        <w:t>ec</w:t>
      </w:r>
      <w:r w:rsidR="00002A29" w:rsidRPr="008700A2">
        <w:rPr>
          <w:vertAlign w:val="superscript"/>
        </w:rPr>
        <w:t>-1</w:t>
      </w:r>
    </w:p>
    <w:p w:rsidR="00002A29" w:rsidRDefault="00002A29" w:rsidP="00002A29">
      <w:pPr>
        <w:spacing w:line="360" w:lineRule="auto"/>
        <w:jc w:val="both"/>
      </w:pPr>
      <w:r w:rsidRPr="00002A29">
        <w:t>4</w:t>
      </w:r>
      <w:r>
        <w:t xml:space="preserve">) Η </w:t>
      </w:r>
      <w:r w:rsidRPr="00002A29">
        <w:rPr>
          <w:b/>
        </w:rPr>
        <w:t xml:space="preserve">σταθερά ταχύτητας </w:t>
      </w:r>
      <w:r w:rsidRPr="00002A29">
        <w:rPr>
          <w:b/>
          <w:lang w:val="en-US"/>
        </w:rPr>
        <w:t>k</w:t>
      </w:r>
      <w:r w:rsidRPr="00002A29">
        <w:t xml:space="preserve"> </w:t>
      </w:r>
      <w:r>
        <w:t xml:space="preserve">εξαρτάται από τη </w:t>
      </w:r>
      <w:r w:rsidRPr="00002A29">
        <w:rPr>
          <w:b/>
        </w:rPr>
        <w:t>θερμοκρασία</w:t>
      </w:r>
      <w:r>
        <w:t xml:space="preserve"> και τη </w:t>
      </w:r>
      <w:r w:rsidRPr="00002A29">
        <w:rPr>
          <w:b/>
        </w:rPr>
        <w:t>φύση των αντιδρώντων</w:t>
      </w:r>
      <w:r>
        <w:t xml:space="preserve"> και είναι αριθμητικά ίση με την ταχύτητα της αντίδρασης, όταν οι συγκεντρώσεις καθενός από τα αντιδρώντα είναι 1 Μ.</w:t>
      </w:r>
    </w:p>
    <w:p w:rsidR="00397BE3" w:rsidRDefault="00002A29" w:rsidP="00397BE3">
      <w:pPr>
        <w:spacing w:line="360" w:lineRule="auto"/>
        <w:jc w:val="both"/>
      </w:pPr>
      <w:r w:rsidRPr="0039666D">
        <w:t>5</w:t>
      </w:r>
      <w:r w:rsidR="00397BE3" w:rsidRPr="008700A2">
        <w:t>)</w:t>
      </w:r>
      <w:r w:rsidR="00397BE3">
        <w:t xml:space="preserve"> </w:t>
      </w:r>
      <w:r w:rsidR="00397BE3">
        <w:rPr>
          <w:b/>
        </w:rPr>
        <w:t>Μονάδες ταχύτητας αντίδρασης</w:t>
      </w:r>
      <w:r w:rsidR="00397BE3">
        <w:t>. Από τον ορισμό της ταχύτητας αντίδρασης, προκύπτει η μονάδα mol·L</w:t>
      </w:r>
      <w:r w:rsidR="00397BE3">
        <w:rPr>
          <w:vertAlign w:val="superscript"/>
        </w:rPr>
        <w:t>−1</w:t>
      </w:r>
      <w:r w:rsidR="00397BE3">
        <w:t>·</w:t>
      </w:r>
      <w:r w:rsidR="00397BE3">
        <w:rPr>
          <w:lang w:val="en-US"/>
        </w:rPr>
        <w:t>sec</w:t>
      </w:r>
      <w:r w:rsidR="00397BE3">
        <w:rPr>
          <w:vertAlign w:val="superscript"/>
        </w:rPr>
        <w:t>−1</w:t>
      </w:r>
      <w:r w:rsidR="00397BE3">
        <w:t xml:space="preserve"> ή 1 Μ·</w:t>
      </w:r>
      <w:r w:rsidR="00397BE3">
        <w:rPr>
          <w:lang w:val="en-US"/>
        </w:rPr>
        <w:t>sec</w:t>
      </w:r>
      <w:r w:rsidR="00397BE3">
        <w:rPr>
          <w:vertAlign w:val="superscript"/>
        </w:rPr>
        <w:t>−1</w:t>
      </w:r>
      <w:r w:rsidR="00397BE3">
        <w:t xml:space="preserve"> . Επίσης χρησιμοποιείται και η μονάδα Μ·min</w:t>
      </w:r>
      <w:r w:rsidR="00397BE3">
        <w:rPr>
          <w:vertAlign w:val="superscript"/>
        </w:rPr>
        <w:t>−1</w:t>
      </w:r>
      <w:r w:rsidR="00397BE3">
        <w:t xml:space="preserve"> .</w:t>
      </w:r>
    </w:p>
    <w:p w:rsidR="00C749D6" w:rsidRDefault="00002A29" w:rsidP="00C749D6">
      <w:pPr>
        <w:spacing w:line="360" w:lineRule="auto"/>
        <w:jc w:val="both"/>
      </w:pPr>
      <w:r w:rsidRPr="00002A29">
        <w:t>6</w:t>
      </w:r>
      <w:r w:rsidR="00397BE3" w:rsidRPr="008700A2">
        <w:t>)</w:t>
      </w:r>
      <w:r w:rsidR="00397BE3">
        <w:t xml:space="preserve"> </w:t>
      </w:r>
      <w:r w:rsidR="00C749D6">
        <w:t xml:space="preserve">Οι εκθέτες, </w:t>
      </w:r>
      <w:r w:rsidR="00C749D6">
        <w:rPr>
          <w:lang w:val="en-US"/>
        </w:rPr>
        <w:t>x</w:t>
      </w:r>
      <w:r w:rsidR="00C749D6" w:rsidRPr="0060164D">
        <w:t xml:space="preserve"> ,ψ</w:t>
      </w:r>
      <w:r w:rsidR="00C749D6">
        <w:t xml:space="preserve"> παίρνουν συνήθως τιμές: 0, 1, 2, 3, χωρίς όμως να αποκλείονται οι κλασματικοί ή και αρνητικοί αριθμοί</w:t>
      </w:r>
      <w:r w:rsidR="00C749D6" w:rsidRPr="008700A2">
        <w:t xml:space="preserve"> </w:t>
      </w:r>
      <w:r w:rsidR="00C749D6">
        <w:t>και ισχύουν μόνο για τις πειραματικές συνθήκες, κάτω από τις οποίες έγινε ο προσδιορισμός τους.</w:t>
      </w:r>
    </w:p>
    <w:p w:rsidR="00C749D6" w:rsidRDefault="00002A29" w:rsidP="00C749D6">
      <w:pPr>
        <w:spacing w:line="360" w:lineRule="auto"/>
        <w:jc w:val="both"/>
      </w:pPr>
      <w:r w:rsidRPr="00002A29">
        <w:t>7</w:t>
      </w:r>
      <w:r w:rsidR="00C749D6" w:rsidRPr="008700A2">
        <w:t>)</w:t>
      </w:r>
      <w:r w:rsidR="00C749D6">
        <w:t xml:space="preserve"> Με το νόμο της ταχύτητας της αντίδρασης υπολογίζουμε τη στιγμιαία ταχύτητα της αντίδρασης.</w:t>
      </w:r>
    </w:p>
    <w:p w:rsidR="00C749D6" w:rsidRDefault="00002A29" w:rsidP="00002A29">
      <w:pPr>
        <w:spacing w:line="360" w:lineRule="auto"/>
        <w:jc w:val="both"/>
      </w:pPr>
      <w:r w:rsidRPr="00002A29">
        <w:t>8</w:t>
      </w:r>
      <w:r w:rsidR="00C749D6" w:rsidRPr="008700A2">
        <w:t>)</w:t>
      </w:r>
      <w:r w:rsidR="00C749D6">
        <w:t xml:space="preserve"> Το άθροισμα των εκθετών (</w:t>
      </w:r>
      <w:r w:rsidR="00C749D6">
        <w:rPr>
          <w:lang w:val="en-US"/>
        </w:rPr>
        <w:t>x</w:t>
      </w:r>
      <w:r w:rsidR="00C749D6" w:rsidRPr="0060164D">
        <w:t xml:space="preserve"> + ψ</w:t>
      </w:r>
      <w:r w:rsidR="00C749D6">
        <w:t xml:space="preserve">) των συγκεντρώσεων στο νόμο της ταχύτητας της αντίδρασης ονομάζεται τάξη της αντίδρασης. Επίσης η αντίδραση χαρακτηρίζεται </w:t>
      </w:r>
      <w:r w:rsidR="00C749D6">
        <w:rPr>
          <w:lang w:val="en-US"/>
        </w:rPr>
        <w:t>x</w:t>
      </w:r>
      <w:r w:rsidR="00C749D6" w:rsidRPr="0060164D">
        <w:t xml:space="preserve"> τάξης ως προς Α και ψ τάξης ως προς Β</w:t>
      </w:r>
      <w:r w:rsidR="00C749D6" w:rsidRPr="00C107A3">
        <w:t xml:space="preserve">. </w:t>
      </w:r>
      <w:r w:rsidR="00C749D6">
        <w:t xml:space="preserve">Σε περίπτωση που οι εκθέτες </w:t>
      </w:r>
      <w:r w:rsidR="00C749D6">
        <w:rPr>
          <w:lang w:val="en-US"/>
        </w:rPr>
        <w:t>x</w:t>
      </w:r>
      <w:r w:rsidR="00C749D6" w:rsidRPr="00C107A3">
        <w:t xml:space="preserve"> </w:t>
      </w:r>
      <w:r w:rsidR="00C749D6" w:rsidRPr="0060164D">
        <w:t>, ψ</w:t>
      </w:r>
      <w:r w:rsidR="00C749D6">
        <w:t xml:space="preserve"> ταυτίζονται με τους συντελεστές της χημικής εξίσωσης α και β, δηλαδή </w:t>
      </w:r>
      <w:r w:rsidR="00C749D6">
        <w:rPr>
          <w:lang w:val="en-US"/>
        </w:rPr>
        <w:t>x</w:t>
      </w:r>
      <w:r w:rsidR="00C749D6" w:rsidRPr="0060164D">
        <w:t xml:space="preserve"> = α</w:t>
      </w:r>
      <w:r w:rsidR="00C749D6">
        <w:t xml:space="preserve"> και </w:t>
      </w:r>
      <w:r w:rsidR="00C749D6" w:rsidRPr="0060164D">
        <w:t>ψ = β</w:t>
      </w:r>
      <w:r w:rsidR="00C749D6">
        <w:t xml:space="preserve">, τότε η αντίδραση πραγματοποιείται με τον απλό μηχανισμό που περιγράφει η χημική εξίσωση. Σε αντίθετη περίπτωση, αν δηλαδή </w:t>
      </w:r>
      <w:r w:rsidR="00C749D6">
        <w:rPr>
          <w:lang w:val="en-US"/>
        </w:rPr>
        <w:t>x</w:t>
      </w:r>
      <w:r w:rsidR="00C749D6" w:rsidRPr="0060164D">
        <w:t xml:space="preserve"> ≠ α</w:t>
      </w:r>
      <w:r w:rsidR="00C749D6">
        <w:t xml:space="preserve"> ή </w:t>
      </w:r>
      <w:r w:rsidR="00C749D6" w:rsidRPr="0060164D">
        <w:t>ψ ≠ β</w:t>
      </w:r>
      <w:r w:rsidR="00C749D6">
        <w:t>, τότε η αντίδραση δεν είναι απλή δηλαδή πραγματοποιείται σε περισσότερα στάδια.</w:t>
      </w:r>
    </w:p>
    <w:p w:rsidR="00C749D6" w:rsidRPr="008700A2" w:rsidRDefault="00C749D6" w:rsidP="00C749D6">
      <w:pPr>
        <w:spacing w:line="360" w:lineRule="auto"/>
        <w:jc w:val="center"/>
        <w:rPr>
          <w:b/>
        </w:rPr>
      </w:pPr>
      <w:r>
        <w:br w:type="page"/>
      </w:r>
      <w:r>
        <w:rPr>
          <w:b/>
        </w:rPr>
        <w:lastRenderedPageBreak/>
        <w:t>ΕΡΩΤΗΣΕΙΣ ΠΟΛΛΑΠΛΗΣ ΕΠΙΛΟΓΗΣ</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Για την αντίδραση:  2Α</w:t>
      </w:r>
      <w:r w:rsidR="00C749D6">
        <w:rPr>
          <w:vertAlign w:val="subscript"/>
        </w:rPr>
        <w:t>(</w:t>
      </w:r>
      <w:r w:rsidR="00C749D6">
        <w:rPr>
          <w:vertAlign w:val="subscript"/>
          <w:lang w:val="en-US"/>
        </w:rPr>
        <w:t>g</w:t>
      </w:r>
      <w:r w:rsidR="00C749D6">
        <w:rPr>
          <w:vertAlign w:val="subscript"/>
        </w:rPr>
        <w:t>)</w:t>
      </w:r>
      <w:r w:rsidR="00C749D6">
        <w:t xml:space="preserve">  +  3Β</w:t>
      </w:r>
      <w:r w:rsidR="00C749D6">
        <w:rPr>
          <w:vertAlign w:val="subscript"/>
        </w:rPr>
        <w:t>(</w:t>
      </w:r>
      <w:r w:rsidR="00C749D6">
        <w:rPr>
          <w:vertAlign w:val="subscript"/>
          <w:lang w:val="en-US"/>
        </w:rPr>
        <w:t>g</w:t>
      </w:r>
      <w:r w:rsidR="00C749D6">
        <w:rPr>
          <w:vertAlign w:val="subscript"/>
        </w:rPr>
        <w:t>)</w:t>
      </w:r>
      <w:r w:rsidR="00C749D6">
        <w:t xml:space="preserve">  </w:t>
      </w:r>
      <w:r w:rsidR="00C749D6">
        <w:sym w:font="Wingdings" w:char="00E0"/>
      </w:r>
      <w:r w:rsidR="00C749D6">
        <w:t xml:space="preserve">  Γ</w:t>
      </w:r>
      <w:r w:rsidR="00C749D6">
        <w:rPr>
          <w:vertAlign w:val="subscript"/>
        </w:rPr>
        <w:t>(</w:t>
      </w:r>
      <w:r w:rsidR="00C749D6">
        <w:rPr>
          <w:vertAlign w:val="subscript"/>
          <w:lang w:val="en-US"/>
        </w:rPr>
        <w:t>g</w:t>
      </w:r>
      <w:r w:rsidR="00C749D6">
        <w:rPr>
          <w:vertAlign w:val="subscript"/>
        </w:rPr>
        <w:t>)</w:t>
      </w:r>
      <w:r w:rsidR="00C749D6">
        <w:t xml:space="preserve">  +  2Δ</w:t>
      </w:r>
      <w:r w:rsidR="00C749D6">
        <w:rPr>
          <w:vertAlign w:val="subscript"/>
        </w:rPr>
        <w:t>(</w:t>
      </w:r>
      <w:r w:rsidR="00C749D6">
        <w:rPr>
          <w:vertAlign w:val="subscript"/>
          <w:lang w:val="en-US"/>
        </w:rPr>
        <w:t>g</w:t>
      </w:r>
      <w:r w:rsidR="00C749D6">
        <w:rPr>
          <w:vertAlign w:val="subscript"/>
        </w:rPr>
        <w:t>)</w:t>
      </w:r>
      <w:r w:rsidR="00C749D6">
        <w:t xml:space="preserve"> , ο νόμος της ταχύτητας είναι:</w:t>
      </w:r>
    </w:p>
    <w:p w:rsidR="00C749D6" w:rsidRDefault="00C749D6" w:rsidP="00C749D6">
      <w:pPr>
        <w:spacing w:line="360" w:lineRule="auto"/>
        <w:jc w:val="both"/>
      </w:pPr>
      <w:r>
        <w:t xml:space="preserve">υ = </w:t>
      </w:r>
      <w:r>
        <w:rPr>
          <w:lang w:val="en-US"/>
        </w:rPr>
        <w:t>k</w:t>
      </w:r>
      <w:r>
        <w:t>[Α]</w:t>
      </w:r>
      <w:r>
        <w:rPr>
          <w:vertAlign w:val="superscript"/>
        </w:rPr>
        <w:t>2</w:t>
      </w:r>
      <w:r>
        <w:t>[Β]. Η αντίδραση είναι:</w:t>
      </w:r>
    </w:p>
    <w:p w:rsidR="00C749D6" w:rsidRDefault="00C749D6" w:rsidP="00371438">
      <w:pPr>
        <w:spacing w:line="360" w:lineRule="auto"/>
        <w:jc w:val="both"/>
      </w:pPr>
      <w:r>
        <w:t>α) Απλή,</w:t>
      </w:r>
      <w:r>
        <w:tab/>
      </w:r>
      <w:r>
        <w:tab/>
      </w:r>
      <w:r>
        <w:tab/>
        <w:t>β) Σύνθετη .</w:t>
      </w:r>
      <w:r w:rsidR="00371438">
        <w:tab/>
      </w:r>
      <w:r w:rsidR="00371438">
        <w:tab/>
      </w:r>
      <w:r w:rsidR="00371438">
        <w:tab/>
      </w:r>
      <w:r>
        <w:t>Η αντίδραση είναι τάξης:</w:t>
      </w:r>
    </w:p>
    <w:p w:rsidR="00C749D6" w:rsidRDefault="00C749D6" w:rsidP="00C749D6">
      <w:pPr>
        <w:spacing w:line="360" w:lineRule="auto"/>
      </w:pPr>
      <w:r>
        <w:t>α) μηδενικής ,</w:t>
      </w:r>
      <w:r>
        <w:tab/>
      </w:r>
      <w:r>
        <w:tab/>
      </w:r>
      <w:r>
        <w:tab/>
        <w:t>β) πρώτης ,</w:t>
      </w:r>
      <w:r>
        <w:tab/>
      </w:r>
      <w:r>
        <w:tab/>
      </w:r>
      <w:r>
        <w:tab/>
        <w:t>γ) δεύτερης ,</w:t>
      </w:r>
      <w:r>
        <w:tab/>
      </w:r>
      <w:r>
        <w:tab/>
        <w:t>δ) τρίτης.</w:t>
      </w:r>
    </w:p>
    <w:p w:rsidR="00C749D6" w:rsidRDefault="002515EA" w:rsidP="00C749D6">
      <w:pPr>
        <w:spacing w:line="360" w:lineRule="auto"/>
      </w:pPr>
      <w:r>
        <w:rPr>
          <w:b/>
        </w:rPr>
        <w:fldChar w:fldCharType="begin"/>
      </w:r>
      <w:r w:rsidR="00C749D6">
        <w:rPr>
          <w:b/>
        </w:rPr>
        <w:instrText xml:space="preserve"> LISTNUM </w:instrText>
      </w:r>
      <w:r>
        <w:rPr>
          <w:b/>
        </w:rPr>
        <w:fldChar w:fldCharType="end"/>
      </w:r>
      <w:r w:rsidR="00C749D6">
        <w:rPr>
          <w:b/>
        </w:rPr>
        <w:t xml:space="preserve"> </w:t>
      </w:r>
      <w:r w:rsidR="00C749D6">
        <w:t>Για την απλή αντίδραση: Α</w:t>
      </w:r>
      <w:r w:rsidR="00C749D6">
        <w:rPr>
          <w:vertAlign w:val="subscript"/>
        </w:rPr>
        <w:t>(</w:t>
      </w:r>
      <w:r w:rsidR="00C749D6">
        <w:rPr>
          <w:vertAlign w:val="subscript"/>
          <w:lang w:val="en-US"/>
        </w:rPr>
        <w:t>s</w:t>
      </w:r>
      <w:r w:rsidR="00C749D6">
        <w:rPr>
          <w:vertAlign w:val="subscript"/>
        </w:rPr>
        <w:t>)</w:t>
      </w:r>
      <w:r w:rsidR="00C749D6">
        <w:t xml:space="preserve">  +  2Β</w:t>
      </w:r>
      <w:r w:rsidR="00C749D6">
        <w:rPr>
          <w:vertAlign w:val="subscript"/>
        </w:rPr>
        <w:t>(</w:t>
      </w:r>
      <w:r w:rsidR="00C749D6">
        <w:rPr>
          <w:vertAlign w:val="subscript"/>
          <w:lang w:val="en-US"/>
        </w:rPr>
        <w:t>g</w:t>
      </w:r>
      <w:r w:rsidR="00C749D6">
        <w:rPr>
          <w:vertAlign w:val="subscript"/>
        </w:rPr>
        <w:t>)</w:t>
      </w:r>
      <w:r w:rsidR="00C749D6">
        <w:t xml:space="preserve">  </w:t>
      </w:r>
      <w:r w:rsidR="00C749D6">
        <w:sym w:font="Wingdings" w:char="00E0"/>
      </w:r>
      <w:r w:rsidR="00C749D6">
        <w:t xml:space="preserve">  Γ</w:t>
      </w:r>
      <w:r w:rsidR="00C749D6">
        <w:rPr>
          <w:vertAlign w:val="subscript"/>
        </w:rPr>
        <w:t>(</w:t>
      </w:r>
      <w:r w:rsidR="00C749D6">
        <w:rPr>
          <w:vertAlign w:val="subscript"/>
          <w:lang w:val="en-US"/>
        </w:rPr>
        <w:t>g</w:t>
      </w:r>
      <w:r w:rsidR="00C749D6">
        <w:rPr>
          <w:vertAlign w:val="subscript"/>
        </w:rPr>
        <w:t>)</w:t>
      </w:r>
      <w:r w:rsidR="00C749D6">
        <w:t xml:space="preserve"> , ο νόμος της ταχύτητας είναι:</w:t>
      </w:r>
    </w:p>
    <w:p w:rsidR="00C749D6" w:rsidRDefault="00C749D6" w:rsidP="00C749D6">
      <w:pPr>
        <w:spacing w:line="360" w:lineRule="auto"/>
      </w:pPr>
      <w:r>
        <w:t xml:space="preserve">α) υ = </w:t>
      </w:r>
      <w:r>
        <w:rPr>
          <w:lang w:val="en-US"/>
        </w:rPr>
        <w:t>k</w:t>
      </w:r>
      <w:r>
        <w:t>[Α][Β].</w:t>
      </w:r>
      <w:r>
        <w:tab/>
      </w:r>
      <w:r>
        <w:tab/>
        <w:t xml:space="preserve">β) υ = </w:t>
      </w:r>
      <w:r>
        <w:rPr>
          <w:lang w:val="en-US"/>
        </w:rPr>
        <w:t>k</w:t>
      </w:r>
      <w:r>
        <w:t>[Α][Β]</w:t>
      </w:r>
      <w:r>
        <w:rPr>
          <w:vertAlign w:val="superscript"/>
        </w:rPr>
        <w:t>2</w:t>
      </w:r>
      <w:r>
        <w:t>.</w:t>
      </w:r>
      <w:r>
        <w:tab/>
      </w:r>
      <w:r>
        <w:tab/>
        <w:t xml:space="preserve">γ) υ = </w:t>
      </w:r>
      <w:r>
        <w:rPr>
          <w:lang w:val="en-US"/>
        </w:rPr>
        <w:t>k</w:t>
      </w:r>
      <w:r>
        <w:t>[</w:t>
      </w:r>
      <w:r>
        <w:rPr>
          <w:lang w:val="en-US"/>
        </w:rPr>
        <w:t>B</w:t>
      </w:r>
      <w:r>
        <w:t>]</w:t>
      </w:r>
      <w:r>
        <w:rPr>
          <w:vertAlign w:val="superscript"/>
        </w:rPr>
        <w:t>2</w:t>
      </w:r>
      <w:r>
        <w:t>.</w:t>
      </w:r>
      <w:r>
        <w:tab/>
      </w:r>
      <w:r>
        <w:tab/>
        <w:t xml:space="preserve">δ) υ = </w:t>
      </w:r>
      <w:r>
        <w:rPr>
          <w:lang w:val="en-US"/>
        </w:rPr>
        <w:t>k</w:t>
      </w:r>
      <w:r>
        <w:t>[Γ]</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Για την απλή αντίδραση:  Α</w:t>
      </w:r>
      <w:r w:rsidR="00C749D6">
        <w:rPr>
          <w:vertAlign w:val="subscript"/>
        </w:rPr>
        <w:t>(</w:t>
      </w:r>
      <w:r w:rsidR="00C749D6">
        <w:rPr>
          <w:vertAlign w:val="subscript"/>
          <w:lang w:val="en-US"/>
        </w:rPr>
        <w:t>g</w:t>
      </w:r>
      <w:r w:rsidR="00C749D6">
        <w:rPr>
          <w:vertAlign w:val="subscript"/>
        </w:rPr>
        <w:t>)</w:t>
      </w:r>
      <w:r w:rsidR="00C749D6">
        <w:t xml:space="preserve">  +  2Β</w:t>
      </w:r>
      <w:r w:rsidR="00C749D6">
        <w:rPr>
          <w:vertAlign w:val="subscript"/>
        </w:rPr>
        <w:t>(</w:t>
      </w:r>
      <w:r w:rsidR="00C749D6">
        <w:rPr>
          <w:vertAlign w:val="subscript"/>
          <w:lang w:val="en-US"/>
        </w:rPr>
        <w:t>g</w:t>
      </w:r>
      <w:r w:rsidR="00C749D6">
        <w:rPr>
          <w:vertAlign w:val="subscript"/>
        </w:rPr>
        <w:t>)</w:t>
      </w:r>
      <w:r w:rsidR="00C749D6">
        <w:t xml:space="preserve">  </w:t>
      </w:r>
      <w:r w:rsidR="00C749D6">
        <w:sym w:font="Wingdings" w:char="00E0"/>
      </w:r>
      <w:r w:rsidR="00C749D6">
        <w:t xml:space="preserve">  Γ</w:t>
      </w:r>
      <w:r w:rsidR="00C749D6">
        <w:rPr>
          <w:vertAlign w:val="subscript"/>
        </w:rPr>
        <w:t>(</w:t>
      </w:r>
      <w:r w:rsidR="00C749D6">
        <w:rPr>
          <w:vertAlign w:val="subscript"/>
          <w:lang w:val="en-US"/>
        </w:rPr>
        <w:t>g</w:t>
      </w:r>
      <w:r w:rsidR="00C749D6">
        <w:rPr>
          <w:vertAlign w:val="subscript"/>
        </w:rPr>
        <w:t>)</w:t>
      </w:r>
      <w:r w:rsidR="00C749D6">
        <w:t xml:space="preserve"> , η ταχύτητα σχηματισμού του Γ δίνεται από την σχέση:</w:t>
      </w:r>
    </w:p>
    <w:p w:rsidR="00C749D6" w:rsidRDefault="00C749D6" w:rsidP="00C749D6">
      <w:pPr>
        <w:spacing w:line="360" w:lineRule="auto"/>
      </w:pPr>
      <w:r>
        <w:t xml:space="preserve">α) υ = </w:t>
      </w:r>
      <w:r>
        <w:rPr>
          <w:lang w:val="en-US"/>
        </w:rPr>
        <w:t>k</w:t>
      </w:r>
      <w:r>
        <w:t>[Α][Β].</w:t>
      </w:r>
      <w:r>
        <w:tab/>
      </w:r>
      <w:r>
        <w:tab/>
        <w:t xml:space="preserve">β) υ = </w:t>
      </w:r>
      <w:r>
        <w:rPr>
          <w:lang w:val="en-US"/>
        </w:rPr>
        <w:t>k</w:t>
      </w:r>
      <w:r>
        <w:t>[Α][Β]</w:t>
      </w:r>
      <w:r>
        <w:rPr>
          <w:vertAlign w:val="superscript"/>
        </w:rPr>
        <w:t>2</w:t>
      </w:r>
      <w:r>
        <w:tab/>
      </w:r>
      <w:r>
        <w:tab/>
        <w:t>γ) υ</w:t>
      </w:r>
      <w:r w:rsidRPr="001627A1">
        <w:t xml:space="preserve"> </w:t>
      </w:r>
      <w:r>
        <w:t>=</w:t>
      </w:r>
      <w:r w:rsidRPr="001627A1">
        <w:t xml:space="preserve"> </w:t>
      </w:r>
      <w:r>
        <w:rPr>
          <w:lang w:val="en-US"/>
        </w:rPr>
        <w:t>k</w:t>
      </w:r>
      <w:r>
        <w:t>[</w:t>
      </w:r>
      <w:r>
        <w:rPr>
          <w:lang w:val="en-US"/>
        </w:rPr>
        <w:t>B</w:t>
      </w:r>
      <w:r>
        <w:t>]</w:t>
      </w:r>
      <w:r>
        <w:rPr>
          <w:vertAlign w:val="superscript"/>
        </w:rPr>
        <w:t>2</w:t>
      </w:r>
      <w:r>
        <w:t>.</w:t>
      </w:r>
      <w:r>
        <w:tab/>
      </w:r>
      <w:r>
        <w:tab/>
        <w:t xml:space="preserve">δ) υ = </w:t>
      </w:r>
      <w:r>
        <w:rPr>
          <w:lang w:val="en-US"/>
        </w:rPr>
        <w:t>k</w:t>
      </w:r>
      <w:r>
        <w:t>[Α]</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Η αντίδραση:  Α</w:t>
      </w:r>
      <w:r w:rsidR="00C749D6">
        <w:rPr>
          <w:vertAlign w:val="subscript"/>
        </w:rPr>
        <w:t>(</w:t>
      </w:r>
      <w:r w:rsidR="00C749D6">
        <w:rPr>
          <w:vertAlign w:val="subscript"/>
          <w:lang w:val="en-US"/>
        </w:rPr>
        <w:t>g</w:t>
      </w:r>
      <w:r w:rsidR="00C749D6">
        <w:rPr>
          <w:vertAlign w:val="subscript"/>
        </w:rPr>
        <w:t>)</w:t>
      </w:r>
      <w:r w:rsidR="00C749D6">
        <w:t xml:space="preserve">  +  2Β</w:t>
      </w:r>
      <w:r w:rsidR="00C749D6">
        <w:rPr>
          <w:vertAlign w:val="subscript"/>
        </w:rPr>
        <w:t>(</w:t>
      </w:r>
      <w:r w:rsidR="00C749D6">
        <w:rPr>
          <w:vertAlign w:val="subscript"/>
          <w:lang w:val="en-US"/>
        </w:rPr>
        <w:t>g</w:t>
      </w:r>
      <w:r w:rsidR="00C749D6">
        <w:rPr>
          <w:vertAlign w:val="subscript"/>
        </w:rPr>
        <w:t>)</w:t>
      </w:r>
      <w:r w:rsidR="00C749D6">
        <w:t xml:space="preserve">  </w:t>
      </w:r>
      <w:r w:rsidR="00C749D6">
        <w:sym w:font="Wingdings" w:char="00E0"/>
      </w:r>
      <w:r w:rsidR="00C749D6">
        <w:t xml:space="preserve"> Γ</w:t>
      </w:r>
      <w:r w:rsidR="00C749D6">
        <w:rPr>
          <w:vertAlign w:val="subscript"/>
        </w:rPr>
        <w:t>(</w:t>
      </w:r>
      <w:r w:rsidR="00C749D6">
        <w:rPr>
          <w:vertAlign w:val="subscript"/>
          <w:lang w:val="en-US"/>
        </w:rPr>
        <w:t>g</w:t>
      </w:r>
      <w:r w:rsidR="00C749D6">
        <w:rPr>
          <w:vertAlign w:val="subscript"/>
        </w:rPr>
        <w:t>)</w:t>
      </w:r>
      <w:r w:rsidR="00C749D6">
        <w:t xml:space="preserve"> , πραγματοποιείται σε ένα στάδιο . Σε δοχείο όγκου 1 </w:t>
      </w:r>
      <w:r w:rsidR="00C749D6">
        <w:rPr>
          <w:lang w:val="en-US"/>
        </w:rPr>
        <w:t>lit</w:t>
      </w:r>
      <w:r w:rsidR="00C749D6">
        <w:t xml:space="preserve"> βάζουμε 2 </w:t>
      </w:r>
      <w:r w:rsidR="00C749D6">
        <w:rPr>
          <w:lang w:val="en-US"/>
        </w:rPr>
        <w:t>mol</w:t>
      </w:r>
      <w:r w:rsidR="00C749D6">
        <w:t xml:space="preserve"> Α και 4 </w:t>
      </w:r>
      <w:r w:rsidR="00C749D6">
        <w:rPr>
          <w:lang w:val="en-US"/>
        </w:rPr>
        <w:t>mol</w:t>
      </w:r>
      <w:r w:rsidR="00C749D6">
        <w:t xml:space="preserve"> Β. Όταν η ποσότητα του Γ είναι 1 </w:t>
      </w:r>
      <w:r w:rsidR="00C749D6">
        <w:rPr>
          <w:lang w:val="en-US"/>
        </w:rPr>
        <w:t>mol</w:t>
      </w:r>
      <w:r w:rsidR="00C749D6">
        <w:t xml:space="preserve"> , η ταχύτητα της αντίδρασης (υ) σε σχέση με την αρχική ταχύτητα υ</w:t>
      </w:r>
      <w:r w:rsidR="00C749D6">
        <w:rPr>
          <w:vertAlign w:val="subscript"/>
        </w:rPr>
        <w:t>0</w:t>
      </w:r>
      <w:r w:rsidR="00C749D6">
        <w:t xml:space="preserve"> , θα είναι:</w:t>
      </w:r>
    </w:p>
    <w:p w:rsidR="00C749D6" w:rsidRDefault="00C749D6" w:rsidP="00C749D6">
      <w:pPr>
        <w:spacing w:line="360" w:lineRule="auto"/>
      </w:pPr>
      <w:r>
        <w:t xml:space="preserve">α) υ = </w:t>
      </w:r>
      <w:r w:rsidR="00AE10F1" w:rsidRPr="00AE10F1">
        <w:rPr>
          <w:position w:val="-24"/>
        </w:rPr>
        <w:object w:dxaOrig="340" w:dyaOrig="620">
          <v:shape id="_x0000_i1035" type="#_x0000_t75" style="width:17.35pt;height:31.35pt" o:ole="">
            <v:imagedata r:id="rId69" o:title=""/>
          </v:shape>
          <o:OLEObject Type="Embed" ProgID="Equation.3" ShapeID="_x0000_i1035" DrawAspect="Content" ObjectID="_1781160898" r:id="rId70"/>
        </w:object>
      </w:r>
      <w:r>
        <w:t>.</w:t>
      </w:r>
      <w:r>
        <w:tab/>
      </w:r>
      <w:r>
        <w:tab/>
      </w:r>
      <w:r>
        <w:tab/>
        <w:t xml:space="preserve">β) υ = </w:t>
      </w:r>
      <w:r w:rsidR="00AE10F1" w:rsidRPr="00AE10F1">
        <w:rPr>
          <w:position w:val="-24"/>
        </w:rPr>
        <w:object w:dxaOrig="340" w:dyaOrig="620">
          <v:shape id="_x0000_i1036" type="#_x0000_t75" style="width:17.35pt;height:31.35pt" o:ole="">
            <v:imagedata r:id="rId71" o:title=""/>
          </v:shape>
          <o:OLEObject Type="Embed" ProgID="Equation.3" ShapeID="_x0000_i1036" DrawAspect="Content" ObjectID="_1781160899" r:id="rId72"/>
        </w:object>
      </w:r>
      <w:r>
        <w:t>.</w:t>
      </w:r>
      <w:r>
        <w:tab/>
      </w:r>
      <w:r>
        <w:tab/>
      </w:r>
      <w:r>
        <w:tab/>
        <w:t xml:space="preserve">γ) υ = </w:t>
      </w:r>
      <w:r w:rsidR="00AE10F1" w:rsidRPr="00AE10F1">
        <w:rPr>
          <w:position w:val="-24"/>
        </w:rPr>
        <w:object w:dxaOrig="340" w:dyaOrig="620">
          <v:shape id="_x0000_i1037" type="#_x0000_t75" style="width:17.35pt;height:31.35pt" o:ole="">
            <v:imagedata r:id="rId73" o:title=""/>
          </v:shape>
          <o:OLEObject Type="Embed" ProgID="Equation.3" ShapeID="_x0000_i1037" DrawAspect="Content" ObjectID="_1781160900" r:id="rId74"/>
        </w:object>
      </w:r>
      <w:r>
        <w:t>.</w:t>
      </w:r>
      <w:r>
        <w:tab/>
      </w:r>
      <w:r>
        <w:tab/>
        <w:t xml:space="preserve">δ) υ = </w:t>
      </w:r>
      <w:r w:rsidR="00AE10F1" w:rsidRPr="00AE10F1">
        <w:rPr>
          <w:position w:val="-24"/>
        </w:rPr>
        <w:object w:dxaOrig="340" w:dyaOrig="620">
          <v:shape id="_x0000_i1038" type="#_x0000_t75" style="width:17.35pt;height:31.35pt" o:ole="">
            <v:imagedata r:id="rId75" o:title=""/>
          </v:shape>
          <o:OLEObject Type="Embed" ProgID="Equation.3" ShapeID="_x0000_i1038" DrawAspect="Content" ObjectID="_1781160901" r:id="rId76"/>
        </w:object>
      </w:r>
      <w:r>
        <w:t>.</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Για την αντίδραση:  ΝΟ</w:t>
      </w:r>
      <w:r w:rsidR="00C749D6">
        <w:rPr>
          <w:vertAlign w:val="subscript"/>
        </w:rPr>
        <w:t>2(</w:t>
      </w:r>
      <w:r w:rsidR="00C749D6">
        <w:rPr>
          <w:vertAlign w:val="subscript"/>
          <w:lang w:val="en-US"/>
        </w:rPr>
        <w:t>g</w:t>
      </w:r>
      <w:r w:rsidR="00C749D6">
        <w:rPr>
          <w:vertAlign w:val="subscript"/>
        </w:rPr>
        <w:t>)</w:t>
      </w:r>
      <w:r w:rsidR="00C749D6">
        <w:t xml:space="preserve">  +  </w:t>
      </w:r>
      <w:r w:rsidR="00C749D6">
        <w:rPr>
          <w:lang w:val="en-US"/>
        </w:rPr>
        <w:t>CO</w:t>
      </w:r>
      <w:r w:rsidR="00C749D6">
        <w:rPr>
          <w:vertAlign w:val="subscript"/>
        </w:rPr>
        <w:t>(</w:t>
      </w:r>
      <w:r w:rsidR="00C749D6">
        <w:rPr>
          <w:vertAlign w:val="subscript"/>
          <w:lang w:val="en-US"/>
        </w:rPr>
        <w:t>g</w:t>
      </w:r>
      <w:r w:rsidR="00C749D6">
        <w:rPr>
          <w:vertAlign w:val="subscript"/>
        </w:rPr>
        <w:t>)</w:t>
      </w:r>
      <w:r w:rsidR="00C749D6">
        <w:t xml:space="preserve">  </w:t>
      </w:r>
      <w:r w:rsidR="00C749D6">
        <w:sym w:font="Wingdings" w:char="00E0"/>
      </w:r>
      <w:r w:rsidR="00C749D6">
        <w:t xml:space="preserve">  </w:t>
      </w:r>
      <w:r w:rsidR="00C749D6">
        <w:rPr>
          <w:lang w:val="en-US"/>
        </w:rPr>
        <w:t>NO</w:t>
      </w:r>
      <w:r w:rsidR="00C749D6">
        <w:rPr>
          <w:vertAlign w:val="subscript"/>
        </w:rPr>
        <w:t>(</w:t>
      </w:r>
      <w:r w:rsidR="00C749D6">
        <w:rPr>
          <w:vertAlign w:val="subscript"/>
          <w:lang w:val="en-US"/>
        </w:rPr>
        <w:t>g</w:t>
      </w:r>
      <w:r w:rsidR="00C749D6">
        <w:rPr>
          <w:vertAlign w:val="subscript"/>
        </w:rPr>
        <w:t>)</w:t>
      </w:r>
      <w:r w:rsidR="00C749D6">
        <w:t xml:space="preserve">  +  </w:t>
      </w:r>
      <w:r w:rsidR="00C749D6">
        <w:rPr>
          <w:lang w:val="en-US"/>
        </w:rPr>
        <w:t>CO</w:t>
      </w:r>
      <w:r w:rsidR="00C749D6">
        <w:rPr>
          <w:vertAlign w:val="subscript"/>
        </w:rPr>
        <w:t>2(</w:t>
      </w:r>
      <w:r w:rsidR="00C749D6">
        <w:rPr>
          <w:vertAlign w:val="subscript"/>
          <w:lang w:val="en-US"/>
        </w:rPr>
        <w:t>g</w:t>
      </w:r>
      <w:r w:rsidR="00C749D6">
        <w:rPr>
          <w:vertAlign w:val="subscript"/>
        </w:rPr>
        <w:t>)</w:t>
      </w:r>
      <w:r w:rsidR="00C749D6">
        <w:t xml:space="preserve"> , προτείνεται ο μηχανισμός δυο σταδίων:</w:t>
      </w:r>
      <w:r w:rsidR="00C749D6">
        <w:tab/>
        <w:t>1</w:t>
      </w:r>
      <w:r w:rsidR="00C749D6">
        <w:rPr>
          <w:vertAlign w:val="superscript"/>
        </w:rPr>
        <w:t>0</w:t>
      </w:r>
      <w:r w:rsidR="00C749D6">
        <w:t xml:space="preserve"> στάδιο:  ΝΟ</w:t>
      </w:r>
      <w:r w:rsidR="00C749D6">
        <w:rPr>
          <w:vertAlign w:val="subscript"/>
        </w:rPr>
        <w:t>2(</w:t>
      </w:r>
      <w:r w:rsidR="00C749D6">
        <w:rPr>
          <w:vertAlign w:val="subscript"/>
          <w:lang w:val="en-US"/>
        </w:rPr>
        <w:t>g</w:t>
      </w:r>
      <w:r w:rsidR="00C749D6">
        <w:rPr>
          <w:vertAlign w:val="subscript"/>
        </w:rPr>
        <w:t>)</w:t>
      </w:r>
      <w:r w:rsidR="00C749D6">
        <w:t xml:space="preserve">  +  ΝΟ</w:t>
      </w:r>
      <w:r w:rsidR="00C749D6">
        <w:rPr>
          <w:vertAlign w:val="subscript"/>
        </w:rPr>
        <w:t>2(</w:t>
      </w:r>
      <w:r w:rsidR="00C749D6">
        <w:rPr>
          <w:vertAlign w:val="subscript"/>
          <w:lang w:val="en-US"/>
        </w:rPr>
        <w:t>g</w:t>
      </w:r>
      <w:r w:rsidR="00C749D6">
        <w:rPr>
          <w:vertAlign w:val="subscript"/>
        </w:rPr>
        <w:t>)</w:t>
      </w:r>
      <w:r w:rsidR="00C749D6">
        <w:t xml:space="preserve">  </w:t>
      </w:r>
      <w:r w:rsidR="00C749D6">
        <w:sym w:font="Wingdings" w:char="00E0"/>
      </w:r>
      <w:r w:rsidR="00C749D6">
        <w:t xml:space="preserve">  </w:t>
      </w:r>
      <w:r w:rsidR="00C749D6">
        <w:rPr>
          <w:lang w:val="en-US"/>
        </w:rPr>
        <w:t>NO</w:t>
      </w:r>
      <w:r w:rsidR="00C749D6">
        <w:rPr>
          <w:vertAlign w:val="subscript"/>
        </w:rPr>
        <w:t>3(</w:t>
      </w:r>
      <w:r w:rsidR="00C749D6">
        <w:rPr>
          <w:vertAlign w:val="subscript"/>
          <w:lang w:val="en-US"/>
        </w:rPr>
        <w:t>g</w:t>
      </w:r>
      <w:r w:rsidR="00C749D6">
        <w:rPr>
          <w:vertAlign w:val="subscript"/>
        </w:rPr>
        <w:t>)</w:t>
      </w:r>
      <w:r w:rsidR="00C749D6">
        <w:t xml:space="preserve">  +  Ν</w:t>
      </w:r>
      <w:r w:rsidR="00C749D6">
        <w:rPr>
          <w:lang w:val="en-US"/>
        </w:rPr>
        <w:t>O</w:t>
      </w:r>
      <w:r w:rsidR="00C749D6">
        <w:rPr>
          <w:vertAlign w:val="subscript"/>
        </w:rPr>
        <w:t>(</w:t>
      </w:r>
      <w:r w:rsidR="00C749D6">
        <w:rPr>
          <w:vertAlign w:val="subscript"/>
          <w:lang w:val="en-US"/>
        </w:rPr>
        <w:t>g</w:t>
      </w:r>
      <w:r w:rsidR="00C749D6">
        <w:rPr>
          <w:vertAlign w:val="subscript"/>
        </w:rPr>
        <w:t>)</w:t>
      </w:r>
      <w:r w:rsidR="00C749D6">
        <w:t xml:space="preserve">   ( Αργό στάδιο )</w:t>
      </w:r>
    </w:p>
    <w:p w:rsidR="00C749D6" w:rsidRDefault="00C749D6" w:rsidP="00C749D6">
      <w:pPr>
        <w:spacing w:line="360" w:lineRule="auto"/>
        <w:ind w:left="720" w:firstLine="720"/>
        <w:jc w:val="both"/>
      </w:pPr>
      <w:r>
        <w:t>2</w:t>
      </w:r>
      <w:r>
        <w:rPr>
          <w:vertAlign w:val="superscript"/>
        </w:rPr>
        <w:t>0</w:t>
      </w:r>
      <w:r>
        <w:t xml:space="preserve"> στάδιο:  ΝΟ</w:t>
      </w:r>
      <w:r>
        <w:rPr>
          <w:vertAlign w:val="subscript"/>
        </w:rPr>
        <w:t>3(</w:t>
      </w:r>
      <w:r>
        <w:rPr>
          <w:vertAlign w:val="subscript"/>
          <w:lang w:val="en-US"/>
        </w:rPr>
        <w:t>g</w:t>
      </w:r>
      <w:r>
        <w:rPr>
          <w:vertAlign w:val="subscript"/>
        </w:rPr>
        <w:t>)</w:t>
      </w:r>
      <w:r>
        <w:t xml:space="preserve">  +  </w:t>
      </w:r>
      <w:r>
        <w:rPr>
          <w:lang w:val="en-US"/>
        </w:rPr>
        <w:t>CO</w:t>
      </w:r>
      <w:r>
        <w:rPr>
          <w:vertAlign w:val="subscript"/>
        </w:rPr>
        <w:t>(</w:t>
      </w:r>
      <w:r>
        <w:rPr>
          <w:vertAlign w:val="subscript"/>
          <w:lang w:val="en-US"/>
        </w:rPr>
        <w:t>g</w:t>
      </w:r>
      <w:r>
        <w:rPr>
          <w:vertAlign w:val="subscript"/>
        </w:rPr>
        <w:t>)</w:t>
      </w:r>
      <w:r>
        <w:t xml:space="preserve">  </w:t>
      </w:r>
      <w:r>
        <w:sym w:font="Wingdings" w:char="00E0"/>
      </w:r>
      <w:r>
        <w:t xml:space="preserve">  </w:t>
      </w:r>
      <w:r>
        <w:rPr>
          <w:lang w:val="en-US"/>
        </w:rPr>
        <w:t>NO</w:t>
      </w:r>
      <w:r>
        <w:rPr>
          <w:vertAlign w:val="subscript"/>
        </w:rPr>
        <w:t>2(</w:t>
      </w:r>
      <w:r>
        <w:rPr>
          <w:vertAlign w:val="subscript"/>
          <w:lang w:val="en-US"/>
        </w:rPr>
        <w:t>g</w:t>
      </w:r>
      <w:r>
        <w:rPr>
          <w:vertAlign w:val="subscript"/>
        </w:rPr>
        <w:t>)</w:t>
      </w:r>
      <w:r>
        <w:t xml:space="preserve">  +  </w:t>
      </w:r>
      <w:r>
        <w:rPr>
          <w:lang w:val="en-US"/>
        </w:rPr>
        <w:t>CO</w:t>
      </w:r>
      <w:r>
        <w:rPr>
          <w:vertAlign w:val="subscript"/>
        </w:rPr>
        <w:t>2(</w:t>
      </w:r>
      <w:r>
        <w:rPr>
          <w:vertAlign w:val="subscript"/>
          <w:lang w:val="en-US"/>
        </w:rPr>
        <w:t>g</w:t>
      </w:r>
      <w:r>
        <w:rPr>
          <w:vertAlign w:val="subscript"/>
        </w:rPr>
        <w:t>)</w:t>
      </w:r>
      <w:r>
        <w:t xml:space="preserve">  ( Γρήγορο στάδιο )</w:t>
      </w:r>
    </w:p>
    <w:p w:rsidR="00C749D6" w:rsidRDefault="00C749D6" w:rsidP="00C749D6">
      <w:pPr>
        <w:spacing w:line="360" w:lineRule="auto"/>
        <w:jc w:val="both"/>
      </w:pPr>
      <w:r>
        <w:rPr>
          <w:b/>
          <w:lang w:val="en-US"/>
        </w:rPr>
        <w:t>i</w:t>
      </w:r>
      <w:r>
        <w:rPr>
          <w:b/>
        </w:rPr>
        <w:t xml:space="preserve">) </w:t>
      </w:r>
      <w:r>
        <w:t>Η αντίδραση έχει νόμο ταχύτητας:</w:t>
      </w:r>
    </w:p>
    <w:p w:rsidR="00C749D6" w:rsidRDefault="00C749D6" w:rsidP="00C749D6">
      <w:pPr>
        <w:spacing w:line="360" w:lineRule="auto"/>
        <w:jc w:val="both"/>
      </w:pPr>
      <w:r>
        <w:t xml:space="preserve">α) υ = </w:t>
      </w:r>
      <w:r>
        <w:rPr>
          <w:lang w:val="en-US"/>
        </w:rPr>
        <w:t>k</w:t>
      </w:r>
      <w:r>
        <w:t>[ΝΟ</w:t>
      </w:r>
      <w:r>
        <w:rPr>
          <w:vertAlign w:val="subscript"/>
        </w:rPr>
        <w:t>2</w:t>
      </w:r>
      <w:r>
        <w:t>][</w:t>
      </w:r>
      <w:r>
        <w:rPr>
          <w:lang w:val="en-US"/>
        </w:rPr>
        <w:t>CO</w:t>
      </w:r>
      <w:r>
        <w:t>]</w:t>
      </w:r>
      <w:r>
        <w:tab/>
      </w:r>
      <w:r>
        <w:tab/>
        <w:t xml:space="preserve">β) υ = </w:t>
      </w:r>
      <w:r>
        <w:rPr>
          <w:lang w:val="en-US"/>
        </w:rPr>
        <w:t>k</w:t>
      </w:r>
      <w:r>
        <w:t>[ΝΟ</w:t>
      </w:r>
      <w:r>
        <w:rPr>
          <w:vertAlign w:val="subscript"/>
        </w:rPr>
        <w:t>2</w:t>
      </w:r>
      <w:r>
        <w:t>]</w:t>
      </w:r>
      <w:r>
        <w:tab/>
      </w:r>
      <w:r>
        <w:tab/>
      </w:r>
      <w:r>
        <w:tab/>
        <w:t xml:space="preserve">γ) υ = </w:t>
      </w:r>
      <w:r>
        <w:rPr>
          <w:lang w:val="en-US"/>
        </w:rPr>
        <w:t>k</w:t>
      </w:r>
      <w:r>
        <w:t>[ΝΟ</w:t>
      </w:r>
      <w:r>
        <w:rPr>
          <w:vertAlign w:val="subscript"/>
        </w:rPr>
        <w:t>2</w:t>
      </w:r>
      <w:r>
        <w:t>]</w:t>
      </w:r>
      <w:r>
        <w:rPr>
          <w:vertAlign w:val="superscript"/>
        </w:rPr>
        <w:t>2</w:t>
      </w:r>
      <w:r>
        <w:t xml:space="preserve"> </w:t>
      </w:r>
      <w:r>
        <w:tab/>
        <w:t xml:space="preserve">δ) υ = </w:t>
      </w:r>
      <w:r>
        <w:rPr>
          <w:lang w:val="en-US"/>
        </w:rPr>
        <w:t>k</w:t>
      </w:r>
      <w:r>
        <w:t>[</w:t>
      </w:r>
      <w:r>
        <w:rPr>
          <w:lang w:val="en-US"/>
        </w:rPr>
        <w:t>CO</w:t>
      </w:r>
      <w:r>
        <w:t>]</w:t>
      </w:r>
    </w:p>
    <w:p w:rsidR="00C749D6" w:rsidRDefault="00C749D6" w:rsidP="00C749D6">
      <w:pPr>
        <w:spacing w:line="360" w:lineRule="auto"/>
        <w:jc w:val="both"/>
      </w:pPr>
      <w:r>
        <w:rPr>
          <w:b/>
          <w:lang w:val="en-US"/>
        </w:rPr>
        <w:t>ii</w:t>
      </w:r>
      <w:r>
        <w:rPr>
          <w:b/>
        </w:rPr>
        <w:t xml:space="preserve">) </w:t>
      </w:r>
      <w:r>
        <w:t>Η αντίδραση είναι:</w:t>
      </w:r>
    </w:p>
    <w:p w:rsidR="00C749D6" w:rsidRDefault="00C749D6" w:rsidP="00C749D6">
      <w:pPr>
        <w:spacing w:line="360" w:lineRule="auto"/>
      </w:pPr>
      <w:r>
        <w:t>α) Πρώτης τάξης.</w:t>
      </w:r>
      <w:r>
        <w:tab/>
      </w:r>
      <w:r>
        <w:tab/>
        <w:t>β) Δεύτερης τάξης.</w:t>
      </w:r>
      <w:r>
        <w:tab/>
        <w:t>γ) Τρίτης τάξης</w:t>
      </w:r>
      <w:r>
        <w:tab/>
        <w:t>δ) Μηδενικής τάξης.</w:t>
      </w:r>
    </w:p>
    <w:p w:rsidR="00C749D6" w:rsidRDefault="00C749D6" w:rsidP="00C749D6">
      <w:pPr>
        <w:spacing w:line="360" w:lineRule="auto"/>
        <w:jc w:val="both"/>
      </w:pPr>
      <w:r>
        <w:rPr>
          <w:b/>
          <w:lang w:val="en-US"/>
        </w:rPr>
        <w:t>iii</w:t>
      </w:r>
      <w:r>
        <w:rPr>
          <w:b/>
        </w:rPr>
        <w:t xml:space="preserve">) </w:t>
      </w:r>
      <w:r>
        <w:t xml:space="preserve">Αν διπλασιαστεί η συγκέντρωση του </w:t>
      </w:r>
      <w:r>
        <w:rPr>
          <w:lang w:val="en-US"/>
        </w:rPr>
        <w:t>CO</w:t>
      </w:r>
      <w:r>
        <w:t>, η ταχύτητα της αντίδρασης:</w:t>
      </w:r>
    </w:p>
    <w:p w:rsidR="00C749D6" w:rsidRDefault="00C749D6" w:rsidP="00C749D6">
      <w:pPr>
        <w:spacing w:line="360" w:lineRule="auto"/>
      </w:pPr>
      <w:r>
        <w:t>α) Θα διπλασιαστεί.</w:t>
      </w:r>
      <w:r>
        <w:tab/>
      </w:r>
      <w:r>
        <w:tab/>
        <w:t>β) Θα τετραπλασιαστεί.</w:t>
      </w:r>
      <w:r>
        <w:tab/>
      </w:r>
      <w:r>
        <w:tab/>
      </w:r>
      <w:r>
        <w:tab/>
        <w:t>γ) Θα μείνει σταθερή.</w:t>
      </w:r>
    </w:p>
    <w:p w:rsidR="00C749D6" w:rsidRDefault="00C749D6" w:rsidP="00C749D6">
      <w:pPr>
        <w:spacing w:line="360" w:lineRule="auto"/>
      </w:pPr>
      <w:r>
        <w:rPr>
          <w:b/>
          <w:lang w:val="en-US"/>
        </w:rPr>
        <w:t>iv</w:t>
      </w:r>
      <w:r>
        <w:rPr>
          <w:b/>
        </w:rPr>
        <w:t xml:space="preserve">) </w:t>
      </w:r>
      <w:r>
        <w:t xml:space="preserve">Οι μονάδες της σταθεράς της ταχύτητας ( </w:t>
      </w:r>
      <w:r>
        <w:rPr>
          <w:lang w:val="en-US"/>
        </w:rPr>
        <w:t>k</w:t>
      </w:r>
      <w:r>
        <w:t xml:space="preserve"> ) είναι:</w:t>
      </w:r>
    </w:p>
    <w:p w:rsidR="00C749D6" w:rsidRPr="00CF5E3E" w:rsidRDefault="00C749D6" w:rsidP="00C749D6">
      <w:pPr>
        <w:spacing w:line="360" w:lineRule="auto"/>
        <w:rPr>
          <w:lang w:val="en-US"/>
        </w:rPr>
      </w:pPr>
      <w:r>
        <w:t>α</w:t>
      </w:r>
      <w:r w:rsidRPr="00CF5E3E">
        <w:rPr>
          <w:lang w:val="en-US"/>
        </w:rPr>
        <w:t xml:space="preserve">) </w:t>
      </w:r>
      <w:r>
        <w:rPr>
          <w:lang w:val="en-US"/>
        </w:rPr>
        <w:t>mol</w:t>
      </w:r>
      <w:r w:rsidRPr="00CF5E3E">
        <w:rPr>
          <w:vertAlign w:val="superscript"/>
          <w:lang w:val="en-US"/>
        </w:rPr>
        <w:t>-1.</w:t>
      </w:r>
      <w:r>
        <w:rPr>
          <w:lang w:val="en-US"/>
        </w:rPr>
        <w:t>lit</w:t>
      </w:r>
      <w:r w:rsidRPr="00CF5E3E">
        <w:rPr>
          <w:vertAlign w:val="superscript"/>
          <w:lang w:val="en-US"/>
        </w:rPr>
        <w:t>.</w:t>
      </w:r>
      <w:r>
        <w:rPr>
          <w:lang w:val="en-US"/>
        </w:rPr>
        <w:t>sec</w:t>
      </w:r>
      <w:r w:rsidRPr="00CF5E3E">
        <w:rPr>
          <w:vertAlign w:val="superscript"/>
          <w:lang w:val="en-US"/>
        </w:rPr>
        <w:t>-1</w:t>
      </w:r>
      <w:r w:rsidRPr="00CF5E3E">
        <w:rPr>
          <w:lang w:val="en-US"/>
        </w:rPr>
        <w:t>.</w:t>
      </w:r>
      <w:r w:rsidRPr="00CF5E3E">
        <w:rPr>
          <w:lang w:val="en-US"/>
        </w:rPr>
        <w:tab/>
      </w:r>
      <w:r w:rsidRPr="00CF5E3E">
        <w:rPr>
          <w:lang w:val="en-US"/>
        </w:rPr>
        <w:tab/>
      </w:r>
      <w:r>
        <w:t>β</w:t>
      </w:r>
      <w:r w:rsidRPr="00CF5E3E">
        <w:rPr>
          <w:lang w:val="en-US"/>
        </w:rPr>
        <w:t xml:space="preserve">) </w:t>
      </w:r>
      <w:r w:rsidRPr="00CF5E3E">
        <w:rPr>
          <w:vertAlign w:val="superscript"/>
          <w:lang w:val="en-US"/>
        </w:rPr>
        <w:t xml:space="preserve"> </w:t>
      </w:r>
      <w:r>
        <w:rPr>
          <w:lang w:val="en-US"/>
        </w:rPr>
        <w:t>sec</w:t>
      </w:r>
      <w:r w:rsidRPr="00CF5E3E">
        <w:rPr>
          <w:vertAlign w:val="superscript"/>
          <w:lang w:val="en-US"/>
        </w:rPr>
        <w:t>-1</w:t>
      </w:r>
      <w:r w:rsidRPr="00CF5E3E">
        <w:rPr>
          <w:lang w:val="en-US"/>
        </w:rPr>
        <w:t>.</w:t>
      </w:r>
      <w:r w:rsidRPr="00CF5E3E">
        <w:rPr>
          <w:lang w:val="en-US"/>
        </w:rPr>
        <w:tab/>
      </w:r>
      <w:r w:rsidRPr="00CF5E3E">
        <w:rPr>
          <w:lang w:val="en-US"/>
        </w:rPr>
        <w:tab/>
      </w:r>
      <w:r>
        <w:t>γ</w:t>
      </w:r>
      <w:r w:rsidRPr="00CF5E3E">
        <w:rPr>
          <w:lang w:val="en-US"/>
        </w:rPr>
        <w:t xml:space="preserve">) </w:t>
      </w:r>
      <w:r>
        <w:rPr>
          <w:lang w:val="en-US"/>
        </w:rPr>
        <w:t>mol</w:t>
      </w:r>
      <w:r w:rsidRPr="00CF5E3E">
        <w:rPr>
          <w:vertAlign w:val="superscript"/>
          <w:lang w:val="en-US"/>
        </w:rPr>
        <w:t>-2.</w:t>
      </w:r>
      <w:r>
        <w:rPr>
          <w:lang w:val="en-US"/>
        </w:rPr>
        <w:t>lit</w:t>
      </w:r>
      <w:r w:rsidRPr="00CF5E3E">
        <w:rPr>
          <w:vertAlign w:val="superscript"/>
          <w:lang w:val="en-US"/>
        </w:rPr>
        <w:t>2.</w:t>
      </w:r>
      <w:r>
        <w:rPr>
          <w:lang w:val="en-US"/>
        </w:rPr>
        <w:t>sec</w:t>
      </w:r>
      <w:r w:rsidRPr="00CF5E3E">
        <w:rPr>
          <w:vertAlign w:val="superscript"/>
          <w:lang w:val="en-US"/>
        </w:rPr>
        <w:t>-1</w:t>
      </w:r>
      <w:r w:rsidRPr="00CF5E3E">
        <w:rPr>
          <w:lang w:val="en-US"/>
        </w:rPr>
        <w:tab/>
      </w:r>
      <w:r>
        <w:t>δ</w:t>
      </w:r>
      <w:r w:rsidRPr="00CF5E3E">
        <w:rPr>
          <w:lang w:val="en-US"/>
        </w:rPr>
        <w:t xml:space="preserve">) </w:t>
      </w:r>
      <w:r>
        <w:rPr>
          <w:lang w:val="en-US"/>
        </w:rPr>
        <w:t>mol</w:t>
      </w:r>
      <w:r w:rsidRPr="00CF5E3E">
        <w:rPr>
          <w:vertAlign w:val="superscript"/>
          <w:lang w:val="en-US"/>
        </w:rPr>
        <w:t>.</w:t>
      </w:r>
      <w:r>
        <w:rPr>
          <w:lang w:val="en-US"/>
        </w:rPr>
        <w:t>lit</w:t>
      </w:r>
      <w:r w:rsidRPr="00CF5E3E">
        <w:rPr>
          <w:vertAlign w:val="superscript"/>
          <w:lang w:val="en-US"/>
        </w:rPr>
        <w:t>-1.</w:t>
      </w:r>
      <w:r>
        <w:rPr>
          <w:lang w:val="en-US"/>
        </w:rPr>
        <w:t>sec</w:t>
      </w:r>
      <w:r w:rsidRPr="00CF5E3E">
        <w:rPr>
          <w:vertAlign w:val="superscript"/>
          <w:lang w:val="en-US"/>
        </w:rPr>
        <w:t>-1</w:t>
      </w:r>
      <w:r w:rsidRPr="00CF5E3E">
        <w:rPr>
          <w:lang w:val="en-US"/>
        </w:rPr>
        <w:t>.</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Για την αντίδραση:  2</w:t>
      </w:r>
      <w:r w:rsidR="00C749D6">
        <w:rPr>
          <w:lang w:val="en-US"/>
        </w:rPr>
        <w:t>NO</w:t>
      </w:r>
      <w:r w:rsidR="00C749D6">
        <w:rPr>
          <w:vertAlign w:val="subscript"/>
        </w:rPr>
        <w:t>(</w:t>
      </w:r>
      <w:r w:rsidR="00C749D6">
        <w:rPr>
          <w:vertAlign w:val="subscript"/>
          <w:lang w:val="en-US"/>
        </w:rPr>
        <w:t>g</w:t>
      </w:r>
      <w:r w:rsidR="00C749D6">
        <w:rPr>
          <w:vertAlign w:val="subscript"/>
        </w:rPr>
        <w:t>)</w:t>
      </w:r>
      <w:r w:rsidR="00C749D6">
        <w:t xml:space="preserve">  +  </w:t>
      </w:r>
      <w:r w:rsidR="00C749D6">
        <w:rPr>
          <w:lang w:val="en-US"/>
        </w:rPr>
        <w:t>O</w:t>
      </w:r>
      <w:r w:rsidR="00C749D6">
        <w:rPr>
          <w:vertAlign w:val="subscript"/>
        </w:rPr>
        <w:t>2(</w:t>
      </w:r>
      <w:r w:rsidR="00C749D6">
        <w:rPr>
          <w:vertAlign w:val="subscript"/>
          <w:lang w:val="en-US"/>
        </w:rPr>
        <w:t>g</w:t>
      </w:r>
      <w:r w:rsidR="00C749D6">
        <w:rPr>
          <w:vertAlign w:val="subscript"/>
        </w:rPr>
        <w:t>)</w:t>
      </w:r>
      <w:r w:rsidR="00C749D6">
        <w:t xml:space="preserve">  </w:t>
      </w:r>
      <w:r w:rsidR="00C749D6">
        <w:sym w:font="Wingdings" w:char="00E0"/>
      </w:r>
      <w:r w:rsidR="00C749D6">
        <w:t xml:space="preserve"> 2</w:t>
      </w:r>
      <w:r w:rsidR="00C749D6">
        <w:rPr>
          <w:lang w:val="en-US"/>
        </w:rPr>
        <w:t>NO</w:t>
      </w:r>
      <w:r w:rsidR="00C749D6">
        <w:rPr>
          <w:vertAlign w:val="subscript"/>
        </w:rPr>
        <w:t>2(</w:t>
      </w:r>
      <w:r w:rsidR="00C749D6">
        <w:rPr>
          <w:vertAlign w:val="subscript"/>
          <w:lang w:val="en-US"/>
        </w:rPr>
        <w:t>g</w:t>
      </w:r>
      <w:r w:rsidR="00C749D6">
        <w:rPr>
          <w:vertAlign w:val="subscript"/>
        </w:rPr>
        <w:t>)</w:t>
      </w:r>
      <w:r w:rsidR="00C749D6">
        <w:t xml:space="preserve"> , ο νόμος της ταχύτητας είναι: υ = </w:t>
      </w:r>
      <w:r w:rsidR="00C749D6">
        <w:rPr>
          <w:lang w:val="en-US"/>
        </w:rPr>
        <w:t>k</w:t>
      </w:r>
      <w:r w:rsidR="00C749D6">
        <w:t>[ΝΟ]</w:t>
      </w:r>
      <w:r w:rsidR="00C749D6">
        <w:rPr>
          <w:vertAlign w:val="superscript"/>
        </w:rPr>
        <w:t>2</w:t>
      </w:r>
      <w:r w:rsidR="00C749D6">
        <w:t>[Ο</w:t>
      </w:r>
      <w:r w:rsidR="00C749D6">
        <w:rPr>
          <w:vertAlign w:val="subscript"/>
        </w:rPr>
        <w:t>2</w:t>
      </w:r>
      <w:r w:rsidR="00C749D6">
        <w:t>]. Αν μειωθεί ο όγκος του δοχείου στο μισό , τότε η ταχύτητα της αντίδρασης ( υ</w:t>
      </w:r>
      <w:r w:rsidR="00C749D6">
        <w:rPr>
          <w:vertAlign w:val="subscript"/>
        </w:rPr>
        <w:t>2</w:t>
      </w:r>
      <w:r w:rsidR="00C749D6">
        <w:t xml:space="preserve"> ) σε σχέση με την αρχική ταχύτητα ( υ</w:t>
      </w:r>
      <w:r w:rsidR="00C749D6">
        <w:rPr>
          <w:vertAlign w:val="subscript"/>
        </w:rPr>
        <w:t>1</w:t>
      </w:r>
      <w:r w:rsidR="00C749D6">
        <w:t xml:space="preserve"> ) θα είναι:</w:t>
      </w:r>
    </w:p>
    <w:p w:rsidR="00C749D6" w:rsidRDefault="00C749D6" w:rsidP="00C749D6">
      <w:pPr>
        <w:spacing w:line="360" w:lineRule="auto"/>
        <w:jc w:val="both"/>
      </w:pPr>
      <w:r>
        <w:t>α) υ</w:t>
      </w:r>
      <w:r>
        <w:rPr>
          <w:vertAlign w:val="subscript"/>
        </w:rPr>
        <w:t>2</w:t>
      </w:r>
      <w:r>
        <w:t xml:space="preserve"> = 8 υ</w:t>
      </w:r>
      <w:r>
        <w:rPr>
          <w:vertAlign w:val="subscript"/>
        </w:rPr>
        <w:t>1</w:t>
      </w:r>
      <w:r>
        <w:t xml:space="preserve"> </w:t>
      </w:r>
      <w:r>
        <w:tab/>
      </w:r>
      <w:r>
        <w:tab/>
      </w:r>
      <w:r>
        <w:tab/>
        <w:t>β) υ</w:t>
      </w:r>
      <w:r>
        <w:rPr>
          <w:vertAlign w:val="subscript"/>
        </w:rPr>
        <w:t>2</w:t>
      </w:r>
      <w:r>
        <w:t xml:space="preserve"> =</w:t>
      </w:r>
      <w:r w:rsidR="00371438" w:rsidRPr="00371438">
        <w:t xml:space="preserve"> </w:t>
      </w:r>
      <w:r w:rsidR="00371438">
        <w:t>υ</w:t>
      </w:r>
      <w:r w:rsidR="00371438">
        <w:rPr>
          <w:vertAlign w:val="subscript"/>
        </w:rPr>
        <w:t>1</w:t>
      </w:r>
      <w:r w:rsidR="00371438">
        <w:t>/8</w:t>
      </w:r>
      <w:r>
        <w:tab/>
      </w:r>
      <w:r>
        <w:tab/>
      </w:r>
      <w:r>
        <w:tab/>
        <w:t>γ) υ</w:t>
      </w:r>
      <w:r>
        <w:rPr>
          <w:vertAlign w:val="subscript"/>
        </w:rPr>
        <w:t>2</w:t>
      </w:r>
      <w:r>
        <w:t xml:space="preserve"> = 2 υ</w:t>
      </w:r>
      <w:r>
        <w:rPr>
          <w:vertAlign w:val="subscript"/>
        </w:rPr>
        <w:t>1</w:t>
      </w:r>
      <w:r>
        <w:tab/>
      </w:r>
      <w:r>
        <w:tab/>
        <w:t>δ) υ</w:t>
      </w:r>
      <w:r>
        <w:rPr>
          <w:vertAlign w:val="subscript"/>
        </w:rPr>
        <w:t>2</w:t>
      </w:r>
      <w:r>
        <w:t xml:space="preserve"> = 4 υ</w:t>
      </w:r>
      <w:r>
        <w:rPr>
          <w:vertAlign w:val="subscript"/>
        </w:rPr>
        <w:t>1</w:t>
      </w:r>
      <w:r>
        <w:t xml:space="preserve"> .</w:t>
      </w:r>
    </w:p>
    <w:p w:rsidR="00371438" w:rsidRDefault="002515EA" w:rsidP="00371438">
      <w:pPr>
        <w:spacing w:line="360" w:lineRule="auto"/>
        <w:jc w:val="both"/>
      </w:pPr>
      <w:r>
        <w:rPr>
          <w:b/>
        </w:rPr>
        <w:fldChar w:fldCharType="begin"/>
      </w:r>
      <w:r w:rsidR="00371438">
        <w:rPr>
          <w:b/>
        </w:rPr>
        <w:instrText xml:space="preserve"> LISTNUM </w:instrText>
      </w:r>
      <w:r>
        <w:rPr>
          <w:b/>
        </w:rPr>
        <w:fldChar w:fldCharType="end"/>
      </w:r>
      <w:r w:rsidR="00371438">
        <w:rPr>
          <w:b/>
        </w:rPr>
        <w:t xml:space="preserve"> </w:t>
      </w:r>
      <w:r w:rsidR="00371438">
        <w:t xml:space="preserve">Σε δοχείο σταθερού όγκου και υπό σταθερή θερμοκρασία διεξάγεται η απλή αντίδραση: </w:t>
      </w:r>
    </w:p>
    <w:p w:rsidR="00371438" w:rsidRDefault="00371438" w:rsidP="00371438">
      <w:pPr>
        <w:spacing w:line="360" w:lineRule="auto"/>
        <w:jc w:val="both"/>
      </w:pPr>
      <w:r>
        <w:t xml:space="preserve">2Α(g) → 2Β(g) + Γ(g). Παρατηρείται ότι μετά από παρέλευση 50 s από την έναρξη της αντίδρασης η ταχύτητα της αντίδρασης υποτετραπλασιάστηκε. Αυτό σημαίνει ότι μετά από παρέλευση 50 s: </w:t>
      </w:r>
    </w:p>
    <w:p w:rsidR="00371438" w:rsidRDefault="00371438" w:rsidP="00371438">
      <w:pPr>
        <w:spacing w:line="360" w:lineRule="auto"/>
        <w:jc w:val="both"/>
      </w:pPr>
      <w:r>
        <w:t xml:space="preserve">α) η [Α] υποδιπλασιάστηκε </w:t>
      </w:r>
      <w:r>
        <w:tab/>
        <w:t xml:space="preserve">β) η [Α] υποτετραπλασιάστηκε </w:t>
      </w:r>
    </w:p>
    <w:p w:rsidR="00371438" w:rsidRDefault="00371438" w:rsidP="00371438">
      <w:pPr>
        <w:spacing w:line="360" w:lineRule="auto"/>
        <w:jc w:val="both"/>
      </w:pPr>
      <w:r>
        <w:t>γ) η [Γ] τετραπλασιάστηκε</w:t>
      </w:r>
      <w:r>
        <w:tab/>
        <w:t>δ) η σταθερά ταχύτητας της αντίδρασης υποτετραπλασιάστηκε</w:t>
      </w:r>
    </w:p>
    <w:p w:rsidR="000652CF" w:rsidRDefault="00C749D6" w:rsidP="000652CF">
      <w:pPr>
        <w:spacing w:line="360" w:lineRule="auto"/>
        <w:jc w:val="center"/>
        <w:rPr>
          <w:b/>
        </w:rPr>
      </w:pPr>
      <w:r>
        <w:br w:type="page"/>
      </w:r>
      <w:r w:rsidR="000652CF">
        <w:rPr>
          <w:b/>
        </w:rPr>
        <w:lastRenderedPageBreak/>
        <w:t>ΕΡΩΤΗΣΕΙΣ ΣΩΣΤΟΥ – ΛΑΘΟΥΣ ΜΕ ΑΙΤΙΟΛΟΓΗΣΗ</w:t>
      </w:r>
    </w:p>
    <w:p w:rsidR="000652CF" w:rsidRDefault="002515EA" w:rsidP="000652CF">
      <w:pPr>
        <w:spacing w:line="360" w:lineRule="auto"/>
        <w:jc w:val="both"/>
      </w:pPr>
      <w:r>
        <w:rPr>
          <w:b/>
        </w:rPr>
        <w:fldChar w:fldCharType="begin"/>
      </w:r>
      <w:r w:rsidR="000652CF">
        <w:rPr>
          <w:b/>
        </w:rPr>
        <w:instrText xml:space="preserve"> LISTNUM </w:instrText>
      </w:r>
      <w:r>
        <w:rPr>
          <w:b/>
        </w:rPr>
        <w:fldChar w:fldCharType="end"/>
      </w:r>
      <w:r w:rsidR="000652CF">
        <w:rPr>
          <w:b/>
        </w:rPr>
        <w:t xml:space="preserve"> </w:t>
      </w:r>
      <w:r w:rsidR="000652CF">
        <w:t xml:space="preserve">Για μια αντίδραση προσδιορίστηκε ο νόμος της ταχύτητας υ = </w:t>
      </w:r>
      <w:r w:rsidR="000652CF">
        <w:rPr>
          <w:lang w:val="en-US"/>
        </w:rPr>
        <w:t>k</w:t>
      </w:r>
      <w:r w:rsidR="000652CF">
        <w:t>[Α][Β].</w:t>
      </w:r>
    </w:p>
    <w:p w:rsidR="000652CF" w:rsidRDefault="000652CF" w:rsidP="000652CF">
      <w:pPr>
        <w:spacing w:line="360" w:lineRule="auto"/>
        <w:jc w:val="both"/>
      </w:pPr>
      <w:r>
        <w:t>Εξηγήστε ποιες από τις παρακάτω προτάσεις είναι σωστές και ποιες είναι λανθασμένες:</w:t>
      </w:r>
    </w:p>
    <w:p w:rsidR="000652CF" w:rsidRDefault="000652CF" w:rsidP="000652CF">
      <w:pPr>
        <w:spacing w:line="360" w:lineRule="auto"/>
        <w:jc w:val="both"/>
      </w:pPr>
      <w:r>
        <w:t>α) Η αντίδραση είναι δεύτερης τάξης.</w:t>
      </w:r>
    </w:p>
    <w:p w:rsidR="000652CF" w:rsidRDefault="000652CF" w:rsidP="000652CF">
      <w:pPr>
        <w:spacing w:line="360" w:lineRule="auto"/>
        <w:jc w:val="both"/>
      </w:pPr>
      <w:r>
        <w:t>β) Οι συντελεστές των αντιδρώντων στη χημική εξίσωση της αντίδρασης είναι 1 και 1 αντίστοιχα.</w:t>
      </w:r>
    </w:p>
    <w:p w:rsidR="000652CF" w:rsidRDefault="000652CF" w:rsidP="000652CF">
      <w:pPr>
        <w:spacing w:line="360" w:lineRule="auto"/>
        <w:jc w:val="both"/>
      </w:pPr>
      <w:r>
        <w:t xml:space="preserve">γ) Η σταθερά της ταχύτητας </w:t>
      </w:r>
      <w:r>
        <w:rPr>
          <w:lang w:val="en-US"/>
        </w:rPr>
        <w:t>k</w:t>
      </w:r>
      <w:r>
        <w:t xml:space="preserve"> της αντίδρασης έχει μονάδες </w:t>
      </w:r>
      <w:r>
        <w:rPr>
          <w:lang w:val="en-US"/>
        </w:rPr>
        <w:t>mol</w:t>
      </w:r>
      <w:r>
        <w:rPr>
          <w:vertAlign w:val="superscript"/>
        </w:rPr>
        <w:t>-1.</w:t>
      </w:r>
      <w:r>
        <w:rPr>
          <w:lang w:val="en-US"/>
        </w:rPr>
        <w:t>lit</w:t>
      </w:r>
      <w:r>
        <w:rPr>
          <w:vertAlign w:val="superscript"/>
        </w:rPr>
        <w:t>.</w:t>
      </w:r>
      <w:r>
        <w:rPr>
          <w:lang w:val="en-US"/>
        </w:rPr>
        <w:t>sec</w:t>
      </w:r>
      <w:r>
        <w:rPr>
          <w:vertAlign w:val="superscript"/>
        </w:rPr>
        <w:t xml:space="preserve">-1 </w:t>
      </w:r>
      <w:r>
        <w:t>.</w:t>
      </w:r>
    </w:p>
    <w:p w:rsidR="000652CF" w:rsidRDefault="000652CF" w:rsidP="000652CF">
      <w:pPr>
        <w:spacing w:line="360" w:lineRule="auto"/>
        <w:jc w:val="both"/>
        <w:rPr>
          <w:b/>
        </w:rPr>
      </w:pPr>
    </w:p>
    <w:p w:rsidR="000652CF" w:rsidRDefault="002515EA" w:rsidP="000652CF">
      <w:pPr>
        <w:spacing w:line="360" w:lineRule="auto"/>
        <w:jc w:val="both"/>
      </w:pPr>
      <w:r>
        <w:rPr>
          <w:b/>
        </w:rPr>
        <w:fldChar w:fldCharType="begin"/>
      </w:r>
      <w:r w:rsidR="000652CF">
        <w:rPr>
          <w:b/>
        </w:rPr>
        <w:instrText xml:space="preserve"> LISTNUM </w:instrText>
      </w:r>
      <w:r>
        <w:rPr>
          <w:b/>
        </w:rPr>
        <w:fldChar w:fldCharType="end"/>
      </w:r>
      <w:r w:rsidR="000652CF">
        <w:rPr>
          <w:b/>
        </w:rPr>
        <w:t xml:space="preserve"> </w:t>
      </w:r>
      <w:r w:rsidR="000652CF">
        <w:t>Έστω η απλή αντίδραση:  Α</w:t>
      </w:r>
      <w:r w:rsidR="000652CF">
        <w:rPr>
          <w:vertAlign w:val="subscript"/>
        </w:rPr>
        <w:t>(</w:t>
      </w:r>
      <w:r w:rsidR="000652CF">
        <w:rPr>
          <w:vertAlign w:val="subscript"/>
          <w:lang w:val="en-US"/>
        </w:rPr>
        <w:t>g</w:t>
      </w:r>
      <w:r w:rsidR="000652CF">
        <w:rPr>
          <w:vertAlign w:val="subscript"/>
        </w:rPr>
        <w:t>)</w:t>
      </w:r>
      <w:r w:rsidR="000652CF">
        <w:t xml:space="preserve">   +  Β</w:t>
      </w:r>
      <w:r w:rsidR="000652CF">
        <w:rPr>
          <w:vertAlign w:val="subscript"/>
        </w:rPr>
        <w:t>(</w:t>
      </w:r>
      <w:r w:rsidR="000652CF">
        <w:rPr>
          <w:vertAlign w:val="subscript"/>
          <w:lang w:val="en-US"/>
        </w:rPr>
        <w:t>g</w:t>
      </w:r>
      <w:r w:rsidR="000652CF">
        <w:rPr>
          <w:vertAlign w:val="subscript"/>
        </w:rPr>
        <w:t>)</w:t>
      </w:r>
      <w:r w:rsidR="000652CF">
        <w:t xml:space="preserve">  </w:t>
      </w:r>
      <w:r w:rsidR="000652CF">
        <w:sym w:font="Wingdings" w:char="00E0"/>
      </w:r>
      <w:r w:rsidR="000652CF">
        <w:t xml:space="preserve"> Γ</w:t>
      </w:r>
      <w:r w:rsidR="000652CF">
        <w:rPr>
          <w:vertAlign w:val="subscript"/>
        </w:rPr>
        <w:t>(</w:t>
      </w:r>
      <w:r w:rsidR="000652CF">
        <w:rPr>
          <w:vertAlign w:val="subscript"/>
          <w:lang w:val="en-US"/>
        </w:rPr>
        <w:t>g</w:t>
      </w:r>
      <w:r w:rsidR="000652CF">
        <w:rPr>
          <w:vertAlign w:val="subscript"/>
        </w:rPr>
        <w:t>)</w:t>
      </w:r>
      <w:r w:rsidR="000652CF">
        <w:t xml:space="preserve"> . Εξηγήστε ποιες από τις παρακάτω προτάσεις είναι σωστές και ποιες είναι λανθασμένες:</w:t>
      </w:r>
    </w:p>
    <w:p w:rsidR="000652CF" w:rsidRDefault="000652CF" w:rsidP="000652CF">
      <w:pPr>
        <w:spacing w:line="360" w:lineRule="auto"/>
        <w:jc w:val="both"/>
      </w:pPr>
      <w:r>
        <w:t>α) Η αντίδραση είναι πρώτης τάξης.</w:t>
      </w:r>
    </w:p>
    <w:p w:rsidR="000652CF" w:rsidRDefault="000652CF" w:rsidP="000652CF">
      <w:pPr>
        <w:spacing w:line="360" w:lineRule="auto"/>
        <w:jc w:val="both"/>
      </w:pPr>
      <w:r>
        <w:t>β) Κατά την διάρκεια της αντίδρασης , η συγκέντρωση του Β αυξάνεται με σταθερό ρυθμό.</w:t>
      </w:r>
    </w:p>
    <w:p w:rsidR="000652CF" w:rsidRDefault="000652CF" w:rsidP="000652CF">
      <w:pPr>
        <w:spacing w:line="360" w:lineRule="auto"/>
        <w:jc w:val="both"/>
      </w:pPr>
      <w:r>
        <w:t>γ) Η ταχύτητα της αντίδρασης ελαττώνεται κατά τη διάρκεια της αντίδρασης.</w:t>
      </w:r>
    </w:p>
    <w:p w:rsidR="000652CF" w:rsidRDefault="000652CF" w:rsidP="000652CF">
      <w:pPr>
        <w:spacing w:line="360" w:lineRule="auto"/>
        <w:jc w:val="both"/>
      </w:pPr>
      <w:r>
        <w:t>δ) Όταν ο όγκος και η θερμοκρασία παραμένουν σταθερά , η πίεση στο δοχείο παραμένει σταθερή σε όλη τη διάρκεια της αντίδρασης.</w:t>
      </w:r>
    </w:p>
    <w:p w:rsidR="000652CF" w:rsidRDefault="002515EA" w:rsidP="000652CF">
      <w:pPr>
        <w:spacing w:line="360" w:lineRule="auto"/>
        <w:jc w:val="both"/>
      </w:pPr>
      <w:r>
        <w:rPr>
          <w:b/>
        </w:rPr>
        <w:fldChar w:fldCharType="begin"/>
      </w:r>
      <w:r w:rsidR="000652CF">
        <w:rPr>
          <w:b/>
        </w:rPr>
        <w:instrText xml:space="preserve"> LISTNUM </w:instrText>
      </w:r>
      <w:r>
        <w:rPr>
          <w:b/>
        </w:rPr>
        <w:fldChar w:fldCharType="end"/>
      </w:r>
      <w:r w:rsidR="000652CF">
        <w:rPr>
          <w:b/>
        </w:rPr>
        <w:t xml:space="preserve"> </w:t>
      </w:r>
      <w:r w:rsidR="000652CF">
        <w:t>Για την αντίδραση: Α</w:t>
      </w:r>
      <w:r w:rsidR="000652CF">
        <w:rPr>
          <w:vertAlign w:val="subscript"/>
        </w:rPr>
        <w:t>(</w:t>
      </w:r>
      <w:r w:rsidR="000652CF">
        <w:rPr>
          <w:vertAlign w:val="subscript"/>
          <w:lang w:val="en-US"/>
        </w:rPr>
        <w:t>g</w:t>
      </w:r>
      <w:r w:rsidR="000652CF">
        <w:rPr>
          <w:vertAlign w:val="subscript"/>
        </w:rPr>
        <w:t>)</w:t>
      </w:r>
      <w:r w:rsidR="000652CF">
        <w:t xml:space="preserve">  +  3Β</w:t>
      </w:r>
      <w:r w:rsidR="000652CF">
        <w:rPr>
          <w:vertAlign w:val="subscript"/>
        </w:rPr>
        <w:t>(</w:t>
      </w:r>
      <w:r w:rsidR="000652CF">
        <w:rPr>
          <w:vertAlign w:val="subscript"/>
          <w:lang w:val="en-US"/>
        </w:rPr>
        <w:t>g</w:t>
      </w:r>
      <w:r w:rsidR="000652CF">
        <w:rPr>
          <w:vertAlign w:val="subscript"/>
        </w:rPr>
        <w:t>)</w:t>
      </w:r>
      <w:r w:rsidR="000652CF">
        <w:t xml:space="preserve">  </w:t>
      </w:r>
      <w:r w:rsidR="000652CF">
        <w:sym w:font="Wingdings" w:char="00E0"/>
      </w:r>
      <w:r w:rsidR="000652CF">
        <w:t xml:space="preserve"> 2Γ</w:t>
      </w:r>
      <w:r w:rsidR="000652CF">
        <w:rPr>
          <w:vertAlign w:val="subscript"/>
        </w:rPr>
        <w:t>(</w:t>
      </w:r>
      <w:r w:rsidR="000652CF">
        <w:rPr>
          <w:vertAlign w:val="subscript"/>
          <w:lang w:val="en-US"/>
        </w:rPr>
        <w:t>g</w:t>
      </w:r>
      <w:r w:rsidR="000652CF">
        <w:rPr>
          <w:vertAlign w:val="subscript"/>
        </w:rPr>
        <w:t>)</w:t>
      </w:r>
      <w:r w:rsidR="000652CF">
        <w:t xml:space="preserve"> βρέθηκε πειραματικά ότι ο νόμος της ταχύτητας είναι υ = </w:t>
      </w:r>
      <w:r w:rsidR="000652CF">
        <w:rPr>
          <w:lang w:val="en-US"/>
        </w:rPr>
        <w:t>k</w:t>
      </w:r>
      <w:r w:rsidR="000652CF">
        <w:t>[Α][Β]</w:t>
      </w:r>
      <w:r w:rsidR="000652CF">
        <w:rPr>
          <w:vertAlign w:val="superscript"/>
        </w:rPr>
        <w:t>2</w:t>
      </w:r>
      <w:r w:rsidR="000652CF">
        <w:t>. Εξηγήστε ποιες από τις παρακάτω προτάσεις είναι σωστές και ποιες είναι λανθασμένες:</w:t>
      </w:r>
    </w:p>
    <w:p w:rsidR="000652CF" w:rsidRDefault="000652CF" w:rsidP="000652CF">
      <w:pPr>
        <w:spacing w:line="360" w:lineRule="auto"/>
        <w:jc w:val="both"/>
      </w:pPr>
      <w:r>
        <w:t>α) Η αντίδραση είναι δεύτερης τάξης.</w:t>
      </w:r>
    </w:p>
    <w:p w:rsidR="000652CF" w:rsidRDefault="000652CF" w:rsidP="000652CF">
      <w:pPr>
        <w:spacing w:line="360" w:lineRule="auto"/>
        <w:jc w:val="both"/>
      </w:pPr>
      <w:r>
        <w:t>β) Η αντίδραση δεν είναι απλή.</w:t>
      </w:r>
    </w:p>
    <w:p w:rsidR="000652CF" w:rsidRDefault="000652CF" w:rsidP="000652CF">
      <w:pPr>
        <w:spacing w:line="360" w:lineRule="auto"/>
        <w:jc w:val="both"/>
      </w:pPr>
      <w:r>
        <w:t>γ) Όταν διπλασιάζεται η συγκέντρωση του Β , η ταχύτητα της αντίδρασης οκταπλασιάζεται.</w:t>
      </w:r>
    </w:p>
    <w:p w:rsidR="000652CF" w:rsidRDefault="000652CF" w:rsidP="000652CF">
      <w:pPr>
        <w:spacing w:line="360" w:lineRule="auto"/>
        <w:jc w:val="both"/>
      </w:pPr>
      <w:r>
        <w:t xml:space="preserve">δ) Όταν αυξάνεται η θερμοκρασία , αυξάνεται και η σταθερά ταχύτητας </w:t>
      </w:r>
      <w:r>
        <w:rPr>
          <w:lang w:val="en-US"/>
        </w:rPr>
        <w:t>k</w:t>
      </w:r>
      <w:r>
        <w:t>.</w:t>
      </w:r>
    </w:p>
    <w:p w:rsidR="000652CF" w:rsidRDefault="002515EA" w:rsidP="000652CF">
      <w:pPr>
        <w:spacing w:line="360" w:lineRule="auto"/>
        <w:jc w:val="both"/>
      </w:pPr>
      <w:r>
        <w:rPr>
          <w:b/>
        </w:rPr>
        <w:fldChar w:fldCharType="begin"/>
      </w:r>
      <w:r w:rsidR="000652CF">
        <w:rPr>
          <w:b/>
        </w:rPr>
        <w:instrText xml:space="preserve"> LISTNUM </w:instrText>
      </w:r>
      <w:r>
        <w:rPr>
          <w:b/>
        </w:rPr>
        <w:fldChar w:fldCharType="end"/>
      </w:r>
      <w:r w:rsidR="000652CF">
        <w:rPr>
          <w:b/>
        </w:rPr>
        <w:t xml:space="preserve"> </w:t>
      </w:r>
      <w:r w:rsidR="000652CF">
        <w:t xml:space="preserve">Σε δοχείο Α όγκου </w:t>
      </w:r>
      <w:r w:rsidR="000652CF">
        <w:rPr>
          <w:lang w:val="en-US"/>
        </w:rPr>
        <w:t>V</w:t>
      </w:r>
      <w:r w:rsidR="000652CF">
        <w:t xml:space="preserve"> στους θ</w:t>
      </w:r>
      <w:r w:rsidR="000652CF">
        <w:rPr>
          <w:vertAlign w:val="superscript"/>
        </w:rPr>
        <w:t>0</w:t>
      </w:r>
      <w:r w:rsidR="000652CF">
        <w:rPr>
          <w:lang w:val="en-US"/>
        </w:rPr>
        <w:t>C</w:t>
      </w:r>
      <w:r w:rsidR="000652CF">
        <w:t xml:space="preserve"> , εισάγονται 2 </w:t>
      </w:r>
      <w:r w:rsidR="000652CF">
        <w:rPr>
          <w:lang w:val="en-US"/>
        </w:rPr>
        <w:t>mol</w:t>
      </w:r>
      <w:r w:rsidR="000652CF" w:rsidRPr="000652CF">
        <w:t xml:space="preserve"> </w:t>
      </w:r>
      <w:r w:rsidR="000652CF">
        <w:rPr>
          <w:lang w:val="en-US"/>
        </w:rPr>
        <w:t>H</w:t>
      </w:r>
      <w:r w:rsidR="000652CF">
        <w:rPr>
          <w:vertAlign w:val="subscript"/>
        </w:rPr>
        <w:t>2</w:t>
      </w:r>
      <w:r w:rsidR="000652CF">
        <w:t xml:space="preserve"> και 3 </w:t>
      </w:r>
      <w:r w:rsidR="000652CF">
        <w:rPr>
          <w:lang w:val="en-US"/>
        </w:rPr>
        <w:t>mol</w:t>
      </w:r>
      <w:r w:rsidR="000652CF" w:rsidRPr="000652CF">
        <w:t xml:space="preserve"> </w:t>
      </w:r>
      <w:r w:rsidR="000652CF">
        <w:rPr>
          <w:lang w:val="en-US"/>
        </w:rPr>
        <w:t>Cl</w:t>
      </w:r>
      <w:r w:rsidR="000652CF">
        <w:rPr>
          <w:vertAlign w:val="subscript"/>
        </w:rPr>
        <w:t>2</w:t>
      </w:r>
      <w:r w:rsidR="000652CF">
        <w:t>. Σε δοχείο Β όγκου 2</w:t>
      </w:r>
      <w:r w:rsidR="000652CF">
        <w:rPr>
          <w:lang w:val="en-US"/>
        </w:rPr>
        <w:t>V</w:t>
      </w:r>
      <w:r w:rsidR="000652CF">
        <w:t xml:space="preserve"> στους θ</w:t>
      </w:r>
      <w:r w:rsidR="000652CF">
        <w:rPr>
          <w:vertAlign w:val="superscript"/>
        </w:rPr>
        <w:t>0</w:t>
      </w:r>
      <w:r w:rsidR="000652CF">
        <w:rPr>
          <w:lang w:val="en-US"/>
        </w:rPr>
        <w:t>C</w:t>
      </w:r>
      <w:r w:rsidR="000652CF">
        <w:t xml:space="preserve"> , εισάγονται 3 </w:t>
      </w:r>
      <w:r w:rsidR="000652CF">
        <w:rPr>
          <w:lang w:val="en-US"/>
        </w:rPr>
        <w:t>mol</w:t>
      </w:r>
      <w:r w:rsidR="000652CF" w:rsidRPr="000652CF">
        <w:t xml:space="preserve"> </w:t>
      </w:r>
      <w:r w:rsidR="000652CF">
        <w:rPr>
          <w:lang w:val="en-US"/>
        </w:rPr>
        <w:t>H</w:t>
      </w:r>
      <w:r w:rsidR="000652CF">
        <w:rPr>
          <w:vertAlign w:val="subscript"/>
        </w:rPr>
        <w:t>2</w:t>
      </w:r>
      <w:r w:rsidR="000652CF">
        <w:t xml:space="preserve"> και 3 </w:t>
      </w:r>
      <w:r w:rsidR="000652CF">
        <w:rPr>
          <w:lang w:val="en-US"/>
        </w:rPr>
        <w:t>mol</w:t>
      </w:r>
      <w:r w:rsidR="000652CF" w:rsidRPr="000652CF">
        <w:t xml:space="preserve"> </w:t>
      </w:r>
      <w:r w:rsidR="000652CF">
        <w:rPr>
          <w:lang w:val="en-US"/>
        </w:rPr>
        <w:t>Cl</w:t>
      </w:r>
      <w:r w:rsidR="000652CF">
        <w:rPr>
          <w:vertAlign w:val="subscript"/>
        </w:rPr>
        <w:t>2</w:t>
      </w:r>
      <w:r w:rsidR="000652CF">
        <w:t>. Στα δυο δοχεία πραγματοποιείται η απλή αντίδραση:</w:t>
      </w:r>
      <w:r w:rsidR="000652CF">
        <w:tab/>
      </w:r>
      <w:r w:rsidR="000652CF">
        <w:tab/>
      </w:r>
      <w:r w:rsidR="000652CF">
        <w:rPr>
          <w:lang w:val="en-US"/>
        </w:rPr>
        <w:t>H</w:t>
      </w:r>
      <w:r w:rsidR="000652CF">
        <w:rPr>
          <w:vertAlign w:val="subscript"/>
        </w:rPr>
        <w:t>2(</w:t>
      </w:r>
      <w:r w:rsidR="000652CF">
        <w:rPr>
          <w:vertAlign w:val="subscript"/>
          <w:lang w:val="en-US"/>
        </w:rPr>
        <w:t>g</w:t>
      </w:r>
      <w:r w:rsidR="000652CF">
        <w:rPr>
          <w:vertAlign w:val="subscript"/>
        </w:rPr>
        <w:t>)</w:t>
      </w:r>
      <w:r w:rsidR="000652CF">
        <w:t xml:space="preserve">  +  </w:t>
      </w:r>
      <w:r w:rsidR="000652CF">
        <w:rPr>
          <w:lang w:val="en-US"/>
        </w:rPr>
        <w:t>Cl</w:t>
      </w:r>
      <w:r w:rsidR="000652CF">
        <w:rPr>
          <w:vertAlign w:val="subscript"/>
        </w:rPr>
        <w:t>2(</w:t>
      </w:r>
      <w:r w:rsidR="000652CF">
        <w:rPr>
          <w:vertAlign w:val="subscript"/>
          <w:lang w:val="en-US"/>
        </w:rPr>
        <w:t>g</w:t>
      </w:r>
      <w:r w:rsidR="000652CF">
        <w:rPr>
          <w:vertAlign w:val="subscript"/>
        </w:rPr>
        <w:t>)</w:t>
      </w:r>
      <w:r w:rsidR="000652CF">
        <w:t xml:space="preserve">  </w:t>
      </w:r>
      <w:r w:rsidR="000652CF">
        <w:sym w:font="Wingdings" w:char="00E0"/>
      </w:r>
      <w:r w:rsidR="000652CF">
        <w:t xml:space="preserve">  2</w:t>
      </w:r>
      <w:r w:rsidR="000652CF">
        <w:rPr>
          <w:lang w:val="en-US"/>
        </w:rPr>
        <w:t>HCl</w:t>
      </w:r>
      <w:r w:rsidR="000652CF">
        <w:rPr>
          <w:vertAlign w:val="subscript"/>
        </w:rPr>
        <w:t xml:space="preserve"> (</w:t>
      </w:r>
      <w:r w:rsidR="000652CF">
        <w:rPr>
          <w:vertAlign w:val="subscript"/>
          <w:lang w:val="en-US"/>
        </w:rPr>
        <w:t>g</w:t>
      </w:r>
      <w:r w:rsidR="000652CF">
        <w:rPr>
          <w:vertAlign w:val="subscript"/>
        </w:rPr>
        <w:t>)</w:t>
      </w:r>
      <w:r w:rsidR="000652CF">
        <w:t>.</w:t>
      </w:r>
    </w:p>
    <w:p w:rsidR="000652CF" w:rsidRDefault="000652CF" w:rsidP="000652CF">
      <w:pPr>
        <w:spacing w:line="360" w:lineRule="auto"/>
        <w:jc w:val="both"/>
      </w:pPr>
      <w:r>
        <w:t>Εξηγήστε ποιες από τις παρακάτω προτάσεις είναι σωστές και ποιες είναι λανθασμένες:</w:t>
      </w:r>
    </w:p>
    <w:p w:rsidR="000652CF" w:rsidRDefault="000652CF" w:rsidP="000652CF">
      <w:pPr>
        <w:spacing w:line="360" w:lineRule="auto"/>
        <w:jc w:val="both"/>
      </w:pPr>
      <w:r>
        <w:t>α) Η αντίδραση είναι δεύτερης τάξης.</w:t>
      </w:r>
    </w:p>
    <w:p w:rsidR="000652CF" w:rsidRDefault="000652CF" w:rsidP="000652CF">
      <w:pPr>
        <w:spacing w:line="360" w:lineRule="auto"/>
        <w:jc w:val="both"/>
      </w:pPr>
      <w:r>
        <w:t>β) Η αρχική ταχύτητα της αντίδρασης στο πρώτο δοχείο είναι μεγαλύτερη.</w:t>
      </w:r>
    </w:p>
    <w:p w:rsidR="000652CF" w:rsidRDefault="000652CF" w:rsidP="000652CF">
      <w:pPr>
        <w:spacing w:line="360" w:lineRule="auto"/>
        <w:jc w:val="both"/>
      </w:pPr>
      <w:r>
        <w:t>γ) Η πίεση στο δεύτερο δοχείο είναι μεγαλύτερη</w:t>
      </w:r>
      <w:r>
        <w:rPr>
          <w:vertAlign w:val="superscript"/>
        </w:rPr>
        <w:t xml:space="preserve"> </w:t>
      </w:r>
      <w:r>
        <w:t>.</w:t>
      </w:r>
    </w:p>
    <w:p w:rsidR="000652CF" w:rsidRDefault="000652CF" w:rsidP="000652CF">
      <w:pPr>
        <w:spacing w:line="360" w:lineRule="auto"/>
        <w:jc w:val="both"/>
      </w:pPr>
      <w:r>
        <w:t xml:space="preserve">δ) Η σταθερά ταχύτητας </w:t>
      </w:r>
      <w:r>
        <w:rPr>
          <w:lang w:val="en-US"/>
        </w:rPr>
        <w:t>k</w:t>
      </w:r>
      <w:r>
        <w:t xml:space="preserve"> και στις δυο περιπτώσεις είναι ίδια.</w:t>
      </w:r>
    </w:p>
    <w:p w:rsidR="000652CF" w:rsidRDefault="000652CF" w:rsidP="000652CF">
      <w:pPr>
        <w:spacing w:line="360" w:lineRule="auto"/>
        <w:jc w:val="center"/>
        <w:rPr>
          <w:b/>
        </w:rPr>
      </w:pPr>
      <w:r>
        <w:rPr>
          <w:b/>
        </w:rPr>
        <w:t>ΕΡΩΤΗΣΕΙΣ ΣΥΜΠΛΗΡΩΣΗΣ ΚΕΝΟΥ.</w:t>
      </w:r>
    </w:p>
    <w:p w:rsidR="000652CF" w:rsidRDefault="002515EA" w:rsidP="000652CF">
      <w:pPr>
        <w:spacing w:line="360" w:lineRule="auto"/>
        <w:jc w:val="both"/>
      </w:pPr>
      <w:r>
        <w:rPr>
          <w:b/>
        </w:rPr>
        <w:fldChar w:fldCharType="begin"/>
      </w:r>
      <w:r w:rsidR="000652CF">
        <w:rPr>
          <w:b/>
        </w:rPr>
        <w:instrText xml:space="preserve"> LISTNUM </w:instrText>
      </w:r>
      <w:r>
        <w:rPr>
          <w:b/>
        </w:rPr>
        <w:fldChar w:fldCharType="end"/>
      </w:r>
      <w:r w:rsidR="000652CF">
        <w:rPr>
          <w:b/>
        </w:rPr>
        <w:t xml:space="preserve"> </w:t>
      </w:r>
      <w:r w:rsidR="000652CF">
        <w:t>Για την αντίδραση: αΑ</w:t>
      </w:r>
      <w:r w:rsidR="000652CF">
        <w:rPr>
          <w:vertAlign w:val="subscript"/>
        </w:rPr>
        <w:t>(</w:t>
      </w:r>
      <w:r w:rsidR="000652CF">
        <w:rPr>
          <w:vertAlign w:val="subscript"/>
          <w:lang w:val="en-US"/>
        </w:rPr>
        <w:t>g</w:t>
      </w:r>
      <w:r w:rsidR="000652CF">
        <w:rPr>
          <w:vertAlign w:val="subscript"/>
        </w:rPr>
        <w:t>)</w:t>
      </w:r>
      <w:r w:rsidR="000652CF">
        <w:t xml:space="preserve">  +  βΒ</w:t>
      </w:r>
      <w:r w:rsidR="000652CF">
        <w:rPr>
          <w:vertAlign w:val="subscript"/>
        </w:rPr>
        <w:t>(</w:t>
      </w:r>
      <w:r w:rsidR="000652CF">
        <w:rPr>
          <w:vertAlign w:val="subscript"/>
          <w:lang w:val="en-US"/>
        </w:rPr>
        <w:t>g</w:t>
      </w:r>
      <w:r w:rsidR="000652CF">
        <w:rPr>
          <w:vertAlign w:val="subscript"/>
        </w:rPr>
        <w:t>)</w:t>
      </w:r>
      <w:r w:rsidR="000652CF">
        <w:t xml:space="preserve">  </w:t>
      </w:r>
      <w:r w:rsidR="000652CF">
        <w:sym w:font="Wingdings" w:char="00E0"/>
      </w:r>
      <w:r w:rsidR="000652CF">
        <w:t xml:space="preserve">  γΓ</w:t>
      </w:r>
      <w:r w:rsidR="000652CF">
        <w:rPr>
          <w:vertAlign w:val="subscript"/>
        </w:rPr>
        <w:t>(</w:t>
      </w:r>
      <w:r w:rsidR="000652CF">
        <w:rPr>
          <w:vertAlign w:val="subscript"/>
          <w:lang w:val="en-US"/>
        </w:rPr>
        <w:t>g</w:t>
      </w:r>
      <w:r w:rsidR="000652CF">
        <w:rPr>
          <w:vertAlign w:val="subscript"/>
        </w:rPr>
        <w:t>)</w:t>
      </w:r>
      <w:r w:rsidR="000652CF">
        <w:t xml:space="preserve">  +  δΔ</w:t>
      </w:r>
      <w:r w:rsidR="000652CF">
        <w:rPr>
          <w:vertAlign w:val="subscript"/>
        </w:rPr>
        <w:t>(</w:t>
      </w:r>
      <w:r w:rsidR="000652CF">
        <w:rPr>
          <w:vertAlign w:val="subscript"/>
          <w:lang w:val="en-US"/>
        </w:rPr>
        <w:t>g</w:t>
      </w:r>
      <w:r w:rsidR="000652CF">
        <w:rPr>
          <w:vertAlign w:val="subscript"/>
        </w:rPr>
        <w:t>)</w:t>
      </w:r>
      <w:r w:rsidR="000652CF">
        <w:t xml:space="preserve"> ο νόμος της ταχύτητας είναι:</w:t>
      </w:r>
    </w:p>
    <w:p w:rsidR="000652CF" w:rsidRDefault="000652CF" w:rsidP="000652CF">
      <w:pPr>
        <w:spacing w:line="360" w:lineRule="auto"/>
        <w:jc w:val="both"/>
      </w:pPr>
      <w:r>
        <w:t>υ = …………………… και μπορεί να υπολογιστεί μόνο ………………………… Αν η αντίδραση είναι απλή και κανένα από τα αντιδρώντα δεν είναι στερεό , ο νόμος της ταχύτητας είναι υ=…………………</w:t>
      </w:r>
    </w:p>
    <w:p w:rsidR="000652CF" w:rsidRDefault="000652CF" w:rsidP="000652CF">
      <w:pPr>
        <w:spacing w:line="360" w:lineRule="auto"/>
        <w:jc w:val="both"/>
      </w:pPr>
      <w:r>
        <w:br w:type="page"/>
      </w:r>
      <w:r w:rsidR="002515EA">
        <w:rPr>
          <w:b/>
        </w:rPr>
        <w:lastRenderedPageBreak/>
        <w:fldChar w:fldCharType="begin"/>
      </w:r>
      <w:r>
        <w:rPr>
          <w:b/>
        </w:rPr>
        <w:instrText xml:space="preserve"> LISTNUM </w:instrText>
      </w:r>
      <w:r w:rsidR="002515EA">
        <w:rPr>
          <w:b/>
        </w:rPr>
        <w:fldChar w:fldCharType="end"/>
      </w:r>
      <w:r>
        <w:rPr>
          <w:b/>
        </w:rPr>
        <w:t xml:space="preserve"> </w:t>
      </w:r>
      <w:r>
        <w:t>Η σταθερά ταχύτητας (……) εκφράζει την …………………. της αντίδρασης όταν οι συγκεντρώσεις των …………………… είναι ίσες με ……………</w:t>
      </w:r>
    </w:p>
    <w:p w:rsidR="000652CF" w:rsidRDefault="002515EA" w:rsidP="000652CF">
      <w:pPr>
        <w:spacing w:line="360" w:lineRule="auto"/>
        <w:jc w:val="both"/>
      </w:pPr>
      <w:r>
        <w:rPr>
          <w:b/>
        </w:rPr>
        <w:fldChar w:fldCharType="begin"/>
      </w:r>
      <w:r w:rsidR="000652CF">
        <w:rPr>
          <w:b/>
        </w:rPr>
        <w:instrText xml:space="preserve"> LISTNUM </w:instrText>
      </w:r>
      <w:r>
        <w:rPr>
          <w:b/>
        </w:rPr>
        <w:fldChar w:fldCharType="end"/>
      </w:r>
      <w:r w:rsidR="000652CF">
        <w:rPr>
          <w:b/>
        </w:rPr>
        <w:t xml:space="preserve"> </w:t>
      </w:r>
      <w:r w:rsidR="000652CF">
        <w:t>Τάξη μιας αντίδρασης ονομάζεται το ………………… των …………….. των συγκεντρώσεων στο νόμο της ταχύτητας. Όταν η ταχύτητα μιας αντίδρασης δεν εξαρτάται από τις συγκεντρώσεις των αντιδρώντων σωμάτων , η αντίδραση είναι …………………... τάξης και η ταχύτητα είναι …………… και ίση με ………… Στην απλή αντίδραση:  Ν</w:t>
      </w:r>
      <w:r w:rsidR="000652CF">
        <w:rPr>
          <w:vertAlign w:val="subscript"/>
        </w:rPr>
        <w:t>2</w:t>
      </w:r>
      <w:r w:rsidR="000652CF">
        <w:t>Ο</w:t>
      </w:r>
      <w:r w:rsidR="000652CF">
        <w:rPr>
          <w:vertAlign w:val="subscript"/>
        </w:rPr>
        <w:t>4(</w:t>
      </w:r>
      <w:r w:rsidR="000652CF">
        <w:rPr>
          <w:vertAlign w:val="subscript"/>
          <w:lang w:val="en-US"/>
        </w:rPr>
        <w:t>g</w:t>
      </w:r>
      <w:r w:rsidR="000652CF">
        <w:rPr>
          <w:vertAlign w:val="subscript"/>
        </w:rPr>
        <w:t>)</w:t>
      </w:r>
      <w:r w:rsidR="000652CF">
        <w:t xml:space="preserve">  </w:t>
      </w:r>
      <w:r w:rsidR="000652CF">
        <w:sym w:font="Wingdings" w:char="00E0"/>
      </w:r>
      <w:r w:rsidR="000652CF">
        <w:t xml:space="preserve">  2</w:t>
      </w:r>
      <w:r w:rsidR="000652CF">
        <w:rPr>
          <w:lang w:val="en-US"/>
        </w:rPr>
        <w:t>NO</w:t>
      </w:r>
      <w:r w:rsidR="000652CF">
        <w:rPr>
          <w:vertAlign w:val="subscript"/>
        </w:rPr>
        <w:t>2(</w:t>
      </w:r>
      <w:r w:rsidR="000652CF">
        <w:rPr>
          <w:vertAlign w:val="subscript"/>
          <w:lang w:val="en-US"/>
        </w:rPr>
        <w:t>g</w:t>
      </w:r>
      <w:r w:rsidR="000652CF">
        <w:rPr>
          <w:vertAlign w:val="subscript"/>
        </w:rPr>
        <w:t>)</w:t>
      </w:r>
      <w:r w:rsidR="000652CF">
        <w:t xml:space="preserve"> . ο νόμος της ταχύτητας είναι υ = ………………. και η τάξη της αντίδρασης είναι ………</w:t>
      </w:r>
    </w:p>
    <w:p w:rsidR="000652CF" w:rsidRDefault="002515EA" w:rsidP="000652CF">
      <w:pPr>
        <w:spacing w:line="360" w:lineRule="auto"/>
        <w:jc w:val="both"/>
      </w:pPr>
      <w:r>
        <w:rPr>
          <w:b/>
        </w:rPr>
        <w:fldChar w:fldCharType="begin"/>
      </w:r>
      <w:r w:rsidR="000652CF">
        <w:rPr>
          <w:b/>
        </w:rPr>
        <w:instrText xml:space="preserve"> LISTNUM </w:instrText>
      </w:r>
      <w:r>
        <w:rPr>
          <w:b/>
        </w:rPr>
        <w:fldChar w:fldCharType="end"/>
      </w:r>
      <w:r w:rsidR="000652CF">
        <w:rPr>
          <w:b/>
        </w:rPr>
        <w:t xml:space="preserve"> </w:t>
      </w:r>
      <w:r w:rsidR="000652CF">
        <w:t xml:space="preserve">Τα στερεά ……………………………. από το νόμο της ταχύτητας γιατί ……………….. μόνο στην …………………… και όχι σε όλη τους τη μάζα. Για παράδειγμα , ο νόμος της ταχύτητας για την απλή αντίδραση:  </w:t>
      </w:r>
      <w:r w:rsidR="000652CF">
        <w:rPr>
          <w:lang w:val="en-US"/>
        </w:rPr>
        <w:t>C</w:t>
      </w:r>
      <w:r w:rsidR="000652CF">
        <w:rPr>
          <w:vertAlign w:val="subscript"/>
        </w:rPr>
        <w:t>(</w:t>
      </w:r>
      <w:r w:rsidR="000652CF">
        <w:rPr>
          <w:vertAlign w:val="subscript"/>
          <w:lang w:val="en-US"/>
        </w:rPr>
        <w:t>s</w:t>
      </w:r>
      <w:r w:rsidR="000652CF">
        <w:rPr>
          <w:vertAlign w:val="subscript"/>
        </w:rPr>
        <w:t>)</w:t>
      </w:r>
      <w:r w:rsidR="000652CF">
        <w:t xml:space="preserve">  +  Ο</w:t>
      </w:r>
      <w:r w:rsidR="000652CF">
        <w:rPr>
          <w:vertAlign w:val="subscript"/>
        </w:rPr>
        <w:t>2(</w:t>
      </w:r>
      <w:r w:rsidR="000652CF">
        <w:rPr>
          <w:vertAlign w:val="subscript"/>
          <w:lang w:val="en-US"/>
        </w:rPr>
        <w:t>g</w:t>
      </w:r>
      <w:r w:rsidR="000652CF">
        <w:rPr>
          <w:vertAlign w:val="subscript"/>
        </w:rPr>
        <w:t>)</w:t>
      </w:r>
      <w:r w:rsidR="000652CF">
        <w:t xml:space="preserve">  →  </w:t>
      </w:r>
      <w:r w:rsidR="000652CF">
        <w:rPr>
          <w:lang w:val="en-US"/>
        </w:rPr>
        <w:t>CO</w:t>
      </w:r>
      <w:r w:rsidR="000652CF">
        <w:rPr>
          <w:vertAlign w:val="subscript"/>
        </w:rPr>
        <w:t>2(</w:t>
      </w:r>
      <w:r w:rsidR="000652CF">
        <w:rPr>
          <w:vertAlign w:val="subscript"/>
          <w:lang w:val="en-US"/>
        </w:rPr>
        <w:t>g</w:t>
      </w:r>
      <w:r w:rsidR="000652CF">
        <w:rPr>
          <w:vertAlign w:val="subscript"/>
        </w:rPr>
        <w:t>)</w:t>
      </w:r>
      <w:r w:rsidR="000652CF">
        <w:t xml:space="preserve"> είναι υ = ………….</w:t>
      </w:r>
    </w:p>
    <w:p w:rsidR="000652CF" w:rsidRDefault="002515EA" w:rsidP="000652CF">
      <w:pPr>
        <w:spacing w:line="360" w:lineRule="auto"/>
        <w:jc w:val="both"/>
      </w:pPr>
      <w:r>
        <w:rPr>
          <w:b/>
        </w:rPr>
        <w:fldChar w:fldCharType="begin"/>
      </w:r>
      <w:r w:rsidR="000652CF">
        <w:rPr>
          <w:b/>
        </w:rPr>
        <w:instrText xml:space="preserve"> LISTNUM </w:instrText>
      </w:r>
      <w:r>
        <w:rPr>
          <w:b/>
        </w:rPr>
        <w:fldChar w:fldCharType="end"/>
      </w:r>
      <w:r w:rsidR="000652CF">
        <w:rPr>
          <w:b/>
        </w:rPr>
        <w:t xml:space="preserve"> </w:t>
      </w:r>
      <w:r w:rsidR="000652CF">
        <w:t>Μια αντίδραση λέγεται απλή όταν πραγματοποιείται σε ……….  …………….</w:t>
      </w:r>
    </w:p>
    <w:p w:rsidR="00F07DA1" w:rsidRDefault="00F07DA1" w:rsidP="00F07DA1">
      <w:pPr>
        <w:spacing w:line="360" w:lineRule="auto"/>
        <w:jc w:val="center"/>
        <w:rPr>
          <w:b/>
        </w:rPr>
      </w:pPr>
      <w:r>
        <w:rPr>
          <w:b/>
        </w:rPr>
        <w:t>ΕΡΩΤΗΣΕΙΣ ΑΝΑΠΤΥΞΗΣ.</w:t>
      </w:r>
    </w:p>
    <w:p w:rsidR="000652CF" w:rsidRDefault="002515EA" w:rsidP="000652CF">
      <w:pPr>
        <w:spacing w:line="360" w:lineRule="auto"/>
      </w:pPr>
      <w:r>
        <w:rPr>
          <w:b/>
        </w:rPr>
        <w:fldChar w:fldCharType="begin"/>
      </w:r>
      <w:r w:rsidR="000652CF">
        <w:rPr>
          <w:b/>
        </w:rPr>
        <w:instrText xml:space="preserve"> LISTNUM </w:instrText>
      </w:r>
      <w:r>
        <w:rPr>
          <w:b/>
        </w:rPr>
        <w:fldChar w:fldCharType="end"/>
      </w:r>
      <w:r w:rsidR="000652CF">
        <w:rPr>
          <w:b/>
        </w:rPr>
        <w:t xml:space="preserve"> </w:t>
      </w:r>
      <w:r w:rsidR="000652CF">
        <w:t>Το καλαμοσάκχαρο υδρολύεται, παρουσία HCl ως ενζύμου, σύμφωνα με την εξίσωση:</w:t>
      </w:r>
    </w:p>
    <w:p w:rsidR="000652CF" w:rsidRDefault="000652CF" w:rsidP="000652CF">
      <w:pPr>
        <w:spacing w:line="360" w:lineRule="auto"/>
        <w:jc w:val="center"/>
      </w:pPr>
      <w:r>
        <w:t>C</w:t>
      </w:r>
      <w:r>
        <w:rPr>
          <w:vertAlign w:val="subscript"/>
        </w:rPr>
        <w:t>12</w:t>
      </w:r>
      <w:r>
        <w:t>H</w:t>
      </w:r>
      <w:r>
        <w:rPr>
          <w:vertAlign w:val="subscript"/>
        </w:rPr>
        <w:t>22</w:t>
      </w:r>
      <w:r>
        <w:t>O</w:t>
      </w:r>
      <w:r>
        <w:rPr>
          <w:vertAlign w:val="subscript"/>
        </w:rPr>
        <w:t>11</w:t>
      </w:r>
      <w:r>
        <w:t>(aq) + H</w:t>
      </w:r>
      <w:r>
        <w:rPr>
          <w:vertAlign w:val="subscript"/>
        </w:rPr>
        <w:t>2</w:t>
      </w:r>
      <w:r>
        <w:t>O(ℓ) → C</w:t>
      </w:r>
      <w:r>
        <w:rPr>
          <w:vertAlign w:val="subscript"/>
        </w:rPr>
        <w:t>6</w:t>
      </w:r>
      <w:r>
        <w:t>H</w:t>
      </w:r>
      <w:r>
        <w:rPr>
          <w:vertAlign w:val="subscript"/>
        </w:rPr>
        <w:t>12</w:t>
      </w:r>
      <w:r>
        <w:t>O</w:t>
      </w:r>
      <w:r>
        <w:rPr>
          <w:vertAlign w:val="subscript"/>
        </w:rPr>
        <w:t>6</w:t>
      </w:r>
      <w:r>
        <w:t>(aq) + C</w:t>
      </w:r>
      <w:r>
        <w:rPr>
          <w:vertAlign w:val="subscript"/>
        </w:rPr>
        <w:t>6</w:t>
      </w:r>
      <w:r>
        <w:t>H</w:t>
      </w:r>
      <w:r>
        <w:rPr>
          <w:vertAlign w:val="subscript"/>
        </w:rPr>
        <w:t>12</w:t>
      </w:r>
      <w:r>
        <w:t>O</w:t>
      </w:r>
      <w:r>
        <w:rPr>
          <w:vertAlign w:val="subscript"/>
        </w:rPr>
        <w:t>6</w:t>
      </w:r>
      <w:r>
        <w:t>(aq)</w:t>
      </w:r>
    </w:p>
    <w:p w:rsidR="000652CF" w:rsidRDefault="007B3ED4" w:rsidP="000652CF">
      <w:pPr>
        <w:spacing w:line="360" w:lineRule="auto"/>
      </w:pPr>
      <w:r>
        <w:rPr>
          <w:noProof/>
        </w:rPr>
        <w:drawing>
          <wp:anchor distT="0" distB="0" distL="114300" distR="114300" simplePos="0" relativeHeight="251668480" behindDoc="0" locked="0" layoutInCell="1" allowOverlap="1">
            <wp:simplePos x="0" y="0"/>
            <wp:positionH relativeFrom="column">
              <wp:posOffset>5022850</wp:posOffset>
            </wp:positionH>
            <wp:positionV relativeFrom="paragraph">
              <wp:posOffset>361950</wp:posOffset>
            </wp:positionV>
            <wp:extent cx="1097280" cy="1021080"/>
            <wp:effectExtent l="19050" t="0" r="7620" b="0"/>
            <wp:wrapSquare wrapText="bothSides"/>
            <wp:docPr id="500" name="Εικόνα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77"/>
                    <a:srcRect/>
                    <a:stretch>
                      <a:fillRect/>
                    </a:stretch>
                  </pic:blipFill>
                  <pic:spPr bwMode="auto">
                    <a:xfrm>
                      <a:off x="0" y="0"/>
                      <a:ext cx="1097280" cy="1021080"/>
                    </a:xfrm>
                    <a:prstGeom prst="rect">
                      <a:avLst/>
                    </a:prstGeom>
                    <a:noFill/>
                  </pic:spPr>
                </pic:pic>
              </a:graphicData>
            </a:graphic>
          </wp:anchor>
        </w:drawing>
      </w:r>
      <w:r w:rsidR="000652CF">
        <w:t>Η εξάρτηση της ταχύτητας της αντίδρασης από τη [C</w:t>
      </w:r>
      <w:r w:rsidR="000652CF">
        <w:rPr>
          <w:vertAlign w:val="subscript"/>
        </w:rPr>
        <w:t>12</w:t>
      </w:r>
      <w:r w:rsidR="000652CF">
        <w:t>H</w:t>
      </w:r>
      <w:r w:rsidR="000652CF">
        <w:rPr>
          <w:vertAlign w:val="subscript"/>
        </w:rPr>
        <w:t>22</w:t>
      </w:r>
      <w:r w:rsidR="000652CF">
        <w:t>O</w:t>
      </w:r>
      <w:r w:rsidR="000652CF">
        <w:rPr>
          <w:vertAlign w:val="subscript"/>
        </w:rPr>
        <w:t>11</w:t>
      </w:r>
      <w:r w:rsidR="000652CF">
        <w:t>] φαίνεται στο διπλανό διάγραμμα ενώ δεν εξαρτάται από τη [Η</w:t>
      </w:r>
      <w:r w:rsidR="000652CF">
        <w:rPr>
          <w:vertAlign w:val="subscript"/>
        </w:rPr>
        <w:t>2</w:t>
      </w:r>
      <w:r w:rsidR="000652CF">
        <w:t xml:space="preserve">Ο]. </w:t>
      </w:r>
    </w:p>
    <w:p w:rsidR="000652CF" w:rsidRDefault="000652CF" w:rsidP="000652CF">
      <w:pPr>
        <w:spacing w:line="360" w:lineRule="auto"/>
      </w:pPr>
      <w:r>
        <w:t>α) Να γράψετε το νόμο ταχύτητας της αντίδρασης.</w:t>
      </w:r>
    </w:p>
    <w:p w:rsidR="000652CF" w:rsidRDefault="000652CF" w:rsidP="000652CF">
      <w:pPr>
        <w:spacing w:line="360" w:lineRule="auto"/>
      </w:pPr>
      <w:r>
        <w:t xml:space="preserve">β) Να εξηγήσετε πως θα μεταβληθεί (αύξηση, μείωση ή καμία μεταβολή) η τιμή της σταθεράς k, </w:t>
      </w:r>
    </w:p>
    <w:p w:rsidR="002A72FF" w:rsidRDefault="000652CF" w:rsidP="000652CF">
      <w:pPr>
        <w:spacing w:line="360" w:lineRule="auto"/>
      </w:pPr>
      <w:r>
        <w:t>i. με αύξηση της [C</w:t>
      </w:r>
      <w:r>
        <w:rPr>
          <w:vertAlign w:val="subscript"/>
        </w:rPr>
        <w:t>12</w:t>
      </w:r>
      <w:r>
        <w:t>H</w:t>
      </w:r>
      <w:r>
        <w:rPr>
          <w:vertAlign w:val="subscript"/>
        </w:rPr>
        <w:t>22</w:t>
      </w:r>
      <w:r>
        <w:t>O</w:t>
      </w:r>
      <w:r>
        <w:rPr>
          <w:vertAlign w:val="subscript"/>
        </w:rPr>
        <w:t>11</w:t>
      </w:r>
      <w:r>
        <w:t xml:space="preserve">], </w:t>
      </w:r>
    </w:p>
    <w:p w:rsidR="000652CF" w:rsidRDefault="000652CF" w:rsidP="000652CF">
      <w:pPr>
        <w:spacing w:line="360" w:lineRule="auto"/>
      </w:pPr>
      <w:r>
        <w:t xml:space="preserve">ii. με αύξηση της θερμοκρασίας και </w:t>
      </w:r>
    </w:p>
    <w:p w:rsidR="000652CF" w:rsidRDefault="000652CF" w:rsidP="000652CF">
      <w:pPr>
        <w:spacing w:line="360" w:lineRule="auto"/>
      </w:pPr>
      <w:r>
        <w:t>γ) Πως θα μεταβληθεί (αύξηση, μείωση, καμία μεταβολή) η ενέργεια ενεργοποίησης παρουσία του ενζύμου;</w:t>
      </w:r>
    </w:p>
    <w:p w:rsidR="00F07DA1" w:rsidRDefault="00F07DA1" w:rsidP="000652CF">
      <w:pPr>
        <w:spacing w:line="360" w:lineRule="auto"/>
      </w:pPr>
    </w:p>
    <w:p w:rsidR="00F07DA1" w:rsidRDefault="002515EA" w:rsidP="00F07DA1">
      <w:pPr>
        <w:spacing w:line="360" w:lineRule="auto"/>
        <w:jc w:val="both"/>
      </w:pPr>
      <w:r>
        <w:rPr>
          <w:b/>
        </w:rPr>
        <w:fldChar w:fldCharType="begin"/>
      </w:r>
      <w:r w:rsidR="00F07DA1">
        <w:rPr>
          <w:b/>
        </w:rPr>
        <w:instrText xml:space="preserve"> LISTNUM </w:instrText>
      </w:r>
      <w:r>
        <w:rPr>
          <w:b/>
        </w:rPr>
        <w:fldChar w:fldCharType="end"/>
      </w:r>
      <w:r w:rsidR="00F07DA1">
        <w:rPr>
          <w:b/>
        </w:rPr>
        <w:t xml:space="preserve"> ΠΑΝ 2024. </w:t>
      </w:r>
      <w:r w:rsidR="00F07DA1">
        <w:t>Στο παρακάτω σχήμα, δίνεται η ενεργειακή κατανομή μορίων σε δύο διαφορετικές θερμοκρασίες Τ1 και Τ2.</w:t>
      </w:r>
    </w:p>
    <w:p w:rsidR="00F07DA1" w:rsidRDefault="00F07DA1" w:rsidP="00F07DA1">
      <w:pPr>
        <w:spacing w:line="360" w:lineRule="auto"/>
        <w:jc w:val="center"/>
      </w:pPr>
      <w:r>
        <w:rPr>
          <w:noProof/>
        </w:rPr>
        <w:drawing>
          <wp:inline distT="0" distB="0" distL="0" distR="0">
            <wp:extent cx="2376170" cy="1323340"/>
            <wp:effectExtent l="19050" t="0" r="5080" b="0"/>
            <wp:docPr id="1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78"/>
                    <a:srcRect/>
                    <a:stretch>
                      <a:fillRect/>
                    </a:stretch>
                  </pic:blipFill>
                  <pic:spPr bwMode="auto">
                    <a:xfrm>
                      <a:off x="0" y="0"/>
                      <a:ext cx="2376170" cy="1323340"/>
                    </a:xfrm>
                    <a:prstGeom prst="rect">
                      <a:avLst/>
                    </a:prstGeom>
                    <a:noFill/>
                    <a:ln w="9525">
                      <a:noFill/>
                      <a:miter lim="800000"/>
                      <a:headEnd/>
                      <a:tailEnd/>
                    </a:ln>
                  </pic:spPr>
                </pic:pic>
              </a:graphicData>
            </a:graphic>
          </wp:inline>
        </w:drawing>
      </w:r>
    </w:p>
    <w:p w:rsidR="00F07DA1" w:rsidRDefault="00F07DA1" w:rsidP="00F07DA1">
      <w:pPr>
        <w:spacing w:line="360" w:lineRule="auto"/>
        <w:jc w:val="both"/>
      </w:pPr>
      <w:r>
        <w:t>Ποια από τις θερμοκρασίες Τ1 ή Τ2 είναι υψηλότερη (μονάδα 1); Αιτιολογήστε την απάντησή σας (μονάδες 4).</w:t>
      </w:r>
    </w:p>
    <w:p w:rsidR="00F07DA1" w:rsidRDefault="00F07DA1">
      <w:pPr>
        <w:rPr>
          <w:b/>
        </w:rPr>
      </w:pPr>
      <w:r>
        <w:rPr>
          <w:b/>
        </w:rPr>
        <w:br w:type="page"/>
      </w:r>
    </w:p>
    <w:p w:rsidR="000652CF" w:rsidRDefault="000652CF" w:rsidP="000652CF">
      <w:pPr>
        <w:spacing w:line="360" w:lineRule="auto"/>
        <w:jc w:val="center"/>
        <w:rPr>
          <w:b/>
        </w:rPr>
      </w:pPr>
      <w:r>
        <w:rPr>
          <w:b/>
        </w:rPr>
        <w:lastRenderedPageBreak/>
        <w:t>ΑΣΚΗΣΕΙΣ</w:t>
      </w:r>
    </w:p>
    <w:p w:rsidR="00AB3E1E" w:rsidRDefault="002515EA" w:rsidP="00AB3E1E">
      <w:pPr>
        <w:spacing w:line="360" w:lineRule="auto"/>
        <w:jc w:val="both"/>
      </w:pPr>
      <w:r w:rsidRPr="00AB3E1E">
        <w:rPr>
          <w:b/>
        </w:rPr>
        <w:fldChar w:fldCharType="begin"/>
      </w:r>
      <w:r w:rsidR="00AB3E1E" w:rsidRPr="00AB3E1E">
        <w:rPr>
          <w:b/>
        </w:rPr>
        <w:instrText xml:space="preserve"> LISTNUM </w:instrText>
      </w:r>
      <w:r w:rsidRPr="00AB3E1E">
        <w:rPr>
          <w:b/>
        </w:rPr>
        <w:fldChar w:fldCharType="end"/>
      </w:r>
      <w:r w:rsidR="00AB3E1E">
        <w:t xml:space="preserve"> Σε δοχείο σταθερού όγκου 5 L και σε σταθερή θερμοκρασία 227°C εισάγονται 2 mol Α και 3 mol Β οπότε πραγματοποιείται η αντίδραση: Α(g) + 2Β(g) → 2Γ(g), ΔΗ = −40 kJ Ο νόμος ταχύτητας της αντίδρασης είναι υ = k·[Α]·[Β], ενώ η αρχική ταχύτητα είναι υ</w:t>
      </w:r>
      <w:r w:rsidR="00AB3E1E">
        <w:rPr>
          <w:vertAlign w:val="subscript"/>
        </w:rPr>
        <w:t>0</w:t>
      </w:r>
      <w:r w:rsidR="00AB3E1E">
        <w:t xml:space="preserve"> = 2,4·10</w:t>
      </w:r>
      <w:r w:rsidR="00AB3E1E">
        <w:rPr>
          <w:vertAlign w:val="superscript"/>
        </w:rPr>
        <w:t>−3</w:t>
      </w:r>
      <w:r w:rsidR="00AB3E1E">
        <w:t xml:space="preserve"> Μ·s</w:t>
      </w:r>
      <w:r w:rsidR="00AB3E1E">
        <w:rPr>
          <w:vertAlign w:val="superscript"/>
        </w:rPr>
        <w:t>‒1</w:t>
      </w:r>
      <w:r w:rsidR="00AB3E1E">
        <w:t xml:space="preserve"> . </w:t>
      </w:r>
    </w:p>
    <w:p w:rsidR="00AB3E1E" w:rsidRDefault="00AB3E1E" w:rsidP="00AB3E1E">
      <w:pPr>
        <w:spacing w:line="360" w:lineRule="auto"/>
        <w:jc w:val="both"/>
      </w:pPr>
      <w:r>
        <w:t xml:space="preserve">α) Να υπολογιστούν η τιμή και η μονάδα της σταθεράς ταχύτητας k στους 227°C. </w:t>
      </w:r>
    </w:p>
    <w:p w:rsidR="00AB3E1E" w:rsidRDefault="00AB3E1E" w:rsidP="00AB3E1E">
      <w:pPr>
        <w:spacing w:line="360" w:lineRule="auto"/>
        <w:jc w:val="both"/>
      </w:pPr>
      <w:r>
        <w:t>β) Τη χρονική στιγμή t</w:t>
      </w:r>
      <w:r>
        <w:rPr>
          <w:vertAlign w:val="subscript"/>
        </w:rPr>
        <w:t>1</w:t>
      </w:r>
      <w:r>
        <w:t xml:space="preserve"> = 60 s έχει σχηματιστεί 1 mol Γ. Να υπολογιστούν: </w:t>
      </w:r>
    </w:p>
    <w:p w:rsidR="00AB3E1E" w:rsidRDefault="00AB3E1E" w:rsidP="00652C06">
      <w:pPr>
        <w:spacing w:line="360" w:lineRule="auto"/>
        <w:ind w:left="720"/>
        <w:jc w:val="both"/>
      </w:pPr>
      <w:r>
        <w:t>i. Η ταχύτητα της αντίδρασης τη χρονική στιγμή t</w:t>
      </w:r>
      <w:r>
        <w:rPr>
          <w:vertAlign w:val="subscript"/>
        </w:rPr>
        <w:t>1</w:t>
      </w:r>
      <w:r>
        <w:t xml:space="preserve">. </w:t>
      </w:r>
    </w:p>
    <w:p w:rsidR="00AB3E1E" w:rsidRDefault="00AB3E1E" w:rsidP="00652C06">
      <w:pPr>
        <w:spacing w:line="360" w:lineRule="auto"/>
        <w:ind w:left="720"/>
        <w:jc w:val="both"/>
      </w:pPr>
      <w:r>
        <w:t xml:space="preserve">ii. Η μέση ταχύτητα της αντίδρασης στο χρονικό διάστημα 0-60 s. </w:t>
      </w:r>
    </w:p>
    <w:p w:rsidR="00AB3E1E" w:rsidRDefault="00AB3E1E" w:rsidP="00652C06">
      <w:pPr>
        <w:spacing w:line="360" w:lineRule="auto"/>
        <w:ind w:left="720"/>
        <w:jc w:val="both"/>
      </w:pPr>
      <w:r>
        <w:t>iii. Το ποσό θερμότητας που έχει ελευθερωθεί μέχρι τη χρονική στιγμή t</w:t>
      </w:r>
      <w:r>
        <w:rPr>
          <w:vertAlign w:val="subscript"/>
        </w:rPr>
        <w:t>1</w:t>
      </w:r>
      <w:r>
        <w:t>.</w:t>
      </w:r>
    </w:p>
    <w:p w:rsidR="00AB3E1E" w:rsidRDefault="00AB3E1E" w:rsidP="00AB3E1E">
      <w:pPr>
        <w:spacing w:line="360" w:lineRule="auto"/>
        <w:jc w:val="both"/>
      </w:pPr>
      <w:r>
        <w:t>γ) Τη χρονική στιγμή t</w:t>
      </w:r>
      <w:r>
        <w:rPr>
          <w:vertAlign w:val="subscript"/>
        </w:rPr>
        <w:t>2</w:t>
      </w:r>
      <w:r>
        <w:t xml:space="preserve"> η ολική πίεση στο δοχείο βρέθηκε ίση με 32,8 atm. </w:t>
      </w:r>
    </w:p>
    <w:p w:rsidR="00AB3E1E" w:rsidRDefault="00AB3E1E" w:rsidP="00AB3E1E">
      <w:pPr>
        <w:spacing w:line="360" w:lineRule="auto"/>
        <w:jc w:val="both"/>
      </w:pPr>
      <w:r>
        <w:t>Να υπολογιστεί η ταχύτητα της αντίδρασης της χρονική στιγμή t</w:t>
      </w:r>
      <w:r>
        <w:rPr>
          <w:vertAlign w:val="subscript"/>
        </w:rPr>
        <w:t>2</w:t>
      </w:r>
      <w:r>
        <w:t>. R = 0,082 L·atm/(mol·K).</w:t>
      </w:r>
    </w:p>
    <w:p w:rsidR="000652CF" w:rsidRPr="00AB3E1E" w:rsidRDefault="000652CF" w:rsidP="000652CF">
      <w:pPr>
        <w:spacing w:line="360" w:lineRule="auto"/>
        <w:jc w:val="right"/>
      </w:pPr>
      <w:r>
        <w:t>Απ</w:t>
      </w:r>
      <w:r w:rsidRPr="00AC2302">
        <w:t xml:space="preserve">: </w:t>
      </w:r>
      <w:r>
        <w:t>α</w:t>
      </w:r>
      <w:r w:rsidRPr="00AC2302">
        <w:t xml:space="preserve">) </w:t>
      </w:r>
      <w:r>
        <w:rPr>
          <w:lang w:val="en-US"/>
        </w:rPr>
        <w:t>k</w:t>
      </w:r>
      <w:r w:rsidRPr="00AC2302">
        <w:t xml:space="preserve"> = </w:t>
      </w:r>
      <w:r w:rsidR="00AB3E1E">
        <w:t>0,0</w:t>
      </w:r>
      <w:r w:rsidRPr="00AC2302">
        <w:t xml:space="preserve">1 </w:t>
      </w:r>
      <w:r w:rsidR="00AB3E1E">
        <w:t>Μ</w:t>
      </w:r>
      <w:r w:rsidR="00AB3E1E">
        <w:rPr>
          <w:vertAlign w:val="superscript"/>
        </w:rPr>
        <w:t>‒1</w:t>
      </w:r>
      <w:r w:rsidR="00AB3E1E">
        <w:t xml:space="preserve"> </w:t>
      </w:r>
      <w:r>
        <w:rPr>
          <w:lang w:val="en-US"/>
        </w:rPr>
        <w:t>sec</w:t>
      </w:r>
      <w:r w:rsidRPr="00AC2302">
        <w:rPr>
          <w:vertAlign w:val="superscript"/>
        </w:rPr>
        <w:t>-1</w:t>
      </w:r>
      <w:r w:rsidRPr="00AC2302">
        <w:t xml:space="preserve"> </w:t>
      </w:r>
      <w:r>
        <w:t>β</w:t>
      </w:r>
      <w:r w:rsidRPr="00AC2302">
        <w:t xml:space="preserve">) </w:t>
      </w:r>
      <w:r w:rsidR="00AB3E1E">
        <w:t xml:space="preserve">1,2 </w:t>
      </w:r>
      <w:r w:rsidRPr="00AC2302">
        <w:t xml:space="preserve"> </w:t>
      </w:r>
      <w:r w:rsidR="00AB3E1E">
        <w:t>10</w:t>
      </w:r>
      <w:r w:rsidR="00AB3E1E">
        <w:rPr>
          <w:vertAlign w:val="superscript"/>
        </w:rPr>
        <w:t>−3</w:t>
      </w:r>
      <w:r w:rsidR="00AB3E1E">
        <w:t xml:space="preserve"> Μ·</w:t>
      </w:r>
      <w:r w:rsidR="00AB3E1E">
        <w:rPr>
          <w:lang w:val="en-US"/>
        </w:rPr>
        <w:t>sec</w:t>
      </w:r>
      <w:r w:rsidR="00AB3E1E">
        <w:rPr>
          <w:vertAlign w:val="superscript"/>
        </w:rPr>
        <w:t>‒1</w:t>
      </w:r>
      <w:r w:rsidR="00AB3E1E">
        <w:t xml:space="preserve"> , 1,67 10</w:t>
      </w:r>
      <w:r w:rsidR="00AB3E1E">
        <w:rPr>
          <w:vertAlign w:val="superscript"/>
        </w:rPr>
        <w:t>−3</w:t>
      </w:r>
      <w:r w:rsidR="00AB3E1E">
        <w:t xml:space="preserve"> Μ·</w:t>
      </w:r>
      <w:r w:rsidR="00AB3E1E">
        <w:rPr>
          <w:lang w:val="en-US"/>
        </w:rPr>
        <w:t>sec</w:t>
      </w:r>
      <w:r w:rsidR="00AB3E1E">
        <w:rPr>
          <w:vertAlign w:val="superscript"/>
        </w:rPr>
        <w:t>‒1</w:t>
      </w:r>
      <w:r w:rsidR="00AB3E1E">
        <w:t xml:space="preserve"> , 20 kJ γ) 4</w:t>
      </w:r>
      <w:r w:rsidR="00AB3E1E" w:rsidRPr="00AC2302">
        <w:t xml:space="preserve"> </w:t>
      </w:r>
      <w:r w:rsidR="00AB3E1E">
        <w:t>10</w:t>
      </w:r>
      <w:r w:rsidR="00AB3E1E">
        <w:rPr>
          <w:vertAlign w:val="superscript"/>
        </w:rPr>
        <w:t>−4</w:t>
      </w:r>
      <w:r w:rsidR="00AB3E1E">
        <w:t xml:space="preserve"> Μ·</w:t>
      </w:r>
      <w:r w:rsidR="00AB3E1E">
        <w:rPr>
          <w:lang w:val="en-US"/>
        </w:rPr>
        <w:t>sec</w:t>
      </w:r>
      <w:r w:rsidR="00AB3E1E">
        <w:rPr>
          <w:vertAlign w:val="superscript"/>
        </w:rPr>
        <w:t>‒1</w:t>
      </w:r>
    </w:p>
    <w:p w:rsidR="000652CF" w:rsidRDefault="002515EA" w:rsidP="000652CF">
      <w:pPr>
        <w:spacing w:line="360" w:lineRule="auto"/>
        <w:jc w:val="both"/>
      </w:pPr>
      <w:r>
        <w:rPr>
          <w:b/>
        </w:rPr>
        <w:fldChar w:fldCharType="begin"/>
      </w:r>
      <w:r w:rsidR="000652CF">
        <w:rPr>
          <w:b/>
        </w:rPr>
        <w:instrText xml:space="preserve"> LISTNUM </w:instrText>
      </w:r>
      <w:r>
        <w:rPr>
          <w:b/>
        </w:rPr>
        <w:fldChar w:fldCharType="end"/>
      </w:r>
      <w:r w:rsidR="000652CF">
        <w:rPr>
          <w:b/>
        </w:rPr>
        <w:t xml:space="preserve"> </w:t>
      </w:r>
      <w:r w:rsidR="000652CF">
        <w:t>Σε κενό δοχείο όγκου 1</w:t>
      </w:r>
      <w:r w:rsidR="004E4AF4" w:rsidRPr="004E4AF4">
        <w:t xml:space="preserve"> </w:t>
      </w:r>
      <w:r w:rsidR="000652CF">
        <w:rPr>
          <w:lang w:val="en-US"/>
        </w:rPr>
        <w:t>lit</w:t>
      </w:r>
      <w:r w:rsidR="000652CF">
        <w:t xml:space="preserve"> εισάγονται 0,5 </w:t>
      </w:r>
      <w:r w:rsidR="000652CF">
        <w:rPr>
          <w:lang w:val="en-US"/>
        </w:rPr>
        <w:t>mol</w:t>
      </w:r>
      <w:r w:rsidR="000652CF" w:rsidRPr="000652CF">
        <w:t xml:space="preserve"> </w:t>
      </w:r>
      <w:r w:rsidR="000652CF">
        <w:rPr>
          <w:lang w:val="en-US"/>
        </w:rPr>
        <w:t>H</w:t>
      </w:r>
      <w:r w:rsidR="000652CF">
        <w:rPr>
          <w:vertAlign w:val="subscript"/>
        </w:rPr>
        <w:t>2</w:t>
      </w:r>
      <w:r w:rsidR="000652CF">
        <w:t xml:space="preserve"> και 0,6 </w:t>
      </w:r>
      <w:r w:rsidR="000652CF">
        <w:rPr>
          <w:lang w:val="en-US"/>
        </w:rPr>
        <w:t>mol</w:t>
      </w:r>
      <w:r w:rsidR="000652CF">
        <w:t xml:space="preserve"> Ι</w:t>
      </w:r>
      <w:r w:rsidR="000652CF">
        <w:rPr>
          <w:vertAlign w:val="subscript"/>
        </w:rPr>
        <w:t>2</w:t>
      </w:r>
      <w:r w:rsidR="000652CF">
        <w:t xml:space="preserve">. Διατηρώντας σταθερή τη θερμοκρασία πραγματοποιείται η απλή αντίδραση: </w:t>
      </w:r>
      <w:r w:rsidR="000652CF">
        <w:tab/>
      </w:r>
      <w:r w:rsidR="000652CF">
        <w:tab/>
      </w:r>
      <w:r w:rsidR="000652CF">
        <w:rPr>
          <w:lang w:val="en-US"/>
        </w:rPr>
        <w:t>H</w:t>
      </w:r>
      <w:r w:rsidR="000652CF">
        <w:rPr>
          <w:vertAlign w:val="subscript"/>
        </w:rPr>
        <w:t>2(</w:t>
      </w:r>
      <w:r w:rsidR="000652CF">
        <w:rPr>
          <w:vertAlign w:val="subscript"/>
          <w:lang w:val="en-US"/>
        </w:rPr>
        <w:t>g</w:t>
      </w:r>
      <w:r w:rsidR="000652CF">
        <w:rPr>
          <w:vertAlign w:val="subscript"/>
        </w:rPr>
        <w:t>)</w:t>
      </w:r>
      <w:r w:rsidR="000652CF">
        <w:t xml:space="preserve">  +  Ι</w:t>
      </w:r>
      <w:r w:rsidR="000652CF">
        <w:rPr>
          <w:vertAlign w:val="subscript"/>
        </w:rPr>
        <w:t>2 (</w:t>
      </w:r>
      <w:r w:rsidR="000652CF">
        <w:rPr>
          <w:vertAlign w:val="subscript"/>
          <w:lang w:val="en-US"/>
        </w:rPr>
        <w:t>g</w:t>
      </w:r>
      <w:r w:rsidR="000652CF">
        <w:rPr>
          <w:vertAlign w:val="subscript"/>
        </w:rPr>
        <w:t>)</w:t>
      </w:r>
      <w:r w:rsidR="000652CF">
        <w:t xml:space="preserve">  →  2</w:t>
      </w:r>
      <w:r w:rsidR="000652CF">
        <w:rPr>
          <w:lang w:val="en-US"/>
        </w:rPr>
        <w:t>H</w:t>
      </w:r>
      <w:r w:rsidR="000652CF">
        <w:t>Ι</w:t>
      </w:r>
      <w:r w:rsidR="000652CF">
        <w:rPr>
          <w:vertAlign w:val="subscript"/>
        </w:rPr>
        <w:t xml:space="preserve"> (</w:t>
      </w:r>
      <w:r w:rsidR="000652CF">
        <w:rPr>
          <w:vertAlign w:val="subscript"/>
          <w:lang w:val="en-US"/>
        </w:rPr>
        <w:t>g</w:t>
      </w:r>
      <w:r w:rsidR="000652CF">
        <w:rPr>
          <w:vertAlign w:val="subscript"/>
        </w:rPr>
        <w:t>)</w:t>
      </w:r>
    </w:p>
    <w:p w:rsidR="000652CF" w:rsidRDefault="000652CF" w:rsidP="000652CF">
      <w:pPr>
        <w:spacing w:line="360" w:lineRule="auto"/>
        <w:jc w:val="both"/>
      </w:pPr>
      <w:r>
        <w:t>Η ταχύτητα έναρξης της αντίδρασης είναι υ = 6 10</w:t>
      </w:r>
      <w:r>
        <w:rPr>
          <w:vertAlign w:val="superscript"/>
        </w:rPr>
        <w:t>-3</w:t>
      </w:r>
      <w:r>
        <w:t xml:space="preserve"> </w:t>
      </w:r>
      <w:r>
        <w:rPr>
          <w:lang w:val="en-US"/>
        </w:rPr>
        <w:t>mol</w:t>
      </w:r>
      <w:r>
        <w:rPr>
          <w:vertAlign w:val="superscript"/>
        </w:rPr>
        <w:t>.</w:t>
      </w:r>
      <w:r>
        <w:rPr>
          <w:lang w:val="en-US"/>
        </w:rPr>
        <w:t>lit</w:t>
      </w:r>
      <w:r>
        <w:rPr>
          <w:vertAlign w:val="superscript"/>
        </w:rPr>
        <w:t>-1.</w:t>
      </w:r>
      <w:r>
        <w:rPr>
          <w:lang w:val="en-US"/>
        </w:rPr>
        <w:t>sec</w:t>
      </w:r>
      <w:r>
        <w:rPr>
          <w:vertAlign w:val="superscript"/>
        </w:rPr>
        <w:t>-1</w:t>
      </w:r>
      <w:r>
        <w:t>.</w:t>
      </w:r>
    </w:p>
    <w:p w:rsidR="000652CF" w:rsidRDefault="000652CF" w:rsidP="000652CF">
      <w:pPr>
        <w:spacing w:line="360" w:lineRule="auto"/>
        <w:jc w:val="both"/>
      </w:pPr>
      <w:r>
        <w:t>α) Ποια είναι η τάξη της αντίδρασης;</w:t>
      </w:r>
    </w:p>
    <w:p w:rsidR="000652CF" w:rsidRDefault="000652CF" w:rsidP="000652CF">
      <w:pPr>
        <w:spacing w:line="360" w:lineRule="auto"/>
        <w:jc w:val="both"/>
      </w:pPr>
      <w:r>
        <w:t xml:space="preserve">β) Ποια είναι η τιμή της σταθεράς ταχύτητας </w:t>
      </w:r>
      <w:r>
        <w:rPr>
          <w:lang w:val="en-US"/>
        </w:rPr>
        <w:t>k</w:t>
      </w:r>
      <w:r>
        <w:t xml:space="preserve"> και ποιες είναι οι μονάδες της;</w:t>
      </w:r>
    </w:p>
    <w:p w:rsidR="000652CF" w:rsidRDefault="000652CF" w:rsidP="000652CF">
      <w:pPr>
        <w:spacing w:line="360" w:lineRule="auto"/>
        <w:jc w:val="both"/>
      </w:pPr>
      <w:r>
        <w:t>γ) Να υπολογιστεί η ταχύτητα της αντίδρασης στις εξής περιπτώσεις:</w:t>
      </w:r>
    </w:p>
    <w:p w:rsidR="000652CF" w:rsidRDefault="000652CF" w:rsidP="00AE1F6A">
      <w:pPr>
        <w:spacing w:line="360" w:lineRule="auto"/>
        <w:jc w:val="both"/>
      </w:pPr>
      <w:r>
        <w:rPr>
          <w:lang w:val="en-US"/>
        </w:rPr>
        <w:t>i</w:t>
      </w:r>
      <w:r>
        <w:t xml:space="preserve">) Όταν έχουν αντιδράσει 0,2 </w:t>
      </w:r>
      <w:r>
        <w:rPr>
          <w:lang w:val="en-US"/>
        </w:rPr>
        <w:t>mol</w:t>
      </w:r>
      <w:r w:rsidRPr="000652CF">
        <w:t xml:space="preserve"> </w:t>
      </w:r>
      <w:r>
        <w:rPr>
          <w:lang w:val="en-US"/>
        </w:rPr>
        <w:t>H</w:t>
      </w:r>
      <w:r>
        <w:rPr>
          <w:vertAlign w:val="subscript"/>
        </w:rPr>
        <w:t>2</w:t>
      </w:r>
      <w:r>
        <w:t>.</w:t>
      </w:r>
      <w:r w:rsidR="00AE1F6A">
        <w:tab/>
      </w:r>
      <w:r w:rsidR="00AE1F6A">
        <w:tab/>
      </w:r>
      <w:r>
        <w:rPr>
          <w:lang w:val="en-US"/>
        </w:rPr>
        <w:t>ii</w:t>
      </w:r>
      <w:r>
        <w:t xml:space="preserve">) Όταν έχουν σχηματιστεί 0,6 </w:t>
      </w:r>
      <w:r>
        <w:rPr>
          <w:lang w:val="en-US"/>
        </w:rPr>
        <w:t>mol</w:t>
      </w:r>
      <w:r>
        <w:t xml:space="preserve"> ΗΙ.</w:t>
      </w:r>
    </w:p>
    <w:p w:rsidR="000652CF" w:rsidRDefault="000652CF" w:rsidP="000652CF">
      <w:pPr>
        <w:spacing w:line="360" w:lineRule="auto"/>
        <w:jc w:val="right"/>
      </w:pPr>
      <w:r>
        <w:t xml:space="preserve">Απ: α) 2 β) </w:t>
      </w:r>
      <w:r>
        <w:rPr>
          <w:lang w:val="en-US"/>
        </w:rPr>
        <w:t>k</w:t>
      </w:r>
      <w:r>
        <w:t xml:space="preserve"> = 0,02 Μ</w:t>
      </w:r>
      <w:r>
        <w:rPr>
          <w:vertAlign w:val="superscript"/>
        </w:rPr>
        <w:t>-1</w:t>
      </w:r>
      <w:r>
        <w:t xml:space="preserve"> </w:t>
      </w:r>
      <w:r>
        <w:rPr>
          <w:lang w:val="en-US"/>
        </w:rPr>
        <w:t>sec</w:t>
      </w:r>
      <w:r>
        <w:rPr>
          <w:vertAlign w:val="superscript"/>
        </w:rPr>
        <w:t>-1</w:t>
      </w:r>
      <w:r>
        <w:t xml:space="preserve"> γ) </w:t>
      </w:r>
      <w:r>
        <w:rPr>
          <w:lang w:val="en-US"/>
        </w:rPr>
        <w:t>i</w:t>
      </w:r>
      <w:r>
        <w:t>) υ = 2,4 10</w:t>
      </w:r>
      <w:r>
        <w:rPr>
          <w:vertAlign w:val="superscript"/>
        </w:rPr>
        <w:t>-3</w:t>
      </w:r>
      <w:r>
        <w:t xml:space="preserve"> Μ</w:t>
      </w:r>
      <w:r>
        <w:rPr>
          <w:vertAlign w:val="superscript"/>
        </w:rPr>
        <w:t>.</w:t>
      </w:r>
      <w:r>
        <w:rPr>
          <w:lang w:val="en-US"/>
        </w:rPr>
        <w:t>sec</w:t>
      </w:r>
      <w:r>
        <w:rPr>
          <w:vertAlign w:val="superscript"/>
        </w:rPr>
        <w:t>-1</w:t>
      </w:r>
      <w:r>
        <w:t xml:space="preserve"> </w:t>
      </w:r>
      <w:r>
        <w:rPr>
          <w:lang w:val="en-US"/>
        </w:rPr>
        <w:t>ii</w:t>
      </w:r>
      <w:r>
        <w:t>) υ = 1,2 10</w:t>
      </w:r>
      <w:r>
        <w:rPr>
          <w:vertAlign w:val="superscript"/>
        </w:rPr>
        <w:t>-3</w:t>
      </w:r>
      <w:r>
        <w:t xml:space="preserve"> Μ</w:t>
      </w:r>
      <w:r>
        <w:rPr>
          <w:vertAlign w:val="superscript"/>
        </w:rPr>
        <w:t>.</w:t>
      </w:r>
      <w:r>
        <w:rPr>
          <w:lang w:val="en-US"/>
        </w:rPr>
        <w:t>sec</w:t>
      </w:r>
      <w:r>
        <w:rPr>
          <w:vertAlign w:val="superscript"/>
        </w:rPr>
        <w:t>-1</w:t>
      </w:r>
    </w:p>
    <w:p w:rsidR="000652CF" w:rsidRDefault="002515EA" w:rsidP="000652CF">
      <w:pPr>
        <w:spacing w:line="360" w:lineRule="auto"/>
        <w:jc w:val="both"/>
      </w:pPr>
      <w:r>
        <w:rPr>
          <w:b/>
        </w:rPr>
        <w:fldChar w:fldCharType="begin"/>
      </w:r>
      <w:r w:rsidR="000652CF">
        <w:rPr>
          <w:b/>
        </w:rPr>
        <w:instrText xml:space="preserve"> LISTNUM </w:instrText>
      </w:r>
      <w:r>
        <w:rPr>
          <w:b/>
        </w:rPr>
        <w:fldChar w:fldCharType="end"/>
      </w:r>
      <w:r w:rsidR="000652CF">
        <w:rPr>
          <w:b/>
        </w:rPr>
        <w:t xml:space="preserve"> </w:t>
      </w:r>
      <w:r w:rsidR="000652CF">
        <w:t xml:space="preserve">Σε κενό δοχείο εισάγονται 4 </w:t>
      </w:r>
      <w:r w:rsidR="000652CF">
        <w:rPr>
          <w:lang w:val="en-US"/>
        </w:rPr>
        <w:t>mol</w:t>
      </w:r>
      <w:r w:rsidR="000652CF">
        <w:t xml:space="preserve"> Α και 3 </w:t>
      </w:r>
      <w:r w:rsidR="000652CF">
        <w:rPr>
          <w:lang w:val="en-US"/>
        </w:rPr>
        <w:t>mol</w:t>
      </w:r>
      <w:r w:rsidR="000652CF">
        <w:t xml:space="preserve"> Β , οπότε πραγματοποιείται η αντίδραση:</w:t>
      </w:r>
    </w:p>
    <w:p w:rsidR="000652CF" w:rsidRDefault="000652CF" w:rsidP="000652CF">
      <w:pPr>
        <w:spacing w:line="360" w:lineRule="auto"/>
        <w:jc w:val="center"/>
        <w:rPr>
          <w:vertAlign w:val="subscript"/>
        </w:rPr>
      </w:pPr>
      <w:r>
        <w:t>Α</w:t>
      </w:r>
      <w:r>
        <w:rPr>
          <w:vertAlign w:val="subscript"/>
        </w:rPr>
        <w:t>(</w:t>
      </w:r>
      <w:r>
        <w:rPr>
          <w:vertAlign w:val="subscript"/>
          <w:lang w:val="en-US"/>
        </w:rPr>
        <w:t>g</w:t>
      </w:r>
      <w:r>
        <w:rPr>
          <w:vertAlign w:val="subscript"/>
        </w:rPr>
        <w:t>)</w:t>
      </w:r>
      <w:r>
        <w:t xml:space="preserve">  +  Β</w:t>
      </w:r>
      <w:r>
        <w:rPr>
          <w:vertAlign w:val="subscript"/>
        </w:rPr>
        <w:t>(</w:t>
      </w:r>
      <w:r>
        <w:rPr>
          <w:vertAlign w:val="subscript"/>
          <w:lang w:val="en-US"/>
        </w:rPr>
        <w:t>g</w:t>
      </w:r>
      <w:r>
        <w:rPr>
          <w:vertAlign w:val="subscript"/>
        </w:rPr>
        <w:t>)</w:t>
      </w:r>
      <w:r>
        <w:t xml:space="preserve">  → 2Γ</w:t>
      </w:r>
      <w:r>
        <w:rPr>
          <w:vertAlign w:val="subscript"/>
        </w:rPr>
        <w:t>(</w:t>
      </w:r>
      <w:r>
        <w:rPr>
          <w:vertAlign w:val="subscript"/>
          <w:lang w:val="en-US"/>
        </w:rPr>
        <w:t>g</w:t>
      </w:r>
      <w:r>
        <w:rPr>
          <w:vertAlign w:val="subscript"/>
        </w:rPr>
        <w:t>)</w:t>
      </w:r>
    </w:p>
    <w:p w:rsidR="000652CF" w:rsidRDefault="000652CF" w:rsidP="000652CF">
      <w:pPr>
        <w:spacing w:line="360" w:lineRule="auto"/>
        <w:jc w:val="both"/>
      </w:pPr>
      <w:r>
        <w:t xml:space="preserve">Ο νόμος της ταχύτητας της αντίδρασης είναι υ = </w:t>
      </w:r>
      <w:r>
        <w:rPr>
          <w:lang w:val="en-US"/>
        </w:rPr>
        <w:t>k</w:t>
      </w:r>
      <w:r>
        <w:t xml:space="preserve">[Α][Β]. Μετά την πάροδο ορισμένου χρόνου </w:t>
      </w:r>
      <w:r>
        <w:rPr>
          <w:lang w:val="en-US"/>
        </w:rPr>
        <w:t>t</w:t>
      </w:r>
      <w:r>
        <w:t xml:space="preserve"> βρέθηκε ότι περιέχονται στο δοχείο 4 </w:t>
      </w:r>
      <w:r>
        <w:rPr>
          <w:lang w:val="en-US"/>
        </w:rPr>
        <w:t>mol</w:t>
      </w:r>
      <w:r>
        <w:t xml:space="preserve"> από το σώμα Γ.</w:t>
      </w:r>
    </w:p>
    <w:p w:rsidR="000652CF" w:rsidRDefault="000652CF" w:rsidP="000652CF">
      <w:pPr>
        <w:spacing w:line="360" w:lineRule="auto"/>
        <w:jc w:val="both"/>
        <w:rPr>
          <w:vertAlign w:val="subscript"/>
        </w:rPr>
      </w:pPr>
      <w:r>
        <w:t xml:space="preserve">Να υπολογίσετε τη σχέση της αρχικής ταχύτητας της αντίδρασης με την ταχύτητα της τη χρονική στιγμή </w:t>
      </w:r>
      <w:r>
        <w:rPr>
          <w:lang w:val="en-US"/>
        </w:rPr>
        <w:t>t</w:t>
      </w:r>
      <w:r>
        <w:t>.</w:t>
      </w:r>
      <w:r>
        <w:tab/>
      </w:r>
      <w:r>
        <w:tab/>
      </w:r>
      <w:r>
        <w:tab/>
      </w:r>
      <w:r>
        <w:tab/>
      </w:r>
      <w:r>
        <w:tab/>
      </w:r>
      <w:r>
        <w:tab/>
      </w:r>
      <w:r>
        <w:tab/>
      </w:r>
      <w:r>
        <w:tab/>
      </w:r>
      <w:r>
        <w:tab/>
      </w:r>
      <w:r w:rsidRPr="000652CF">
        <w:tab/>
      </w:r>
      <w:r>
        <w:t>Απ: υ</w:t>
      </w:r>
      <w:r>
        <w:rPr>
          <w:vertAlign w:val="subscript"/>
        </w:rPr>
        <w:t>αρχ</w:t>
      </w:r>
      <w:r>
        <w:t xml:space="preserve"> = 6 υ</w:t>
      </w:r>
      <w:r>
        <w:rPr>
          <w:vertAlign w:val="subscript"/>
          <w:lang w:val="en-US"/>
        </w:rPr>
        <w:t>t</w:t>
      </w:r>
    </w:p>
    <w:p w:rsidR="00AE1F6A" w:rsidRDefault="002515EA" w:rsidP="00AE1F6A">
      <w:pPr>
        <w:spacing w:line="276" w:lineRule="auto"/>
        <w:jc w:val="both"/>
      </w:pPr>
      <w:r>
        <w:rPr>
          <w:b/>
        </w:rPr>
        <w:fldChar w:fldCharType="begin"/>
      </w:r>
      <w:r w:rsidR="000652CF">
        <w:rPr>
          <w:b/>
        </w:rPr>
        <w:instrText xml:space="preserve"> LISTNUM </w:instrText>
      </w:r>
      <w:r>
        <w:rPr>
          <w:b/>
        </w:rPr>
        <w:fldChar w:fldCharType="end"/>
      </w:r>
      <w:r w:rsidR="000652CF">
        <w:rPr>
          <w:b/>
        </w:rPr>
        <w:t xml:space="preserve"> </w:t>
      </w:r>
      <w:r w:rsidR="008A2596">
        <w:rPr>
          <w:b/>
        </w:rPr>
        <w:t xml:space="preserve">ΠΑΝ. 2022. </w:t>
      </w:r>
      <w:r w:rsidR="00AE1F6A" w:rsidRPr="00AE1F6A">
        <w:t>Α</w:t>
      </w:r>
      <w:r w:rsidR="00AE1F6A">
        <w:t>έριο ΝΟ διοχετεύεται σε δοχείο που περιέχει Ο</w:t>
      </w:r>
      <w:r w:rsidR="00AE1F6A" w:rsidRPr="00AE1F6A">
        <w:rPr>
          <w:vertAlign w:val="subscript"/>
        </w:rPr>
        <w:t>2</w:t>
      </w:r>
      <w:r w:rsidR="00AE1F6A">
        <w:t>. Στους 25ο C και πίεση Ρ = 1 atm πραγματοποιείται η μονόδρομη αντίδραση 2NO(g) + O</w:t>
      </w:r>
      <w:r w:rsidR="00AE1F6A" w:rsidRPr="00AE1F6A">
        <w:rPr>
          <w:vertAlign w:val="subscript"/>
        </w:rPr>
        <w:t>2</w:t>
      </w:r>
      <w:r w:rsidR="00AE1F6A">
        <w:t>(g) → 2NO</w:t>
      </w:r>
      <w:r w:rsidR="00AE1F6A" w:rsidRPr="00AE1F6A">
        <w:rPr>
          <w:vertAlign w:val="subscript"/>
        </w:rPr>
        <w:t>2</w:t>
      </w:r>
      <w:r w:rsidR="00AE1F6A">
        <w:t>(g) για την οποία δίνονται τα παρακάτω πειραματικά δεδομένα:</w:t>
      </w:r>
    </w:p>
    <w:p w:rsidR="00AE1F6A" w:rsidRDefault="00AE1F6A" w:rsidP="00AE1F6A">
      <w:pPr>
        <w:spacing w:line="276" w:lineRule="auto"/>
        <w:jc w:val="center"/>
      </w:pPr>
      <w:r>
        <w:rPr>
          <w:noProof/>
        </w:rPr>
        <w:drawing>
          <wp:inline distT="0" distB="0" distL="0" distR="0">
            <wp:extent cx="5244713" cy="770268"/>
            <wp:effectExtent l="19050" t="0" r="0" b="0"/>
            <wp:docPr id="11"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a:srcRect/>
                    <a:stretch>
                      <a:fillRect/>
                    </a:stretch>
                  </pic:blipFill>
                  <pic:spPr bwMode="auto">
                    <a:xfrm>
                      <a:off x="0" y="0"/>
                      <a:ext cx="5247904" cy="770737"/>
                    </a:xfrm>
                    <a:prstGeom prst="rect">
                      <a:avLst/>
                    </a:prstGeom>
                    <a:noFill/>
                    <a:ln w="9525">
                      <a:noFill/>
                      <a:miter lim="800000"/>
                      <a:headEnd/>
                      <a:tailEnd/>
                    </a:ln>
                  </pic:spPr>
                </pic:pic>
              </a:graphicData>
            </a:graphic>
          </wp:inline>
        </w:drawing>
      </w:r>
    </w:p>
    <w:p w:rsidR="00AE1F6A" w:rsidRDefault="00AE1F6A" w:rsidP="00AE1F6A">
      <w:pPr>
        <w:spacing w:line="276" w:lineRule="auto"/>
        <w:jc w:val="both"/>
      </w:pPr>
      <w:r>
        <w:t xml:space="preserve">α) Να γράψετε τον νόμο ταχύτητας της αντίδρασης. (μονάδες 5) </w:t>
      </w:r>
    </w:p>
    <w:p w:rsidR="00AE1F6A" w:rsidRDefault="00AE1F6A" w:rsidP="000652CF">
      <w:pPr>
        <w:spacing w:line="360" w:lineRule="auto"/>
        <w:jc w:val="both"/>
      </w:pPr>
      <w:r>
        <w:t>β) Να υπολογίσετε την αριθμητική τιμή της σταθεράς ταχύτητας της αντίδρασης και τις μονάδες της. (μονάδες 3)</w:t>
      </w:r>
    </w:p>
    <w:p w:rsidR="000652CF" w:rsidRDefault="000652CF" w:rsidP="000652CF">
      <w:pPr>
        <w:spacing w:line="360" w:lineRule="auto"/>
        <w:jc w:val="right"/>
      </w:pPr>
      <w:r>
        <w:t xml:space="preserve">Απ: α) υ = </w:t>
      </w:r>
      <w:r>
        <w:rPr>
          <w:lang w:val="en-US"/>
        </w:rPr>
        <w:t>k</w:t>
      </w:r>
      <w:r w:rsidRPr="000652CF">
        <w:t xml:space="preserve"> </w:t>
      </w:r>
      <w:r w:rsidR="00AE1F6A">
        <w:t>[ΝΟ</w:t>
      </w:r>
      <w:r>
        <w:t>]</w:t>
      </w:r>
      <w:r w:rsidR="00AE1F6A" w:rsidRPr="00AE1F6A">
        <w:rPr>
          <w:vertAlign w:val="superscript"/>
        </w:rPr>
        <w:t>2</w:t>
      </w:r>
      <w:r>
        <w:t xml:space="preserve"> [</w:t>
      </w:r>
      <w:r w:rsidR="00AE1F6A">
        <w:t>Ο</w:t>
      </w:r>
      <w:r w:rsidR="00AE1F6A" w:rsidRPr="00AE1F6A">
        <w:rPr>
          <w:vertAlign w:val="subscript"/>
        </w:rPr>
        <w:t>2</w:t>
      </w:r>
      <w:r>
        <w:t xml:space="preserve">]  β) </w:t>
      </w:r>
      <w:r w:rsidR="008A2596">
        <w:rPr>
          <w:lang w:val="en-US"/>
        </w:rPr>
        <w:t>k</w:t>
      </w:r>
      <w:r>
        <w:t xml:space="preserve"> = </w:t>
      </w:r>
      <w:r w:rsidR="00AE1F6A">
        <w:t>1.600 Μ</w:t>
      </w:r>
      <w:r>
        <w:rPr>
          <w:vertAlign w:val="superscript"/>
        </w:rPr>
        <w:t>-</w:t>
      </w:r>
      <w:r w:rsidR="00AE1F6A">
        <w:rPr>
          <w:vertAlign w:val="superscript"/>
        </w:rPr>
        <w:t>2</w:t>
      </w:r>
      <w:r>
        <w:t xml:space="preserve"> </w:t>
      </w:r>
      <w:r>
        <w:rPr>
          <w:lang w:val="en-US"/>
        </w:rPr>
        <w:t>sec</w:t>
      </w:r>
      <w:r>
        <w:rPr>
          <w:vertAlign w:val="superscript"/>
        </w:rPr>
        <w:t>-1</w:t>
      </w:r>
      <w:r>
        <w:t>.</w:t>
      </w:r>
    </w:p>
    <w:p w:rsidR="000652CF" w:rsidRDefault="000652CF" w:rsidP="000652CF">
      <w:pPr>
        <w:spacing w:line="360" w:lineRule="auto"/>
        <w:jc w:val="both"/>
      </w:pPr>
      <w:r>
        <w:rPr>
          <w:b/>
        </w:rPr>
        <w:br w:type="page"/>
      </w:r>
      <w:r w:rsidR="002515EA">
        <w:rPr>
          <w:b/>
        </w:rPr>
        <w:lastRenderedPageBreak/>
        <w:fldChar w:fldCharType="begin"/>
      </w:r>
      <w:r>
        <w:rPr>
          <w:b/>
        </w:rPr>
        <w:instrText xml:space="preserve"> LISTNUM </w:instrText>
      </w:r>
      <w:r w:rsidR="002515EA">
        <w:rPr>
          <w:b/>
        </w:rPr>
        <w:fldChar w:fldCharType="end"/>
      </w:r>
      <w:r>
        <w:rPr>
          <w:b/>
        </w:rPr>
        <w:t xml:space="preserve"> </w:t>
      </w:r>
      <w:r>
        <w:t xml:space="preserve">Σε κενό δοχείο όγκου 5 </w:t>
      </w:r>
      <w:r>
        <w:rPr>
          <w:lang w:val="en-US"/>
        </w:rPr>
        <w:t>lit</w:t>
      </w:r>
      <w:r>
        <w:t xml:space="preserve"> εισάγονται 31 </w:t>
      </w:r>
      <w:r>
        <w:rPr>
          <w:lang w:val="en-US"/>
        </w:rPr>
        <w:t>gr</w:t>
      </w:r>
      <w:r>
        <w:t xml:space="preserve"> ισομοριακού μίγματος ΝΟ και Ο</w:t>
      </w:r>
      <w:r>
        <w:rPr>
          <w:vertAlign w:val="subscript"/>
        </w:rPr>
        <w:t>2</w:t>
      </w:r>
      <w:r>
        <w:t xml:space="preserve"> , οπότε πραγματοποιείται η αντίδραση:</w:t>
      </w:r>
      <w:r>
        <w:tab/>
      </w:r>
      <w:r>
        <w:tab/>
        <w:t>2ΝΟ</w:t>
      </w:r>
      <w:r>
        <w:rPr>
          <w:vertAlign w:val="subscript"/>
        </w:rPr>
        <w:t>(</w:t>
      </w:r>
      <w:r>
        <w:rPr>
          <w:vertAlign w:val="subscript"/>
          <w:lang w:val="en-US"/>
        </w:rPr>
        <w:t>g</w:t>
      </w:r>
      <w:r>
        <w:rPr>
          <w:vertAlign w:val="subscript"/>
        </w:rPr>
        <w:t>)</w:t>
      </w:r>
      <w:r>
        <w:t xml:space="preserve">  +  Ο</w:t>
      </w:r>
      <w:r>
        <w:rPr>
          <w:vertAlign w:val="subscript"/>
        </w:rPr>
        <w:t>2(</w:t>
      </w:r>
      <w:r>
        <w:rPr>
          <w:vertAlign w:val="subscript"/>
          <w:lang w:val="en-US"/>
        </w:rPr>
        <w:t>g</w:t>
      </w:r>
      <w:r>
        <w:rPr>
          <w:vertAlign w:val="subscript"/>
        </w:rPr>
        <w:t>)</w:t>
      </w:r>
      <w:r>
        <w:t xml:space="preserve">  </w:t>
      </w:r>
      <w:r>
        <w:sym w:font="Wingdings" w:char="00E0"/>
      </w:r>
      <w:r>
        <w:t xml:space="preserve"> 2</w:t>
      </w:r>
      <w:r>
        <w:rPr>
          <w:lang w:val="en-US"/>
        </w:rPr>
        <w:t>NO</w:t>
      </w:r>
      <w:r>
        <w:rPr>
          <w:vertAlign w:val="subscript"/>
        </w:rPr>
        <w:t>2(</w:t>
      </w:r>
      <w:r>
        <w:rPr>
          <w:vertAlign w:val="subscript"/>
          <w:lang w:val="en-US"/>
        </w:rPr>
        <w:t>g</w:t>
      </w:r>
      <w:r>
        <w:rPr>
          <w:vertAlign w:val="subscript"/>
        </w:rPr>
        <w:t>)</w:t>
      </w:r>
    </w:p>
    <w:p w:rsidR="000652CF" w:rsidRDefault="000652CF" w:rsidP="000652CF">
      <w:pPr>
        <w:spacing w:line="360" w:lineRule="auto"/>
        <w:jc w:val="both"/>
      </w:pPr>
      <w:r>
        <w:t xml:space="preserve">για την οποία ο νόμος της ταχύτητας είναι: υ = </w:t>
      </w:r>
      <w:r>
        <w:rPr>
          <w:lang w:val="en-US"/>
        </w:rPr>
        <w:t>k</w:t>
      </w:r>
      <w:r>
        <w:t>[ΝΟ]</w:t>
      </w:r>
      <w:r>
        <w:rPr>
          <w:vertAlign w:val="superscript"/>
        </w:rPr>
        <w:t>2</w:t>
      </w:r>
      <w:r>
        <w:t>[Ο</w:t>
      </w:r>
      <w:r>
        <w:rPr>
          <w:vertAlign w:val="subscript"/>
        </w:rPr>
        <w:t>2</w:t>
      </w:r>
      <w:r>
        <w:t>]</w:t>
      </w:r>
      <w:r>
        <w:rPr>
          <w:vertAlign w:val="superscript"/>
        </w:rPr>
        <w:t xml:space="preserve"> </w:t>
      </w:r>
      <w:r>
        <w:rPr>
          <w:vertAlign w:val="subscript"/>
        </w:rPr>
        <w:t xml:space="preserve"> </w:t>
      </w:r>
    </w:p>
    <w:p w:rsidR="000652CF" w:rsidRDefault="000652CF" w:rsidP="000652CF">
      <w:pPr>
        <w:spacing w:line="360" w:lineRule="auto"/>
        <w:jc w:val="both"/>
      </w:pPr>
      <w:r>
        <w:t>α) Ποια είναι η αρχική ταχύτητα της αντίδρασης;</w:t>
      </w:r>
    </w:p>
    <w:p w:rsidR="000652CF" w:rsidRDefault="000652CF" w:rsidP="000652CF">
      <w:pPr>
        <w:spacing w:line="360" w:lineRule="auto"/>
        <w:jc w:val="both"/>
      </w:pPr>
      <w:r>
        <w:t xml:space="preserve">β) Ποια θα είναι η ταχύτητα της αντίδρασης τη χρονική στιγμή που θα έχουν σχηματιστεί 18,4 </w:t>
      </w:r>
      <w:r>
        <w:rPr>
          <w:lang w:val="en-US"/>
        </w:rPr>
        <w:t>gr</w:t>
      </w:r>
      <w:r>
        <w:t xml:space="preserve"> ΝΟ</w:t>
      </w:r>
      <w:r>
        <w:rPr>
          <w:vertAlign w:val="subscript"/>
        </w:rPr>
        <w:t>2</w:t>
      </w:r>
      <w:r>
        <w:t>;</w:t>
      </w:r>
    </w:p>
    <w:p w:rsidR="000652CF" w:rsidRDefault="000652CF" w:rsidP="000652CF">
      <w:pPr>
        <w:spacing w:line="360" w:lineRule="auto"/>
        <w:jc w:val="both"/>
      </w:pPr>
      <w:r>
        <w:t>γ) Ποια θα είναι η αρχική ταχύτητα της αντίδρασης , αν ο όγκος του δοχείου διπλασιαστεί;</w:t>
      </w:r>
    </w:p>
    <w:p w:rsidR="000652CF" w:rsidRDefault="000652CF" w:rsidP="000652CF">
      <w:pPr>
        <w:spacing w:line="360" w:lineRule="auto"/>
        <w:jc w:val="both"/>
      </w:pPr>
      <w:r>
        <w:t xml:space="preserve">Δίνεται η σταθερά ταχύτητας της αντίδρασης: </w:t>
      </w:r>
      <w:r>
        <w:rPr>
          <w:lang w:val="en-US"/>
        </w:rPr>
        <w:t>k</w:t>
      </w:r>
      <w:r w:rsidRPr="000652CF">
        <w:t xml:space="preserve"> </w:t>
      </w:r>
      <w:r>
        <w:t xml:space="preserve">= 0,5 </w:t>
      </w:r>
      <w:r>
        <w:rPr>
          <w:lang w:val="en-US"/>
        </w:rPr>
        <w:t>mol</w:t>
      </w:r>
      <w:r>
        <w:rPr>
          <w:vertAlign w:val="superscript"/>
        </w:rPr>
        <w:t>-2.</w:t>
      </w:r>
      <w:r>
        <w:rPr>
          <w:lang w:val="en-US"/>
        </w:rPr>
        <w:t>lit</w:t>
      </w:r>
      <w:r>
        <w:rPr>
          <w:vertAlign w:val="superscript"/>
        </w:rPr>
        <w:t>2.</w:t>
      </w:r>
      <w:r>
        <w:rPr>
          <w:lang w:val="en-US"/>
        </w:rPr>
        <w:t>sec</w:t>
      </w:r>
      <w:r>
        <w:rPr>
          <w:vertAlign w:val="superscript"/>
        </w:rPr>
        <w:t>-1</w:t>
      </w:r>
    </w:p>
    <w:p w:rsidR="000652CF" w:rsidRDefault="000652CF" w:rsidP="000652CF">
      <w:pPr>
        <w:spacing w:line="360" w:lineRule="auto"/>
        <w:jc w:val="right"/>
      </w:pPr>
      <w:r>
        <w:t>Απ: α) υ = 5 10</w:t>
      </w:r>
      <w:r>
        <w:rPr>
          <w:vertAlign w:val="superscript"/>
        </w:rPr>
        <w:t>-4</w:t>
      </w:r>
      <w:r>
        <w:t xml:space="preserve"> Μ</w:t>
      </w:r>
      <w:r>
        <w:rPr>
          <w:vertAlign w:val="superscript"/>
        </w:rPr>
        <w:t>.</w:t>
      </w:r>
      <w:r>
        <w:rPr>
          <w:lang w:val="en-US"/>
        </w:rPr>
        <w:t>sec</w:t>
      </w:r>
      <w:r>
        <w:rPr>
          <w:vertAlign w:val="superscript"/>
        </w:rPr>
        <w:t>-1</w:t>
      </w:r>
      <w:r>
        <w:t xml:space="preserve"> β) υ = 0,12 10</w:t>
      </w:r>
      <w:r>
        <w:rPr>
          <w:vertAlign w:val="superscript"/>
        </w:rPr>
        <w:t>-4</w:t>
      </w:r>
      <w:r>
        <w:t xml:space="preserve"> Μ</w:t>
      </w:r>
      <w:r>
        <w:rPr>
          <w:vertAlign w:val="superscript"/>
        </w:rPr>
        <w:t>.</w:t>
      </w:r>
      <w:r>
        <w:rPr>
          <w:lang w:val="en-US"/>
        </w:rPr>
        <w:t>sec</w:t>
      </w:r>
      <w:r>
        <w:rPr>
          <w:vertAlign w:val="superscript"/>
        </w:rPr>
        <w:t>-1</w:t>
      </w:r>
      <w:r>
        <w:t xml:space="preserve"> γ) υ = 6,25 10</w:t>
      </w:r>
      <w:r>
        <w:rPr>
          <w:vertAlign w:val="superscript"/>
        </w:rPr>
        <w:t>-5</w:t>
      </w:r>
      <w:r>
        <w:t xml:space="preserve"> Μ</w:t>
      </w:r>
      <w:r>
        <w:rPr>
          <w:vertAlign w:val="superscript"/>
        </w:rPr>
        <w:t>.</w:t>
      </w:r>
      <w:r>
        <w:rPr>
          <w:lang w:val="en-US"/>
        </w:rPr>
        <w:t>sec</w:t>
      </w:r>
      <w:r>
        <w:rPr>
          <w:vertAlign w:val="superscript"/>
        </w:rPr>
        <w:t>-1</w:t>
      </w:r>
    </w:p>
    <w:p w:rsidR="000652CF" w:rsidRDefault="002515EA" w:rsidP="000652CF">
      <w:pPr>
        <w:spacing w:line="360" w:lineRule="auto"/>
        <w:jc w:val="both"/>
      </w:pPr>
      <w:r>
        <w:rPr>
          <w:b/>
        </w:rPr>
        <w:fldChar w:fldCharType="begin"/>
      </w:r>
      <w:r w:rsidR="000652CF">
        <w:rPr>
          <w:b/>
        </w:rPr>
        <w:instrText xml:space="preserve"> LISTNUM </w:instrText>
      </w:r>
      <w:r>
        <w:rPr>
          <w:b/>
        </w:rPr>
        <w:fldChar w:fldCharType="end"/>
      </w:r>
      <w:r w:rsidR="000652CF">
        <w:rPr>
          <w:b/>
        </w:rPr>
        <w:t xml:space="preserve"> </w:t>
      </w:r>
      <w:r w:rsidR="000652CF">
        <w:t>Αναμιγνύουμε 200 m</w:t>
      </w:r>
      <w:r w:rsidR="000652CF">
        <w:rPr>
          <w:lang w:val="en-US"/>
        </w:rPr>
        <w:t>l</w:t>
      </w:r>
      <w:r w:rsidR="000652CF">
        <w:t xml:space="preserve"> διαλύματος ΗΙO</w:t>
      </w:r>
      <w:r w:rsidR="000652CF">
        <w:rPr>
          <w:vertAlign w:val="subscript"/>
        </w:rPr>
        <w:t>3</w:t>
      </w:r>
      <w:r w:rsidR="000652CF">
        <w:t xml:space="preserve"> συγκέντρωσης 0,3M με 200 m</w:t>
      </w:r>
      <w:r w:rsidR="000652CF">
        <w:rPr>
          <w:lang w:val="en-US"/>
        </w:rPr>
        <w:t>l</w:t>
      </w:r>
      <w:r w:rsidR="000652CF">
        <w:t xml:space="preserve"> άλλου διαλύματος Η</w:t>
      </w:r>
      <w:r w:rsidR="000652CF">
        <w:rPr>
          <w:vertAlign w:val="subscript"/>
        </w:rPr>
        <w:t>2</w:t>
      </w:r>
      <w:r w:rsidR="000652CF">
        <w:t>SO</w:t>
      </w:r>
      <w:r w:rsidR="000652CF">
        <w:rPr>
          <w:vertAlign w:val="subscript"/>
        </w:rPr>
        <w:t>3</w:t>
      </w:r>
      <w:r w:rsidR="000652CF">
        <w:t xml:space="preserve"> συγκέντρωσης </w:t>
      </w:r>
      <w:smartTag w:uri="urn:schemas-microsoft-com:office:smarttags" w:element="metricconverter">
        <w:smartTagPr>
          <w:attr w:name="ProductID" w:val="0,3 M"/>
        </w:smartTagPr>
        <w:r w:rsidR="000652CF">
          <w:t>0,3 M</w:t>
        </w:r>
      </w:smartTag>
      <w:r w:rsidR="000652CF">
        <w:t xml:space="preserve"> και στο διάλυμα Δ που προκύπτει όγκου 400 m</w:t>
      </w:r>
      <w:r w:rsidR="000652CF">
        <w:rPr>
          <w:lang w:val="en-US"/>
        </w:rPr>
        <w:t>l</w:t>
      </w:r>
      <w:r w:rsidR="000652CF" w:rsidRPr="000652CF">
        <w:t xml:space="preserve"> </w:t>
      </w:r>
      <w:r w:rsidR="000652CF">
        <w:t>πραγματοποιείται η αντίδραση, ΗΙO</w:t>
      </w:r>
      <w:r w:rsidR="000652CF">
        <w:rPr>
          <w:vertAlign w:val="subscript"/>
        </w:rPr>
        <w:t>3</w:t>
      </w:r>
      <w:r w:rsidR="000652CF">
        <w:t>(aq) + 3Η</w:t>
      </w:r>
      <w:r w:rsidR="000652CF">
        <w:rPr>
          <w:vertAlign w:val="subscript"/>
        </w:rPr>
        <w:t>2</w:t>
      </w:r>
      <w:r w:rsidR="000652CF">
        <w:t>SO</w:t>
      </w:r>
      <w:r w:rsidR="000652CF">
        <w:rPr>
          <w:vertAlign w:val="subscript"/>
        </w:rPr>
        <w:t>3</w:t>
      </w:r>
      <w:r w:rsidR="000652CF">
        <w:t>(aq) → ΗΙ(aq) + 3Η</w:t>
      </w:r>
      <w:r w:rsidR="000652CF">
        <w:rPr>
          <w:vertAlign w:val="subscript"/>
        </w:rPr>
        <w:t>2</w:t>
      </w:r>
      <w:r w:rsidR="000652CF">
        <w:t>SO</w:t>
      </w:r>
      <w:r w:rsidR="000652CF">
        <w:rPr>
          <w:vertAlign w:val="subscript"/>
        </w:rPr>
        <w:t>4</w:t>
      </w:r>
      <w:r w:rsidR="000652CF">
        <w:t>(aq), με αρχική ταχύτητα υ</w:t>
      </w:r>
      <w:r w:rsidR="000652CF">
        <w:rPr>
          <w:vertAlign w:val="subscript"/>
        </w:rPr>
        <w:t>0</w:t>
      </w:r>
      <w:r w:rsidR="000652CF">
        <w:t xml:space="preserve"> = 1,8·10</w:t>
      </w:r>
      <w:r w:rsidR="000652CF">
        <w:rPr>
          <w:vertAlign w:val="superscript"/>
        </w:rPr>
        <w:t>‒5</w:t>
      </w:r>
      <w:r w:rsidR="000652CF">
        <w:t xml:space="preserve"> M·s</w:t>
      </w:r>
      <w:r w:rsidR="000652CF">
        <w:rPr>
          <w:vertAlign w:val="superscript"/>
        </w:rPr>
        <w:t>‒1</w:t>
      </w:r>
      <w:r w:rsidR="000652CF">
        <w:t>. Η αντίδραση πραγματοποιείται με βάση τον ακόλουθο μηχανισμό:</w:t>
      </w:r>
    </w:p>
    <w:p w:rsidR="000652CF" w:rsidRDefault="000652CF" w:rsidP="000652CF">
      <w:pPr>
        <w:spacing w:line="360" w:lineRule="auto"/>
        <w:jc w:val="center"/>
      </w:pPr>
      <w:r>
        <w:t>ΗΙO</w:t>
      </w:r>
      <w:r>
        <w:rPr>
          <w:vertAlign w:val="subscript"/>
        </w:rPr>
        <w:t>3</w:t>
      </w:r>
      <w:r>
        <w:t xml:space="preserve"> + Η</w:t>
      </w:r>
      <w:r>
        <w:rPr>
          <w:vertAlign w:val="subscript"/>
        </w:rPr>
        <w:t>2</w:t>
      </w:r>
      <w:r>
        <w:t>SO</w:t>
      </w:r>
      <w:r>
        <w:rPr>
          <w:vertAlign w:val="subscript"/>
        </w:rPr>
        <w:t>3</w:t>
      </w:r>
      <w:r>
        <w:t xml:space="preserve"> → ΗΙO</w:t>
      </w:r>
      <w:r>
        <w:rPr>
          <w:vertAlign w:val="subscript"/>
        </w:rPr>
        <w:t>2</w:t>
      </w:r>
      <w:r>
        <w:t xml:space="preserve"> + Η</w:t>
      </w:r>
      <w:r>
        <w:rPr>
          <w:vertAlign w:val="subscript"/>
        </w:rPr>
        <w:t>2</w:t>
      </w:r>
      <w:r>
        <w:t>SO</w:t>
      </w:r>
      <w:r>
        <w:rPr>
          <w:vertAlign w:val="subscript"/>
        </w:rPr>
        <w:t>4</w:t>
      </w:r>
      <w:r>
        <w:t xml:space="preserve"> (αργό στάδιο)</w:t>
      </w:r>
    </w:p>
    <w:p w:rsidR="000652CF" w:rsidRDefault="000652CF" w:rsidP="000652CF">
      <w:pPr>
        <w:spacing w:line="360" w:lineRule="auto"/>
        <w:jc w:val="center"/>
      </w:pPr>
      <w:r>
        <w:t>ΗΙO</w:t>
      </w:r>
      <w:r>
        <w:rPr>
          <w:vertAlign w:val="subscript"/>
        </w:rPr>
        <w:t>2</w:t>
      </w:r>
      <w:r>
        <w:t xml:space="preserve"> + 2Η</w:t>
      </w:r>
      <w:r>
        <w:rPr>
          <w:vertAlign w:val="subscript"/>
        </w:rPr>
        <w:t>2</w:t>
      </w:r>
      <w:r>
        <w:t>SO</w:t>
      </w:r>
      <w:r>
        <w:rPr>
          <w:vertAlign w:val="subscript"/>
        </w:rPr>
        <w:t>3</w:t>
      </w:r>
      <w:r>
        <w:t xml:space="preserve"> → ΗΙ + 2Η</w:t>
      </w:r>
      <w:r>
        <w:rPr>
          <w:vertAlign w:val="subscript"/>
        </w:rPr>
        <w:t>2</w:t>
      </w:r>
      <w:r>
        <w:t>SO</w:t>
      </w:r>
      <w:r>
        <w:rPr>
          <w:vertAlign w:val="subscript"/>
        </w:rPr>
        <w:t>4</w:t>
      </w:r>
      <w:r>
        <w:t xml:space="preserve"> (γρήγορο στάδιο)</w:t>
      </w:r>
    </w:p>
    <w:p w:rsidR="000652CF" w:rsidRDefault="000652CF" w:rsidP="000652CF">
      <w:pPr>
        <w:spacing w:line="360" w:lineRule="auto"/>
        <w:jc w:val="both"/>
      </w:pPr>
      <w:r>
        <w:t>Να υπολογιστούν: α) H τιμή και τη μονάδα της σταθερά ταχύτητας (k) της αντίδρασης.</w:t>
      </w:r>
    </w:p>
    <w:p w:rsidR="000652CF" w:rsidRDefault="000652CF" w:rsidP="000652CF">
      <w:pPr>
        <w:spacing w:line="360" w:lineRule="auto"/>
        <w:jc w:val="both"/>
      </w:pPr>
      <w:r>
        <w:t>β) Η συγκέντρωση (</w:t>
      </w:r>
      <w:r>
        <w:rPr>
          <w:lang w:val="en-US"/>
        </w:rPr>
        <w:t>C</w:t>
      </w:r>
      <w:r>
        <w:t>) του διαλύματος Δ μετά το τέλος της αντίδρασης για κάθε μία από τις ενώσεις που περιέχει.</w:t>
      </w:r>
    </w:p>
    <w:p w:rsidR="000652CF" w:rsidRDefault="000652CF" w:rsidP="000652CF">
      <w:pPr>
        <w:spacing w:line="360" w:lineRule="auto"/>
        <w:jc w:val="right"/>
      </w:pPr>
      <w:r>
        <w:t xml:space="preserve">Απ: α) </w:t>
      </w:r>
      <w:r>
        <w:rPr>
          <w:lang w:val="en-US"/>
        </w:rPr>
        <w:t>k</w:t>
      </w:r>
      <w:r>
        <w:t xml:space="preserve"> = 0,8</w:t>
      </w:r>
      <w:r w:rsidR="00F4286D">
        <w:t xml:space="preserve"> 10</w:t>
      </w:r>
      <w:r w:rsidR="00F4286D" w:rsidRPr="00F4286D">
        <w:rPr>
          <w:vertAlign w:val="superscript"/>
        </w:rPr>
        <w:t>-3</w:t>
      </w:r>
      <w:r>
        <w:t xml:space="preserve"> Μ</w:t>
      </w:r>
      <w:r>
        <w:rPr>
          <w:vertAlign w:val="superscript"/>
        </w:rPr>
        <w:t>-1</w:t>
      </w:r>
      <w:r>
        <w:t xml:space="preserve"> </w:t>
      </w:r>
      <w:r>
        <w:rPr>
          <w:lang w:val="en-US"/>
        </w:rPr>
        <w:t>sec</w:t>
      </w:r>
      <w:r>
        <w:rPr>
          <w:vertAlign w:val="superscript"/>
        </w:rPr>
        <w:t>-1</w:t>
      </w:r>
      <w:r>
        <w:t xml:space="preserve">   β) 0,1 Μ – 0,05 Μ – 0,15 Μ</w:t>
      </w:r>
    </w:p>
    <w:p w:rsidR="000652CF" w:rsidRDefault="002515EA" w:rsidP="000652CF">
      <w:pPr>
        <w:spacing w:line="360" w:lineRule="auto"/>
        <w:jc w:val="both"/>
      </w:pPr>
      <w:r>
        <w:rPr>
          <w:b/>
        </w:rPr>
        <w:fldChar w:fldCharType="begin"/>
      </w:r>
      <w:r w:rsidR="000652CF">
        <w:rPr>
          <w:b/>
        </w:rPr>
        <w:instrText xml:space="preserve"> LISTNUM </w:instrText>
      </w:r>
      <w:r>
        <w:rPr>
          <w:b/>
        </w:rPr>
        <w:fldChar w:fldCharType="end"/>
      </w:r>
      <w:r w:rsidR="000652CF">
        <w:rPr>
          <w:b/>
        </w:rPr>
        <w:t xml:space="preserve"> </w:t>
      </w:r>
      <w:r w:rsidR="000652CF">
        <w:t>Το ΝΟ αντιδρά με το Η</w:t>
      </w:r>
      <w:r w:rsidR="000652CF">
        <w:rPr>
          <w:vertAlign w:val="subscript"/>
        </w:rPr>
        <w:t>2</w:t>
      </w:r>
      <w:r w:rsidR="000652CF">
        <w:t xml:space="preserve"> σύμφωνα με την εξίσωση:</w:t>
      </w:r>
      <w:r w:rsidR="000652CF">
        <w:tab/>
        <w:t>2ΝΟ</w:t>
      </w:r>
      <w:r w:rsidR="000652CF">
        <w:rPr>
          <w:vertAlign w:val="subscript"/>
        </w:rPr>
        <w:t>(</w:t>
      </w:r>
      <w:r w:rsidR="000652CF">
        <w:rPr>
          <w:vertAlign w:val="subscript"/>
          <w:lang w:val="en-US"/>
        </w:rPr>
        <w:t>g</w:t>
      </w:r>
      <w:r w:rsidR="000652CF">
        <w:rPr>
          <w:vertAlign w:val="subscript"/>
        </w:rPr>
        <w:t>)</w:t>
      </w:r>
      <w:r w:rsidR="000652CF">
        <w:t xml:space="preserve">  +  2Η</w:t>
      </w:r>
      <w:r w:rsidR="000652CF">
        <w:rPr>
          <w:vertAlign w:val="subscript"/>
        </w:rPr>
        <w:t>2(</w:t>
      </w:r>
      <w:r w:rsidR="000652CF">
        <w:rPr>
          <w:vertAlign w:val="subscript"/>
          <w:lang w:val="en-US"/>
        </w:rPr>
        <w:t>g</w:t>
      </w:r>
      <w:r w:rsidR="000652CF">
        <w:rPr>
          <w:vertAlign w:val="subscript"/>
        </w:rPr>
        <w:t>)</w:t>
      </w:r>
      <w:r w:rsidR="000652CF">
        <w:t xml:space="preserve">  </w:t>
      </w:r>
      <w:r w:rsidR="000652CF">
        <w:sym w:font="Wingdings" w:char="00E0"/>
      </w:r>
      <w:r w:rsidR="000652CF">
        <w:t xml:space="preserve">  </w:t>
      </w:r>
      <w:r w:rsidR="000652CF">
        <w:rPr>
          <w:lang w:val="en-US"/>
        </w:rPr>
        <w:t>N</w:t>
      </w:r>
      <w:r w:rsidR="000652CF">
        <w:rPr>
          <w:vertAlign w:val="subscript"/>
        </w:rPr>
        <w:t>2(</w:t>
      </w:r>
      <w:r w:rsidR="000652CF">
        <w:rPr>
          <w:vertAlign w:val="subscript"/>
          <w:lang w:val="en-US"/>
        </w:rPr>
        <w:t>g</w:t>
      </w:r>
      <w:r w:rsidR="000652CF">
        <w:rPr>
          <w:vertAlign w:val="subscript"/>
        </w:rPr>
        <w:t>)</w:t>
      </w:r>
      <w:r w:rsidR="000652CF">
        <w:t xml:space="preserve"> +  2Η</w:t>
      </w:r>
      <w:r w:rsidR="000652CF">
        <w:rPr>
          <w:vertAlign w:val="subscript"/>
        </w:rPr>
        <w:t>2</w:t>
      </w:r>
      <w:r w:rsidR="000652CF">
        <w:rPr>
          <w:lang w:val="en-US"/>
        </w:rPr>
        <w:t>O</w:t>
      </w:r>
      <w:r w:rsidR="000652CF">
        <w:rPr>
          <w:vertAlign w:val="subscript"/>
        </w:rPr>
        <w:t>(</w:t>
      </w:r>
      <w:r w:rsidR="000652CF">
        <w:rPr>
          <w:vertAlign w:val="subscript"/>
          <w:lang w:val="en-US"/>
        </w:rPr>
        <w:t>g</w:t>
      </w:r>
      <w:r w:rsidR="000652CF">
        <w:rPr>
          <w:vertAlign w:val="subscript"/>
        </w:rPr>
        <w:t>)</w:t>
      </w:r>
    </w:p>
    <w:p w:rsidR="000652CF" w:rsidRDefault="000652CF" w:rsidP="000652CF">
      <w:pPr>
        <w:spacing w:line="360" w:lineRule="auto"/>
        <w:jc w:val="both"/>
      </w:pPr>
      <w:r>
        <w:t>Αν ο πιθανότερος μηχανισμός της αντίδρασης είναι:</w:t>
      </w:r>
    </w:p>
    <w:p w:rsidR="000652CF" w:rsidRDefault="000652CF" w:rsidP="000652CF">
      <w:pPr>
        <w:spacing w:line="360" w:lineRule="auto"/>
        <w:ind w:left="1440" w:firstLine="720"/>
        <w:jc w:val="both"/>
      </w:pPr>
      <w:r>
        <w:t>2ΝΟ</w:t>
      </w:r>
      <w:r>
        <w:rPr>
          <w:vertAlign w:val="subscript"/>
        </w:rPr>
        <w:t>(</w:t>
      </w:r>
      <w:r>
        <w:rPr>
          <w:vertAlign w:val="subscript"/>
          <w:lang w:val="en-US"/>
        </w:rPr>
        <w:t>g</w:t>
      </w:r>
      <w:r>
        <w:rPr>
          <w:vertAlign w:val="subscript"/>
        </w:rPr>
        <w:t>)</w:t>
      </w:r>
      <w:r>
        <w:t xml:space="preserve">  +  Η</w:t>
      </w:r>
      <w:r>
        <w:rPr>
          <w:vertAlign w:val="subscript"/>
        </w:rPr>
        <w:t>2(</w:t>
      </w:r>
      <w:r>
        <w:rPr>
          <w:vertAlign w:val="subscript"/>
          <w:lang w:val="en-US"/>
        </w:rPr>
        <w:t>g</w:t>
      </w:r>
      <w:r>
        <w:rPr>
          <w:vertAlign w:val="subscript"/>
        </w:rPr>
        <w:t>)</w:t>
      </w:r>
      <w:r>
        <w:t xml:space="preserve">  </w:t>
      </w:r>
      <w:r>
        <w:sym w:font="Wingdings" w:char="00E0"/>
      </w:r>
      <w:r>
        <w:t xml:space="preserve"> </w:t>
      </w:r>
      <w:r>
        <w:rPr>
          <w:lang w:val="en-US"/>
        </w:rPr>
        <w:t>N</w:t>
      </w:r>
      <w:r>
        <w:rPr>
          <w:vertAlign w:val="subscript"/>
        </w:rPr>
        <w:t>2</w:t>
      </w:r>
      <w:r>
        <w:t>Ο</w:t>
      </w:r>
      <w:r>
        <w:rPr>
          <w:vertAlign w:val="subscript"/>
        </w:rPr>
        <w:t>(</w:t>
      </w:r>
      <w:r>
        <w:rPr>
          <w:vertAlign w:val="subscript"/>
          <w:lang w:val="en-US"/>
        </w:rPr>
        <w:t>g</w:t>
      </w:r>
      <w:r>
        <w:rPr>
          <w:vertAlign w:val="subscript"/>
        </w:rPr>
        <w:t>)</w:t>
      </w:r>
      <w:r>
        <w:t xml:space="preserve"> +  Η</w:t>
      </w:r>
      <w:r>
        <w:rPr>
          <w:vertAlign w:val="subscript"/>
        </w:rPr>
        <w:t>2</w:t>
      </w:r>
      <w:r>
        <w:rPr>
          <w:lang w:val="en-US"/>
        </w:rPr>
        <w:t>O</w:t>
      </w:r>
      <w:r>
        <w:rPr>
          <w:vertAlign w:val="subscript"/>
        </w:rPr>
        <w:t>(</w:t>
      </w:r>
      <w:r>
        <w:rPr>
          <w:vertAlign w:val="subscript"/>
          <w:lang w:val="en-US"/>
        </w:rPr>
        <w:t>g</w:t>
      </w:r>
      <w:r>
        <w:rPr>
          <w:vertAlign w:val="subscript"/>
        </w:rPr>
        <w:t xml:space="preserve">)  </w:t>
      </w:r>
      <w:r>
        <w:t>( αργή )</w:t>
      </w:r>
    </w:p>
    <w:p w:rsidR="000652CF" w:rsidRDefault="000652CF" w:rsidP="000652CF">
      <w:pPr>
        <w:spacing w:line="360" w:lineRule="auto"/>
        <w:ind w:left="1440" w:firstLine="720"/>
        <w:jc w:val="both"/>
      </w:pPr>
      <w:r>
        <w:t>Ν</w:t>
      </w:r>
      <w:r>
        <w:rPr>
          <w:vertAlign w:val="subscript"/>
        </w:rPr>
        <w:t>2</w:t>
      </w:r>
      <w:r>
        <w:t>Ο</w:t>
      </w:r>
      <w:r>
        <w:rPr>
          <w:vertAlign w:val="subscript"/>
        </w:rPr>
        <w:t>(</w:t>
      </w:r>
      <w:r>
        <w:rPr>
          <w:vertAlign w:val="subscript"/>
          <w:lang w:val="en-US"/>
        </w:rPr>
        <w:t>g</w:t>
      </w:r>
      <w:r>
        <w:rPr>
          <w:vertAlign w:val="subscript"/>
        </w:rPr>
        <w:t>)</w:t>
      </w:r>
      <w:r>
        <w:t xml:space="preserve">  +  Η</w:t>
      </w:r>
      <w:r>
        <w:rPr>
          <w:vertAlign w:val="subscript"/>
        </w:rPr>
        <w:t>2(</w:t>
      </w:r>
      <w:r>
        <w:rPr>
          <w:vertAlign w:val="subscript"/>
          <w:lang w:val="en-US"/>
        </w:rPr>
        <w:t>g</w:t>
      </w:r>
      <w:r>
        <w:rPr>
          <w:vertAlign w:val="subscript"/>
        </w:rPr>
        <w:t>)</w:t>
      </w:r>
      <w:r>
        <w:t xml:space="preserve">  </w:t>
      </w:r>
      <w:r>
        <w:sym w:font="Wingdings" w:char="00E0"/>
      </w:r>
      <w:r>
        <w:t xml:space="preserve"> </w:t>
      </w:r>
      <w:r>
        <w:rPr>
          <w:lang w:val="en-US"/>
        </w:rPr>
        <w:t>N</w:t>
      </w:r>
      <w:r>
        <w:rPr>
          <w:vertAlign w:val="subscript"/>
        </w:rPr>
        <w:t>2(</w:t>
      </w:r>
      <w:r>
        <w:rPr>
          <w:vertAlign w:val="subscript"/>
          <w:lang w:val="en-US"/>
        </w:rPr>
        <w:t>g</w:t>
      </w:r>
      <w:r>
        <w:rPr>
          <w:vertAlign w:val="subscript"/>
        </w:rPr>
        <w:t>)</w:t>
      </w:r>
      <w:r>
        <w:t xml:space="preserve"> +  Η</w:t>
      </w:r>
      <w:r>
        <w:rPr>
          <w:vertAlign w:val="subscript"/>
        </w:rPr>
        <w:t>2</w:t>
      </w:r>
      <w:r>
        <w:rPr>
          <w:lang w:val="en-US"/>
        </w:rPr>
        <w:t>O</w:t>
      </w:r>
      <w:r>
        <w:rPr>
          <w:vertAlign w:val="subscript"/>
        </w:rPr>
        <w:t>(</w:t>
      </w:r>
      <w:r>
        <w:rPr>
          <w:vertAlign w:val="subscript"/>
          <w:lang w:val="en-US"/>
        </w:rPr>
        <w:t>g</w:t>
      </w:r>
      <w:r>
        <w:rPr>
          <w:vertAlign w:val="subscript"/>
        </w:rPr>
        <w:t xml:space="preserve">)  </w:t>
      </w:r>
      <w:r>
        <w:t xml:space="preserve"> ( γρήγορη )</w:t>
      </w:r>
    </w:p>
    <w:p w:rsidR="000652CF" w:rsidRDefault="000652CF" w:rsidP="000652CF">
      <w:pPr>
        <w:spacing w:line="360" w:lineRule="auto"/>
        <w:jc w:val="both"/>
      </w:pPr>
      <w:r>
        <w:t>α) Ποια είναι η έκφραση του νόμου ταχύτητας για την αντίδραση;</w:t>
      </w:r>
    </w:p>
    <w:p w:rsidR="000652CF" w:rsidRDefault="000652CF" w:rsidP="000652CF">
      <w:pPr>
        <w:spacing w:line="360" w:lineRule="auto"/>
        <w:jc w:val="both"/>
      </w:pPr>
      <w:r>
        <w:t xml:space="preserve">β) Ποια είναι η ολική τάξη της αντίδρασης; γ) Αν η αντίδραση πραγματοποιείται σε δοχείο όγκου </w:t>
      </w:r>
      <w:r>
        <w:rPr>
          <w:lang w:val="en-US"/>
        </w:rPr>
        <w:t>V</w:t>
      </w:r>
      <w:r>
        <w:t xml:space="preserve"> , πόση γίνεται η ταχύτητα αν πραγματοποιείται σε δοχείο διπλασίου όγκου;</w:t>
      </w:r>
    </w:p>
    <w:p w:rsidR="000652CF" w:rsidRDefault="000652CF" w:rsidP="000652CF">
      <w:pPr>
        <w:spacing w:line="360" w:lineRule="auto"/>
        <w:jc w:val="right"/>
      </w:pPr>
      <w:r>
        <w:t xml:space="preserve">Απ: α) υ = </w:t>
      </w:r>
      <w:r>
        <w:rPr>
          <w:lang w:val="en-US"/>
        </w:rPr>
        <w:t>k</w:t>
      </w:r>
      <w:r w:rsidRPr="000652CF">
        <w:t xml:space="preserve"> </w:t>
      </w:r>
      <w:r>
        <w:t>[ΝΟ]</w:t>
      </w:r>
      <w:r>
        <w:rPr>
          <w:vertAlign w:val="superscript"/>
        </w:rPr>
        <w:t>2</w:t>
      </w:r>
      <w:r>
        <w:t xml:space="preserve"> [Η</w:t>
      </w:r>
      <w:r>
        <w:rPr>
          <w:vertAlign w:val="subscript"/>
        </w:rPr>
        <w:t>2</w:t>
      </w:r>
      <w:r>
        <w:t>]  β) τάξη = 3 γ) υ΄ = υ/8.</w:t>
      </w:r>
    </w:p>
    <w:p w:rsidR="000652CF" w:rsidRDefault="002515EA" w:rsidP="000652CF">
      <w:pPr>
        <w:spacing w:line="360" w:lineRule="auto"/>
        <w:jc w:val="both"/>
      </w:pPr>
      <w:r>
        <w:rPr>
          <w:b/>
        </w:rPr>
        <w:fldChar w:fldCharType="begin"/>
      </w:r>
      <w:r w:rsidR="000652CF">
        <w:rPr>
          <w:b/>
        </w:rPr>
        <w:instrText xml:space="preserve"> LISTNUM </w:instrText>
      </w:r>
      <w:r>
        <w:rPr>
          <w:b/>
        </w:rPr>
        <w:fldChar w:fldCharType="end"/>
      </w:r>
      <w:r w:rsidR="000652CF">
        <w:rPr>
          <w:b/>
        </w:rPr>
        <w:t xml:space="preserve"> </w:t>
      </w:r>
      <w:r w:rsidR="000652CF">
        <w:t>Για την αντίδραση: Α</w:t>
      </w:r>
      <w:r w:rsidR="000652CF">
        <w:rPr>
          <w:vertAlign w:val="subscript"/>
        </w:rPr>
        <w:t>(</w:t>
      </w:r>
      <w:r w:rsidR="000652CF">
        <w:rPr>
          <w:vertAlign w:val="subscript"/>
          <w:lang w:val="en-US"/>
        </w:rPr>
        <w:t>g</w:t>
      </w:r>
      <w:r w:rsidR="000652CF">
        <w:rPr>
          <w:vertAlign w:val="subscript"/>
        </w:rPr>
        <w:t>)</w:t>
      </w:r>
      <w:r w:rsidR="000652CF">
        <w:t xml:space="preserve">  +  3Β</w:t>
      </w:r>
      <w:r w:rsidR="000652CF">
        <w:rPr>
          <w:vertAlign w:val="subscript"/>
        </w:rPr>
        <w:t>(</w:t>
      </w:r>
      <w:r w:rsidR="000652CF">
        <w:rPr>
          <w:vertAlign w:val="subscript"/>
          <w:lang w:val="en-US"/>
        </w:rPr>
        <w:t>g</w:t>
      </w:r>
      <w:r w:rsidR="000652CF">
        <w:rPr>
          <w:vertAlign w:val="subscript"/>
        </w:rPr>
        <w:t>)</w:t>
      </w:r>
      <w:r w:rsidR="000652CF">
        <w:t xml:space="preserve">  </w:t>
      </w:r>
      <w:r w:rsidR="000652CF">
        <w:sym w:font="Wingdings" w:char="00E0"/>
      </w:r>
      <w:r w:rsidR="000652CF">
        <w:t xml:space="preserve"> Γ</w:t>
      </w:r>
      <w:r w:rsidR="000652CF">
        <w:rPr>
          <w:vertAlign w:val="subscript"/>
        </w:rPr>
        <w:t>(</w:t>
      </w:r>
      <w:r w:rsidR="000652CF">
        <w:rPr>
          <w:vertAlign w:val="subscript"/>
          <w:lang w:val="en-US"/>
        </w:rPr>
        <w:t>g</w:t>
      </w:r>
      <w:r w:rsidR="000652CF">
        <w:rPr>
          <w:vertAlign w:val="subscript"/>
        </w:rPr>
        <w:t>)</w:t>
      </w:r>
      <w:r w:rsidR="000652CF">
        <w:t xml:space="preserve"> + 2Δ</w:t>
      </w:r>
      <w:r w:rsidR="000652CF">
        <w:rPr>
          <w:vertAlign w:val="subscript"/>
        </w:rPr>
        <w:t>(</w:t>
      </w:r>
      <w:r w:rsidR="000652CF">
        <w:rPr>
          <w:vertAlign w:val="subscript"/>
          <w:lang w:val="en-US"/>
        </w:rPr>
        <w:t>g</w:t>
      </w:r>
      <w:r w:rsidR="000652CF">
        <w:rPr>
          <w:vertAlign w:val="subscript"/>
        </w:rPr>
        <w:t>)</w:t>
      </w:r>
      <w:r w:rsidR="000652CF">
        <w:t xml:space="preserve"> υπάρχουν τα εξής πειραματικά δεδομένα:</w:t>
      </w:r>
    </w:p>
    <w:p w:rsidR="000652CF" w:rsidRDefault="000652CF" w:rsidP="000652CF">
      <w:pPr>
        <w:spacing w:line="360" w:lineRule="auto"/>
        <w:jc w:val="both"/>
      </w:pPr>
      <w:r>
        <w:rPr>
          <w:lang w:val="en-US"/>
        </w:rPr>
        <w:t>i</w:t>
      </w:r>
      <w:r>
        <w:t>) Η αρχική ταχύτητα της αντίδρασης διπλασιάζεται όταν διπλασιάζεται η συγκέντρωση του Α και η συγκέντρωση του Β μένει σταθερή.</w:t>
      </w:r>
    </w:p>
    <w:p w:rsidR="000652CF" w:rsidRDefault="000652CF" w:rsidP="000652CF">
      <w:pPr>
        <w:spacing w:line="360" w:lineRule="auto"/>
        <w:jc w:val="both"/>
      </w:pPr>
      <w:r>
        <w:rPr>
          <w:lang w:val="en-US"/>
        </w:rPr>
        <w:t>ii</w:t>
      </w:r>
      <w:r>
        <w:t>) Η αρχική ταχύτητα της αντίδρασης τετραπλασιάζεται όταν διπλασιάζεται η συγκέντρωση του Β και η συγκέντρωση του Α μένει σταθερή.</w:t>
      </w:r>
    </w:p>
    <w:p w:rsidR="000652CF" w:rsidRDefault="000652CF" w:rsidP="000652CF">
      <w:pPr>
        <w:spacing w:line="360" w:lineRule="auto"/>
        <w:jc w:val="both"/>
      </w:pPr>
      <w:r>
        <w:t>α) Να βρεθεί η τάξη της αντίδρασης.</w:t>
      </w:r>
    </w:p>
    <w:p w:rsidR="000652CF" w:rsidRDefault="000652CF" w:rsidP="000652CF">
      <w:pPr>
        <w:spacing w:line="360" w:lineRule="auto"/>
        <w:jc w:val="both"/>
      </w:pPr>
      <w:r>
        <w:t>β) Να προταθεί ένας πιθανός μηχανισμός.</w:t>
      </w:r>
    </w:p>
    <w:p w:rsidR="000652CF" w:rsidRDefault="000652CF" w:rsidP="000652CF">
      <w:pPr>
        <w:spacing w:line="360" w:lineRule="auto"/>
        <w:jc w:val="right"/>
      </w:pPr>
      <w:r>
        <w:t xml:space="preserve">Απ: α) υ = </w:t>
      </w:r>
      <w:r>
        <w:rPr>
          <w:lang w:val="en-US"/>
        </w:rPr>
        <w:t>k</w:t>
      </w:r>
      <w:r w:rsidRPr="000652CF">
        <w:t xml:space="preserve"> </w:t>
      </w:r>
      <w:r>
        <w:t>[Α] [Β]</w:t>
      </w:r>
      <w:r>
        <w:rPr>
          <w:vertAlign w:val="superscript"/>
        </w:rPr>
        <w:t>2</w:t>
      </w:r>
      <w:r>
        <w:t xml:space="preserve"> , τάξη = 3.</w:t>
      </w:r>
    </w:p>
    <w:p w:rsidR="00BF4814" w:rsidRDefault="000652CF" w:rsidP="00BF4814">
      <w:pPr>
        <w:spacing w:line="360" w:lineRule="auto"/>
        <w:jc w:val="both"/>
      </w:pPr>
      <w:r>
        <w:br w:type="page"/>
      </w:r>
      <w:r w:rsidR="002515EA">
        <w:rPr>
          <w:b/>
        </w:rPr>
        <w:lastRenderedPageBreak/>
        <w:fldChar w:fldCharType="begin"/>
      </w:r>
      <w:r w:rsidR="00BF4814">
        <w:rPr>
          <w:b/>
        </w:rPr>
        <w:instrText xml:space="preserve"> LISTNUM </w:instrText>
      </w:r>
      <w:r w:rsidR="002515EA">
        <w:rPr>
          <w:b/>
        </w:rPr>
        <w:fldChar w:fldCharType="end"/>
      </w:r>
      <w:r w:rsidR="006125FA">
        <w:rPr>
          <w:b/>
        </w:rPr>
        <w:t xml:space="preserve"> </w:t>
      </w:r>
      <w:r w:rsidR="00BF4814">
        <w:t>Σε δοχείο σταθερού όγκου 4</w:t>
      </w:r>
      <w:r w:rsidR="006125FA">
        <w:t xml:space="preserve"> </w:t>
      </w:r>
      <w:r w:rsidR="00BF4814">
        <w:t xml:space="preserve">L και σε θερμοκρασία θ </w:t>
      </w:r>
      <w:r w:rsidR="00BF4814">
        <w:rPr>
          <w:vertAlign w:val="superscript"/>
        </w:rPr>
        <w:t>ο</w:t>
      </w:r>
      <w:r w:rsidR="00BF4814">
        <w:t>C εισάγεται μία ποσότητα από το αέριο Α που διασπάται σύμφωνα με τη χημική εξίσωση: 2Α(g) → 2B(g) + Γ(g), ΔΗ = –40 ΚJ. Το διπλανό διάγραμμα παριστάνει την καμπύλη της αντίδρασης για μία από τις ουσίες που συμμετέχουν στην αντίδραση. Η ταχύτητα έναρξης της αντίδρασης είναι 4 · 10</w:t>
      </w:r>
      <w:r w:rsidR="00BF4814">
        <w:rPr>
          <w:vertAlign w:val="superscript"/>
        </w:rPr>
        <w:t>–4</w:t>
      </w:r>
      <w:r w:rsidR="00BF4814">
        <w:t xml:space="preserve"> M/s, ενώ τη χρονική στιγμή t</w:t>
      </w:r>
      <w:r w:rsidR="00BF4814">
        <w:rPr>
          <w:vertAlign w:val="subscript"/>
        </w:rPr>
        <w:t>1</w:t>
      </w:r>
      <w:r w:rsidR="00BF4814">
        <w:t xml:space="preserve"> η ταχύτητα της αντίδρασης είναι 10</w:t>
      </w:r>
      <w:r w:rsidR="00BF4814">
        <w:rPr>
          <w:vertAlign w:val="superscript"/>
        </w:rPr>
        <w:t>–4</w:t>
      </w:r>
      <w:r w:rsidR="00BF4814">
        <w:t xml:space="preserve"> Μ/s και έχουν ελευθερωθεί 12 ΚJ. </w:t>
      </w:r>
    </w:p>
    <w:p w:rsidR="00BF4814" w:rsidRDefault="002515EA" w:rsidP="00BF4814">
      <w:pPr>
        <w:spacing w:line="360" w:lineRule="auto"/>
        <w:jc w:val="both"/>
      </w:pPr>
      <w:r>
        <w:rPr>
          <w:lang w:eastAsia="en-US"/>
        </w:rPr>
        <w:pict>
          <v:group id="_x0000_s1663" editas="canvas" style="position:absolute;left:0;text-align:left;margin-left:375.35pt;margin-top:-56.6pt;width:113.75pt;height:100.6pt;z-index:251711488" coordorigin="3218,8028" coordsize="2275,2012">
            <o:lock v:ext="edit" aspectratio="t"/>
            <v:shape id="_x0000_s1664" type="#_x0000_t75" style="position:absolute;left:3218;top:8028;width:2275;height:2012" o:preferrelative="f">
              <v:fill o:detectmouseclick="t"/>
              <v:path o:extrusionok="t" o:connecttype="none"/>
            </v:shape>
            <v:line id="_x0000_s1665" style="position:absolute;flip:y" from="3654,9645" to="5427,9648" strokeweight="1.5pt">
              <v:stroke endarrow="block"/>
            </v:line>
            <v:line id="_x0000_s1666" style="position:absolute;flip:x y" from="3655,8156" to="3656,9647" strokeweight="1.5pt">
              <v:stroke endarrow="block"/>
            </v:line>
            <v:shape id="_x0000_s1667" type="#_x0000_t202" style="position:absolute;left:4691;top:9595;width:802;height:445" filled="f" stroked="f">
              <v:textbox>
                <w:txbxContent>
                  <w:p w:rsidR="0081017C" w:rsidRDefault="0081017C" w:rsidP="00BF4814">
                    <w:pPr>
                      <w:jc w:val="center"/>
                      <w:rPr>
                        <w:lang w:val="en-US"/>
                      </w:rPr>
                    </w:pPr>
                    <w:r>
                      <w:rPr>
                        <w:lang w:val="en-US"/>
                      </w:rPr>
                      <w:t>t</w:t>
                    </w:r>
                    <w:r>
                      <w:rPr>
                        <w:vertAlign w:val="subscript"/>
                        <w:lang w:val="en-US"/>
                      </w:rPr>
                      <w:t>2</w:t>
                    </w:r>
                  </w:p>
                </w:txbxContent>
              </v:textbox>
            </v:shape>
            <v:shape id="_x0000_s1668" type="#_x0000_t202" style="position:absolute;left:3600;top:8028;width:884;height:436" filled="f" stroked="f">
              <v:textbox>
                <w:txbxContent>
                  <w:p w:rsidR="0081017C" w:rsidRDefault="0081017C" w:rsidP="00BF4814">
                    <w:pPr>
                      <w:rPr>
                        <w:lang w:val="en-US"/>
                      </w:rPr>
                    </w:pPr>
                    <w:r>
                      <w:rPr>
                        <w:lang w:val="en-US"/>
                      </w:rPr>
                      <w:t>C (</w:t>
                    </w:r>
                    <w:r>
                      <w:t>Μ</w:t>
                    </w:r>
                    <w:r>
                      <w:rPr>
                        <w:lang w:val="en-US"/>
                      </w:rPr>
                      <w:t>)</w:t>
                    </w:r>
                  </w:p>
                </w:txbxContent>
              </v:textbox>
            </v:shape>
            <v:line id="_x0000_s1669" style="position:absolute;flip:y" from="4062,9282" to="4063,9645" strokeweight="1.5pt">
              <v:stroke dashstyle="dash"/>
            </v:line>
            <v:shape id="_x0000_s1670" style="position:absolute;left:3638;top:8649;width:1479;height:996;mso-position-vertical:absolute" coordsize="1980,1440" path="m,c195,420,390,840,720,1080v330,240,795,300,1260,360e" filled="f" strokeweight="1.5pt">
              <v:path arrowok="t"/>
            </v:shape>
            <v:shape id="_x0000_s1671" type="#_x0000_t202" style="position:absolute;left:3764;top:9564;width:720;height:392" filled="f" stroked="f">
              <v:textbox>
                <w:txbxContent>
                  <w:p w:rsidR="0081017C" w:rsidRDefault="0081017C" w:rsidP="00BF4814">
                    <w:pPr>
                      <w:jc w:val="center"/>
                    </w:pPr>
                    <w:r>
                      <w:rPr>
                        <w:lang w:val="en-US"/>
                      </w:rPr>
                      <w:t>t</w:t>
                    </w:r>
                    <w:r>
                      <w:rPr>
                        <w:vertAlign w:val="subscript"/>
                        <w:lang w:val="en-US"/>
                      </w:rPr>
                      <w:t>1</w:t>
                    </w:r>
                  </w:p>
                </w:txbxContent>
              </v:textbox>
            </v:shape>
            <v:shape id="_x0000_s1672" type="#_x0000_t202" style="position:absolute;left:3218;top:8388;width:685;height:555" filled="f" stroked="f">
              <v:textbox>
                <w:txbxContent>
                  <w:p w:rsidR="0081017C" w:rsidRDefault="0081017C" w:rsidP="00BF4814">
                    <w:r>
                      <w:t>0,2</w:t>
                    </w:r>
                  </w:p>
                </w:txbxContent>
              </v:textbox>
            </v:shape>
            <v:line id="_x0000_s1673" style="position:absolute" from="3638,9281" to="4063,9282" strokeweight="1.5pt">
              <v:stroke dashstyle="dash"/>
            </v:line>
            <v:shape id="_x0000_s1674" type="#_x0000_t202" style="position:absolute;left:3458;top:9593;width:445;height:392" filled="f" stroked="f">
              <v:textbox>
                <w:txbxContent>
                  <w:p w:rsidR="0081017C" w:rsidRDefault="0081017C" w:rsidP="00BF4814">
                    <w:pPr>
                      <w:jc w:val="center"/>
                      <w:rPr>
                        <w:lang w:val="en-US"/>
                      </w:rPr>
                    </w:pPr>
                    <w:r>
                      <w:rPr>
                        <w:lang w:val="en-US"/>
                      </w:rPr>
                      <w:t>0</w:t>
                    </w:r>
                  </w:p>
                </w:txbxContent>
              </v:textbox>
            </v:shape>
            <w10:wrap type="square"/>
          </v:group>
        </w:pict>
      </w:r>
      <w:r w:rsidR="00BF4814">
        <w:t xml:space="preserve">α) Να βρεθεί ο νόμος της ταχύτητας και η τιμή της σταθεράς Κ της αντίδρασης. </w:t>
      </w:r>
    </w:p>
    <w:p w:rsidR="00BF4814" w:rsidRDefault="00BF4814" w:rsidP="00BF4814">
      <w:pPr>
        <w:spacing w:line="360" w:lineRule="auto"/>
        <w:jc w:val="both"/>
      </w:pPr>
      <w:r>
        <w:t xml:space="preserve">β) Να γίνει η καμπύλη αντίδρασης και για τις άλλες ουσίες που συμμετέχουν στην αντίδραση. </w:t>
      </w:r>
    </w:p>
    <w:p w:rsidR="00BF4814" w:rsidRDefault="00BF4814" w:rsidP="00BF4814">
      <w:pPr>
        <w:spacing w:line="360" w:lineRule="auto"/>
        <w:jc w:val="both"/>
      </w:pPr>
      <w:r>
        <w:t>γ) Να υπολογιστεί η ταχύτητα σχηματισμού του Γ τη χρονική στιγμή t</w:t>
      </w:r>
      <w:r>
        <w:rPr>
          <w:vertAlign w:val="subscript"/>
        </w:rPr>
        <w:t>1</w:t>
      </w:r>
      <w:r>
        <w:t xml:space="preserve">. </w:t>
      </w:r>
    </w:p>
    <w:p w:rsidR="00BF4814" w:rsidRDefault="00BF4814" w:rsidP="00BF4814">
      <w:pPr>
        <w:spacing w:line="360" w:lineRule="auto"/>
        <w:jc w:val="both"/>
      </w:pPr>
      <w:r>
        <w:t>δ) Να υπολογίσετε το ποσό θερμότητας που ελευθερώνεται από τη χρονική στιγμή t</w:t>
      </w:r>
      <w:r>
        <w:rPr>
          <w:vertAlign w:val="subscript"/>
        </w:rPr>
        <w:t>1</w:t>
      </w:r>
      <w:r>
        <w:t xml:space="preserve"> μέχρι τη χρονική στιγμή t</w:t>
      </w:r>
      <w:r>
        <w:rPr>
          <w:vertAlign w:val="subscript"/>
        </w:rPr>
        <w:t>2</w:t>
      </w:r>
      <w:r>
        <w:t xml:space="preserve">. </w:t>
      </w:r>
    </w:p>
    <w:p w:rsidR="00BF4814" w:rsidRDefault="00BF4814" w:rsidP="00BF4814">
      <w:pPr>
        <w:spacing w:line="360" w:lineRule="auto"/>
        <w:jc w:val="both"/>
      </w:pPr>
      <w:r>
        <w:t>ε) Ποια είναι η ταχύτητα της αντίδρασης τη χρονική στιγμή t</w:t>
      </w:r>
      <w:r>
        <w:rPr>
          <w:vertAlign w:val="subscript"/>
        </w:rPr>
        <w:t>2</w:t>
      </w:r>
      <w:r>
        <w:t xml:space="preserve">; </w:t>
      </w:r>
    </w:p>
    <w:p w:rsidR="00BF4814" w:rsidRDefault="00BF4814" w:rsidP="00BF4814">
      <w:pPr>
        <w:spacing w:line="360" w:lineRule="auto"/>
        <w:jc w:val="both"/>
      </w:pPr>
      <w:r>
        <w:t>ζ) Πως μεταβάλλεται η πίεση κατά τη διάρκεια της αντίδρασης, αν ο όγκος και η θερμοκρασία είναι σταθερά.</w:t>
      </w:r>
    </w:p>
    <w:p w:rsidR="00BF4814" w:rsidRDefault="00BF4814" w:rsidP="00BF4814">
      <w:pPr>
        <w:spacing w:line="360" w:lineRule="auto"/>
        <w:jc w:val="right"/>
      </w:pPr>
      <w:r>
        <w:t>α) u = k</w:t>
      </w:r>
      <w:r w:rsidR="0028510B" w:rsidRPr="0028510B">
        <w:t xml:space="preserve"> </w:t>
      </w:r>
      <w:r>
        <w:t>[A], k</w:t>
      </w:r>
      <w:r w:rsidR="0028510B" w:rsidRPr="0028510B">
        <w:t xml:space="preserve"> </w:t>
      </w:r>
      <w:r>
        <w:t>=2∙10</w:t>
      </w:r>
      <w:r>
        <w:rPr>
          <w:vertAlign w:val="superscript"/>
        </w:rPr>
        <w:t>-3</w:t>
      </w:r>
      <w:r>
        <w:t xml:space="preserve"> s</w:t>
      </w:r>
      <w:r>
        <w:rPr>
          <w:vertAlign w:val="superscript"/>
        </w:rPr>
        <w:t>-1</w:t>
      </w:r>
      <w:r>
        <w:t xml:space="preserve"> , γ) u</w:t>
      </w:r>
      <w:r w:rsidRPr="0028510B">
        <w:rPr>
          <w:vertAlign w:val="subscript"/>
        </w:rPr>
        <w:t>Γ</w:t>
      </w:r>
      <w:r>
        <w:t xml:space="preserve"> = u</w:t>
      </w:r>
      <w:r w:rsidRPr="006B2322">
        <w:rPr>
          <w:vertAlign w:val="subscript"/>
        </w:rPr>
        <w:t>αντ</w:t>
      </w:r>
      <w:r>
        <w:t xml:space="preserve"> = 10</w:t>
      </w:r>
      <w:r>
        <w:rPr>
          <w:vertAlign w:val="superscript"/>
        </w:rPr>
        <w:t>-4</w:t>
      </w:r>
      <w:r w:rsidR="0028510B" w:rsidRPr="0028510B">
        <w:t xml:space="preserve"> </w:t>
      </w:r>
      <w:r>
        <w:t>Μ/s , δ) 4</w:t>
      </w:r>
      <w:r w:rsidR="0028510B" w:rsidRPr="0028510B">
        <w:t xml:space="preserve"> </w:t>
      </w:r>
      <w:r>
        <w:t>kJ , ε) 0 , ζ) αυξάνεται</w:t>
      </w:r>
    </w:p>
    <w:p w:rsidR="000652CF" w:rsidRDefault="002515EA" w:rsidP="00BF4814">
      <w:pPr>
        <w:spacing w:line="360" w:lineRule="auto"/>
        <w:jc w:val="both"/>
      </w:pPr>
      <w:r>
        <w:rPr>
          <w:b/>
        </w:rPr>
        <w:fldChar w:fldCharType="begin"/>
      </w:r>
      <w:r w:rsidR="000652CF">
        <w:rPr>
          <w:b/>
        </w:rPr>
        <w:instrText xml:space="preserve"> LISTNUM </w:instrText>
      </w:r>
      <w:r>
        <w:rPr>
          <w:b/>
        </w:rPr>
        <w:fldChar w:fldCharType="end"/>
      </w:r>
      <w:r w:rsidR="000652CF">
        <w:rPr>
          <w:b/>
        </w:rPr>
        <w:t xml:space="preserve"> </w:t>
      </w:r>
      <w:r w:rsidR="000652CF">
        <w:t>Για την αντίδραση Α + Β → 2Γ εκτελέσαμε τα ακόλουθα πειράματα υπό σταθερή θερμοκρασία Τ.</w:t>
      </w:r>
    </w:p>
    <w:p w:rsidR="000652CF" w:rsidRDefault="000652CF" w:rsidP="000652CF">
      <w:pPr>
        <w:spacing w:line="360" w:lineRule="auto"/>
        <w:jc w:val="both"/>
      </w:pPr>
      <w:r>
        <w:t>I) Με σταθερή τη συγκέντρωση του Β υπολογίσαμε την ταχύτητα της αντίδρασης για διαφορετικές συγκεντρώσεις του Α.</w:t>
      </w:r>
    </w:p>
    <w:p w:rsidR="000652CF" w:rsidRDefault="000652CF" w:rsidP="000652CF">
      <w:pPr>
        <w:spacing w:line="360" w:lineRule="auto"/>
        <w:jc w:val="both"/>
      </w:pPr>
      <w:r>
        <w:t>II) Με σταθερή τη συγκέντρωση του Α υπολογίσαμε την ταχύτητα της αντίδρασης για διαφορετικές συγκεντρώσεις του Β.</w:t>
      </w:r>
    </w:p>
    <w:p w:rsidR="000652CF" w:rsidRDefault="000652CF" w:rsidP="000652CF">
      <w:pPr>
        <w:spacing w:line="360" w:lineRule="auto"/>
        <w:jc w:val="both"/>
      </w:pPr>
      <w:r>
        <w:t>Από τα αποτελέσματα των μετρήσεων προέκυψαν οι ακόλουθες γραφικές παραστάσεις:</w:t>
      </w:r>
    </w:p>
    <w:p w:rsidR="000652CF" w:rsidRDefault="002515EA" w:rsidP="000652CF">
      <w:pPr>
        <w:spacing w:line="360" w:lineRule="auto"/>
        <w:jc w:val="center"/>
      </w:pPr>
      <w:r>
        <w:pict>
          <v:shape id="_x0000_s1523" type="#_x0000_t202" style="position:absolute;left:0;text-align:left;margin-left:369pt;margin-top:106pt;width:36pt;height:21pt;z-index:251667456" stroked="f">
            <v:textbox style="mso-fit-shape-to-text:t">
              <w:txbxContent>
                <w:p w:rsidR="0081017C" w:rsidRDefault="0081017C" w:rsidP="000652CF">
                  <w:pPr>
                    <w:jc w:val="center"/>
                  </w:pPr>
                  <w:r>
                    <w:t>[Β]</w:t>
                  </w:r>
                </w:p>
              </w:txbxContent>
            </v:textbox>
          </v:shape>
        </w:pict>
      </w:r>
      <w:r w:rsidR="007B3ED4">
        <w:rPr>
          <w:noProof/>
        </w:rPr>
        <w:drawing>
          <wp:inline distT="0" distB="0" distL="0" distR="0">
            <wp:extent cx="4591050" cy="1615832"/>
            <wp:effectExtent l="19050" t="0" r="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a:srcRect/>
                    <a:stretch>
                      <a:fillRect/>
                    </a:stretch>
                  </pic:blipFill>
                  <pic:spPr bwMode="auto">
                    <a:xfrm>
                      <a:off x="0" y="0"/>
                      <a:ext cx="4599422" cy="1618779"/>
                    </a:xfrm>
                    <a:prstGeom prst="rect">
                      <a:avLst/>
                    </a:prstGeom>
                    <a:noFill/>
                    <a:ln w="9525">
                      <a:noFill/>
                      <a:miter lim="800000"/>
                      <a:headEnd/>
                      <a:tailEnd/>
                    </a:ln>
                  </pic:spPr>
                </pic:pic>
              </a:graphicData>
            </a:graphic>
          </wp:inline>
        </w:drawing>
      </w:r>
    </w:p>
    <w:p w:rsidR="000652CF" w:rsidRDefault="000652CF" w:rsidP="000652CF">
      <w:pPr>
        <w:spacing w:line="360" w:lineRule="auto"/>
        <w:jc w:val="both"/>
      </w:pPr>
      <w:r>
        <w:t xml:space="preserve">Με βάση τα παραπάνω διαγράμματα υπολογίστε: </w:t>
      </w:r>
    </w:p>
    <w:p w:rsidR="000652CF" w:rsidRDefault="000652CF" w:rsidP="000652CF">
      <w:pPr>
        <w:spacing w:line="360" w:lineRule="auto"/>
        <w:jc w:val="both"/>
      </w:pPr>
      <w:r>
        <w:t>α) την τάξη της αντίδρασης.</w:t>
      </w:r>
      <w:r w:rsidR="00BF4814">
        <w:tab/>
      </w:r>
      <w:r w:rsidR="00BF4814">
        <w:tab/>
      </w:r>
      <w:r w:rsidR="00BF4814">
        <w:tab/>
      </w:r>
      <w:r w:rsidR="00BF4814">
        <w:tab/>
      </w:r>
      <w:r w:rsidR="00BF4814">
        <w:tab/>
      </w:r>
      <w:r>
        <w:t>β) τη σταθερά ταχύτητας k.</w:t>
      </w:r>
    </w:p>
    <w:p w:rsidR="000652CF" w:rsidRDefault="000652CF" w:rsidP="000652CF">
      <w:pPr>
        <w:spacing w:line="360" w:lineRule="auto"/>
        <w:jc w:val="both"/>
      </w:pPr>
      <w:r>
        <w:t>γ) τη σταθερή συγκέντρωση του Β στο πείραμα (I).</w:t>
      </w:r>
    </w:p>
    <w:p w:rsidR="000652CF" w:rsidRPr="000652CF" w:rsidRDefault="000652CF" w:rsidP="000652CF">
      <w:pPr>
        <w:spacing w:line="360" w:lineRule="auto"/>
        <w:jc w:val="both"/>
      </w:pPr>
      <w:r>
        <w:t>δ) εξηγήστε αν στο πείραμα (II) είναι απαραίτητο η [Α] να διατηρείται σταθερή.</w:t>
      </w:r>
    </w:p>
    <w:p w:rsidR="000652CF" w:rsidRDefault="000652CF" w:rsidP="000652CF">
      <w:pPr>
        <w:spacing w:line="360" w:lineRule="auto"/>
        <w:jc w:val="right"/>
      </w:pPr>
      <w:r>
        <w:t xml:space="preserve">Απ: α) τάξη = 1 β) </w:t>
      </w:r>
      <w:r>
        <w:rPr>
          <w:lang w:val="en-US"/>
        </w:rPr>
        <w:t>k</w:t>
      </w:r>
      <w:r>
        <w:t xml:space="preserve"> = 0,4 </w:t>
      </w:r>
      <w:r>
        <w:rPr>
          <w:lang w:val="en-US"/>
        </w:rPr>
        <w:t>sec</w:t>
      </w:r>
      <w:r>
        <w:rPr>
          <w:vertAlign w:val="superscript"/>
        </w:rPr>
        <w:t>-1</w:t>
      </w:r>
      <w:r>
        <w:t xml:space="preserve"> γ) [Β] = 0,5 Μ δ) όχι</w:t>
      </w:r>
    </w:p>
    <w:p w:rsidR="00616D43" w:rsidRDefault="00C749D6">
      <w:r>
        <w:br w:type="page"/>
      </w:r>
    </w:p>
    <w:p w:rsidR="00616D43" w:rsidRDefault="002515EA" w:rsidP="00616D43">
      <w:pPr>
        <w:spacing w:line="360" w:lineRule="auto"/>
      </w:pPr>
      <w:r>
        <w:rPr>
          <w:b/>
        </w:rPr>
        <w:lastRenderedPageBreak/>
        <w:fldChar w:fldCharType="begin"/>
      </w:r>
      <w:r w:rsidR="00616D43">
        <w:rPr>
          <w:b/>
        </w:rPr>
        <w:instrText xml:space="preserve"> LISTNUM </w:instrText>
      </w:r>
      <w:r>
        <w:rPr>
          <w:b/>
        </w:rPr>
        <w:fldChar w:fldCharType="end"/>
      </w:r>
      <w:r w:rsidR="004C5870">
        <w:rPr>
          <w:b/>
        </w:rPr>
        <w:t xml:space="preserve"> ΠΑΝ. 2020.</w:t>
      </w:r>
      <w:r w:rsidR="00616D43">
        <w:rPr>
          <w:b/>
        </w:rPr>
        <w:t xml:space="preserve"> </w:t>
      </w:r>
      <w:r w:rsidR="00616D43">
        <w:t>Μια άλλη αντίδραση μετατροπής του SO</w:t>
      </w:r>
      <w:r w:rsidR="00616D43">
        <w:rPr>
          <w:vertAlign w:val="subscript"/>
        </w:rPr>
        <w:t>2</w:t>
      </w:r>
      <w:r w:rsidR="00616D43">
        <w:t xml:space="preserve"> σε SO</w:t>
      </w:r>
      <w:r w:rsidR="00616D43">
        <w:rPr>
          <w:vertAlign w:val="subscript"/>
        </w:rPr>
        <w:t>3</w:t>
      </w:r>
      <w:r w:rsidR="00616D43">
        <w:t xml:space="preserve"> είναι η:</w:t>
      </w:r>
    </w:p>
    <w:p w:rsidR="0092425A" w:rsidRPr="00C03617" w:rsidRDefault="0092425A" w:rsidP="0092425A">
      <w:pPr>
        <w:spacing w:line="360" w:lineRule="auto"/>
        <w:jc w:val="center"/>
        <w:rPr>
          <w:lang w:val="en-US"/>
        </w:rPr>
      </w:pPr>
      <w:r w:rsidRPr="0092425A">
        <w:rPr>
          <w:lang w:val="en-US"/>
        </w:rPr>
        <w:t>SO</w:t>
      </w:r>
      <w:r w:rsidRPr="00C03617">
        <w:rPr>
          <w:vertAlign w:val="subscript"/>
          <w:lang w:val="en-US"/>
        </w:rPr>
        <w:t>2(</w:t>
      </w:r>
      <w:r>
        <w:rPr>
          <w:vertAlign w:val="subscript"/>
          <w:lang w:val="en-US"/>
        </w:rPr>
        <w:t>g</w:t>
      </w:r>
      <w:r w:rsidRPr="00C03617">
        <w:rPr>
          <w:vertAlign w:val="subscript"/>
          <w:lang w:val="en-US"/>
        </w:rPr>
        <w:t>)</w:t>
      </w:r>
      <w:r w:rsidRPr="00C03617">
        <w:rPr>
          <w:lang w:val="en-US"/>
        </w:rPr>
        <w:t xml:space="preserve">  +  </w:t>
      </w:r>
      <w:r w:rsidRPr="0092425A">
        <w:rPr>
          <w:lang w:val="en-US"/>
        </w:rPr>
        <w:t>O</w:t>
      </w:r>
      <w:r w:rsidRPr="00C03617">
        <w:rPr>
          <w:vertAlign w:val="subscript"/>
          <w:lang w:val="en-US"/>
        </w:rPr>
        <w:t>3(</w:t>
      </w:r>
      <w:r>
        <w:rPr>
          <w:vertAlign w:val="subscript"/>
          <w:lang w:val="en-US"/>
        </w:rPr>
        <w:t>g</w:t>
      </w:r>
      <w:r w:rsidRPr="00C03617">
        <w:rPr>
          <w:vertAlign w:val="subscript"/>
          <w:lang w:val="en-US"/>
        </w:rPr>
        <w:t>)</w:t>
      </w:r>
      <w:r w:rsidRPr="00C03617">
        <w:rPr>
          <w:lang w:val="en-US"/>
        </w:rPr>
        <w:t xml:space="preserve">  </w:t>
      </w:r>
      <w:r>
        <w:sym w:font="Wingdings" w:char="00E0"/>
      </w:r>
      <w:r w:rsidRPr="00C03617">
        <w:rPr>
          <w:lang w:val="en-US"/>
        </w:rPr>
        <w:t xml:space="preserve"> </w:t>
      </w:r>
      <w:r w:rsidRPr="0092425A">
        <w:rPr>
          <w:lang w:val="en-US"/>
        </w:rPr>
        <w:t>SO</w:t>
      </w:r>
      <w:r w:rsidRPr="00C03617">
        <w:rPr>
          <w:vertAlign w:val="subscript"/>
          <w:lang w:val="en-US"/>
        </w:rPr>
        <w:t>3(</w:t>
      </w:r>
      <w:r>
        <w:rPr>
          <w:vertAlign w:val="subscript"/>
          <w:lang w:val="en-US"/>
        </w:rPr>
        <w:t>g</w:t>
      </w:r>
      <w:r w:rsidRPr="00C03617">
        <w:rPr>
          <w:vertAlign w:val="subscript"/>
          <w:lang w:val="en-US"/>
        </w:rPr>
        <w:t>)</w:t>
      </w:r>
      <w:r w:rsidRPr="00C03617">
        <w:rPr>
          <w:lang w:val="en-US"/>
        </w:rPr>
        <w:t xml:space="preserve"> +  </w:t>
      </w:r>
      <w:r>
        <w:t>Ο</w:t>
      </w:r>
      <w:r w:rsidRPr="00C03617">
        <w:rPr>
          <w:vertAlign w:val="subscript"/>
          <w:lang w:val="en-US"/>
        </w:rPr>
        <w:t>2(</w:t>
      </w:r>
      <w:r>
        <w:rPr>
          <w:vertAlign w:val="subscript"/>
          <w:lang w:val="en-US"/>
        </w:rPr>
        <w:t>g</w:t>
      </w:r>
      <w:r w:rsidRPr="00C03617">
        <w:rPr>
          <w:vertAlign w:val="subscript"/>
          <w:lang w:val="en-US"/>
        </w:rPr>
        <w:t>)</w:t>
      </w:r>
    </w:p>
    <w:p w:rsidR="00616D43" w:rsidRDefault="00616D43" w:rsidP="0092425A">
      <w:pPr>
        <w:spacing w:line="360" w:lineRule="auto"/>
        <w:ind w:firstLine="720"/>
        <w:jc w:val="both"/>
      </w:pPr>
      <w:r>
        <w:t>Σε ένα πείραμα μελετήθηκε η ταχύτητα της παραπάνω αντίδρασης και στον παρακάτω πίνακα δίνονται τα πειραματικά δεδομένα. Όλες οι αντιδράσεις πραγματοποιήθηκαν στην ίδια θερμοκρασία σε δοχείο όγκου 500 mL.</w:t>
      </w:r>
      <w:r w:rsidR="0028510B" w:rsidRPr="0028510B">
        <w:t xml:space="preserve"> </w:t>
      </w:r>
      <w:r w:rsidR="0028510B">
        <w:t>Δίνονται: Αr: O = 16, S = 32.</w:t>
      </w:r>
    </w:p>
    <w:p w:rsidR="00616D43" w:rsidRDefault="00616D43" w:rsidP="00616D43">
      <w:pPr>
        <w:spacing w:line="360" w:lineRule="auto"/>
        <w:jc w:val="center"/>
      </w:pPr>
      <w:r>
        <w:rPr>
          <w:noProof/>
        </w:rPr>
        <w:drawing>
          <wp:inline distT="0" distB="0" distL="0" distR="0">
            <wp:extent cx="4362450" cy="894703"/>
            <wp:effectExtent l="19050" t="0" r="0" b="0"/>
            <wp:docPr id="11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81"/>
                    <a:srcRect/>
                    <a:stretch>
                      <a:fillRect/>
                    </a:stretch>
                  </pic:blipFill>
                  <pic:spPr bwMode="auto">
                    <a:xfrm>
                      <a:off x="0" y="0"/>
                      <a:ext cx="4358751" cy="893944"/>
                    </a:xfrm>
                    <a:prstGeom prst="rect">
                      <a:avLst/>
                    </a:prstGeom>
                    <a:noFill/>
                    <a:ln w="9525">
                      <a:noFill/>
                      <a:miter lim="800000"/>
                      <a:headEnd/>
                      <a:tailEnd/>
                    </a:ln>
                  </pic:spPr>
                </pic:pic>
              </a:graphicData>
            </a:graphic>
          </wp:inline>
        </w:drawing>
      </w:r>
    </w:p>
    <w:p w:rsidR="00616D43" w:rsidRDefault="00616D43" w:rsidP="00616D43">
      <w:pPr>
        <w:spacing w:line="360" w:lineRule="auto"/>
      </w:pPr>
      <w:r>
        <w:t>α) Να υπολογίσετε την τάξη της αντίδρασης για κάθε αντιδρών. (μον</w:t>
      </w:r>
      <w:r w:rsidR="004C5870">
        <w:t>.</w:t>
      </w:r>
      <w:r>
        <w:t xml:space="preserve"> 2) </w:t>
      </w:r>
    </w:p>
    <w:p w:rsidR="00616D43" w:rsidRDefault="00616D43" w:rsidP="00616D43">
      <w:pPr>
        <w:spacing w:line="360" w:lineRule="auto"/>
        <w:jc w:val="both"/>
      </w:pPr>
      <w:r>
        <w:t>β) Να υπολογίσετε τη σταθερά ταχύτητας k. (μον</w:t>
      </w:r>
      <w:r w:rsidR="004C5870">
        <w:t>.</w:t>
      </w:r>
      <w:r>
        <w:t xml:space="preserve"> 2). Στο τρίτο πείραμα για το χρονικό διάστημα 0 έως 2 min ο μέσος ρυθμός σχηματισμού του SO</w:t>
      </w:r>
      <w:r>
        <w:rPr>
          <w:vertAlign w:val="subscript"/>
        </w:rPr>
        <w:t>3</w:t>
      </w:r>
      <w:r>
        <w:t xml:space="preserve"> υπολογίστηκε ίσος με 4 g/min.</w:t>
      </w:r>
    </w:p>
    <w:p w:rsidR="00616D43" w:rsidRPr="00C03617" w:rsidRDefault="00616D43" w:rsidP="00616D43">
      <w:pPr>
        <w:spacing w:line="360" w:lineRule="auto"/>
      </w:pPr>
      <w:r>
        <w:t xml:space="preserve">γ) Να υπολογίσετε τη συγκέντρωση του </w:t>
      </w:r>
      <w:r w:rsidR="00E00298">
        <w:t>Ο</w:t>
      </w:r>
      <w:r w:rsidR="00E00298">
        <w:rPr>
          <w:vertAlign w:val="subscript"/>
        </w:rPr>
        <w:t>3</w:t>
      </w:r>
      <w:r w:rsidR="00E00298">
        <w:t xml:space="preserve"> </w:t>
      </w:r>
      <w:r>
        <w:t xml:space="preserve">στο τέλος των δύο λεπτών. </w:t>
      </w:r>
      <w:r w:rsidR="0028510B">
        <w:t>(μον. 3)</w:t>
      </w:r>
    </w:p>
    <w:p w:rsidR="00616D43" w:rsidRPr="004C5870" w:rsidRDefault="004C5870" w:rsidP="0028510B">
      <w:pPr>
        <w:spacing w:line="360" w:lineRule="auto"/>
        <w:jc w:val="right"/>
      </w:pPr>
      <w:r>
        <w:t>Απ: α) υ = k[</w:t>
      </w:r>
      <w:r w:rsidRPr="0092425A">
        <w:rPr>
          <w:lang w:val="en-US"/>
        </w:rPr>
        <w:t>SO</w:t>
      </w:r>
      <w:r w:rsidRPr="004C5870">
        <w:rPr>
          <w:vertAlign w:val="subscript"/>
        </w:rPr>
        <w:t>2</w:t>
      </w:r>
      <w:r>
        <w:t>]</w:t>
      </w:r>
      <w:r w:rsidRPr="004C5870">
        <w:rPr>
          <w:vertAlign w:val="superscript"/>
        </w:rPr>
        <w:t>2</w:t>
      </w:r>
      <w:r>
        <w:t>[Ο</w:t>
      </w:r>
      <w:r>
        <w:rPr>
          <w:vertAlign w:val="subscript"/>
        </w:rPr>
        <w:t>3</w:t>
      </w:r>
      <w:r>
        <w:t>]</w:t>
      </w:r>
      <w:r w:rsidRPr="004C5870">
        <w:rPr>
          <w:vertAlign w:val="superscript"/>
        </w:rPr>
        <w:t>0</w:t>
      </w:r>
      <w:r>
        <w:t xml:space="preserve"> β) k = 0,8 Μ</w:t>
      </w:r>
      <w:r w:rsidRPr="004C5870">
        <w:rPr>
          <w:vertAlign w:val="superscript"/>
        </w:rPr>
        <w:t>-1</w:t>
      </w:r>
      <w:r>
        <w:t>min</w:t>
      </w:r>
      <w:r w:rsidRPr="004C5870">
        <w:rPr>
          <w:vertAlign w:val="superscript"/>
        </w:rPr>
        <w:t>-1</w:t>
      </w:r>
      <w:r>
        <w:t xml:space="preserve"> γ) [Ο</w:t>
      </w:r>
      <w:r>
        <w:rPr>
          <w:vertAlign w:val="subscript"/>
        </w:rPr>
        <w:t>3</w:t>
      </w:r>
      <w:r>
        <w:t>] = 0,1 Μ</w:t>
      </w:r>
    </w:p>
    <w:p w:rsidR="00616D43" w:rsidRDefault="00BF4814" w:rsidP="00BF4814">
      <w:pPr>
        <w:spacing w:line="360" w:lineRule="auto"/>
        <w:jc w:val="both"/>
      </w:pPr>
      <w:r>
        <w:rPr>
          <w:b/>
          <w:noProof/>
        </w:rPr>
        <w:drawing>
          <wp:anchor distT="0" distB="0" distL="114300" distR="114300" simplePos="0" relativeHeight="251708416" behindDoc="0" locked="0" layoutInCell="1" allowOverlap="1">
            <wp:simplePos x="0" y="0"/>
            <wp:positionH relativeFrom="margin">
              <wp:align>right</wp:align>
            </wp:positionH>
            <wp:positionV relativeFrom="margin">
              <wp:posOffset>4290060</wp:posOffset>
            </wp:positionV>
            <wp:extent cx="2406650" cy="1420495"/>
            <wp:effectExtent l="19050" t="0" r="0" b="0"/>
            <wp:wrapSquare wrapText="bothSides"/>
            <wp:docPr id="645"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8"/>
                    <pic:cNvPicPr>
                      <a:picLocks noChangeAspect="1" noChangeArrowheads="1"/>
                    </pic:cNvPicPr>
                  </pic:nvPicPr>
                  <pic:blipFill>
                    <a:blip r:embed="rId82"/>
                    <a:srcRect/>
                    <a:stretch>
                      <a:fillRect/>
                    </a:stretch>
                  </pic:blipFill>
                  <pic:spPr bwMode="auto">
                    <a:xfrm>
                      <a:off x="0" y="0"/>
                      <a:ext cx="2406650" cy="1420495"/>
                    </a:xfrm>
                    <a:prstGeom prst="rect">
                      <a:avLst/>
                    </a:prstGeom>
                    <a:noFill/>
                  </pic:spPr>
                </pic:pic>
              </a:graphicData>
            </a:graphic>
          </wp:anchor>
        </w:drawing>
      </w:r>
      <w:r w:rsidR="002515EA">
        <w:rPr>
          <w:b/>
        </w:rPr>
        <w:fldChar w:fldCharType="begin"/>
      </w:r>
      <w:r w:rsidR="00616D43">
        <w:rPr>
          <w:b/>
        </w:rPr>
        <w:instrText xml:space="preserve"> LISTNUM </w:instrText>
      </w:r>
      <w:r w:rsidR="002515EA">
        <w:rPr>
          <w:b/>
        </w:rPr>
        <w:fldChar w:fldCharType="end"/>
      </w:r>
      <w:r w:rsidR="00616D43">
        <w:rPr>
          <w:b/>
        </w:rPr>
        <w:t xml:space="preserve"> </w:t>
      </w:r>
      <w:r w:rsidR="00616D43">
        <w:t xml:space="preserve">Σε ένα δοχείο όγκου V και σταθερής θερμοκρασίας Τ εισάγονται τα αέρια Α και Β, οπότε λαμβάνει χώρα η ακόλουθη αντίδραση:  2Α(g)  + Β(g)  </w:t>
      </w:r>
      <w:r w:rsidR="00616D43">
        <w:sym w:font="Symbol" w:char="00AE"/>
      </w:r>
      <w:r w:rsidR="00616D43">
        <w:t xml:space="preserve"> A</w:t>
      </w:r>
      <w:r w:rsidR="00616D43">
        <w:rPr>
          <w:vertAlign w:val="subscript"/>
        </w:rPr>
        <w:t>2</w:t>
      </w:r>
      <w:r w:rsidR="00616D43">
        <w:t>Β(g).</w:t>
      </w:r>
      <w:r>
        <w:t xml:space="preserve"> </w:t>
      </w:r>
      <w:r w:rsidR="00616D43">
        <w:t>Στο διπλανό διάγραμμα που δίνονται οι καμπύλες αντίδρασης για τις δύο ουσίες.</w:t>
      </w:r>
    </w:p>
    <w:p w:rsidR="00616D43" w:rsidRDefault="00616D43" w:rsidP="00616D43">
      <w:pPr>
        <w:spacing w:line="360" w:lineRule="auto"/>
      </w:pPr>
      <w:r>
        <w:t>α) Σε ποια ουσία αναφέρεται η κάθε καμπύλη; (μ. 1)</w:t>
      </w:r>
    </w:p>
    <w:p w:rsidR="00616D43" w:rsidRDefault="00616D43" w:rsidP="00616D43">
      <w:pPr>
        <w:spacing w:line="360" w:lineRule="auto"/>
        <w:jc w:val="both"/>
      </w:pPr>
      <w:r>
        <w:t xml:space="preserve">Να αιτιολογήσετε την απάντησή σας. (μον. 1) </w:t>
      </w:r>
    </w:p>
    <w:p w:rsidR="00616D43" w:rsidRDefault="00616D43" w:rsidP="00616D43">
      <w:pPr>
        <w:spacing w:line="360" w:lineRule="auto"/>
        <w:jc w:val="both"/>
      </w:pPr>
      <w:r>
        <w:t>β) Ποιο από τα κάτωθι διαγράμματα παριστάνει την καμπύλη αντίδρασης του A</w:t>
      </w:r>
      <w:r>
        <w:rPr>
          <w:vertAlign w:val="subscript"/>
        </w:rPr>
        <w:t>2</w:t>
      </w:r>
      <w:r>
        <w:t>B ; (μονάδα 1)</w:t>
      </w:r>
    </w:p>
    <w:p w:rsidR="00616D43" w:rsidRDefault="00616D43" w:rsidP="00616D43">
      <w:pPr>
        <w:spacing w:line="360" w:lineRule="auto"/>
        <w:jc w:val="both"/>
      </w:pPr>
      <w:r>
        <w:t>Να αιτιολογήσετε την απάντησή σας. (μονάδες 3)</w:t>
      </w:r>
    </w:p>
    <w:p w:rsidR="00BF4814" w:rsidRDefault="00BF4814" w:rsidP="006B2322">
      <w:pPr>
        <w:spacing w:line="276" w:lineRule="auto"/>
        <w:ind w:left="720" w:firstLine="720"/>
        <w:jc w:val="both"/>
      </w:pPr>
      <w:r>
        <w:t>α)</w:t>
      </w:r>
      <w:r>
        <w:tab/>
      </w:r>
      <w:r>
        <w:tab/>
      </w:r>
      <w:r>
        <w:tab/>
      </w:r>
      <w:r>
        <w:tab/>
      </w:r>
      <w:r>
        <w:tab/>
      </w:r>
      <w:r>
        <w:tab/>
      </w:r>
      <w:r>
        <w:tab/>
      </w:r>
      <w:r w:rsidR="003475D0">
        <w:tab/>
      </w:r>
      <w:r>
        <w:t>β)</w:t>
      </w:r>
    </w:p>
    <w:p w:rsidR="006B2322" w:rsidRDefault="006B2322" w:rsidP="006B2322">
      <w:pPr>
        <w:spacing w:line="276" w:lineRule="auto"/>
        <w:jc w:val="both"/>
      </w:pPr>
      <w:r>
        <w:rPr>
          <w:noProof/>
        </w:rPr>
        <w:drawing>
          <wp:inline distT="0" distB="0" distL="0" distR="0">
            <wp:extent cx="2089150" cy="1339850"/>
            <wp:effectExtent l="19050" t="0" r="6350" b="0"/>
            <wp:docPr id="3"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1"/>
                    <pic:cNvPicPr>
                      <a:picLocks noChangeAspect="1" noChangeArrowheads="1"/>
                    </pic:cNvPicPr>
                  </pic:nvPicPr>
                  <pic:blipFill>
                    <a:blip r:embed="rId83"/>
                    <a:srcRect/>
                    <a:stretch>
                      <a:fillRect/>
                    </a:stretch>
                  </pic:blipFill>
                  <pic:spPr bwMode="auto">
                    <a:xfrm>
                      <a:off x="0" y="0"/>
                      <a:ext cx="2089150" cy="1339850"/>
                    </a:xfrm>
                    <a:prstGeom prst="rect">
                      <a:avLst/>
                    </a:prstGeom>
                    <a:noFill/>
                    <a:ln w="9525">
                      <a:noFill/>
                      <a:miter lim="800000"/>
                      <a:headEnd/>
                      <a:tailEnd/>
                    </a:ln>
                  </pic:spPr>
                </pic:pic>
              </a:graphicData>
            </a:graphic>
          </wp:inline>
        </w:drawing>
      </w:r>
      <w:r>
        <w:tab/>
      </w:r>
      <w:r>
        <w:tab/>
      </w:r>
      <w:r w:rsidR="003475D0">
        <w:tab/>
      </w:r>
      <w:r>
        <w:tab/>
      </w:r>
      <w:r>
        <w:rPr>
          <w:noProof/>
        </w:rPr>
        <w:drawing>
          <wp:inline distT="0" distB="0" distL="0" distR="0">
            <wp:extent cx="2063750" cy="1308100"/>
            <wp:effectExtent l="19050" t="0" r="0" b="0"/>
            <wp:docPr id="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4"/>
                    <pic:cNvPicPr>
                      <a:picLocks noChangeAspect="1" noChangeArrowheads="1"/>
                    </pic:cNvPicPr>
                  </pic:nvPicPr>
                  <pic:blipFill>
                    <a:blip r:embed="rId84"/>
                    <a:srcRect/>
                    <a:stretch>
                      <a:fillRect/>
                    </a:stretch>
                  </pic:blipFill>
                  <pic:spPr bwMode="auto">
                    <a:xfrm>
                      <a:off x="0" y="0"/>
                      <a:ext cx="2063750" cy="1308100"/>
                    </a:xfrm>
                    <a:prstGeom prst="rect">
                      <a:avLst/>
                    </a:prstGeom>
                    <a:noFill/>
                    <a:ln w="9525">
                      <a:noFill/>
                      <a:miter lim="800000"/>
                      <a:headEnd/>
                      <a:tailEnd/>
                    </a:ln>
                  </pic:spPr>
                </pic:pic>
              </a:graphicData>
            </a:graphic>
          </wp:inline>
        </w:drawing>
      </w:r>
    </w:p>
    <w:p w:rsidR="00616D43" w:rsidRDefault="00BF4814" w:rsidP="006B2322">
      <w:pPr>
        <w:spacing w:line="276" w:lineRule="auto"/>
        <w:ind w:left="720" w:firstLine="720"/>
        <w:jc w:val="both"/>
      </w:pPr>
      <w:r>
        <w:t>γ)</w:t>
      </w:r>
      <w:r w:rsidR="00616D43">
        <w:tab/>
      </w:r>
      <w:r w:rsidR="006B2322">
        <w:tab/>
      </w:r>
      <w:r w:rsidR="00616D43">
        <w:tab/>
      </w:r>
      <w:r w:rsidR="006B2322">
        <w:tab/>
      </w:r>
      <w:r w:rsidR="006B2322">
        <w:tab/>
      </w:r>
      <w:r w:rsidR="006B2322">
        <w:tab/>
      </w:r>
      <w:r w:rsidR="006B2322">
        <w:tab/>
      </w:r>
      <w:r w:rsidR="003475D0">
        <w:tab/>
      </w:r>
      <w:r>
        <w:t xml:space="preserve">δ) </w:t>
      </w:r>
    </w:p>
    <w:p w:rsidR="00616D43" w:rsidRDefault="00616D43" w:rsidP="006B2322">
      <w:pPr>
        <w:spacing w:line="276" w:lineRule="auto"/>
        <w:jc w:val="both"/>
      </w:pPr>
      <w:r>
        <w:rPr>
          <w:noProof/>
        </w:rPr>
        <w:drawing>
          <wp:inline distT="0" distB="0" distL="0" distR="0">
            <wp:extent cx="2051050" cy="1308100"/>
            <wp:effectExtent l="19050" t="0" r="6350" b="0"/>
            <wp:docPr id="121"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7"/>
                    <pic:cNvPicPr>
                      <a:picLocks noChangeAspect="1" noChangeArrowheads="1"/>
                    </pic:cNvPicPr>
                  </pic:nvPicPr>
                  <pic:blipFill>
                    <a:blip r:embed="rId85"/>
                    <a:srcRect/>
                    <a:stretch>
                      <a:fillRect/>
                    </a:stretch>
                  </pic:blipFill>
                  <pic:spPr bwMode="auto">
                    <a:xfrm>
                      <a:off x="0" y="0"/>
                      <a:ext cx="2051050" cy="1308100"/>
                    </a:xfrm>
                    <a:prstGeom prst="rect">
                      <a:avLst/>
                    </a:prstGeom>
                    <a:noFill/>
                    <a:ln w="9525">
                      <a:noFill/>
                      <a:miter lim="800000"/>
                      <a:headEnd/>
                      <a:tailEnd/>
                    </a:ln>
                  </pic:spPr>
                </pic:pic>
              </a:graphicData>
            </a:graphic>
          </wp:inline>
        </w:drawing>
      </w:r>
      <w:r>
        <w:tab/>
      </w:r>
      <w:r>
        <w:tab/>
      </w:r>
      <w:r w:rsidR="00BF4814">
        <w:tab/>
      </w:r>
      <w:r w:rsidR="003475D0">
        <w:tab/>
      </w:r>
      <w:r>
        <w:rPr>
          <w:noProof/>
        </w:rPr>
        <w:drawing>
          <wp:inline distT="0" distB="0" distL="0" distR="0">
            <wp:extent cx="2120900" cy="1365250"/>
            <wp:effectExtent l="19050" t="0" r="0" b="0"/>
            <wp:docPr id="122"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0"/>
                    <pic:cNvPicPr>
                      <a:picLocks noChangeAspect="1" noChangeArrowheads="1"/>
                    </pic:cNvPicPr>
                  </pic:nvPicPr>
                  <pic:blipFill>
                    <a:blip r:embed="rId86"/>
                    <a:srcRect/>
                    <a:stretch>
                      <a:fillRect/>
                    </a:stretch>
                  </pic:blipFill>
                  <pic:spPr bwMode="auto">
                    <a:xfrm>
                      <a:off x="0" y="0"/>
                      <a:ext cx="2120900" cy="1365250"/>
                    </a:xfrm>
                    <a:prstGeom prst="rect">
                      <a:avLst/>
                    </a:prstGeom>
                    <a:noFill/>
                    <a:ln w="9525">
                      <a:noFill/>
                      <a:miter lim="800000"/>
                      <a:headEnd/>
                      <a:tailEnd/>
                    </a:ln>
                  </pic:spPr>
                </pic:pic>
              </a:graphicData>
            </a:graphic>
          </wp:inline>
        </w:drawing>
      </w:r>
    </w:p>
    <w:p w:rsidR="00616D43" w:rsidRDefault="00616D43">
      <w:r>
        <w:br w:type="page"/>
      </w:r>
    </w:p>
    <w:p w:rsidR="00FC3DEE" w:rsidRPr="0005506F" w:rsidRDefault="002515EA" w:rsidP="00FC3DEE">
      <w:pPr>
        <w:spacing w:line="360" w:lineRule="auto"/>
        <w:jc w:val="both"/>
      </w:pPr>
      <w:r w:rsidRPr="00FC3DEE">
        <w:rPr>
          <w:b/>
        </w:rPr>
        <w:lastRenderedPageBreak/>
        <w:fldChar w:fldCharType="begin"/>
      </w:r>
      <w:r w:rsidR="00FC3DEE" w:rsidRPr="00FC3DEE">
        <w:rPr>
          <w:b/>
        </w:rPr>
        <w:instrText xml:space="preserve"> LISTNUM </w:instrText>
      </w:r>
      <w:r w:rsidRPr="00FC3DEE">
        <w:rPr>
          <w:b/>
        </w:rPr>
        <w:fldChar w:fldCharType="end"/>
      </w:r>
      <w:r w:rsidR="00FC3DEE">
        <w:t xml:space="preserve"> </w:t>
      </w:r>
      <w:r w:rsidR="00FC3DEE">
        <w:rPr>
          <w:b/>
        </w:rPr>
        <w:t xml:space="preserve">ΠΑΝ 2024. </w:t>
      </w:r>
      <w:r w:rsidR="00FC3DEE" w:rsidRPr="0005506F">
        <w:t xml:space="preserve">Σε κενό δοχείο όγκου 2 </w:t>
      </w:r>
      <w:r w:rsidR="00FC3DEE">
        <w:rPr>
          <w:lang w:val="en-US"/>
        </w:rPr>
        <w:t>lit</w:t>
      </w:r>
      <w:r w:rsidR="00FC3DEE" w:rsidRPr="0005506F">
        <w:t xml:space="preserve"> και σε θερμοκρασία θ</w:t>
      </w:r>
      <w:r w:rsidR="00FC3DEE">
        <w:t xml:space="preserve"> </w:t>
      </w:r>
      <w:r w:rsidR="00FC3DEE" w:rsidRPr="0005506F">
        <w:rPr>
          <w:vertAlign w:val="superscript"/>
        </w:rPr>
        <w:t>o</w:t>
      </w:r>
      <w:r w:rsidR="00FC3DEE" w:rsidRPr="0005506F">
        <w:t>C, προστίθεται ποσότητα στερεής οργανικής ένωσης Χ και 0,6 mol ένωσης Ψ, οπότε πραγματοποιείται η απλή αντίδραση με χημική εξίσωση:</w:t>
      </w:r>
    </w:p>
    <w:p w:rsidR="00FC3DEE" w:rsidRPr="0005506F" w:rsidRDefault="00FC3DEE" w:rsidP="00FC3DEE">
      <w:pPr>
        <w:spacing w:line="360" w:lineRule="auto"/>
        <w:jc w:val="center"/>
      </w:pPr>
      <w:r w:rsidRPr="0005506F">
        <w:t>Χ(s)</w:t>
      </w:r>
      <w:r>
        <w:t xml:space="preserve"> </w:t>
      </w:r>
      <w:r w:rsidRPr="0005506F">
        <w:t>+</w:t>
      </w:r>
      <w:r>
        <w:t xml:space="preserve"> </w:t>
      </w:r>
      <w:r w:rsidRPr="0005506F">
        <w:t>2Ψ(g)</w:t>
      </w:r>
      <w:r>
        <w:t xml:space="preserve"> </w:t>
      </w:r>
      <w:r w:rsidRPr="0005506F">
        <w:t>→</w:t>
      </w:r>
      <w:r>
        <w:t xml:space="preserve"> </w:t>
      </w:r>
      <w:r w:rsidRPr="0005506F">
        <w:t>Ω(g)</w:t>
      </w:r>
    </w:p>
    <w:p w:rsidR="00FC3DEE" w:rsidRPr="0005506F" w:rsidRDefault="00FC3DEE" w:rsidP="00FC3DEE">
      <w:pPr>
        <w:spacing w:line="360" w:lineRule="auto"/>
        <w:jc w:val="both"/>
      </w:pPr>
      <w:r w:rsidRPr="0005506F">
        <w:t>Τη χρονική στιγμή t</w:t>
      </w:r>
      <w:r w:rsidRPr="0005506F">
        <w:rPr>
          <w:vertAlign w:val="subscript"/>
        </w:rPr>
        <w:t>1</w:t>
      </w:r>
      <w:r w:rsidRPr="0005506F">
        <w:t xml:space="preserve"> η ποσότητα του Ω στο δοχείο είναι 0,1 mol. Τη χρονική στιγμή t</w:t>
      </w:r>
      <w:r w:rsidRPr="0005506F">
        <w:rPr>
          <w:vertAlign w:val="subscript"/>
        </w:rPr>
        <w:t>2</w:t>
      </w:r>
      <w:r w:rsidRPr="0005506F">
        <w:t xml:space="preserve"> ολοκληρώνεται η χημική αντίδραση και το σύνολο των αερίων μορίων είναι 0,4 mol.</w:t>
      </w:r>
    </w:p>
    <w:p w:rsidR="00FC3DEE" w:rsidRPr="0005506F" w:rsidRDefault="00FC3DEE" w:rsidP="00FC3DEE">
      <w:pPr>
        <w:spacing w:line="360" w:lineRule="auto"/>
        <w:jc w:val="both"/>
      </w:pPr>
      <w:r>
        <w:t>α)</w:t>
      </w:r>
      <w:r w:rsidRPr="0005506F">
        <w:t xml:space="preserve"> Να υπολογίσετε τη στιγμιαία ταχύτητα της αντίδρασης τη χρονική στιγμή t</w:t>
      </w:r>
      <w:r w:rsidRPr="0005506F">
        <w:rPr>
          <w:vertAlign w:val="subscript"/>
        </w:rPr>
        <w:t>1</w:t>
      </w:r>
      <w:r w:rsidRPr="0005506F">
        <w:t>.</w:t>
      </w:r>
    </w:p>
    <w:p w:rsidR="00FC3DEE" w:rsidRPr="0005506F" w:rsidRDefault="00FC3DEE" w:rsidP="00FC3DEE">
      <w:pPr>
        <w:spacing w:line="360" w:lineRule="auto"/>
        <w:jc w:val="both"/>
      </w:pPr>
      <w:r>
        <w:t>β)</w:t>
      </w:r>
      <w:r w:rsidRPr="0005506F">
        <w:t xml:space="preserve"> Να υπολογίσετε τη στιγμιαία ταχύτητα κατανάλωσης του Ψ τη χρονική στιγμή t</w:t>
      </w:r>
      <w:r w:rsidRPr="0005506F">
        <w:rPr>
          <w:vertAlign w:val="subscript"/>
        </w:rPr>
        <w:t>1</w:t>
      </w:r>
      <w:r w:rsidRPr="0005506F">
        <w:t>.</w:t>
      </w:r>
    </w:p>
    <w:p w:rsidR="00FC3DEE" w:rsidRDefault="00FC3DEE" w:rsidP="00FC3DEE">
      <w:pPr>
        <w:spacing w:line="360" w:lineRule="auto"/>
        <w:jc w:val="both"/>
      </w:pPr>
      <w:r>
        <w:t>γ)</w:t>
      </w:r>
      <w:r w:rsidRPr="0005506F">
        <w:t xml:space="preserve"> Να υπολογίσετε τη σύσταση όλων των σωμάτων τη χρονική στιγμή t</w:t>
      </w:r>
      <w:r w:rsidRPr="0005506F">
        <w:rPr>
          <w:vertAlign w:val="subscript"/>
        </w:rPr>
        <w:t>2</w:t>
      </w:r>
      <w:r w:rsidRPr="0005506F">
        <w:t>.</w:t>
      </w:r>
    </w:p>
    <w:p w:rsidR="00FC3DEE" w:rsidRDefault="00FC3DEE" w:rsidP="00F31E57">
      <w:pPr>
        <w:spacing w:line="360" w:lineRule="auto"/>
        <w:jc w:val="both"/>
      </w:pPr>
      <w:r w:rsidRPr="0005506F">
        <w:t>Δίνεται η σταθερά ταχύτητας, k = 10</w:t>
      </w:r>
      <w:r w:rsidRPr="0005506F">
        <w:rPr>
          <w:vertAlign w:val="superscript"/>
        </w:rPr>
        <w:t>-3</w:t>
      </w:r>
      <w:r w:rsidRPr="0005506F">
        <w:t xml:space="preserve"> M</w:t>
      </w:r>
      <w:r w:rsidRPr="0005506F">
        <w:rPr>
          <w:vertAlign w:val="superscript"/>
        </w:rPr>
        <w:t>-1</w:t>
      </w:r>
      <w:r w:rsidRPr="0005506F">
        <w:t xml:space="preserve"> ∙ s</w:t>
      </w:r>
      <w:r w:rsidRPr="0005506F">
        <w:rPr>
          <w:vertAlign w:val="superscript"/>
        </w:rPr>
        <w:t>-1</w:t>
      </w:r>
      <w:r>
        <w:t>.</w:t>
      </w:r>
      <w:r w:rsidR="00F31E57">
        <w:t xml:space="preserve"> </w:t>
      </w:r>
      <w:r w:rsidRPr="0005506F">
        <w:t xml:space="preserve">Μονάδες </w:t>
      </w:r>
      <w:r>
        <w:t>2+2+4=</w:t>
      </w:r>
      <w:r w:rsidRPr="0005506F">
        <w:t>8</w:t>
      </w:r>
    </w:p>
    <w:p w:rsidR="00F31E57" w:rsidRPr="00D8597E" w:rsidRDefault="00F31E57" w:rsidP="00F31E57">
      <w:pPr>
        <w:spacing w:line="360" w:lineRule="auto"/>
        <w:jc w:val="right"/>
      </w:pPr>
      <w:r>
        <w:t>Απ</w:t>
      </w:r>
      <w:r w:rsidRPr="00D8597E">
        <w:t xml:space="preserve">: </w:t>
      </w:r>
      <w:r>
        <w:t>α</w:t>
      </w:r>
      <w:r w:rsidRPr="00D8597E">
        <w:t>) 4 10</w:t>
      </w:r>
      <w:r w:rsidRPr="00D8597E">
        <w:rPr>
          <w:vertAlign w:val="superscript"/>
        </w:rPr>
        <w:t>-5</w:t>
      </w:r>
      <w:r w:rsidRPr="00D8597E">
        <w:t xml:space="preserve"> </w:t>
      </w:r>
      <w:r>
        <w:t>Μ</w:t>
      </w:r>
      <w:r w:rsidRPr="00D8597E">
        <w:t>/</w:t>
      </w:r>
      <w:r w:rsidRPr="00F31E57">
        <w:rPr>
          <w:lang w:val="en-US"/>
        </w:rPr>
        <w:t>s</w:t>
      </w:r>
      <w:r w:rsidRPr="00D8597E">
        <w:t xml:space="preserve"> </w:t>
      </w:r>
      <w:r>
        <w:t>β</w:t>
      </w:r>
      <w:r w:rsidRPr="00D8597E">
        <w:t>) 8 10</w:t>
      </w:r>
      <w:r w:rsidRPr="00D8597E">
        <w:rPr>
          <w:vertAlign w:val="superscript"/>
        </w:rPr>
        <w:t>-5</w:t>
      </w:r>
      <w:r w:rsidRPr="00D8597E">
        <w:t xml:space="preserve"> </w:t>
      </w:r>
      <w:r>
        <w:t>Μ</w:t>
      </w:r>
      <w:r w:rsidRPr="00D8597E">
        <w:t>/</w:t>
      </w:r>
      <w:r w:rsidRPr="00F31E57">
        <w:rPr>
          <w:lang w:val="en-US"/>
        </w:rPr>
        <w:t>s</w:t>
      </w:r>
      <w:r w:rsidRPr="00D8597E">
        <w:t xml:space="preserve"> </w:t>
      </w:r>
      <w:r>
        <w:t>γ</w:t>
      </w:r>
      <w:r w:rsidRPr="00D8597E">
        <w:t xml:space="preserve">) 0 – 0,2 – 0,2 </w:t>
      </w:r>
      <w:r w:rsidRPr="00F31E57">
        <w:rPr>
          <w:lang w:val="en-US"/>
        </w:rPr>
        <w:t>mol</w:t>
      </w:r>
    </w:p>
    <w:p w:rsidR="00F07DA1" w:rsidRDefault="002515EA" w:rsidP="00F07DA1">
      <w:pPr>
        <w:spacing w:line="360" w:lineRule="auto"/>
        <w:jc w:val="both"/>
      </w:pPr>
      <w:r>
        <w:rPr>
          <w:b/>
        </w:rPr>
        <w:fldChar w:fldCharType="begin"/>
      </w:r>
      <w:r w:rsidR="00F07DA1">
        <w:rPr>
          <w:b/>
        </w:rPr>
        <w:instrText xml:space="preserve"> LISTNUM </w:instrText>
      </w:r>
      <w:r>
        <w:rPr>
          <w:b/>
        </w:rPr>
        <w:fldChar w:fldCharType="end"/>
      </w:r>
      <w:r w:rsidR="00F07DA1">
        <w:rPr>
          <w:b/>
        </w:rPr>
        <w:t xml:space="preserve"> </w:t>
      </w:r>
      <w:r w:rsidR="00F07DA1">
        <w:t>Ποσότητα ΝΗ</w:t>
      </w:r>
      <w:r w:rsidR="00F07DA1">
        <w:rPr>
          <w:vertAlign w:val="subscript"/>
        </w:rPr>
        <w:t>3</w:t>
      </w:r>
      <w:r w:rsidR="00F07DA1">
        <w:t>(</w:t>
      </w:r>
      <w:r w:rsidR="00F07DA1">
        <w:rPr>
          <w:lang w:val="en-US"/>
        </w:rPr>
        <w:t>g</w:t>
      </w:r>
      <w:r w:rsidR="00F07DA1">
        <w:t>) διασπάται πλήρως σε κατάλληλες συνθήκες σύμφωνα με την εξίσωση:</w:t>
      </w:r>
    </w:p>
    <w:p w:rsidR="00F07DA1" w:rsidRDefault="00F07DA1" w:rsidP="00F07DA1">
      <w:pPr>
        <w:spacing w:line="360" w:lineRule="auto"/>
        <w:jc w:val="both"/>
      </w:pPr>
      <w:r>
        <w:t>2</w:t>
      </w:r>
      <w:r>
        <w:rPr>
          <w:lang w:val="en-US"/>
        </w:rPr>
        <w:t>NH</w:t>
      </w:r>
      <w:r>
        <w:rPr>
          <w:vertAlign w:val="subscript"/>
        </w:rPr>
        <w:t>3</w:t>
      </w:r>
      <w:r>
        <w:t>(</w:t>
      </w:r>
      <w:r>
        <w:rPr>
          <w:lang w:val="en-US"/>
        </w:rPr>
        <w:t>g</w:t>
      </w:r>
      <w:r>
        <w:t>) → Ν</w:t>
      </w:r>
      <w:r>
        <w:rPr>
          <w:vertAlign w:val="subscript"/>
        </w:rPr>
        <w:t>2</w:t>
      </w:r>
      <w:r>
        <w:t>(</w:t>
      </w:r>
      <w:r>
        <w:rPr>
          <w:lang w:val="en-US"/>
        </w:rPr>
        <w:t>g</w:t>
      </w:r>
      <w:r>
        <w:t>) + 3</w:t>
      </w:r>
      <w:r>
        <w:rPr>
          <w:lang w:val="en-US"/>
        </w:rPr>
        <w:t>H</w:t>
      </w:r>
      <w:r>
        <w:rPr>
          <w:vertAlign w:val="subscript"/>
        </w:rPr>
        <w:t>2</w:t>
      </w:r>
      <w:r>
        <w:t>(</w:t>
      </w:r>
      <w:r>
        <w:rPr>
          <w:lang w:val="en-US"/>
        </w:rPr>
        <w:t>g</w:t>
      </w:r>
      <w:r>
        <w:t xml:space="preserve">), και παρουσία βολφραμίου, </w:t>
      </w:r>
      <w:r>
        <w:rPr>
          <w:lang w:val="en-US"/>
        </w:rPr>
        <w:t>W</w:t>
      </w:r>
      <w:r>
        <w:t>(</w:t>
      </w:r>
      <w:r>
        <w:rPr>
          <w:lang w:val="en-US"/>
        </w:rPr>
        <w:t>s</w:t>
      </w:r>
      <w:r>
        <w:t xml:space="preserve">), ως καταλύτη. </w:t>
      </w:r>
      <w:r>
        <w:rPr>
          <w:lang w:val="en-US"/>
        </w:rPr>
        <w:t>H</w:t>
      </w:r>
      <w:r>
        <w:t xml:space="preserve"> μεταβολή των συγκεντρώσεων σε δύο από τα τρία συστατικά της αντίδρασης δίνεται στο σχήμα που ακολουθεί. </w:t>
      </w:r>
      <w:r>
        <w:rPr>
          <w:noProof/>
        </w:rPr>
        <w:drawing>
          <wp:anchor distT="0" distB="0" distL="114300" distR="114300" simplePos="0" relativeHeight="251723776" behindDoc="0" locked="0" layoutInCell="1" allowOverlap="1">
            <wp:simplePos x="0" y="0"/>
            <wp:positionH relativeFrom="column">
              <wp:align>right</wp:align>
            </wp:positionH>
            <wp:positionV relativeFrom="paragraph">
              <wp:posOffset>528955</wp:posOffset>
            </wp:positionV>
            <wp:extent cx="2346960" cy="1394460"/>
            <wp:effectExtent l="19050" t="0" r="0" b="0"/>
            <wp:wrapSquare wrapText="bothSides"/>
            <wp:docPr id="750" name="Εικόνα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02"/>
                    <pic:cNvPicPr>
                      <a:picLocks noChangeAspect="1" noChangeArrowheads="1"/>
                    </pic:cNvPicPr>
                  </pic:nvPicPr>
                  <pic:blipFill>
                    <a:blip r:embed="rId87"/>
                    <a:srcRect/>
                    <a:stretch>
                      <a:fillRect/>
                    </a:stretch>
                  </pic:blipFill>
                  <pic:spPr bwMode="auto">
                    <a:xfrm>
                      <a:off x="0" y="0"/>
                      <a:ext cx="2346960" cy="1394460"/>
                    </a:xfrm>
                    <a:prstGeom prst="rect">
                      <a:avLst/>
                    </a:prstGeom>
                    <a:noFill/>
                  </pic:spPr>
                </pic:pic>
              </a:graphicData>
            </a:graphic>
          </wp:anchor>
        </w:drawing>
      </w:r>
    </w:p>
    <w:p w:rsidR="00F07DA1" w:rsidRDefault="00F07DA1" w:rsidP="00F07DA1">
      <w:pPr>
        <w:spacing w:line="360" w:lineRule="auto"/>
        <w:jc w:val="both"/>
      </w:pPr>
      <w:r>
        <w:t xml:space="preserve">α) </w:t>
      </w:r>
      <w:r>
        <w:rPr>
          <w:lang w:val="en-US"/>
        </w:rPr>
        <w:t>i</w:t>
      </w:r>
      <w:r>
        <w:t xml:space="preserve">. Να εξηγήσετε σε ποια συστατικά αντιστοιχούν οι δύο ευθείες (1) και (2). </w:t>
      </w:r>
      <w:r>
        <w:rPr>
          <w:lang w:val="en-US"/>
        </w:rPr>
        <w:t>ii</w:t>
      </w:r>
      <w:r>
        <w:t xml:space="preserve">. </w:t>
      </w:r>
      <w:r>
        <w:rPr>
          <w:lang w:val="en-US"/>
        </w:rPr>
        <w:t>N</w:t>
      </w:r>
      <w:r>
        <w:t xml:space="preserve">α σημειώσετε την τελική συγκέντρωση του τρίτου συστατικού. </w:t>
      </w:r>
    </w:p>
    <w:p w:rsidR="00F07DA1" w:rsidRDefault="00F07DA1" w:rsidP="00F07DA1">
      <w:pPr>
        <w:spacing w:line="360" w:lineRule="auto"/>
        <w:jc w:val="both"/>
      </w:pPr>
      <w:r>
        <w:rPr>
          <w:lang w:val="en-US"/>
        </w:rPr>
        <w:t>iii</w:t>
      </w:r>
      <w:r>
        <w:t>. Να χαρακτηρίσετε την κατάλυση ως ομογενή ή ετερογενή.</w:t>
      </w:r>
    </w:p>
    <w:p w:rsidR="00F07DA1" w:rsidRDefault="00F07DA1" w:rsidP="00F07DA1">
      <w:pPr>
        <w:spacing w:line="360" w:lineRule="auto"/>
        <w:jc w:val="both"/>
      </w:pPr>
      <w:r>
        <w:t>β) Να εξηγήσετε πως μεταβάλλεται (αυξάνεται, μειώνεται, μένει σταθερή) η ταχύτητα της αντίδρασης με την πάροδο του χρόνου.</w:t>
      </w:r>
    </w:p>
    <w:p w:rsidR="00F07DA1" w:rsidRDefault="00F07DA1" w:rsidP="00F07DA1">
      <w:pPr>
        <w:spacing w:line="360" w:lineRule="auto"/>
        <w:jc w:val="both"/>
      </w:pPr>
      <w:r>
        <w:t xml:space="preserve">γ) Να γράψετε το νόμο ταχύτητας της αντίδρασης και να υπολογίσετε την τιμή της σταθεράς </w:t>
      </w:r>
      <w:r>
        <w:rPr>
          <w:lang w:val="en-US"/>
        </w:rPr>
        <w:t>k</w:t>
      </w:r>
      <w:r>
        <w:t>.</w:t>
      </w:r>
    </w:p>
    <w:p w:rsidR="00F07DA1" w:rsidRDefault="00F07DA1" w:rsidP="00F07DA1">
      <w:pPr>
        <w:spacing w:line="360" w:lineRule="auto"/>
        <w:jc w:val="right"/>
      </w:pPr>
      <w:r>
        <w:t xml:space="preserve">Απ: α) (1): </w:t>
      </w:r>
      <w:r>
        <w:rPr>
          <w:lang w:val="en-US"/>
        </w:rPr>
        <w:t>NH</w:t>
      </w:r>
      <w:r>
        <w:rPr>
          <w:vertAlign w:val="subscript"/>
        </w:rPr>
        <w:t>3</w:t>
      </w:r>
      <w:r>
        <w:t xml:space="preserve"> (2): Ν</w:t>
      </w:r>
      <w:r>
        <w:rPr>
          <w:vertAlign w:val="subscript"/>
        </w:rPr>
        <w:t>2</w:t>
      </w:r>
      <w:r>
        <w:t xml:space="preserve"> , 0,06 Μ , ετερογενή β) σταθερή γ) υ = </w:t>
      </w:r>
      <w:r>
        <w:rPr>
          <w:lang w:val="en-US"/>
        </w:rPr>
        <w:t>k</w:t>
      </w:r>
      <w:r w:rsidRPr="00F07DA1">
        <w:t xml:space="preserve"> </w:t>
      </w:r>
      <w:r>
        <w:t xml:space="preserve">, </w:t>
      </w:r>
      <w:r>
        <w:rPr>
          <w:lang w:val="en-US"/>
        </w:rPr>
        <w:t>k</w:t>
      </w:r>
      <w:r>
        <w:t xml:space="preserve"> = 2 10</w:t>
      </w:r>
      <w:r>
        <w:rPr>
          <w:vertAlign w:val="superscript"/>
        </w:rPr>
        <w:t>-4</w:t>
      </w:r>
      <w:r>
        <w:t xml:space="preserve"> Μ </w:t>
      </w:r>
      <w:r>
        <w:rPr>
          <w:lang w:val="en-US"/>
        </w:rPr>
        <w:t>sec</w:t>
      </w:r>
      <w:r>
        <w:rPr>
          <w:vertAlign w:val="superscript"/>
        </w:rPr>
        <w:t>-1</w:t>
      </w:r>
    </w:p>
    <w:p w:rsidR="006F1C2D" w:rsidRPr="0005506F" w:rsidRDefault="006F1C2D" w:rsidP="006F1C2D">
      <w:pPr>
        <w:spacing w:line="360" w:lineRule="auto"/>
      </w:pPr>
    </w:p>
    <w:p w:rsidR="00FC3DEE" w:rsidRDefault="00FC3DEE">
      <w:pPr>
        <w:rPr>
          <w:b/>
        </w:rPr>
      </w:pPr>
      <w:r>
        <w:rPr>
          <w:b/>
        </w:rPr>
        <w:br w:type="page"/>
      </w:r>
    </w:p>
    <w:p w:rsidR="00C749D6" w:rsidRPr="00FF41CB" w:rsidRDefault="00C749D6" w:rsidP="00C749D6">
      <w:pPr>
        <w:spacing w:line="360" w:lineRule="auto"/>
        <w:jc w:val="center"/>
        <w:rPr>
          <w:b/>
        </w:rPr>
      </w:pPr>
      <w:r w:rsidRPr="00FF41CB">
        <w:rPr>
          <w:b/>
        </w:rPr>
        <w:lastRenderedPageBreak/>
        <w:t xml:space="preserve">ΚΕΦΑΛΑΙΟ </w:t>
      </w:r>
      <w:r>
        <w:rPr>
          <w:b/>
        </w:rPr>
        <w:t>ΧΗΜΙΚΗ ΙΣΟΡΡΟΠΙΑ</w:t>
      </w:r>
    </w:p>
    <w:p w:rsidR="00C749D6" w:rsidRPr="00AD69E6" w:rsidRDefault="00C749D6" w:rsidP="00C749D6">
      <w:pPr>
        <w:pStyle w:val="aa"/>
        <w:rPr>
          <w:rFonts w:ascii="Times New Roman" w:hAnsi="Times New Roman"/>
          <w:caps/>
        </w:rPr>
      </w:pPr>
      <w:r w:rsidRPr="00AD69E6">
        <w:rPr>
          <w:rFonts w:ascii="Times New Roman" w:hAnsi="Times New Roman"/>
          <w:caps/>
        </w:rPr>
        <w:t>Αμφίδρομες αντιδράσεις – Χημική ισορροπία – Απόδοση αντίδρασης.</w:t>
      </w:r>
    </w:p>
    <w:p w:rsidR="00C749D6" w:rsidRDefault="00C749D6" w:rsidP="00C749D6">
      <w:pPr>
        <w:pStyle w:val="aa"/>
        <w:jc w:val="both"/>
        <w:rPr>
          <w:rFonts w:ascii="Times New Roman" w:hAnsi="Times New Roman"/>
          <w:b w:val="0"/>
        </w:rPr>
      </w:pPr>
      <w:r w:rsidRPr="00FE43F3">
        <w:rPr>
          <w:rFonts w:ascii="Times New Roman" w:hAnsi="Times New Roman"/>
        </w:rPr>
        <w:t xml:space="preserve">Μονόδρομες </w:t>
      </w:r>
      <w:r w:rsidRPr="00FE43F3">
        <w:rPr>
          <w:rFonts w:ascii="Times New Roman" w:hAnsi="Times New Roman"/>
          <w:b w:val="0"/>
        </w:rPr>
        <w:t>ή</w:t>
      </w:r>
      <w:r w:rsidRPr="00FE43F3">
        <w:rPr>
          <w:rFonts w:ascii="Times New Roman" w:hAnsi="Times New Roman"/>
        </w:rPr>
        <w:t xml:space="preserve"> </w:t>
      </w:r>
      <w:r w:rsidRPr="005F3878">
        <w:rPr>
          <w:rFonts w:ascii="Times New Roman" w:hAnsi="Times New Roman"/>
        </w:rPr>
        <w:t>ποσοτικές</w:t>
      </w:r>
      <w:r w:rsidRPr="00FE43F3">
        <w:rPr>
          <w:rFonts w:ascii="Times New Roman" w:hAnsi="Times New Roman"/>
        </w:rPr>
        <w:t xml:space="preserve"> </w:t>
      </w:r>
      <w:r>
        <w:rPr>
          <w:rFonts w:ascii="Times New Roman" w:hAnsi="Times New Roman"/>
          <w:b w:val="0"/>
        </w:rPr>
        <w:t>είναι οι αντιδράσεις που γίνονται μόνο προς τη μια κατεύθυνση.</w:t>
      </w:r>
    </w:p>
    <w:p w:rsidR="00C749D6" w:rsidRPr="00FE43F3" w:rsidRDefault="00C749D6" w:rsidP="00C749D6">
      <w:pPr>
        <w:pStyle w:val="aa"/>
        <w:jc w:val="both"/>
        <w:rPr>
          <w:rFonts w:ascii="Times New Roman" w:hAnsi="Times New Roman"/>
          <w:b w:val="0"/>
        </w:rPr>
      </w:pPr>
      <w:r>
        <w:rPr>
          <w:rFonts w:ascii="Times New Roman" w:hAnsi="Times New Roman"/>
          <w:b w:val="0"/>
        </w:rPr>
        <w:t>Π.χ. Εξουδετέρωση:</w:t>
      </w:r>
      <w:r>
        <w:rPr>
          <w:rFonts w:ascii="Times New Roman" w:hAnsi="Times New Roman"/>
          <w:b w:val="0"/>
        </w:rPr>
        <w:tab/>
      </w:r>
      <w:r>
        <w:rPr>
          <w:rFonts w:ascii="Times New Roman" w:hAnsi="Times New Roman"/>
          <w:b w:val="0"/>
        </w:rPr>
        <w:tab/>
      </w:r>
      <w:r w:rsidRPr="00FE43F3">
        <w:rPr>
          <w:rFonts w:ascii="Times New Roman" w:hAnsi="Times New Roman"/>
          <w:b w:val="0"/>
        </w:rPr>
        <w:t>Η</w:t>
      </w:r>
      <w:r w:rsidRPr="00FE43F3">
        <w:rPr>
          <w:rFonts w:ascii="Times New Roman" w:hAnsi="Times New Roman"/>
          <w:b w:val="0"/>
          <w:lang w:val="en-US"/>
        </w:rPr>
        <w:t>Cl</w:t>
      </w:r>
      <w:r w:rsidRPr="00FE43F3">
        <w:rPr>
          <w:rFonts w:ascii="Times New Roman" w:hAnsi="Times New Roman"/>
          <w:b w:val="0"/>
        </w:rPr>
        <w:t xml:space="preserve"> </w:t>
      </w:r>
      <w:r>
        <w:rPr>
          <w:rFonts w:ascii="Times New Roman" w:hAnsi="Times New Roman"/>
          <w:b w:val="0"/>
        </w:rPr>
        <w:t xml:space="preserve"> </w:t>
      </w:r>
      <w:r w:rsidRPr="00FE43F3">
        <w:rPr>
          <w:rFonts w:ascii="Times New Roman" w:hAnsi="Times New Roman"/>
          <w:b w:val="0"/>
        </w:rPr>
        <w:t xml:space="preserve">+  </w:t>
      </w:r>
      <w:r w:rsidRPr="00FE43F3">
        <w:rPr>
          <w:rFonts w:ascii="Times New Roman" w:hAnsi="Times New Roman"/>
          <w:b w:val="0"/>
          <w:lang w:val="en-US"/>
        </w:rPr>
        <w:t>N</w:t>
      </w:r>
      <w:r>
        <w:rPr>
          <w:rFonts w:ascii="Times New Roman" w:hAnsi="Times New Roman"/>
          <w:b w:val="0"/>
        </w:rPr>
        <w:t>α</w:t>
      </w:r>
      <w:r w:rsidRPr="00FE43F3">
        <w:rPr>
          <w:rFonts w:ascii="Times New Roman" w:hAnsi="Times New Roman"/>
          <w:b w:val="0"/>
          <w:lang w:val="en-US"/>
        </w:rPr>
        <w:t>OH</w:t>
      </w:r>
      <w:r>
        <w:rPr>
          <w:rFonts w:ascii="Times New Roman" w:hAnsi="Times New Roman"/>
          <w:b w:val="0"/>
        </w:rPr>
        <w:t xml:space="preserve">  </w:t>
      </w:r>
      <w:r w:rsidRPr="00FE43F3">
        <w:rPr>
          <w:rFonts w:ascii="Times New Roman" w:hAnsi="Times New Roman"/>
          <w:b w:val="0"/>
          <w:lang w:val="en-US"/>
        </w:rPr>
        <w:sym w:font="Symbol" w:char="F0AE"/>
      </w:r>
      <w:r w:rsidRPr="00FE43F3">
        <w:rPr>
          <w:rFonts w:ascii="Times New Roman" w:hAnsi="Times New Roman"/>
          <w:b w:val="0"/>
        </w:rPr>
        <w:t xml:space="preserve"> </w:t>
      </w:r>
      <w:r>
        <w:rPr>
          <w:rFonts w:ascii="Times New Roman" w:hAnsi="Times New Roman"/>
          <w:b w:val="0"/>
        </w:rPr>
        <w:t xml:space="preserve"> </w:t>
      </w:r>
      <w:r>
        <w:rPr>
          <w:rFonts w:ascii="Times New Roman" w:hAnsi="Times New Roman"/>
          <w:b w:val="0"/>
          <w:lang w:val="en-US"/>
        </w:rPr>
        <w:t>N</w:t>
      </w:r>
      <w:r>
        <w:rPr>
          <w:rFonts w:ascii="Times New Roman" w:hAnsi="Times New Roman"/>
          <w:b w:val="0"/>
        </w:rPr>
        <w:t>α</w:t>
      </w:r>
      <w:r w:rsidRPr="00FE43F3">
        <w:rPr>
          <w:rFonts w:ascii="Times New Roman" w:hAnsi="Times New Roman"/>
          <w:b w:val="0"/>
          <w:lang w:val="en-US"/>
        </w:rPr>
        <w:t>Cl</w:t>
      </w:r>
      <w:r w:rsidRPr="00FE43F3">
        <w:rPr>
          <w:rFonts w:ascii="Times New Roman" w:hAnsi="Times New Roman"/>
          <w:b w:val="0"/>
        </w:rPr>
        <w:t xml:space="preserve">  +  </w:t>
      </w:r>
      <w:r w:rsidRPr="00FE43F3">
        <w:rPr>
          <w:rFonts w:ascii="Times New Roman" w:hAnsi="Times New Roman"/>
          <w:b w:val="0"/>
          <w:lang w:val="en-US"/>
        </w:rPr>
        <w:t>H</w:t>
      </w:r>
      <w:r w:rsidRPr="00FE43F3">
        <w:rPr>
          <w:rFonts w:ascii="Times New Roman" w:hAnsi="Times New Roman"/>
          <w:b w:val="0"/>
          <w:vertAlign w:val="subscript"/>
        </w:rPr>
        <w:t>2</w:t>
      </w:r>
      <w:r w:rsidRPr="00FE43F3">
        <w:rPr>
          <w:rFonts w:ascii="Times New Roman" w:hAnsi="Times New Roman"/>
          <w:b w:val="0"/>
          <w:lang w:val="en-US"/>
        </w:rPr>
        <w:t>O</w:t>
      </w:r>
    </w:p>
    <w:p w:rsidR="00C749D6" w:rsidRPr="00FE43F3" w:rsidRDefault="00C749D6" w:rsidP="00C749D6">
      <w:pPr>
        <w:pStyle w:val="aa"/>
        <w:ind w:firstLine="720"/>
        <w:jc w:val="both"/>
        <w:rPr>
          <w:rFonts w:ascii="Times New Roman" w:hAnsi="Times New Roman"/>
          <w:b w:val="0"/>
        </w:rPr>
      </w:pPr>
      <w:r>
        <w:rPr>
          <w:rFonts w:ascii="Times New Roman" w:hAnsi="Times New Roman"/>
          <w:b w:val="0"/>
        </w:rPr>
        <w:t xml:space="preserve">Στις </w:t>
      </w:r>
      <w:r w:rsidRPr="00FE43F3">
        <w:rPr>
          <w:rFonts w:ascii="Times New Roman" w:hAnsi="Times New Roman"/>
          <w:b w:val="0"/>
        </w:rPr>
        <w:t>μονόδρομ</w:t>
      </w:r>
      <w:r>
        <w:rPr>
          <w:rFonts w:ascii="Times New Roman" w:hAnsi="Times New Roman"/>
          <w:b w:val="0"/>
        </w:rPr>
        <w:t>ες αντιδράσεις</w:t>
      </w:r>
      <w:r w:rsidRPr="00FE43F3">
        <w:rPr>
          <w:rFonts w:ascii="Times New Roman" w:hAnsi="Times New Roman"/>
          <w:b w:val="0"/>
        </w:rPr>
        <w:t xml:space="preserve"> έχουμε</w:t>
      </w:r>
      <w:r>
        <w:rPr>
          <w:rFonts w:ascii="Times New Roman" w:hAnsi="Times New Roman"/>
          <w:b w:val="0"/>
        </w:rPr>
        <w:t xml:space="preserve"> πλήρη μετατροπή και των δυο αντιδρώντων ή τουλάχιστον του ενός από τα δυο </w:t>
      </w:r>
      <w:r w:rsidR="00A45EB8">
        <w:rPr>
          <w:rFonts w:ascii="Times New Roman" w:hAnsi="Times New Roman"/>
          <w:b w:val="0"/>
        </w:rPr>
        <w:t xml:space="preserve">αντιδρώντα </w:t>
      </w:r>
      <w:r>
        <w:rPr>
          <w:rFonts w:ascii="Times New Roman" w:hAnsi="Times New Roman"/>
          <w:b w:val="0"/>
        </w:rPr>
        <w:t>σε προϊόντα.</w:t>
      </w:r>
    </w:p>
    <w:p w:rsidR="00C749D6" w:rsidRPr="00927988" w:rsidRDefault="00C749D6" w:rsidP="00C749D6">
      <w:pPr>
        <w:pStyle w:val="aa"/>
        <w:jc w:val="both"/>
        <w:rPr>
          <w:rFonts w:ascii="Times New Roman" w:hAnsi="Times New Roman"/>
          <w:b w:val="0"/>
        </w:rPr>
      </w:pPr>
      <w:r w:rsidRPr="00FE43F3">
        <w:rPr>
          <w:rFonts w:ascii="Times New Roman" w:hAnsi="Times New Roman"/>
        </w:rPr>
        <w:t xml:space="preserve">Αμφίδρομες </w:t>
      </w:r>
      <w:r w:rsidRPr="00FE43F3">
        <w:rPr>
          <w:rFonts w:ascii="Times New Roman" w:hAnsi="Times New Roman"/>
          <w:b w:val="0"/>
        </w:rPr>
        <w:t>αντιδράσεις είναι εκείνες που σε κατάλληλες συνθήκες εξελίσσονται ταυτόχρονα και προς τις δυο κατευθύνσεις και καταλήγουν σε κατάσταση χημικής ισορροπίας μεταξύ αντιδρώντων και προϊόντων.</w:t>
      </w:r>
      <w:r>
        <w:rPr>
          <w:rFonts w:ascii="Times New Roman" w:hAnsi="Times New Roman"/>
          <w:b w:val="0"/>
        </w:rPr>
        <w:tab/>
      </w:r>
      <w:r>
        <w:rPr>
          <w:rFonts w:ascii="Times New Roman" w:hAnsi="Times New Roman"/>
          <w:b w:val="0"/>
        </w:rPr>
        <w:tab/>
        <w:t xml:space="preserve">Π.χ.  </w:t>
      </w:r>
      <w:r w:rsidRPr="00FE43F3">
        <w:rPr>
          <w:rFonts w:ascii="Times New Roman" w:hAnsi="Times New Roman"/>
          <w:b w:val="0"/>
        </w:rPr>
        <w:t>Η</w:t>
      </w:r>
      <w:r w:rsidRPr="00FE43F3">
        <w:rPr>
          <w:rFonts w:ascii="Times New Roman" w:hAnsi="Times New Roman"/>
          <w:b w:val="0"/>
          <w:vertAlign w:val="subscript"/>
        </w:rPr>
        <w:t>2(</w:t>
      </w:r>
      <w:r w:rsidRPr="00FE43F3">
        <w:rPr>
          <w:rFonts w:ascii="Times New Roman" w:hAnsi="Times New Roman"/>
          <w:b w:val="0"/>
          <w:vertAlign w:val="subscript"/>
          <w:lang w:val="en-US"/>
        </w:rPr>
        <w:t>g</w:t>
      </w:r>
      <w:r w:rsidRPr="00FE43F3">
        <w:rPr>
          <w:rFonts w:ascii="Times New Roman" w:hAnsi="Times New Roman"/>
          <w:b w:val="0"/>
          <w:vertAlign w:val="subscript"/>
        </w:rPr>
        <w:t>)</w:t>
      </w:r>
      <w:r w:rsidRPr="00FE43F3">
        <w:rPr>
          <w:rFonts w:ascii="Times New Roman" w:hAnsi="Times New Roman"/>
          <w:b w:val="0"/>
        </w:rPr>
        <w:t xml:space="preserve">  +  Ι</w:t>
      </w:r>
      <w:r w:rsidRPr="00FE43F3">
        <w:rPr>
          <w:rFonts w:ascii="Times New Roman" w:hAnsi="Times New Roman"/>
          <w:b w:val="0"/>
          <w:vertAlign w:val="subscript"/>
        </w:rPr>
        <w:t>2(</w:t>
      </w:r>
      <w:r w:rsidRPr="00FE43F3">
        <w:rPr>
          <w:rFonts w:ascii="Times New Roman" w:hAnsi="Times New Roman"/>
          <w:b w:val="0"/>
          <w:vertAlign w:val="subscript"/>
          <w:lang w:val="en-US"/>
        </w:rPr>
        <w:t>g</w:t>
      </w:r>
      <w:r w:rsidRPr="00FE43F3">
        <w:rPr>
          <w:rFonts w:ascii="Times New Roman" w:hAnsi="Times New Roman"/>
          <w:b w:val="0"/>
          <w:vertAlign w:val="subscript"/>
        </w:rPr>
        <w:t>)</w:t>
      </w:r>
      <w:r w:rsidRPr="00FE43F3">
        <w:rPr>
          <w:rFonts w:ascii="Times New Roman" w:hAnsi="Times New Roman"/>
          <w:b w:val="0"/>
        </w:rPr>
        <w:t xml:space="preserve">  </w:t>
      </w:r>
      <w:r>
        <w:sym w:font="Wingdings 3" w:char="0044"/>
      </w:r>
      <w:r w:rsidRPr="00FE43F3">
        <w:rPr>
          <w:rFonts w:ascii="Times New Roman" w:hAnsi="Times New Roman"/>
          <w:b w:val="0"/>
        </w:rPr>
        <w:t xml:space="preserve"> </w:t>
      </w:r>
      <w:r>
        <w:rPr>
          <w:rFonts w:ascii="Times New Roman" w:hAnsi="Times New Roman"/>
          <w:b w:val="0"/>
        </w:rPr>
        <w:t xml:space="preserve"> </w:t>
      </w:r>
      <w:r w:rsidRPr="00FE43F3">
        <w:rPr>
          <w:rFonts w:ascii="Times New Roman" w:hAnsi="Times New Roman"/>
          <w:b w:val="0"/>
        </w:rPr>
        <w:t>2</w:t>
      </w:r>
      <w:r w:rsidRPr="00FE43F3">
        <w:rPr>
          <w:rFonts w:ascii="Times New Roman" w:hAnsi="Times New Roman"/>
          <w:b w:val="0"/>
          <w:lang w:val="en-US"/>
        </w:rPr>
        <w:t>HI</w:t>
      </w:r>
      <w:r w:rsidRPr="00FE43F3">
        <w:rPr>
          <w:rFonts w:ascii="Times New Roman" w:hAnsi="Times New Roman"/>
          <w:b w:val="0"/>
          <w:vertAlign w:val="subscript"/>
        </w:rPr>
        <w:t>(</w:t>
      </w:r>
      <w:r w:rsidRPr="00FE43F3">
        <w:rPr>
          <w:rFonts w:ascii="Times New Roman" w:hAnsi="Times New Roman"/>
          <w:b w:val="0"/>
          <w:vertAlign w:val="subscript"/>
          <w:lang w:val="en-US"/>
        </w:rPr>
        <w:t>g</w:t>
      </w:r>
      <w:r w:rsidRPr="00FE43F3">
        <w:rPr>
          <w:rFonts w:ascii="Times New Roman" w:hAnsi="Times New Roman"/>
          <w:b w:val="0"/>
          <w:vertAlign w:val="subscript"/>
        </w:rPr>
        <w:t>)</w:t>
      </w:r>
      <w:r>
        <w:rPr>
          <w:rFonts w:ascii="Times New Roman" w:hAnsi="Times New Roman"/>
          <w:b w:val="0"/>
        </w:rPr>
        <w:t>.</w:t>
      </w:r>
    </w:p>
    <w:p w:rsidR="00C749D6" w:rsidRPr="00FE43F3" w:rsidRDefault="00C749D6" w:rsidP="00C749D6">
      <w:pPr>
        <w:pStyle w:val="aa"/>
        <w:ind w:firstLine="720"/>
        <w:jc w:val="both"/>
        <w:rPr>
          <w:rFonts w:ascii="Times New Roman" w:hAnsi="Times New Roman"/>
          <w:b w:val="0"/>
        </w:rPr>
      </w:pPr>
      <w:r>
        <w:rPr>
          <w:rFonts w:ascii="Times New Roman" w:hAnsi="Times New Roman"/>
          <w:b w:val="0"/>
        </w:rPr>
        <w:t xml:space="preserve">Στις αμφίδρομες </w:t>
      </w:r>
      <w:r w:rsidRPr="00FE43F3">
        <w:rPr>
          <w:rFonts w:ascii="Times New Roman" w:hAnsi="Times New Roman"/>
          <w:b w:val="0"/>
        </w:rPr>
        <w:t>αντιδράσεις</w:t>
      </w:r>
      <w:r>
        <w:rPr>
          <w:rFonts w:ascii="Times New Roman" w:hAnsi="Times New Roman"/>
          <w:b w:val="0"/>
        </w:rPr>
        <w:t xml:space="preserve"> </w:t>
      </w:r>
      <w:r w:rsidRPr="00FE43F3">
        <w:rPr>
          <w:rFonts w:ascii="Times New Roman" w:hAnsi="Times New Roman"/>
          <w:b w:val="0"/>
        </w:rPr>
        <w:t xml:space="preserve">έχουμε μερική μετατροπή και των δυο αντιδρώντων σε προϊόντα. Αυτό σημαίνει ότι στο τέλος της αντίδρασης θα υπάρχουν ποσότητες από όλα </w:t>
      </w:r>
      <w:r>
        <w:rPr>
          <w:rFonts w:ascii="Times New Roman" w:hAnsi="Times New Roman"/>
          <w:b w:val="0"/>
        </w:rPr>
        <w:t xml:space="preserve">τα σώματα (αντιδρώντα και </w:t>
      </w:r>
      <w:r w:rsidRPr="00FE43F3">
        <w:rPr>
          <w:rFonts w:ascii="Times New Roman" w:hAnsi="Times New Roman"/>
          <w:b w:val="0"/>
        </w:rPr>
        <w:t>προϊόντα)</w:t>
      </w:r>
      <w:r w:rsidR="007F3707">
        <w:rPr>
          <w:rFonts w:ascii="Times New Roman" w:hAnsi="Times New Roman"/>
          <w:b w:val="0"/>
        </w:rPr>
        <w:t>.</w:t>
      </w:r>
    </w:p>
    <w:p w:rsidR="00C749D6" w:rsidRPr="00AD69E6" w:rsidRDefault="00C749D6" w:rsidP="00C749D6">
      <w:pPr>
        <w:pStyle w:val="aa"/>
        <w:rPr>
          <w:rFonts w:ascii="Times New Roman" w:hAnsi="Times New Roman"/>
          <w:caps/>
        </w:rPr>
      </w:pPr>
      <w:r w:rsidRPr="00AD69E6">
        <w:rPr>
          <w:rFonts w:ascii="Times New Roman" w:hAnsi="Times New Roman"/>
          <w:caps/>
        </w:rPr>
        <w:t>Χημική ισορροπία.</w:t>
      </w:r>
    </w:p>
    <w:p w:rsidR="00C749D6" w:rsidRPr="0093068B" w:rsidRDefault="00C749D6" w:rsidP="00C749D6">
      <w:pPr>
        <w:pStyle w:val="aa"/>
        <w:ind w:firstLine="720"/>
        <w:jc w:val="both"/>
        <w:rPr>
          <w:rFonts w:ascii="Times New Roman" w:hAnsi="Times New Roman"/>
          <w:b w:val="0"/>
        </w:rPr>
      </w:pPr>
      <w:r>
        <w:rPr>
          <w:rFonts w:ascii="Times New Roman" w:hAnsi="Times New Roman"/>
          <w:b w:val="0"/>
        </w:rPr>
        <w:t>Έστω η αμφίδρομη αντίδραση με χημική εξίσωση:</w:t>
      </w:r>
      <w:r w:rsidRPr="0093068B">
        <w:rPr>
          <w:rFonts w:ascii="Times New Roman" w:hAnsi="Times New Roman"/>
          <w:b w:val="0"/>
        </w:rPr>
        <w:t xml:space="preserve">  </w:t>
      </w:r>
      <w:r>
        <w:rPr>
          <w:rFonts w:ascii="Times New Roman" w:hAnsi="Times New Roman"/>
          <w:b w:val="0"/>
        </w:rPr>
        <w:t xml:space="preserve">α </w:t>
      </w:r>
      <w:r w:rsidRPr="00FE43F3">
        <w:rPr>
          <w:rFonts w:ascii="Times New Roman" w:hAnsi="Times New Roman"/>
          <w:b w:val="0"/>
        </w:rPr>
        <w:t>Α</w:t>
      </w:r>
      <w:r w:rsidRPr="00FE43F3">
        <w:rPr>
          <w:rFonts w:ascii="Times New Roman" w:hAnsi="Times New Roman"/>
          <w:b w:val="0"/>
          <w:vertAlign w:val="subscript"/>
        </w:rPr>
        <w:t>(</w:t>
      </w:r>
      <w:r w:rsidRPr="00FE43F3">
        <w:rPr>
          <w:rFonts w:ascii="Times New Roman" w:hAnsi="Times New Roman"/>
          <w:b w:val="0"/>
          <w:vertAlign w:val="subscript"/>
          <w:lang w:val="en-US"/>
        </w:rPr>
        <w:t>g</w:t>
      </w:r>
      <w:r w:rsidRPr="00FE43F3">
        <w:rPr>
          <w:rFonts w:ascii="Times New Roman" w:hAnsi="Times New Roman"/>
          <w:b w:val="0"/>
          <w:vertAlign w:val="subscript"/>
        </w:rPr>
        <w:t>)</w:t>
      </w:r>
      <w:r w:rsidRPr="00FE43F3">
        <w:rPr>
          <w:rFonts w:ascii="Times New Roman" w:hAnsi="Times New Roman"/>
          <w:b w:val="0"/>
        </w:rPr>
        <w:t xml:space="preserve">  +  β</w:t>
      </w:r>
      <w:r>
        <w:rPr>
          <w:rFonts w:ascii="Times New Roman" w:hAnsi="Times New Roman"/>
          <w:b w:val="0"/>
        </w:rPr>
        <w:t xml:space="preserve"> </w:t>
      </w:r>
      <w:r w:rsidRPr="00FE43F3">
        <w:rPr>
          <w:rFonts w:ascii="Times New Roman" w:hAnsi="Times New Roman"/>
          <w:b w:val="0"/>
        </w:rPr>
        <w:t>Β</w:t>
      </w:r>
      <w:r w:rsidRPr="00FE43F3">
        <w:rPr>
          <w:rFonts w:ascii="Times New Roman" w:hAnsi="Times New Roman"/>
          <w:b w:val="0"/>
          <w:vertAlign w:val="subscript"/>
        </w:rPr>
        <w:t>(</w:t>
      </w:r>
      <w:r w:rsidRPr="00FE43F3">
        <w:rPr>
          <w:rFonts w:ascii="Times New Roman" w:hAnsi="Times New Roman"/>
          <w:b w:val="0"/>
          <w:vertAlign w:val="subscript"/>
          <w:lang w:val="en-US"/>
        </w:rPr>
        <w:t>g</w:t>
      </w:r>
      <w:r w:rsidRPr="00FE43F3">
        <w:rPr>
          <w:rFonts w:ascii="Times New Roman" w:hAnsi="Times New Roman"/>
          <w:b w:val="0"/>
          <w:vertAlign w:val="subscript"/>
        </w:rPr>
        <w:t>)</w:t>
      </w:r>
      <w:r w:rsidRPr="00FE43F3">
        <w:rPr>
          <w:rFonts w:ascii="Times New Roman" w:hAnsi="Times New Roman"/>
          <w:b w:val="0"/>
        </w:rPr>
        <w:t xml:space="preserve">  </w:t>
      </w:r>
      <w:r w:rsidR="000F75D7" w:rsidRPr="000F75D7">
        <w:rPr>
          <w:rFonts w:ascii="Times New Roman" w:hAnsi="Times New Roman"/>
          <w:position w:val="-26"/>
        </w:rPr>
        <w:object w:dxaOrig="720" w:dyaOrig="639">
          <v:shape id="_x0000_i1039" type="#_x0000_t75" style="width:36pt;height:32pt" o:ole="">
            <v:imagedata r:id="rId88" o:title=""/>
          </v:shape>
          <o:OLEObject Type="Embed" ProgID="Equation.3" ShapeID="_x0000_i1039" DrawAspect="Content" ObjectID="_1781160902" r:id="rId89"/>
        </w:object>
      </w:r>
      <w:r w:rsidRPr="00FE43F3">
        <w:rPr>
          <w:rFonts w:ascii="Times New Roman" w:hAnsi="Times New Roman"/>
          <w:b w:val="0"/>
        </w:rPr>
        <w:t xml:space="preserve">  γ</w:t>
      </w:r>
      <w:r>
        <w:rPr>
          <w:rFonts w:ascii="Times New Roman" w:hAnsi="Times New Roman"/>
          <w:b w:val="0"/>
        </w:rPr>
        <w:t xml:space="preserve"> </w:t>
      </w:r>
      <w:r w:rsidRPr="00FE43F3">
        <w:rPr>
          <w:rFonts w:ascii="Times New Roman" w:hAnsi="Times New Roman"/>
          <w:b w:val="0"/>
        </w:rPr>
        <w:t>Γ</w:t>
      </w:r>
      <w:r w:rsidRPr="00FE43F3">
        <w:rPr>
          <w:rFonts w:ascii="Times New Roman" w:hAnsi="Times New Roman"/>
          <w:b w:val="0"/>
          <w:vertAlign w:val="subscript"/>
        </w:rPr>
        <w:t>(</w:t>
      </w:r>
      <w:r w:rsidRPr="00FE43F3">
        <w:rPr>
          <w:rFonts w:ascii="Times New Roman" w:hAnsi="Times New Roman"/>
          <w:b w:val="0"/>
          <w:vertAlign w:val="subscript"/>
          <w:lang w:val="en-US"/>
        </w:rPr>
        <w:t>g</w:t>
      </w:r>
      <w:r w:rsidRPr="00FE43F3">
        <w:rPr>
          <w:rFonts w:ascii="Times New Roman" w:hAnsi="Times New Roman"/>
          <w:b w:val="0"/>
          <w:vertAlign w:val="subscript"/>
        </w:rPr>
        <w:t>)</w:t>
      </w:r>
      <w:r w:rsidRPr="00FE43F3">
        <w:rPr>
          <w:rFonts w:ascii="Times New Roman" w:hAnsi="Times New Roman"/>
          <w:b w:val="0"/>
        </w:rPr>
        <w:t xml:space="preserve">  +  δ</w:t>
      </w:r>
      <w:r>
        <w:rPr>
          <w:rFonts w:ascii="Times New Roman" w:hAnsi="Times New Roman"/>
          <w:b w:val="0"/>
        </w:rPr>
        <w:t xml:space="preserve"> </w:t>
      </w:r>
      <w:r w:rsidRPr="00FE43F3">
        <w:rPr>
          <w:rFonts w:ascii="Times New Roman" w:hAnsi="Times New Roman"/>
          <w:b w:val="0"/>
        </w:rPr>
        <w:t>Δ</w:t>
      </w:r>
      <w:r w:rsidRPr="00FE43F3">
        <w:rPr>
          <w:rFonts w:ascii="Times New Roman" w:hAnsi="Times New Roman"/>
          <w:b w:val="0"/>
          <w:vertAlign w:val="subscript"/>
        </w:rPr>
        <w:t>(</w:t>
      </w:r>
      <w:r w:rsidRPr="00FE43F3">
        <w:rPr>
          <w:rFonts w:ascii="Times New Roman" w:hAnsi="Times New Roman"/>
          <w:b w:val="0"/>
          <w:vertAlign w:val="subscript"/>
          <w:lang w:val="en-US"/>
        </w:rPr>
        <w:t>g</w:t>
      </w:r>
      <w:r w:rsidRPr="00FE43F3">
        <w:rPr>
          <w:rFonts w:ascii="Times New Roman" w:hAnsi="Times New Roman"/>
          <w:b w:val="0"/>
          <w:vertAlign w:val="subscript"/>
        </w:rPr>
        <w:t>)</w:t>
      </w:r>
      <w:r w:rsidRPr="0093068B">
        <w:rPr>
          <w:rFonts w:ascii="Times New Roman" w:hAnsi="Times New Roman"/>
          <w:b w:val="0"/>
        </w:rPr>
        <w:t>.</w:t>
      </w:r>
    </w:p>
    <w:p w:rsidR="00C749D6" w:rsidRPr="00FE43F3" w:rsidRDefault="00C749D6" w:rsidP="00C749D6">
      <w:pPr>
        <w:pStyle w:val="aa"/>
        <w:jc w:val="both"/>
        <w:rPr>
          <w:rFonts w:ascii="Times New Roman" w:hAnsi="Times New Roman"/>
          <w:b w:val="0"/>
        </w:rPr>
      </w:pPr>
      <w:r>
        <w:rPr>
          <w:rFonts w:ascii="Times New Roman" w:hAnsi="Times New Roman"/>
          <w:b w:val="0"/>
        </w:rPr>
        <w:t xml:space="preserve">Σε κλειστό δοχείο σταθερού όγκου και σε σταθερή θερμοκρασία εισάγονται οι ουσίες Α και </w:t>
      </w:r>
      <w:r w:rsidRPr="00FE43F3">
        <w:rPr>
          <w:rFonts w:ascii="Times New Roman" w:hAnsi="Times New Roman"/>
          <w:b w:val="0"/>
        </w:rPr>
        <w:t>Β.</w:t>
      </w:r>
    </w:p>
    <w:p w:rsidR="00C749D6" w:rsidRDefault="00C749D6" w:rsidP="00C749D6">
      <w:pPr>
        <w:pStyle w:val="aa"/>
        <w:ind w:firstLine="720"/>
        <w:jc w:val="both"/>
        <w:rPr>
          <w:rFonts w:ascii="Times New Roman" w:hAnsi="Times New Roman"/>
          <w:b w:val="0"/>
        </w:rPr>
      </w:pPr>
      <w:r>
        <w:rPr>
          <w:rFonts w:ascii="Times New Roman" w:hAnsi="Times New Roman"/>
          <w:b w:val="0"/>
        </w:rPr>
        <w:t>Αρχικά</w:t>
      </w:r>
      <w:r w:rsidRPr="00FE43F3">
        <w:rPr>
          <w:rFonts w:ascii="Times New Roman" w:hAnsi="Times New Roman"/>
          <w:b w:val="0"/>
        </w:rPr>
        <w:t xml:space="preserve"> ( </w:t>
      </w:r>
      <w:r w:rsidRPr="00FE43F3">
        <w:rPr>
          <w:rFonts w:ascii="Times New Roman" w:hAnsi="Times New Roman"/>
          <w:b w:val="0"/>
          <w:lang w:val="en-US"/>
        </w:rPr>
        <w:t>t</w:t>
      </w:r>
      <w:r w:rsidR="00A45EB8">
        <w:rPr>
          <w:rFonts w:ascii="Times New Roman" w:hAnsi="Times New Roman"/>
          <w:b w:val="0"/>
        </w:rPr>
        <w:t xml:space="preserve"> </w:t>
      </w:r>
      <w:r>
        <w:rPr>
          <w:rFonts w:ascii="Times New Roman" w:hAnsi="Times New Roman"/>
          <w:b w:val="0"/>
        </w:rPr>
        <w:t>=</w:t>
      </w:r>
      <w:r w:rsidR="00A45EB8">
        <w:rPr>
          <w:rFonts w:ascii="Times New Roman" w:hAnsi="Times New Roman"/>
          <w:b w:val="0"/>
        </w:rPr>
        <w:t xml:space="preserve"> </w:t>
      </w:r>
      <w:r>
        <w:rPr>
          <w:rFonts w:ascii="Times New Roman" w:hAnsi="Times New Roman"/>
          <w:b w:val="0"/>
        </w:rPr>
        <w:t xml:space="preserve">0) οι συγκεντρώσεις των αντιδρώντων Α και Β είναι μεγάλες, οπότε η ταχύτητα </w:t>
      </w:r>
      <w:r w:rsidRPr="00FE43F3">
        <w:rPr>
          <w:rFonts w:ascii="Times New Roman" w:hAnsi="Times New Roman"/>
          <w:b w:val="0"/>
        </w:rPr>
        <w:t>υ</w:t>
      </w:r>
      <w:r w:rsidRPr="00FE43F3">
        <w:rPr>
          <w:rFonts w:ascii="Times New Roman" w:hAnsi="Times New Roman"/>
          <w:b w:val="0"/>
          <w:vertAlign w:val="subscript"/>
        </w:rPr>
        <w:t>1</w:t>
      </w:r>
      <w:r>
        <w:rPr>
          <w:rFonts w:ascii="Times New Roman" w:hAnsi="Times New Roman"/>
          <w:b w:val="0"/>
        </w:rPr>
        <w:t xml:space="preserve">( της αντίδρασης προς τα </w:t>
      </w:r>
      <w:r w:rsidRPr="00FE43F3">
        <w:rPr>
          <w:rFonts w:ascii="Times New Roman" w:hAnsi="Times New Roman"/>
          <w:b w:val="0"/>
        </w:rPr>
        <w:t>δεξιά)</w:t>
      </w:r>
      <w:r>
        <w:rPr>
          <w:rFonts w:ascii="Times New Roman" w:hAnsi="Times New Roman"/>
          <w:b w:val="0"/>
        </w:rPr>
        <w:t xml:space="preserve"> έχει τη μέγιστη τιμή της.</w:t>
      </w:r>
    </w:p>
    <w:p w:rsidR="00C749D6" w:rsidRPr="00FE43F3" w:rsidRDefault="00C749D6" w:rsidP="00C749D6">
      <w:pPr>
        <w:pStyle w:val="aa"/>
        <w:ind w:firstLine="720"/>
        <w:jc w:val="both"/>
        <w:rPr>
          <w:rFonts w:ascii="Times New Roman" w:hAnsi="Times New Roman"/>
          <w:b w:val="0"/>
        </w:rPr>
      </w:pPr>
      <w:r w:rsidRPr="00FE43F3">
        <w:rPr>
          <w:rFonts w:ascii="Times New Roman" w:hAnsi="Times New Roman"/>
          <w:b w:val="0"/>
        </w:rPr>
        <w:t>Αν</w:t>
      </w:r>
      <w:r>
        <w:rPr>
          <w:rFonts w:ascii="Times New Roman" w:hAnsi="Times New Roman"/>
          <w:b w:val="0"/>
        </w:rPr>
        <w:t xml:space="preserve">τίθετα οι συγκεντρώσεις των </w:t>
      </w:r>
      <w:r w:rsidRPr="00FE43F3">
        <w:rPr>
          <w:rFonts w:ascii="Times New Roman" w:hAnsi="Times New Roman"/>
          <w:b w:val="0"/>
        </w:rPr>
        <w:t>προϊό</w:t>
      </w:r>
      <w:r>
        <w:rPr>
          <w:rFonts w:ascii="Times New Roman" w:hAnsi="Times New Roman"/>
          <w:b w:val="0"/>
        </w:rPr>
        <w:t xml:space="preserve">ντων Γ και Δ είναι μηδέν, </w:t>
      </w:r>
      <w:r w:rsidRPr="00FE43F3">
        <w:rPr>
          <w:rFonts w:ascii="Times New Roman" w:hAnsi="Times New Roman"/>
          <w:b w:val="0"/>
        </w:rPr>
        <w:t xml:space="preserve">οπότε </w:t>
      </w:r>
      <w:r>
        <w:rPr>
          <w:rFonts w:ascii="Times New Roman" w:hAnsi="Times New Roman"/>
          <w:b w:val="0"/>
        </w:rPr>
        <w:t>η ταχύτητα</w:t>
      </w:r>
      <w:r w:rsidRPr="00FE43F3">
        <w:rPr>
          <w:rFonts w:ascii="Times New Roman" w:hAnsi="Times New Roman"/>
          <w:b w:val="0"/>
        </w:rPr>
        <w:t xml:space="preserve"> υ</w:t>
      </w:r>
      <w:r w:rsidRPr="00FE43F3">
        <w:rPr>
          <w:rFonts w:ascii="Times New Roman" w:hAnsi="Times New Roman"/>
          <w:b w:val="0"/>
          <w:vertAlign w:val="subscript"/>
        </w:rPr>
        <w:t>2</w:t>
      </w:r>
      <w:r>
        <w:rPr>
          <w:rFonts w:ascii="Times New Roman" w:hAnsi="Times New Roman"/>
          <w:b w:val="0"/>
        </w:rPr>
        <w:t xml:space="preserve"> (της αντίδρασης προς τα αριστερά) κατά την</w:t>
      </w:r>
      <w:r w:rsidRPr="00FE43F3">
        <w:rPr>
          <w:rFonts w:ascii="Times New Roman" w:hAnsi="Times New Roman"/>
          <w:b w:val="0"/>
        </w:rPr>
        <w:t xml:space="preserve"> έ</w:t>
      </w:r>
      <w:r>
        <w:rPr>
          <w:rFonts w:ascii="Times New Roman" w:hAnsi="Times New Roman"/>
          <w:b w:val="0"/>
        </w:rPr>
        <w:t xml:space="preserve">ναρξη της </w:t>
      </w:r>
      <w:r w:rsidRPr="00FE43F3">
        <w:rPr>
          <w:rFonts w:ascii="Times New Roman" w:hAnsi="Times New Roman"/>
          <w:b w:val="0"/>
        </w:rPr>
        <w:t>αντίδρασης</w:t>
      </w:r>
      <w:r>
        <w:rPr>
          <w:rFonts w:ascii="Times New Roman" w:hAnsi="Times New Roman"/>
          <w:b w:val="0"/>
        </w:rPr>
        <w:t xml:space="preserve"> είναι</w:t>
      </w:r>
      <w:r w:rsidRPr="00FE43F3">
        <w:rPr>
          <w:rFonts w:ascii="Times New Roman" w:hAnsi="Times New Roman"/>
          <w:b w:val="0"/>
        </w:rPr>
        <w:t xml:space="preserve"> μηδέν.</w:t>
      </w:r>
    </w:p>
    <w:p w:rsidR="00C749D6" w:rsidRDefault="00C749D6" w:rsidP="00C749D6">
      <w:pPr>
        <w:pStyle w:val="aa"/>
        <w:ind w:firstLine="720"/>
        <w:jc w:val="both"/>
        <w:rPr>
          <w:rFonts w:ascii="Times New Roman" w:hAnsi="Times New Roman"/>
          <w:b w:val="0"/>
        </w:rPr>
      </w:pPr>
      <w:r>
        <w:rPr>
          <w:rFonts w:ascii="Times New Roman" w:hAnsi="Times New Roman"/>
          <w:b w:val="0"/>
        </w:rPr>
        <w:t xml:space="preserve">Με την πάροδο του χρόνου οι συγκεντρώσεις </w:t>
      </w:r>
      <w:r w:rsidRPr="00FE43F3">
        <w:rPr>
          <w:rFonts w:ascii="Times New Roman" w:hAnsi="Times New Roman"/>
          <w:b w:val="0"/>
        </w:rPr>
        <w:t>των αντιδρώντων Α</w:t>
      </w:r>
      <w:r>
        <w:rPr>
          <w:rFonts w:ascii="Times New Roman" w:hAnsi="Times New Roman"/>
          <w:b w:val="0"/>
        </w:rPr>
        <w:t xml:space="preserve"> και Β </w:t>
      </w:r>
      <w:r w:rsidRPr="00FE43F3">
        <w:rPr>
          <w:rFonts w:ascii="Times New Roman" w:hAnsi="Times New Roman"/>
          <w:b w:val="0"/>
        </w:rPr>
        <w:t>ελαττώνονται</w:t>
      </w:r>
      <w:r>
        <w:rPr>
          <w:rFonts w:ascii="Times New Roman" w:hAnsi="Times New Roman"/>
          <w:b w:val="0"/>
        </w:rPr>
        <w:t>, οπότε η ταχύτητα</w:t>
      </w:r>
      <w:r w:rsidRPr="00FE43F3">
        <w:rPr>
          <w:rFonts w:ascii="Times New Roman" w:hAnsi="Times New Roman"/>
          <w:b w:val="0"/>
        </w:rPr>
        <w:t xml:space="preserve"> υ</w:t>
      </w:r>
      <w:r w:rsidRPr="00FE43F3">
        <w:rPr>
          <w:rFonts w:ascii="Times New Roman" w:hAnsi="Times New Roman"/>
          <w:b w:val="0"/>
          <w:vertAlign w:val="subscript"/>
        </w:rPr>
        <w:t>1</w:t>
      </w:r>
      <w:r w:rsidRPr="0078560C">
        <w:rPr>
          <w:rFonts w:ascii="Times New Roman" w:hAnsi="Times New Roman"/>
          <w:b w:val="0"/>
        </w:rPr>
        <w:t xml:space="preserve"> </w:t>
      </w:r>
      <w:r>
        <w:rPr>
          <w:rFonts w:ascii="Times New Roman" w:hAnsi="Times New Roman"/>
          <w:b w:val="0"/>
        </w:rPr>
        <w:t>( της αντίδρασης προς</w:t>
      </w:r>
      <w:r w:rsidRPr="00FE43F3">
        <w:rPr>
          <w:rFonts w:ascii="Times New Roman" w:hAnsi="Times New Roman"/>
          <w:b w:val="0"/>
        </w:rPr>
        <w:t xml:space="preserve"> τα δεξιά) ελαττώνεται. </w:t>
      </w:r>
    </w:p>
    <w:p w:rsidR="00C749D6" w:rsidRPr="00FE43F3" w:rsidRDefault="00C749D6" w:rsidP="00C749D6">
      <w:pPr>
        <w:pStyle w:val="aa"/>
        <w:ind w:firstLine="720"/>
        <w:jc w:val="both"/>
        <w:rPr>
          <w:rFonts w:ascii="Times New Roman" w:hAnsi="Times New Roman"/>
          <w:b w:val="0"/>
        </w:rPr>
      </w:pPr>
      <w:r>
        <w:rPr>
          <w:rFonts w:ascii="Times New Roman" w:hAnsi="Times New Roman"/>
          <w:b w:val="0"/>
        </w:rPr>
        <w:t>Αντίθετα οι συγκεντρώσεις των</w:t>
      </w:r>
      <w:r w:rsidRPr="00FE43F3">
        <w:rPr>
          <w:rFonts w:ascii="Times New Roman" w:hAnsi="Times New Roman"/>
          <w:b w:val="0"/>
        </w:rPr>
        <w:t xml:space="preserve"> προϊόντων</w:t>
      </w:r>
      <w:r>
        <w:rPr>
          <w:rFonts w:ascii="Times New Roman" w:hAnsi="Times New Roman"/>
          <w:b w:val="0"/>
        </w:rPr>
        <w:t xml:space="preserve"> Γ και Δ αυξάνονται , οπότε</w:t>
      </w:r>
      <w:r w:rsidRPr="00FE43F3">
        <w:rPr>
          <w:rFonts w:ascii="Times New Roman" w:hAnsi="Times New Roman"/>
          <w:b w:val="0"/>
        </w:rPr>
        <w:t xml:space="preserve"> η</w:t>
      </w:r>
      <w:r>
        <w:rPr>
          <w:rFonts w:ascii="Times New Roman" w:hAnsi="Times New Roman"/>
          <w:b w:val="0"/>
        </w:rPr>
        <w:t xml:space="preserve"> ταχύτητα</w:t>
      </w:r>
      <w:r w:rsidRPr="00FE43F3">
        <w:rPr>
          <w:rFonts w:ascii="Times New Roman" w:hAnsi="Times New Roman"/>
          <w:b w:val="0"/>
        </w:rPr>
        <w:t xml:space="preserve"> υ</w:t>
      </w:r>
      <w:r w:rsidRPr="00FE43F3">
        <w:rPr>
          <w:rFonts w:ascii="Times New Roman" w:hAnsi="Times New Roman"/>
          <w:b w:val="0"/>
          <w:vertAlign w:val="subscript"/>
        </w:rPr>
        <w:t>2</w:t>
      </w:r>
      <w:r>
        <w:rPr>
          <w:rFonts w:ascii="Times New Roman" w:hAnsi="Times New Roman"/>
          <w:b w:val="0"/>
        </w:rPr>
        <w:t xml:space="preserve"> (της αντίδρασης προς τα αριστερά) αυξάνεται</w:t>
      </w:r>
      <w:r w:rsidRPr="00FE43F3">
        <w:rPr>
          <w:rFonts w:ascii="Times New Roman" w:hAnsi="Times New Roman"/>
          <w:b w:val="0"/>
        </w:rPr>
        <w:t>.</w:t>
      </w:r>
    </w:p>
    <w:p w:rsidR="00C749D6" w:rsidRDefault="00C749D6" w:rsidP="00C749D6">
      <w:pPr>
        <w:pStyle w:val="aa"/>
        <w:ind w:firstLine="720"/>
        <w:jc w:val="both"/>
        <w:rPr>
          <w:rFonts w:ascii="Times New Roman" w:hAnsi="Times New Roman"/>
          <w:b w:val="0"/>
        </w:rPr>
      </w:pPr>
      <w:r>
        <w:rPr>
          <w:rFonts w:ascii="Times New Roman" w:hAnsi="Times New Roman"/>
          <w:b w:val="0"/>
        </w:rPr>
        <w:t>Από κάποια χρονική</w:t>
      </w:r>
      <w:r w:rsidRPr="00FE43F3">
        <w:rPr>
          <w:rFonts w:ascii="Times New Roman" w:hAnsi="Times New Roman"/>
          <w:b w:val="0"/>
        </w:rPr>
        <w:t xml:space="preserve"> στιγμή ( </w:t>
      </w:r>
      <w:r w:rsidRPr="00FE43F3">
        <w:rPr>
          <w:rFonts w:ascii="Times New Roman" w:hAnsi="Times New Roman"/>
          <w:b w:val="0"/>
          <w:lang w:val="en-US"/>
        </w:rPr>
        <w:t>t</w:t>
      </w:r>
      <w:r w:rsidRPr="00FE43F3">
        <w:rPr>
          <w:rFonts w:ascii="Times New Roman" w:hAnsi="Times New Roman"/>
          <w:b w:val="0"/>
          <w:vertAlign w:val="subscript"/>
        </w:rPr>
        <w:t>ν</w:t>
      </w:r>
      <w:r>
        <w:rPr>
          <w:rFonts w:ascii="Times New Roman" w:hAnsi="Times New Roman"/>
          <w:b w:val="0"/>
        </w:rPr>
        <w:t>) και μετά οι ταχύτητα</w:t>
      </w:r>
      <w:r w:rsidRPr="00FE43F3">
        <w:rPr>
          <w:rFonts w:ascii="Times New Roman" w:hAnsi="Times New Roman"/>
          <w:b w:val="0"/>
        </w:rPr>
        <w:t xml:space="preserve"> υ</w:t>
      </w:r>
      <w:r w:rsidRPr="00FE43F3">
        <w:rPr>
          <w:rFonts w:ascii="Times New Roman" w:hAnsi="Times New Roman"/>
          <w:b w:val="0"/>
          <w:vertAlign w:val="subscript"/>
        </w:rPr>
        <w:t>1</w:t>
      </w:r>
      <w:r>
        <w:rPr>
          <w:rFonts w:ascii="Times New Roman" w:hAnsi="Times New Roman"/>
          <w:b w:val="0"/>
        </w:rPr>
        <w:t xml:space="preserve"> και</w:t>
      </w:r>
      <w:r w:rsidRPr="00FE43F3">
        <w:rPr>
          <w:rFonts w:ascii="Times New Roman" w:hAnsi="Times New Roman"/>
          <w:b w:val="0"/>
        </w:rPr>
        <w:t xml:space="preserve"> υ</w:t>
      </w:r>
      <w:r w:rsidRPr="00FE43F3">
        <w:rPr>
          <w:rFonts w:ascii="Times New Roman" w:hAnsi="Times New Roman"/>
          <w:b w:val="0"/>
          <w:vertAlign w:val="subscript"/>
        </w:rPr>
        <w:t>2</w:t>
      </w:r>
      <w:r w:rsidRPr="00FE43F3">
        <w:rPr>
          <w:rFonts w:ascii="Times New Roman" w:hAnsi="Times New Roman"/>
          <w:b w:val="0"/>
        </w:rPr>
        <w:t xml:space="preserve"> εξισώνονται </w:t>
      </w:r>
      <w:r>
        <w:rPr>
          <w:rFonts w:ascii="Times New Roman" w:hAnsi="Times New Roman"/>
          <w:b w:val="0"/>
        </w:rPr>
        <w:t xml:space="preserve">και το </w:t>
      </w:r>
      <w:r w:rsidRPr="00FE43F3">
        <w:rPr>
          <w:rFonts w:ascii="Times New Roman" w:hAnsi="Times New Roman"/>
          <w:b w:val="0"/>
        </w:rPr>
        <w:t>σύ</w:t>
      </w:r>
      <w:r>
        <w:rPr>
          <w:rFonts w:ascii="Times New Roman" w:hAnsi="Times New Roman"/>
          <w:b w:val="0"/>
        </w:rPr>
        <w:t xml:space="preserve">στημα  δεν παρουσιάζει καμία </w:t>
      </w:r>
      <w:r w:rsidRPr="00FE43F3">
        <w:rPr>
          <w:rFonts w:ascii="Times New Roman" w:hAnsi="Times New Roman"/>
          <w:b w:val="0"/>
        </w:rPr>
        <w:t xml:space="preserve">μεταβολή. </w:t>
      </w:r>
    </w:p>
    <w:p w:rsidR="00C749D6" w:rsidRDefault="00C749D6" w:rsidP="00C749D6">
      <w:pPr>
        <w:pStyle w:val="aa"/>
        <w:ind w:firstLine="720"/>
        <w:jc w:val="both"/>
        <w:rPr>
          <w:rFonts w:ascii="Times New Roman" w:hAnsi="Times New Roman"/>
          <w:b w:val="0"/>
        </w:rPr>
      </w:pPr>
      <w:r>
        <w:rPr>
          <w:rFonts w:ascii="Times New Roman" w:hAnsi="Times New Roman"/>
          <w:b w:val="0"/>
        </w:rPr>
        <w:t>Οι συγκεντρώσεις των αντιδρώντων Α και Β και των προϊόντων Γ και</w:t>
      </w:r>
      <w:r w:rsidRPr="00FE43F3">
        <w:rPr>
          <w:rFonts w:ascii="Times New Roman" w:hAnsi="Times New Roman"/>
          <w:b w:val="0"/>
        </w:rPr>
        <w:t xml:space="preserve"> Δ </w:t>
      </w:r>
      <w:r>
        <w:rPr>
          <w:rFonts w:ascii="Times New Roman" w:hAnsi="Times New Roman"/>
        </w:rPr>
        <w:t>δεν μεταβάλλονται</w:t>
      </w:r>
      <w:r>
        <w:rPr>
          <w:rFonts w:ascii="Times New Roman" w:hAnsi="Times New Roman"/>
          <w:b w:val="0"/>
        </w:rPr>
        <w:t xml:space="preserve"> δηλαδή η ποιοτική και ποσοτική σύσταση του συστήματος δεν μεταβάλλεται με την πάροδο του χρόνου , εφόσον βέβαια οι </w:t>
      </w:r>
      <w:r w:rsidRPr="00FE43F3">
        <w:rPr>
          <w:rFonts w:ascii="Times New Roman" w:hAnsi="Times New Roman"/>
          <w:b w:val="0"/>
        </w:rPr>
        <w:t>συνθήκες</w:t>
      </w:r>
      <w:r>
        <w:rPr>
          <w:rFonts w:ascii="Times New Roman" w:hAnsi="Times New Roman"/>
          <w:b w:val="0"/>
        </w:rPr>
        <w:t xml:space="preserve"> παραμένουν</w:t>
      </w:r>
      <w:r w:rsidRPr="00FE43F3">
        <w:rPr>
          <w:rFonts w:ascii="Times New Roman" w:hAnsi="Times New Roman"/>
          <w:b w:val="0"/>
        </w:rPr>
        <w:t xml:space="preserve"> στ</w:t>
      </w:r>
      <w:r>
        <w:rPr>
          <w:rFonts w:ascii="Times New Roman" w:hAnsi="Times New Roman"/>
          <w:b w:val="0"/>
        </w:rPr>
        <w:t>αθερές.</w:t>
      </w:r>
    </w:p>
    <w:p w:rsidR="00C749D6" w:rsidRPr="00FE43F3" w:rsidRDefault="00C749D6" w:rsidP="00C749D6">
      <w:pPr>
        <w:pStyle w:val="aa"/>
        <w:ind w:firstLine="720"/>
        <w:jc w:val="both"/>
        <w:rPr>
          <w:rFonts w:ascii="Times New Roman" w:hAnsi="Times New Roman"/>
          <w:b w:val="0"/>
        </w:rPr>
      </w:pPr>
      <w:r>
        <w:rPr>
          <w:rFonts w:ascii="Times New Roman" w:hAnsi="Times New Roman"/>
          <w:b w:val="0"/>
        </w:rPr>
        <w:t>Στο σημείο αυτό έχει αποκατασταθεί χημική</w:t>
      </w:r>
      <w:r w:rsidRPr="00FE43F3">
        <w:rPr>
          <w:rFonts w:ascii="Times New Roman" w:hAnsi="Times New Roman"/>
          <w:b w:val="0"/>
        </w:rPr>
        <w:t xml:space="preserve"> ισορροπία.</w:t>
      </w:r>
    </w:p>
    <w:p w:rsidR="00C749D6" w:rsidRPr="007B40A9" w:rsidRDefault="00C749D6" w:rsidP="00C749D6">
      <w:pPr>
        <w:pStyle w:val="aa"/>
        <w:ind w:firstLine="720"/>
        <w:jc w:val="both"/>
        <w:rPr>
          <w:rFonts w:ascii="Times New Roman" w:hAnsi="Times New Roman"/>
          <w:b w:val="0"/>
          <w:i/>
        </w:rPr>
      </w:pPr>
      <w:r>
        <w:rPr>
          <w:rFonts w:ascii="Times New Roman" w:hAnsi="Times New Roman"/>
          <w:i/>
        </w:rPr>
        <w:t>Χημική</w:t>
      </w:r>
      <w:r w:rsidRPr="007B40A9">
        <w:rPr>
          <w:rFonts w:ascii="Times New Roman" w:hAnsi="Times New Roman"/>
          <w:i/>
        </w:rPr>
        <w:t xml:space="preserve"> ισορροπία</w:t>
      </w:r>
      <w:r w:rsidRPr="00FE43F3">
        <w:rPr>
          <w:rFonts w:ascii="Times New Roman" w:hAnsi="Times New Roman"/>
        </w:rPr>
        <w:t xml:space="preserve"> </w:t>
      </w:r>
      <w:r>
        <w:rPr>
          <w:rFonts w:ascii="Times New Roman" w:hAnsi="Times New Roman"/>
          <w:b w:val="0"/>
          <w:i/>
        </w:rPr>
        <w:t>είναι</w:t>
      </w:r>
      <w:r w:rsidRPr="007B40A9">
        <w:rPr>
          <w:rFonts w:ascii="Times New Roman" w:hAnsi="Times New Roman"/>
          <w:b w:val="0"/>
          <w:i/>
        </w:rPr>
        <w:t xml:space="preserve"> η</w:t>
      </w:r>
      <w:r>
        <w:rPr>
          <w:rFonts w:ascii="Times New Roman" w:hAnsi="Times New Roman"/>
          <w:b w:val="0"/>
          <w:i/>
        </w:rPr>
        <w:t xml:space="preserve"> κατάσταση στην οποία καταλήγει κάθε αμφίδρομη αντίδραση. Η χημική ισορροπία δεν είναι </w:t>
      </w:r>
      <w:r w:rsidRPr="00A45EB8">
        <w:rPr>
          <w:rFonts w:ascii="Times New Roman" w:hAnsi="Times New Roman"/>
          <w:i/>
        </w:rPr>
        <w:t>στατική</w:t>
      </w:r>
      <w:r>
        <w:rPr>
          <w:rFonts w:ascii="Times New Roman" w:hAnsi="Times New Roman"/>
          <w:b w:val="0"/>
          <w:i/>
        </w:rPr>
        <w:t xml:space="preserve"> αλλά </w:t>
      </w:r>
      <w:r w:rsidRPr="00A45EB8">
        <w:rPr>
          <w:rFonts w:ascii="Times New Roman" w:hAnsi="Times New Roman"/>
          <w:i/>
        </w:rPr>
        <w:t>δυναμική</w:t>
      </w:r>
      <w:r>
        <w:rPr>
          <w:rFonts w:ascii="Times New Roman" w:hAnsi="Times New Roman"/>
          <w:b w:val="0"/>
          <w:i/>
        </w:rPr>
        <w:t xml:space="preserve"> ισορροπία, δηλ. οι δυο αντίθετες</w:t>
      </w:r>
      <w:r w:rsidRPr="007B40A9">
        <w:rPr>
          <w:rFonts w:ascii="Times New Roman" w:hAnsi="Times New Roman"/>
          <w:b w:val="0"/>
          <w:i/>
        </w:rPr>
        <w:t xml:space="preserve"> αντ</w:t>
      </w:r>
      <w:r>
        <w:rPr>
          <w:rFonts w:ascii="Times New Roman" w:hAnsi="Times New Roman"/>
          <w:b w:val="0"/>
          <w:i/>
        </w:rPr>
        <w:t>ιδράσεις εξελίσσονται ταυτόχρονα με ίσες ταχύτητες. Αυτό σημαίνει ότι</w:t>
      </w:r>
      <w:r w:rsidRPr="007B40A9">
        <w:rPr>
          <w:rFonts w:ascii="Times New Roman" w:hAnsi="Times New Roman"/>
          <w:b w:val="0"/>
          <w:i/>
        </w:rPr>
        <w:t xml:space="preserve"> όσ</w:t>
      </w:r>
      <w:r>
        <w:rPr>
          <w:rFonts w:ascii="Times New Roman" w:hAnsi="Times New Roman"/>
          <w:b w:val="0"/>
          <w:i/>
        </w:rPr>
        <w:t>α μόρια από τα προϊόντα της αντίδρασης σχηματίζονται στη μονάδα</w:t>
      </w:r>
      <w:r w:rsidRPr="007B40A9">
        <w:rPr>
          <w:rFonts w:ascii="Times New Roman" w:hAnsi="Times New Roman"/>
          <w:b w:val="0"/>
          <w:i/>
        </w:rPr>
        <w:t xml:space="preserve"> του </w:t>
      </w:r>
      <w:r>
        <w:rPr>
          <w:rFonts w:ascii="Times New Roman" w:hAnsi="Times New Roman"/>
          <w:b w:val="0"/>
          <w:i/>
        </w:rPr>
        <w:t>χρόνου</w:t>
      </w:r>
      <w:r w:rsidRPr="007B40A9">
        <w:rPr>
          <w:rFonts w:ascii="Times New Roman" w:hAnsi="Times New Roman"/>
          <w:b w:val="0"/>
          <w:i/>
        </w:rPr>
        <w:t>, τόσα</w:t>
      </w:r>
      <w:r>
        <w:rPr>
          <w:rFonts w:ascii="Times New Roman" w:hAnsi="Times New Roman"/>
          <w:b w:val="0"/>
          <w:i/>
        </w:rPr>
        <w:t xml:space="preserve"> αντιδρούν μεταξύ τους και ανασχηματίζουν τα αρχικά σώματα.</w:t>
      </w:r>
    </w:p>
    <w:p w:rsidR="00C749D6" w:rsidRPr="00FE43F3" w:rsidRDefault="00C749D6" w:rsidP="00C749D6">
      <w:pPr>
        <w:pStyle w:val="aa"/>
        <w:rPr>
          <w:rFonts w:ascii="Times New Roman" w:hAnsi="Times New Roman"/>
        </w:rPr>
      </w:pPr>
      <w:r w:rsidRPr="00FE43F3">
        <w:rPr>
          <w:rFonts w:ascii="Times New Roman" w:hAnsi="Times New Roman"/>
        </w:rPr>
        <w:lastRenderedPageBreak/>
        <w:t>Χαρακτηριστικά γνωρίσματα της χημικής ισορροπίας.</w:t>
      </w:r>
    </w:p>
    <w:p w:rsidR="00C749D6" w:rsidRPr="00927988" w:rsidRDefault="00C749D6" w:rsidP="00C749D6">
      <w:pPr>
        <w:pStyle w:val="aa"/>
        <w:ind w:firstLine="720"/>
        <w:jc w:val="both"/>
        <w:rPr>
          <w:rFonts w:ascii="Times New Roman" w:hAnsi="Times New Roman"/>
          <w:b w:val="0"/>
        </w:rPr>
      </w:pPr>
      <w:r>
        <w:rPr>
          <w:rFonts w:ascii="Times New Roman" w:hAnsi="Times New Roman"/>
          <w:b w:val="0"/>
        </w:rPr>
        <w:t xml:space="preserve">Στην κατάσταση </w:t>
      </w:r>
      <w:r w:rsidRPr="00FE43F3">
        <w:rPr>
          <w:rFonts w:ascii="Times New Roman" w:hAnsi="Times New Roman"/>
          <w:b w:val="0"/>
        </w:rPr>
        <w:t>τ</w:t>
      </w:r>
      <w:r>
        <w:rPr>
          <w:rFonts w:ascii="Times New Roman" w:hAnsi="Times New Roman"/>
          <w:b w:val="0"/>
        </w:rPr>
        <w:t>ης Χ.Ι. καταλήγουν μόνο οι αμφίδρομες</w:t>
      </w:r>
      <w:r w:rsidRPr="00FE43F3">
        <w:rPr>
          <w:rFonts w:ascii="Times New Roman" w:hAnsi="Times New Roman"/>
          <w:b w:val="0"/>
        </w:rPr>
        <w:t xml:space="preserve"> αντιδράσεις.</w:t>
      </w:r>
    </w:p>
    <w:p w:rsidR="00C749D6" w:rsidRPr="00FE43F3" w:rsidRDefault="00C749D6" w:rsidP="00C749D6">
      <w:pPr>
        <w:pStyle w:val="aa"/>
        <w:ind w:firstLine="720"/>
        <w:jc w:val="both"/>
        <w:rPr>
          <w:rFonts w:ascii="Times New Roman" w:hAnsi="Times New Roman"/>
        </w:rPr>
      </w:pPr>
      <w:r>
        <w:rPr>
          <w:rFonts w:ascii="Times New Roman" w:hAnsi="Times New Roman"/>
          <w:b w:val="0"/>
        </w:rPr>
        <w:t>Στην κατάσταση της Χ.Ι. οι</w:t>
      </w:r>
      <w:r w:rsidRPr="00FE43F3">
        <w:rPr>
          <w:rFonts w:ascii="Times New Roman" w:hAnsi="Times New Roman"/>
          <w:b w:val="0"/>
        </w:rPr>
        <w:t xml:space="preserve"> ποσότητες</w:t>
      </w:r>
      <w:r>
        <w:rPr>
          <w:rFonts w:ascii="Times New Roman" w:hAnsi="Times New Roman"/>
          <w:b w:val="0"/>
        </w:rPr>
        <w:t xml:space="preserve"> των σωμάτων παραμένουν σταθερές , όσο οι συνθήκες είναι </w:t>
      </w:r>
      <w:r w:rsidRPr="00FE43F3">
        <w:rPr>
          <w:rFonts w:ascii="Times New Roman" w:hAnsi="Times New Roman"/>
          <w:b w:val="0"/>
        </w:rPr>
        <w:t>σταθερές.</w:t>
      </w:r>
    </w:p>
    <w:p w:rsidR="00C749D6" w:rsidRDefault="00C749D6" w:rsidP="00C749D6">
      <w:pPr>
        <w:pStyle w:val="aa"/>
        <w:ind w:firstLine="720"/>
        <w:jc w:val="both"/>
        <w:rPr>
          <w:rFonts w:ascii="Times New Roman" w:hAnsi="Times New Roman"/>
          <w:b w:val="0"/>
        </w:rPr>
      </w:pPr>
      <w:r>
        <w:rPr>
          <w:rFonts w:ascii="Times New Roman" w:hAnsi="Times New Roman"/>
          <w:b w:val="0"/>
        </w:rPr>
        <w:t xml:space="preserve">Στην κατάσταση της Χ.Ι. οι </w:t>
      </w:r>
      <w:r w:rsidRPr="00FE43F3">
        <w:rPr>
          <w:rFonts w:ascii="Times New Roman" w:hAnsi="Times New Roman"/>
          <w:b w:val="0"/>
        </w:rPr>
        <w:t xml:space="preserve">ταχύτητες </w:t>
      </w:r>
      <w:r w:rsidRPr="00FE43F3">
        <w:rPr>
          <w:rFonts w:ascii="Times New Roman" w:hAnsi="Times New Roman"/>
        </w:rPr>
        <w:t>υ</w:t>
      </w:r>
      <w:r w:rsidRPr="00FE43F3">
        <w:rPr>
          <w:rFonts w:ascii="Times New Roman" w:hAnsi="Times New Roman"/>
          <w:vertAlign w:val="subscript"/>
        </w:rPr>
        <w:t xml:space="preserve">1 </w:t>
      </w:r>
      <w:r w:rsidRPr="00FE43F3">
        <w:rPr>
          <w:rFonts w:ascii="Times New Roman" w:hAnsi="Times New Roman"/>
        </w:rPr>
        <w:t>, υ</w:t>
      </w:r>
      <w:r w:rsidRPr="00FE43F3">
        <w:rPr>
          <w:rFonts w:ascii="Times New Roman" w:hAnsi="Times New Roman"/>
          <w:vertAlign w:val="subscript"/>
        </w:rPr>
        <w:t>2</w:t>
      </w:r>
      <w:r w:rsidRPr="00FE43F3">
        <w:rPr>
          <w:rFonts w:ascii="Times New Roman" w:hAnsi="Times New Roman"/>
          <w:b w:val="0"/>
          <w:vertAlign w:val="subscript"/>
        </w:rPr>
        <w:t xml:space="preserve"> </w:t>
      </w:r>
      <w:r>
        <w:rPr>
          <w:rFonts w:ascii="Times New Roman" w:hAnsi="Times New Roman"/>
          <w:b w:val="0"/>
        </w:rPr>
        <w:t xml:space="preserve"> των δυο αντίθετων </w:t>
      </w:r>
      <w:r w:rsidRPr="00FE43F3">
        <w:rPr>
          <w:rFonts w:ascii="Times New Roman" w:hAnsi="Times New Roman"/>
          <w:b w:val="0"/>
        </w:rPr>
        <w:t>κατευθύνσ</w:t>
      </w:r>
      <w:r>
        <w:rPr>
          <w:rFonts w:ascii="Times New Roman" w:hAnsi="Times New Roman"/>
          <w:b w:val="0"/>
        </w:rPr>
        <w:t xml:space="preserve">εων είναι ίσες και διάφορες του </w:t>
      </w:r>
      <w:r w:rsidRPr="00FE43F3">
        <w:rPr>
          <w:rFonts w:ascii="Times New Roman" w:hAnsi="Times New Roman"/>
          <w:b w:val="0"/>
        </w:rPr>
        <w:t xml:space="preserve">μηδενός, δηλαδή </w:t>
      </w:r>
      <w:r w:rsidRPr="00FE43F3">
        <w:rPr>
          <w:rFonts w:ascii="Times New Roman" w:hAnsi="Times New Roman"/>
        </w:rPr>
        <w:t>υ</w:t>
      </w:r>
      <w:r w:rsidRPr="00FE43F3">
        <w:rPr>
          <w:rFonts w:ascii="Times New Roman" w:hAnsi="Times New Roman"/>
          <w:vertAlign w:val="subscript"/>
        </w:rPr>
        <w:t>1</w:t>
      </w:r>
      <w:r w:rsidRPr="00C253B9">
        <w:rPr>
          <w:rFonts w:ascii="Times New Roman" w:hAnsi="Times New Roman"/>
          <w:b w:val="0"/>
        </w:rPr>
        <w:t xml:space="preserve"> =</w:t>
      </w:r>
      <w:r>
        <w:rPr>
          <w:rFonts w:ascii="Times New Roman" w:hAnsi="Times New Roman"/>
          <w:b w:val="0"/>
        </w:rPr>
        <w:t xml:space="preserve"> </w:t>
      </w:r>
      <w:r w:rsidRPr="00FE43F3">
        <w:rPr>
          <w:rFonts w:ascii="Times New Roman" w:hAnsi="Times New Roman"/>
        </w:rPr>
        <w:t>υ</w:t>
      </w:r>
      <w:r w:rsidRPr="00FE43F3">
        <w:rPr>
          <w:rFonts w:ascii="Times New Roman" w:hAnsi="Times New Roman"/>
          <w:vertAlign w:val="subscript"/>
        </w:rPr>
        <w:t>2</w:t>
      </w:r>
      <w:r w:rsidRPr="00C253B9">
        <w:rPr>
          <w:rFonts w:ascii="Times New Roman" w:hAnsi="Times New Roman"/>
          <w:b w:val="0"/>
        </w:rPr>
        <w:t xml:space="preserve"> </w:t>
      </w:r>
      <w:r w:rsidRPr="00FE43F3">
        <w:rPr>
          <w:rFonts w:ascii="Times New Roman" w:hAnsi="Times New Roman"/>
        </w:rPr>
        <w:sym w:font="Symbol" w:char="F0B9"/>
      </w:r>
      <w:r>
        <w:rPr>
          <w:rFonts w:ascii="Times New Roman" w:hAnsi="Times New Roman"/>
          <w:b w:val="0"/>
        </w:rPr>
        <w:t xml:space="preserve"> </w:t>
      </w:r>
      <w:r w:rsidRPr="00FE43F3">
        <w:rPr>
          <w:rFonts w:ascii="Times New Roman" w:hAnsi="Times New Roman"/>
        </w:rPr>
        <w:t>ο</w:t>
      </w:r>
      <w:r w:rsidRPr="00FE43F3">
        <w:rPr>
          <w:rFonts w:ascii="Times New Roman" w:hAnsi="Times New Roman"/>
          <w:b w:val="0"/>
        </w:rPr>
        <w:t xml:space="preserve"> .</w:t>
      </w:r>
    </w:p>
    <w:p w:rsidR="002730EA" w:rsidRPr="00F479D8" w:rsidRDefault="007B3ED4" w:rsidP="002730EA">
      <w:pPr>
        <w:pStyle w:val="aa"/>
        <w:rPr>
          <w:rFonts w:ascii="Times New Roman" w:hAnsi="Times New Roman"/>
          <w:b w:val="0"/>
        </w:rPr>
      </w:pPr>
      <w:r>
        <w:rPr>
          <w:noProof/>
        </w:rPr>
        <w:drawing>
          <wp:inline distT="0" distB="0" distL="0" distR="0">
            <wp:extent cx="2640965" cy="1767205"/>
            <wp:effectExtent l="19050" t="0" r="6985"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a:srcRect/>
                    <a:stretch>
                      <a:fillRect/>
                    </a:stretch>
                  </pic:blipFill>
                  <pic:spPr bwMode="auto">
                    <a:xfrm>
                      <a:off x="0" y="0"/>
                      <a:ext cx="2640965" cy="1767205"/>
                    </a:xfrm>
                    <a:prstGeom prst="rect">
                      <a:avLst/>
                    </a:prstGeom>
                    <a:noFill/>
                    <a:ln w="9525">
                      <a:noFill/>
                      <a:miter lim="800000"/>
                      <a:headEnd/>
                      <a:tailEnd/>
                    </a:ln>
                  </pic:spPr>
                </pic:pic>
              </a:graphicData>
            </a:graphic>
          </wp:inline>
        </w:drawing>
      </w:r>
    </w:p>
    <w:p w:rsidR="00C749D6" w:rsidRDefault="00C749D6" w:rsidP="00C749D6">
      <w:pPr>
        <w:pStyle w:val="aa"/>
        <w:ind w:firstLine="720"/>
        <w:jc w:val="both"/>
        <w:rPr>
          <w:rFonts w:ascii="Times New Roman" w:hAnsi="Times New Roman"/>
          <w:b w:val="0"/>
        </w:rPr>
      </w:pPr>
      <w:r>
        <w:rPr>
          <w:rFonts w:ascii="Times New Roman" w:hAnsi="Times New Roman"/>
          <w:b w:val="0"/>
        </w:rPr>
        <w:t>Αν οι συνθήκες της</w:t>
      </w:r>
      <w:r w:rsidRPr="00FE43F3">
        <w:rPr>
          <w:rFonts w:ascii="Times New Roman" w:hAnsi="Times New Roman"/>
          <w:b w:val="0"/>
        </w:rPr>
        <w:t xml:space="preserve"> αντίδρασης ( θερμοκρασία , πίεση , συγκέντρωση </w:t>
      </w:r>
      <w:r>
        <w:rPr>
          <w:rFonts w:ascii="Times New Roman" w:hAnsi="Times New Roman"/>
          <w:b w:val="0"/>
        </w:rPr>
        <w:t>ενός  σώματος) μεταβληθούν τότε οι</w:t>
      </w:r>
      <w:r w:rsidRPr="00FE43F3">
        <w:rPr>
          <w:rFonts w:ascii="Times New Roman" w:hAnsi="Times New Roman"/>
          <w:b w:val="0"/>
        </w:rPr>
        <w:t xml:space="preserve"> ταχύτητες </w:t>
      </w:r>
      <w:r w:rsidRPr="00FE43F3">
        <w:rPr>
          <w:rFonts w:ascii="Times New Roman" w:hAnsi="Times New Roman"/>
        </w:rPr>
        <w:t>υ</w:t>
      </w:r>
      <w:r w:rsidRPr="00FE43F3">
        <w:rPr>
          <w:rFonts w:ascii="Times New Roman" w:hAnsi="Times New Roman"/>
          <w:vertAlign w:val="subscript"/>
        </w:rPr>
        <w:t>1</w:t>
      </w:r>
      <w:r>
        <w:rPr>
          <w:rFonts w:ascii="Times New Roman" w:hAnsi="Times New Roman"/>
        </w:rPr>
        <w:t xml:space="preserve"> και</w:t>
      </w:r>
      <w:r w:rsidRPr="00FE43F3">
        <w:rPr>
          <w:rFonts w:ascii="Times New Roman" w:hAnsi="Times New Roman"/>
        </w:rPr>
        <w:t xml:space="preserve"> υ</w:t>
      </w:r>
      <w:r w:rsidRPr="00FE43F3">
        <w:rPr>
          <w:rFonts w:ascii="Times New Roman" w:hAnsi="Times New Roman"/>
          <w:vertAlign w:val="subscript"/>
        </w:rPr>
        <w:t>2</w:t>
      </w:r>
      <w:r w:rsidRPr="00FE43F3">
        <w:rPr>
          <w:rFonts w:ascii="Times New Roman" w:hAnsi="Times New Roman"/>
          <w:b w:val="0"/>
          <w:vertAlign w:val="subscript"/>
        </w:rPr>
        <w:t xml:space="preserve"> </w:t>
      </w:r>
      <w:r>
        <w:rPr>
          <w:rFonts w:ascii="Times New Roman" w:hAnsi="Times New Roman"/>
          <w:b w:val="0"/>
        </w:rPr>
        <w:t xml:space="preserve">μεταβάλλονται </w:t>
      </w:r>
      <w:r w:rsidRPr="00FE43F3">
        <w:rPr>
          <w:rFonts w:ascii="Times New Roman" w:hAnsi="Times New Roman"/>
          <w:b w:val="0"/>
        </w:rPr>
        <w:t xml:space="preserve">( δηλαδή: </w:t>
      </w:r>
      <w:r w:rsidRPr="00FE43F3">
        <w:rPr>
          <w:rFonts w:ascii="Times New Roman" w:hAnsi="Times New Roman"/>
        </w:rPr>
        <w:t>υ</w:t>
      </w:r>
      <w:r w:rsidRPr="00FE43F3">
        <w:rPr>
          <w:rFonts w:ascii="Times New Roman" w:hAnsi="Times New Roman"/>
          <w:vertAlign w:val="subscript"/>
        </w:rPr>
        <w:t>1</w:t>
      </w:r>
      <w:r w:rsidRPr="00BB4C31">
        <w:rPr>
          <w:rFonts w:ascii="Times New Roman" w:hAnsi="Times New Roman"/>
        </w:rPr>
        <w:t xml:space="preserve"> </w:t>
      </w:r>
      <w:r w:rsidRPr="00FE43F3">
        <w:rPr>
          <w:rFonts w:ascii="Times New Roman" w:hAnsi="Times New Roman"/>
        </w:rPr>
        <w:t>&lt; υ</w:t>
      </w:r>
      <w:r w:rsidRPr="00FE43F3">
        <w:rPr>
          <w:rFonts w:ascii="Times New Roman" w:hAnsi="Times New Roman"/>
          <w:vertAlign w:val="subscript"/>
        </w:rPr>
        <w:t xml:space="preserve">2 </w:t>
      </w:r>
      <w:r w:rsidRPr="00FE43F3">
        <w:rPr>
          <w:rFonts w:ascii="Times New Roman" w:hAnsi="Times New Roman"/>
        </w:rPr>
        <w:t>ή υ</w:t>
      </w:r>
      <w:r w:rsidRPr="00FE43F3">
        <w:rPr>
          <w:rFonts w:ascii="Times New Roman" w:hAnsi="Times New Roman"/>
          <w:vertAlign w:val="subscript"/>
        </w:rPr>
        <w:t>1</w:t>
      </w:r>
      <w:r w:rsidRPr="00BB4C31">
        <w:rPr>
          <w:rFonts w:ascii="Times New Roman" w:hAnsi="Times New Roman"/>
        </w:rPr>
        <w:t xml:space="preserve"> </w:t>
      </w:r>
      <w:r w:rsidRPr="00FE43F3">
        <w:rPr>
          <w:rFonts w:ascii="Times New Roman" w:hAnsi="Times New Roman"/>
        </w:rPr>
        <w:t>&gt; υ</w:t>
      </w:r>
      <w:r w:rsidRPr="00FE43F3">
        <w:rPr>
          <w:rFonts w:ascii="Times New Roman" w:hAnsi="Times New Roman"/>
          <w:vertAlign w:val="subscript"/>
        </w:rPr>
        <w:t>2</w:t>
      </w:r>
      <w:r>
        <w:rPr>
          <w:rFonts w:ascii="Times New Roman" w:hAnsi="Times New Roman"/>
          <w:b w:val="0"/>
        </w:rPr>
        <w:t xml:space="preserve">) οπότε </w:t>
      </w:r>
      <w:r w:rsidRPr="00FE43F3">
        <w:rPr>
          <w:rFonts w:ascii="Times New Roman" w:hAnsi="Times New Roman"/>
          <w:b w:val="0"/>
        </w:rPr>
        <w:t>εκδηλών</w:t>
      </w:r>
      <w:r>
        <w:rPr>
          <w:rFonts w:ascii="Times New Roman" w:hAnsi="Times New Roman"/>
          <w:b w:val="0"/>
        </w:rPr>
        <w:t xml:space="preserve">εται αντίδραση προς τη μια κατεύθυνση ή την άλλη κατεύθυνση με αποτέλεσμα το σύστημα να καταλήγει σε μια νέα κατάσταση χημικής </w:t>
      </w:r>
      <w:r w:rsidRPr="00FE43F3">
        <w:rPr>
          <w:rFonts w:ascii="Times New Roman" w:hAnsi="Times New Roman"/>
          <w:b w:val="0"/>
        </w:rPr>
        <w:t>ισορροπίας.</w:t>
      </w:r>
    </w:p>
    <w:p w:rsidR="00AC6B02" w:rsidRDefault="002730EA" w:rsidP="00BD38DD">
      <w:pPr>
        <w:pStyle w:val="aa"/>
        <w:ind w:firstLine="720"/>
        <w:jc w:val="both"/>
        <w:rPr>
          <w:rFonts w:ascii="Times New Roman" w:hAnsi="Times New Roman"/>
          <w:b w:val="0"/>
        </w:rPr>
      </w:pPr>
      <w:r w:rsidRPr="00AC6B02">
        <w:rPr>
          <w:rFonts w:ascii="Times New Roman" w:hAnsi="Times New Roman"/>
          <w:b w:val="0"/>
        </w:rPr>
        <w:t>Επίσης</w:t>
      </w:r>
      <w:r w:rsidR="00D97B93" w:rsidRPr="00AC6B02">
        <w:rPr>
          <w:rFonts w:ascii="Times New Roman" w:hAnsi="Times New Roman"/>
          <w:b w:val="0"/>
        </w:rPr>
        <w:t xml:space="preserve"> η </w:t>
      </w:r>
      <w:r w:rsidR="00D97B93" w:rsidRPr="00AC6B02">
        <w:rPr>
          <w:rFonts w:ascii="Times New Roman" w:hAnsi="Times New Roman"/>
        </w:rPr>
        <w:t>κατάσταση ισορροπίας είναι ανεξάρτητη από την κατεύθυνση που</w:t>
      </w:r>
      <w:r w:rsidRPr="00AC6B02">
        <w:rPr>
          <w:rFonts w:ascii="Times New Roman" w:hAnsi="Times New Roman"/>
        </w:rPr>
        <w:t xml:space="preserve"> </w:t>
      </w:r>
      <w:r w:rsidR="00D97B93" w:rsidRPr="00AC6B02">
        <w:rPr>
          <w:rFonts w:ascii="Times New Roman" w:hAnsi="Times New Roman"/>
        </w:rPr>
        <w:t>προσεγγίζεται</w:t>
      </w:r>
      <w:r w:rsidR="00D97B93" w:rsidRPr="00AC6B02">
        <w:rPr>
          <w:rFonts w:ascii="Times New Roman" w:hAnsi="Times New Roman"/>
          <w:b w:val="0"/>
        </w:rPr>
        <w:t xml:space="preserve">, ανεξάρτητα δηλαδή αν χρησιμοποιούμε </w:t>
      </w:r>
      <w:r w:rsidR="003F5836" w:rsidRPr="00AC6B02">
        <w:rPr>
          <w:rFonts w:ascii="Times New Roman" w:hAnsi="Times New Roman"/>
          <w:b w:val="0"/>
        </w:rPr>
        <w:t>1</w:t>
      </w:r>
      <w:r w:rsidR="00D97B93" w:rsidRPr="00AC6B02">
        <w:rPr>
          <w:rFonts w:ascii="Times New Roman" w:hAnsi="Times New Roman"/>
          <w:b w:val="0"/>
        </w:rPr>
        <w:t xml:space="preserve"> </w:t>
      </w:r>
      <w:r w:rsidR="003F5836" w:rsidRPr="00AC6B02">
        <w:rPr>
          <w:rFonts w:ascii="Times New Roman" w:hAnsi="Times New Roman"/>
          <w:b w:val="0"/>
        </w:rPr>
        <w:t>Μ</w:t>
      </w:r>
      <w:r w:rsidR="00D97B93" w:rsidRPr="00AC6B02">
        <w:rPr>
          <w:rFonts w:ascii="Times New Roman" w:hAnsi="Times New Roman"/>
          <w:b w:val="0"/>
        </w:rPr>
        <w:t xml:space="preserve"> Η</w:t>
      </w:r>
      <w:r w:rsidR="00D97B93" w:rsidRPr="00AC6B02">
        <w:rPr>
          <w:rFonts w:ascii="Times New Roman" w:hAnsi="Times New Roman"/>
          <w:b w:val="0"/>
          <w:vertAlign w:val="subscript"/>
        </w:rPr>
        <w:t>2</w:t>
      </w:r>
      <w:r w:rsidR="00D97B93" w:rsidRPr="00AC6B02">
        <w:rPr>
          <w:rFonts w:ascii="Times New Roman" w:hAnsi="Times New Roman"/>
          <w:b w:val="0"/>
        </w:rPr>
        <w:t xml:space="preserve"> και </w:t>
      </w:r>
      <w:r w:rsidR="003F5836" w:rsidRPr="00AC6B02">
        <w:rPr>
          <w:rFonts w:ascii="Times New Roman" w:hAnsi="Times New Roman"/>
          <w:b w:val="0"/>
        </w:rPr>
        <w:t>1 Μ</w:t>
      </w:r>
      <w:r w:rsidR="00D97B93" w:rsidRPr="00AC6B02">
        <w:rPr>
          <w:rFonts w:ascii="Times New Roman" w:hAnsi="Times New Roman"/>
          <w:b w:val="0"/>
        </w:rPr>
        <w:t xml:space="preserve"> Ι</w:t>
      </w:r>
      <w:r w:rsidR="00D97B93" w:rsidRPr="00AC6B02">
        <w:rPr>
          <w:rFonts w:ascii="Times New Roman" w:hAnsi="Times New Roman"/>
          <w:b w:val="0"/>
          <w:vertAlign w:val="subscript"/>
        </w:rPr>
        <w:t>2</w:t>
      </w:r>
      <w:r w:rsidR="003F5836" w:rsidRPr="00AC6B02">
        <w:rPr>
          <w:rFonts w:ascii="Times New Roman" w:hAnsi="Times New Roman"/>
          <w:b w:val="0"/>
        </w:rPr>
        <w:t xml:space="preserve"> ή 2 Μ</w:t>
      </w:r>
      <w:r w:rsidR="00D97B93" w:rsidRPr="00AC6B02">
        <w:rPr>
          <w:rFonts w:ascii="Times New Roman" w:hAnsi="Times New Roman"/>
          <w:b w:val="0"/>
        </w:rPr>
        <w:t xml:space="preserve"> </w:t>
      </w:r>
      <w:r w:rsidR="00D97B93" w:rsidRPr="00AC6B02">
        <w:rPr>
          <w:rFonts w:ascii="Times New Roman" w:hAnsi="Times New Roman"/>
          <w:b w:val="0"/>
          <w:lang w:val="en-US"/>
        </w:rPr>
        <w:t>HI</w:t>
      </w:r>
      <w:r w:rsidR="00D97B93" w:rsidRPr="00AC6B02">
        <w:rPr>
          <w:rFonts w:ascii="Times New Roman" w:hAnsi="Times New Roman"/>
          <w:b w:val="0"/>
        </w:rPr>
        <w:t>, ως</w:t>
      </w:r>
      <w:r w:rsidR="003F5836" w:rsidRPr="00AC6B02">
        <w:rPr>
          <w:rFonts w:ascii="Times New Roman" w:hAnsi="Times New Roman"/>
          <w:b w:val="0"/>
        </w:rPr>
        <w:t xml:space="preserve"> αρχικά </w:t>
      </w:r>
      <w:r w:rsidR="00D97B93" w:rsidRPr="00AC6B02">
        <w:rPr>
          <w:rFonts w:ascii="Times New Roman" w:hAnsi="Times New Roman"/>
          <w:b w:val="0"/>
        </w:rPr>
        <w:t>αντιδρώντα.</w:t>
      </w:r>
      <w:r w:rsidR="00AC6B02" w:rsidRPr="00AC6B02">
        <w:rPr>
          <w:rFonts w:ascii="Times New Roman" w:hAnsi="Times New Roman"/>
          <w:b w:val="0"/>
        </w:rPr>
        <w:t xml:space="preserve"> </w:t>
      </w:r>
    </w:p>
    <w:p w:rsidR="00D97B93" w:rsidRPr="00AC6B02" w:rsidRDefault="00AC6B02" w:rsidP="00AC6B02">
      <w:pPr>
        <w:pStyle w:val="aa"/>
        <w:jc w:val="both"/>
        <w:rPr>
          <w:rFonts w:ascii="Times New Roman" w:hAnsi="Times New Roman"/>
          <w:b w:val="0"/>
        </w:rPr>
      </w:pPr>
      <w:r w:rsidRPr="00AC6B02">
        <w:rPr>
          <w:rFonts w:ascii="Times New Roman" w:hAnsi="Times New Roman"/>
          <w:b w:val="0"/>
        </w:rPr>
        <w:t xml:space="preserve">Στο τέλος </w:t>
      </w:r>
      <w:r>
        <w:rPr>
          <w:rFonts w:ascii="Times New Roman" w:hAnsi="Times New Roman"/>
          <w:b w:val="0"/>
        </w:rPr>
        <w:t xml:space="preserve">στην χημική ισορροπία </w:t>
      </w:r>
      <w:r w:rsidRPr="00AC6B02">
        <w:rPr>
          <w:rFonts w:ascii="Times New Roman" w:hAnsi="Times New Roman"/>
          <w:b w:val="0"/>
        </w:rPr>
        <w:t>έχουμε 1,6 Μ ΗΙ , 0,2 Μ Η</w:t>
      </w:r>
      <w:r w:rsidRPr="00AC6B02">
        <w:rPr>
          <w:rFonts w:ascii="Times New Roman" w:hAnsi="Times New Roman"/>
          <w:b w:val="0"/>
          <w:vertAlign w:val="subscript"/>
        </w:rPr>
        <w:t>2</w:t>
      </w:r>
      <w:r w:rsidRPr="00AC6B02">
        <w:rPr>
          <w:rFonts w:ascii="Times New Roman" w:hAnsi="Times New Roman"/>
          <w:b w:val="0"/>
        </w:rPr>
        <w:t xml:space="preserve"> και 0,2 Μ Ι</w:t>
      </w:r>
      <w:r w:rsidRPr="00AC6B02">
        <w:rPr>
          <w:rFonts w:ascii="Times New Roman" w:hAnsi="Times New Roman"/>
          <w:b w:val="0"/>
          <w:vertAlign w:val="subscript"/>
        </w:rPr>
        <w:t>2</w:t>
      </w:r>
      <w:r w:rsidRPr="00AC6B02">
        <w:rPr>
          <w:rFonts w:ascii="Times New Roman" w:hAnsi="Times New Roman"/>
          <w:b w:val="0"/>
        </w:rPr>
        <w:t xml:space="preserve"> και στα δυο πειράματα.</w:t>
      </w:r>
    </w:p>
    <w:p w:rsidR="00D97B93" w:rsidRPr="00D97B93" w:rsidRDefault="007B3ED4" w:rsidP="00D97B93">
      <w:pPr>
        <w:pStyle w:val="aa"/>
        <w:rPr>
          <w:rFonts w:ascii="Times New Roman" w:hAnsi="Times New Roman"/>
          <w:b w:val="0"/>
          <w:lang w:val="en-US"/>
        </w:rPr>
      </w:pPr>
      <w:r>
        <w:rPr>
          <w:rFonts w:ascii="Times New Roman" w:hAnsi="Times New Roman"/>
          <w:b w:val="0"/>
          <w:noProof/>
        </w:rPr>
        <w:drawing>
          <wp:inline distT="0" distB="0" distL="0" distR="0">
            <wp:extent cx="4305935" cy="2218055"/>
            <wp:effectExtent l="19050" t="0" r="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a:srcRect/>
                    <a:stretch>
                      <a:fillRect/>
                    </a:stretch>
                  </pic:blipFill>
                  <pic:spPr bwMode="auto">
                    <a:xfrm>
                      <a:off x="0" y="0"/>
                      <a:ext cx="4305935" cy="2218055"/>
                    </a:xfrm>
                    <a:prstGeom prst="rect">
                      <a:avLst/>
                    </a:prstGeom>
                    <a:noFill/>
                    <a:ln w="9525">
                      <a:noFill/>
                      <a:miter lim="800000"/>
                      <a:headEnd/>
                      <a:tailEnd/>
                    </a:ln>
                  </pic:spPr>
                </pic:pic>
              </a:graphicData>
            </a:graphic>
          </wp:inline>
        </w:drawing>
      </w:r>
    </w:p>
    <w:p w:rsidR="00D97B93" w:rsidRPr="00AC6B02" w:rsidRDefault="00AC6B02" w:rsidP="00AC6B02">
      <w:pPr>
        <w:pStyle w:val="aa"/>
        <w:ind w:firstLine="720"/>
        <w:jc w:val="both"/>
        <w:rPr>
          <w:rFonts w:ascii="Times New Roman" w:hAnsi="Times New Roman"/>
          <w:b w:val="0"/>
        </w:rPr>
      </w:pPr>
      <w:r w:rsidRPr="00AC6B02">
        <w:rPr>
          <w:rFonts w:ascii="Times New Roman" w:hAnsi="Times New Roman"/>
          <w:b w:val="0"/>
        </w:rPr>
        <w:t>Παρατηρούμε</w:t>
      </w:r>
      <w:r w:rsidR="003F5836" w:rsidRPr="00AC6B02">
        <w:rPr>
          <w:rFonts w:ascii="Times New Roman" w:hAnsi="Times New Roman"/>
          <w:b w:val="0"/>
        </w:rPr>
        <w:t xml:space="preserve"> </w:t>
      </w:r>
      <w:r w:rsidRPr="00AC6B02">
        <w:rPr>
          <w:rFonts w:ascii="Times New Roman" w:hAnsi="Times New Roman"/>
          <w:b w:val="0"/>
        </w:rPr>
        <w:t>δηλαδή</w:t>
      </w:r>
      <w:r>
        <w:rPr>
          <w:rFonts w:ascii="Times New Roman" w:hAnsi="Times New Roman"/>
          <w:b w:val="0"/>
        </w:rPr>
        <w:t xml:space="preserve"> </w:t>
      </w:r>
      <w:r w:rsidR="003F5836" w:rsidRPr="00AC6B02">
        <w:rPr>
          <w:rFonts w:ascii="Times New Roman" w:hAnsi="Times New Roman"/>
          <w:b w:val="0"/>
        </w:rPr>
        <w:t xml:space="preserve">ότι </w:t>
      </w:r>
      <w:r>
        <w:rPr>
          <w:rFonts w:ascii="Times New Roman" w:hAnsi="Times New Roman"/>
          <w:b w:val="0"/>
        </w:rPr>
        <w:t xml:space="preserve">, </w:t>
      </w:r>
      <w:r w:rsidRPr="00AC6B02">
        <w:rPr>
          <w:rFonts w:ascii="Times New Roman" w:hAnsi="Times New Roman"/>
          <w:b w:val="0"/>
        </w:rPr>
        <w:t>είτε ξεκινήσουμε με αρχικές ποσότητες Η</w:t>
      </w:r>
      <w:r w:rsidRPr="00AC6B02">
        <w:rPr>
          <w:rFonts w:ascii="Times New Roman" w:hAnsi="Times New Roman"/>
          <w:b w:val="0"/>
          <w:vertAlign w:val="subscript"/>
        </w:rPr>
        <w:t>2</w:t>
      </w:r>
      <w:r w:rsidRPr="00AC6B02">
        <w:rPr>
          <w:rFonts w:ascii="Times New Roman" w:hAnsi="Times New Roman"/>
          <w:b w:val="0"/>
        </w:rPr>
        <w:t xml:space="preserve"> και Ι</w:t>
      </w:r>
      <w:r w:rsidRPr="00AC6B02">
        <w:rPr>
          <w:rFonts w:ascii="Times New Roman" w:hAnsi="Times New Roman"/>
          <w:b w:val="0"/>
          <w:vertAlign w:val="subscript"/>
        </w:rPr>
        <w:t>2</w:t>
      </w:r>
      <w:r w:rsidRPr="00AC6B02">
        <w:rPr>
          <w:rFonts w:ascii="Times New Roman" w:hAnsi="Times New Roman"/>
          <w:b w:val="0"/>
        </w:rPr>
        <w:t xml:space="preserve"> είτε ξεκινήσουμε με αρχικές ποσότητες</w:t>
      </w:r>
      <w:r>
        <w:rPr>
          <w:rFonts w:ascii="Times New Roman" w:hAnsi="Times New Roman"/>
          <w:b w:val="0"/>
        </w:rPr>
        <w:t xml:space="preserve"> ΗΙ ( αρκεί αυτές να είναι στοιχειομετρικές) , τότε στην κατάσταση χημικής ισορροπίας που θα αποκατασταθεί οι ποσότητες όλων των συστατικών θα είναι όμοιες και στα δυο πειράματα , εφόσον έχουμε και τις ίδιες συνθήκες.</w:t>
      </w:r>
    </w:p>
    <w:p w:rsidR="00C749D6" w:rsidRPr="00FE43F3" w:rsidRDefault="00D97B93" w:rsidP="00C749D6">
      <w:pPr>
        <w:pStyle w:val="aa"/>
        <w:rPr>
          <w:rFonts w:ascii="Times New Roman" w:hAnsi="Times New Roman"/>
          <w:b w:val="0"/>
        </w:rPr>
      </w:pPr>
      <w:r>
        <w:rPr>
          <w:rFonts w:ascii="Times New Roman" w:hAnsi="Times New Roman"/>
        </w:rPr>
        <w:br w:type="page"/>
      </w:r>
      <w:r w:rsidR="00C749D6">
        <w:rPr>
          <w:rFonts w:ascii="Times New Roman" w:hAnsi="Times New Roman"/>
        </w:rPr>
        <w:lastRenderedPageBreak/>
        <w:t xml:space="preserve">Ομογενής και ετερογενής χημική </w:t>
      </w:r>
      <w:r w:rsidR="00C749D6" w:rsidRPr="00FE43F3">
        <w:rPr>
          <w:rFonts w:ascii="Times New Roman" w:hAnsi="Times New Roman"/>
        </w:rPr>
        <w:t>ισορροπία.</w:t>
      </w:r>
    </w:p>
    <w:p w:rsidR="002730EA" w:rsidRDefault="00C749D6" w:rsidP="00C749D6">
      <w:pPr>
        <w:pStyle w:val="aa"/>
        <w:ind w:firstLine="720"/>
        <w:jc w:val="both"/>
        <w:rPr>
          <w:rFonts w:ascii="Times New Roman" w:hAnsi="Times New Roman"/>
          <w:b w:val="0"/>
        </w:rPr>
      </w:pPr>
      <w:r w:rsidRPr="00FE43F3">
        <w:rPr>
          <w:rFonts w:ascii="Times New Roman" w:hAnsi="Times New Roman"/>
        </w:rPr>
        <w:t>Ομογενής</w:t>
      </w:r>
      <w:r>
        <w:rPr>
          <w:rFonts w:ascii="Times New Roman" w:hAnsi="Times New Roman"/>
          <w:b w:val="0"/>
        </w:rPr>
        <w:t xml:space="preserve"> ονομάζεται η χημική ισορροπία κατά τη</w:t>
      </w:r>
      <w:r w:rsidRPr="00FE43F3">
        <w:rPr>
          <w:rFonts w:ascii="Times New Roman" w:hAnsi="Times New Roman"/>
          <w:b w:val="0"/>
        </w:rPr>
        <w:t xml:space="preserve"> οπ</w:t>
      </w:r>
      <w:r>
        <w:rPr>
          <w:rFonts w:ascii="Times New Roman" w:hAnsi="Times New Roman"/>
          <w:b w:val="0"/>
        </w:rPr>
        <w:t xml:space="preserve">οία όλα τα σώματα που  συμμετέχουν σε αυτή ( αντιδρώντα και προϊόντα ) βρίσκονται στην </w:t>
      </w:r>
      <w:r w:rsidRPr="00FE43F3">
        <w:rPr>
          <w:rFonts w:ascii="Times New Roman" w:hAnsi="Times New Roman"/>
          <w:b w:val="0"/>
        </w:rPr>
        <w:t xml:space="preserve">ίδια </w:t>
      </w:r>
      <w:r>
        <w:rPr>
          <w:rFonts w:ascii="Times New Roman" w:hAnsi="Times New Roman"/>
          <w:b w:val="0"/>
        </w:rPr>
        <w:t xml:space="preserve">φυσική κατάσταση, δηλαδή το σύστημα αποτελείται από μια φάση ( αέρια ή </w:t>
      </w:r>
      <w:r w:rsidRPr="00FE43F3">
        <w:rPr>
          <w:rFonts w:ascii="Times New Roman" w:hAnsi="Times New Roman"/>
          <w:b w:val="0"/>
        </w:rPr>
        <w:t>υγρή ) π.χ.</w:t>
      </w:r>
    </w:p>
    <w:p w:rsidR="00C749D6" w:rsidRPr="00CB436B" w:rsidRDefault="00C749D6" w:rsidP="002730EA">
      <w:pPr>
        <w:pStyle w:val="aa"/>
        <w:rPr>
          <w:rFonts w:ascii="Times New Roman" w:hAnsi="Times New Roman"/>
          <w:b w:val="0"/>
        </w:rPr>
      </w:pPr>
      <w:r w:rsidRPr="00FE43F3">
        <w:rPr>
          <w:rFonts w:ascii="Times New Roman" w:hAnsi="Times New Roman"/>
          <w:b w:val="0"/>
        </w:rPr>
        <w:t>Η</w:t>
      </w:r>
      <w:r w:rsidRPr="00FE43F3">
        <w:rPr>
          <w:rFonts w:ascii="Times New Roman" w:hAnsi="Times New Roman"/>
          <w:b w:val="0"/>
          <w:vertAlign w:val="subscript"/>
        </w:rPr>
        <w:t>2(</w:t>
      </w:r>
      <w:r w:rsidRPr="00FE43F3">
        <w:rPr>
          <w:rFonts w:ascii="Times New Roman" w:hAnsi="Times New Roman"/>
          <w:b w:val="0"/>
          <w:vertAlign w:val="subscript"/>
          <w:lang w:val="en-US"/>
        </w:rPr>
        <w:t>g</w:t>
      </w:r>
      <w:r w:rsidRPr="00FE43F3">
        <w:rPr>
          <w:rFonts w:ascii="Times New Roman" w:hAnsi="Times New Roman"/>
          <w:b w:val="0"/>
          <w:vertAlign w:val="subscript"/>
        </w:rPr>
        <w:t>)</w:t>
      </w:r>
      <w:r w:rsidRPr="00FE43F3">
        <w:rPr>
          <w:rFonts w:ascii="Times New Roman" w:hAnsi="Times New Roman"/>
          <w:b w:val="0"/>
        </w:rPr>
        <w:t xml:space="preserve">  +  Ι</w:t>
      </w:r>
      <w:r w:rsidRPr="00FE43F3">
        <w:rPr>
          <w:rFonts w:ascii="Times New Roman" w:hAnsi="Times New Roman"/>
          <w:b w:val="0"/>
          <w:vertAlign w:val="subscript"/>
        </w:rPr>
        <w:t>2(</w:t>
      </w:r>
      <w:r w:rsidRPr="00FE43F3">
        <w:rPr>
          <w:rFonts w:ascii="Times New Roman" w:hAnsi="Times New Roman"/>
          <w:b w:val="0"/>
          <w:vertAlign w:val="subscript"/>
          <w:lang w:val="en-US"/>
        </w:rPr>
        <w:t>g</w:t>
      </w:r>
      <w:r w:rsidRPr="00FE43F3">
        <w:rPr>
          <w:rFonts w:ascii="Times New Roman" w:hAnsi="Times New Roman"/>
          <w:b w:val="0"/>
          <w:vertAlign w:val="subscript"/>
        </w:rPr>
        <w:t>)</w:t>
      </w:r>
      <w:r w:rsidRPr="00FE43F3">
        <w:rPr>
          <w:rFonts w:ascii="Times New Roman" w:hAnsi="Times New Roman"/>
          <w:b w:val="0"/>
        </w:rPr>
        <w:t xml:space="preserve">  </w:t>
      </w:r>
      <w:r w:rsidRPr="005F3878">
        <w:rPr>
          <w:b w:val="0"/>
        </w:rPr>
        <w:sym w:font="Wingdings 3" w:char="0044"/>
      </w:r>
      <w:r w:rsidRPr="00FE43F3">
        <w:rPr>
          <w:rFonts w:ascii="Times New Roman" w:hAnsi="Times New Roman"/>
          <w:b w:val="0"/>
        </w:rPr>
        <w:t xml:space="preserve">  2</w:t>
      </w:r>
      <w:r w:rsidRPr="00FE43F3">
        <w:rPr>
          <w:rFonts w:ascii="Times New Roman" w:hAnsi="Times New Roman"/>
          <w:b w:val="0"/>
          <w:lang w:val="en-US"/>
        </w:rPr>
        <w:t>HI</w:t>
      </w:r>
      <w:r w:rsidRPr="00FE43F3">
        <w:rPr>
          <w:rFonts w:ascii="Times New Roman" w:hAnsi="Times New Roman"/>
          <w:b w:val="0"/>
          <w:vertAlign w:val="subscript"/>
        </w:rPr>
        <w:t>(</w:t>
      </w:r>
      <w:r w:rsidRPr="00FE43F3">
        <w:rPr>
          <w:rFonts w:ascii="Times New Roman" w:hAnsi="Times New Roman"/>
          <w:b w:val="0"/>
          <w:vertAlign w:val="subscript"/>
          <w:lang w:val="en-US"/>
        </w:rPr>
        <w:t>g</w:t>
      </w:r>
      <w:r w:rsidRPr="00FE43F3">
        <w:rPr>
          <w:rFonts w:ascii="Times New Roman" w:hAnsi="Times New Roman"/>
          <w:b w:val="0"/>
          <w:vertAlign w:val="subscript"/>
        </w:rPr>
        <w:t>)</w:t>
      </w:r>
      <w:r>
        <w:rPr>
          <w:rFonts w:ascii="Times New Roman" w:hAnsi="Times New Roman"/>
          <w:b w:val="0"/>
        </w:rPr>
        <w:t>.</w:t>
      </w:r>
    </w:p>
    <w:p w:rsidR="00C749D6" w:rsidRDefault="00C749D6" w:rsidP="00C749D6">
      <w:pPr>
        <w:pStyle w:val="aa"/>
        <w:ind w:firstLine="720"/>
        <w:jc w:val="both"/>
        <w:rPr>
          <w:rFonts w:ascii="Times New Roman" w:hAnsi="Times New Roman"/>
          <w:b w:val="0"/>
        </w:rPr>
      </w:pPr>
      <w:r w:rsidRPr="00FE43F3">
        <w:rPr>
          <w:rFonts w:ascii="Times New Roman" w:hAnsi="Times New Roman"/>
        </w:rPr>
        <w:t>Ετερογενής</w:t>
      </w:r>
      <w:r>
        <w:rPr>
          <w:rFonts w:ascii="Times New Roman" w:hAnsi="Times New Roman"/>
          <w:b w:val="0"/>
        </w:rPr>
        <w:t xml:space="preserve"> </w:t>
      </w:r>
      <w:r w:rsidRPr="00FE43F3">
        <w:rPr>
          <w:rFonts w:ascii="Times New Roman" w:hAnsi="Times New Roman"/>
          <w:b w:val="0"/>
        </w:rPr>
        <w:t>ονο</w:t>
      </w:r>
      <w:r>
        <w:rPr>
          <w:rFonts w:ascii="Times New Roman" w:hAnsi="Times New Roman"/>
          <w:b w:val="0"/>
        </w:rPr>
        <w:t>μάζεται η χημική ισορροπία κατά τη οποία τα σώματα που συμμετέχουν σε αυτή ( αντιδρώντα και προϊόντα ) δεν βρίσκονται όλα στην ίδια φυσική κατάσταση.</w:t>
      </w:r>
    </w:p>
    <w:p w:rsidR="00C749D6" w:rsidRPr="00CB436B" w:rsidRDefault="00C749D6" w:rsidP="00C749D6">
      <w:pPr>
        <w:pStyle w:val="aa"/>
        <w:ind w:firstLine="720"/>
        <w:jc w:val="both"/>
        <w:rPr>
          <w:rFonts w:ascii="Times New Roman" w:hAnsi="Times New Roman"/>
          <w:b w:val="0"/>
          <w:lang w:val="pt-BR"/>
        </w:rPr>
      </w:pPr>
      <w:r w:rsidRPr="00FE43F3">
        <w:rPr>
          <w:rFonts w:ascii="Times New Roman" w:hAnsi="Times New Roman"/>
          <w:b w:val="0"/>
        </w:rPr>
        <w:t>π</w:t>
      </w:r>
      <w:r w:rsidRPr="00CB436B">
        <w:rPr>
          <w:rFonts w:ascii="Times New Roman" w:hAnsi="Times New Roman"/>
          <w:b w:val="0"/>
          <w:lang w:val="pt-BR"/>
        </w:rPr>
        <w:t>.</w:t>
      </w:r>
      <w:r w:rsidRPr="00FE43F3">
        <w:rPr>
          <w:rFonts w:ascii="Times New Roman" w:hAnsi="Times New Roman"/>
          <w:b w:val="0"/>
        </w:rPr>
        <w:t>χ</w:t>
      </w:r>
      <w:r w:rsidRPr="00CB436B">
        <w:rPr>
          <w:rFonts w:ascii="Times New Roman" w:hAnsi="Times New Roman"/>
          <w:b w:val="0"/>
          <w:lang w:val="pt-BR"/>
        </w:rPr>
        <w:t>.</w:t>
      </w:r>
      <w:r w:rsidRPr="009D27A8">
        <w:rPr>
          <w:rFonts w:ascii="Times New Roman" w:hAnsi="Times New Roman"/>
          <w:b w:val="0"/>
          <w:lang w:val="en-GB"/>
        </w:rPr>
        <w:tab/>
      </w:r>
      <w:r w:rsidRPr="005700A0">
        <w:rPr>
          <w:rFonts w:ascii="Times New Roman" w:hAnsi="Times New Roman"/>
          <w:b w:val="0"/>
          <w:lang w:val="en-GB"/>
        </w:rPr>
        <w:tab/>
      </w:r>
      <w:r w:rsidRPr="00CB436B">
        <w:rPr>
          <w:rFonts w:ascii="Times New Roman" w:hAnsi="Times New Roman"/>
          <w:b w:val="0"/>
          <w:lang w:val="pt-BR"/>
        </w:rPr>
        <w:t>3Fe</w:t>
      </w:r>
      <w:r w:rsidRPr="00CB436B">
        <w:rPr>
          <w:rFonts w:ascii="Times New Roman" w:hAnsi="Times New Roman"/>
          <w:b w:val="0"/>
          <w:vertAlign w:val="subscript"/>
          <w:lang w:val="pt-BR"/>
        </w:rPr>
        <w:t>(s)</w:t>
      </w:r>
      <w:r w:rsidRPr="00CB436B">
        <w:rPr>
          <w:rFonts w:ascii="Times New Roman" w:hAnsi="Times New Roman"/>
          <w:b w:val="0"/>
          <w:lang w:val="pt-BR"/>
        </w:rPr>
        <w:t xml:space="preserve">  +  4H</w:t>
      </w:r>
      <w:r w:rsidRPr="00CB436B">
        <w:rPr>
          <w:rFonts w:ascii="Times New Roman" w:hAnsi="Times New Roman"/>
          <w:b w:val="0"/>
          <w:vertAlign w:val="subscript"/>
          <w:lang w:val="pt-BR"/>
        </w:rPr>
        <w:t>2</w:t>
      </w:r>
      <w:r w:rsidRPr="00CB436B">
        <w:rPr>
          <w:rFonts w:ascii="Times New Roman" w:hAnsi="Times New Roman"/>
          <w:b w:val="0"/>
          <w:lang w:val="pt-BR"/>
        </w:rPr>
        <w:t>O</w:t>
      </w:r>
      <w:r w:rsidRPr="00CB436B">
        <w:rPr>
          <w:rFonts w:ascii="Times New Roman" w:hAnsi="Times New Roman"/>
          <w:b w:val="0"/>
          <w:vertAlign w:val="subscript"/>
          <w:lang w:val="pt-BR"/>
        </w:rPr>
        <w:t>(g)</w:t>
      </w:r>
      <w:r w:rsidRPr="00CB436B">
        <w:rPr>
          <w:rFonts w:ascii="Times New Roman" w:hAnsi="Times New Roman"/>
          <w:b w:val="0"/>
          <w:lang w:val="pt-BR"/>
        </w:rPr>
        <w:t xml:space="preserve">  </w:t>
      </w:r>
      <w:r w:rsidR="000F75D7" w:rsidRPr="000F75D7">
        <w:rPr>
          <w:rFonts w:ascii="Times New Roman" w:hAnsi="Times New Roman"/>
          <w:position w:val="-26"/>
        </w:rPr>
        <w:object w:dxaOrig="700" w:dyaOrig="639">
          <v:shape id="_x0000_i1040" type="#_x0000_t75" style="width:34.65pt;height:32pt" o:ole="">
            <v:imagedata r:id="rId92" o:title=""/>
          </v:shape>
          <o:OLEObject Type="Embed" ProgID="Equation.3" ShapeID="_x0000_i1040" DrawAspect="Content" ObjectID="_1781160903" r:id="rId93"/>
        </w:object>
      </w:r>
      <w:r w:rsidRPr="00CB436B">
        <w:rPr>
          <w:rFonts w:ascii="Times New Roman" w:hAnsi="Times New Roman"/>
          <w:b w:val="0"/>
          <w:lang w:val="pt-BR"/>
        </w:rPr>
        <w:t xml:space="preserve">  Fe</w:t>
      </w:r>
      <w:r w:rsidRPr="00CB436B">
        <w:rPr>
          <w:rFonts w:ascii="Times New Roman" w:hAnsi="Times New Roman"/>
          <w:b w:val="0"/>
          <w:vertAlign w:val="subscript"/>
          <w:lang w:val="pt-BR"/>
        </w:rPr>
        <w:t>3</w:t>
      </w:r>
      <w:r w:rsidRPr="00CB436B">
        <w:rPr>
          <w:rFonts w:ascii="Times New Roman" w:hAnsi="Times New Roman"/>
          <w:b w:val="0"/>
          <w:lang w:val="pt-BR"/>
        </w:rPr>
        <w:t>O</w:t>
      </w:r>
      <w:r w:rsidRPr="00CB436B">
        <w:rPr>
          <w:rFonts w:ascii="Times New Roman" w:hAnsi="Times New Roman"/>
          <w:b w:val="0"/>
          <w:vertAlign w:val="subscript"/>
          <w:lang w:val="pt-BR"/>
        </w:rPr>
        <w:t>4(s)</w:t>
      </w:r>
      <w:r w:rsidRPr="00CB436B">
        <w:rPr>
          <w:rFonts w:ascii="Times New Roman" w:hAnsi="Times New Roman"/>
          <w:b w:val="0"/>
          <w:lang w:val="pt-BR"/>
        </w:rPr>
        <w:t xml:space="preserve">  +  4H</w:t>
      </w:r>
      <w:r w:rsidRPr="00CB436B">
        <w:rPr>
          <w:rFonts w:ascii="Times New Roman" w:hAnsi="Times New Roman"/>
          <w:b w:val="0"/>
          <w:vertAlign w:val="subscript"/>
          <w:lang w:val="pt-BR"/>
        </w:rPr>
        <w:t>2(g)</w:t>
      </w:r>
    </w:p>
    <w:p w:rsidR="00C749D6" w:rsidRPr="00AD69E6" w:rsidRDefault="00C749D6" w:rsidP="00C749D6">
      <w:pPr>
        <w:pStyle w:val="aa"/>
        <w:rPr>
          <w:rFonts w:ascii="Times New Roman" w:hAnsi="Times New Roman"/>
          <w:caps/>
        </w:rPr>
      </w:pPr>
      <w:r w:rsidRPr="00AD69E6">
        <w:rPr>
          <w:rFonts w:ascii="Times New Roman" w:hAnsi="Times New Roman"/>
          <w:caps/>
        </w:rPr>
        <w:t>Απόδοση αμφίδρομης αντίδρασης.</w:t>
      </w:r>
    </w:p>
    <w:p w:rsidR="00686FAD" w:rsidRPr="00686FAD" w:rsidRDefault="00997543" w:rsidP="00C749D6">
      <w:pPr>
        <w:pStyle w:val="aa"/>
        <w:rPr>
          <w:rFonts w:ascii="Times New Roman" w:hAnsi="Times New Roman"/>
          <w:sz w:val="22"/>
          <w:szCs w:val="22"/>
        </w:rPr>
      </w:pPr>
      <m:oMathPara>
        <m:oMath>
          <m:r>
            <m:rPr>
              <m:sty m:val="bi"/>
            </m:rPr>
            <w:rPr>
              <w:rFonts w:ascii="Cambria Math" w:hAnsi="Cambria Math"/>
              <w:sz w:val="22"/>
              <w:szCs w:val="22"/>
            </w:rPr>
            <m:t xml:space="preserve">α= </m:t>
          </m:r>
          <m:f>
            <m:fPr>
              <m:ctrlPr>
                <w:rPr>
                  <w:rFonts w:ascii="Cambria Math" w:hAnsi="Cambria Math"/>
                  <w:b w:val="0"/>
                  <w:i/>
                  <w:sz w:val="22"/>
                  <w:szCs w:val="22"/>
                  <w:lang w:val="en-US"/>
                </w:rPr>
              </m:ctrlPr>
            </m:fPr>
            <m:num>
              <m:r>
                <m:rPr>
                  <m:sty m:val="bi"/>
                </m:rPr>
                <w:rPr>
                  <w:rFonts w:ascii="Cambria Math" w:hAnsi="Cambria Math"/>
                  <w:sz w:val="22"/>
                  <w:szCs w:val="22"/>
                  <w:lang w:val="en-US"/>
                </w:rPr>
                <m:t>mol</m:t>
              </m:r>
              <m:r>
                <m:rPr>
                  <m:sty m:val="bi"/>
                </m:rPr>
                <w:rPr>
                  <w:rFonts w:ascii="Cambria Math" w:hAnsi="Cambria Math"/>
                  <w:sz w:val="22"/>
                  <w:szCs w:val="22"/>
                </w:rPr>
                <m:t xml:space="preserve"> </m:t>
              </m:r>
              <m:r>
                <m:rPr>
                  <m:sty m:val="bi"/>
                </m:rPr>
                <w:rPr>
                  <w:rFonts w:ascii="Cambria Math" w:hAnsi="Cambria Math"/>
                  <w:sz w:val="22"/>
                  <w:szCs w:val="22"/>
                  <w:lang w:val="en-US"/>
                </w:rPr>
                <m:t>προ</m:t>
              </m:r>
              <m:r>
                <m:rPr>
                  <m:sty m:val="bi"/>
                </m:rPr>
                <w:rPr>
                  <w:rFonts w:ascii="Cambria Math" w:hAnsi="Cambria Math"/>
                  <w:sz w:val="22"/>
                  <w:szCs w:val="22"/>
                </w:rPr>
                <m:t>ϊ</m:t>
              </m:r>
              <m:r>
                <m:rPr>
                  <m:sty m:val="bi"/>
                </m:rPr>
                <w:rPr>
                  <w:rFonts w:ascii="Cambria Math" w:hAnsi="Cambria Math"/>
                  <w:sz w:val="22"/>
                  <w:szCs w:val="22"/>
                  <w:lang w:val="en-US"/>
                </w:rPr>
                <m:t>όντος</m:t>
              </m:r>
              <m:r>
                <m:rPr>
                  <m:sty m:val="bi"/>
                </m:rPr>
                <w:rPr>
                  <w:rFonts w:ascii="Cambria Math" w:hAnsi="Cambria Math"/>
                  <w:sz w:val="22"/>
                  <w:szCs w:val="22"/>
                </w:rPr>
                <m:t xml:space="preserve"> </m:t>
              </m:r>
              <m:r>
                <m:rPr>
                  <m:sty m:val="bi"/>
                </m:rPr>
                <w:rPr>
                  <w:rFonts w:ascii="Cambria Math" w:hAnsi="Cambria Math"/>
                  <w:sz w:val="22"/>
                  <w:szCs w:val="22"/>
                  <w:lang w:val="en-US"/>
                </w:rPr>
                <m:t>που</m:t>
              </m:r>
              <m:r>
                <m:rPr>
                  <m:sty m:val="bi"/>
                </m:rPr>
                <w:rPr>
                  <w:rFonts w:ascii="Cambria Math" w:hAnsi="Cambria Math"/>
                  <w:sz w:val="22"/>
                  <w:szCs w:val="22"/>
                </w:rPr>
                <m:t xml:space="preserve"> </m:t>
              </m:r>
              <m:r>
                <m:rPr>
                  <m:sty m:val="bi"/>
                </m:rPr>
                <w:rPr>
                  <w:rFonts w:ascii="Cambria Math" w:hAnsi="Cambria Math"/>
                  <w:sz w:val="22"/>
                  <w:szCs w:val="22"/>
                  <w:lang w:val="en-US"/>
                </w:rPr>
                <m:t>σχηματ</m:t>
              </m:r>
              <m:r>
                <m:rPr>
                  <m:sty m:val="bi"/>
                </m:rPr>
                <w:rPr>
                  <w:rFonts w:ascii="Cambria Math" w:hAnsi="Cambria Math"/>
                  <w:sz w:val="22"/>
                  <w:szCs w:val="22"/>
                </w:rPr>
                <m:t>ί</m:t>
              </m:r>
              <m:r>
                <m:rPr>
                  <m:sty m:val="bi"/>
                </m:rPr>
                <w:rPr>
                  <w:rFonts w:ascii="Cambria Math" w:hAnsi="Cambria Math"/>
                  <w:sz w:val="22"/>
                  <w:szCs w:val="22"/>
                  <w:lang w:val="en-US"/>
                </w:rPr>
                <m:t>στηκαν</m:t>
              </m:r>
            </m:num>
            <m:den>
              <m:r>
                <m:rPr>
                  <m:sty m:val="bi"/>
                </m:rPr>
                <w:rPr>
                  <w:rFonts w:ascii="Cambria Math" w:hAnsi="Cambria Math"/>
                  <w:sz w:val="22"/>
                  <w:szCs w:val="22"/>
                  <w:lang w:val="en-US"/>
                </w:rPr>
                <m:t>mol</m:t>
              </m:r>
              <m:r>
                <m:rPr>
                  <m:sty m:val="bi"/>
                </m:rPr>
                <w:rPr>
                  <w:rFonts w:ascii="Cambria Math" w:hAnsi="Cambria Math"/>
                  <w:sz w:val="22"/>
                  <w:szCs w:val="22"/>
                </w:rPr>
                <m:t xml:space="preserve"> </m:t>
              </m:r>
              <m:r>
                <m:rPr>
                  <m:sty m:val="bi"/>
                </m:rPr>
                <w:rPr>
                  <w:rFonts w:ascii="Cambria Math" w:hAnsi="Cambria Math"/>
                  <w:sz w:val="22"/>
                  <w:szCs w:val="22"/>
                  <w:lang w:val="en-US"/>
                </w:rPr>
                <m:t>του</m:t>
              </m:r>
              <m:r>
                <m:rPr>
                  <m:sty m:val="bi"/>
                </m:rPr>
                <w:rPr>
                  <w:rFonts w:ascii="Cambria Math" w:hAnsi="Cambria Math"/>
                  <w:sz w:val="22"/>
                  <w:szCs w:val="22"/>
                </w:rPr>
                <m:t xml:space="preserve"> ί</m:t>
              </m:r>
              <m:r>
                <m:rPr>
                  <m:sty m:val="bi"/>
                </m:rPr>
                <w:rPr>
                  <w:rFonts w:ascii="Cambria Math" w:hAnsi="Cambria Math"/>
                  <w:sz w:val="22"/>
                  <w:szCs w:val="22"/>
                  <w:lang w:val="en-US"/>
                </w:rPr>
                <m:t>διου</m:t>
              </m:r>
              <m:r>
                <m:rPr>
                  <m:sty m:val="bi"/>
                </m:rPr>
                <w:rPr>
                  <w:rFonts w:ascii="Cambria Math" w:hAnsi="Cambria Math"/>
                  <w:sz w:val="22"/>
                  <w:szCs w:val="22"/>
                </w:rPr>
                <m:t xml:space="preserve"> </m:t>
              </m:r>
              <m:r>
                <m:rPr>
                  <m:sty m:val="bi"/>
                </m:rPr>
                <w:rPr>
                  <w:rFonts w:ascii="Cambria Math" w:hAnsi="Cambria Math"/>
                  <w:sz w:val="22"/>
                  <w:szCs w:val="22"/>
                  <w:lang w:val="en-US"/>
                </w:rPr>
                <m:t>προ</m:t>
              </m:r>
              <m:r>
                <m:rPr>
                  <m:sty m:val="bi"/>
                </m:rPr>
                <w:rPr>
                  <w:rFonts w:ascii="Cambria Math" w:hAnsi="Cambria Math"/>
                  <w:sz w:val="22"/>
                  <w:szCs w:val="22"/>
                </w:rPr>
                <m:t>ϊ</m:t>
              </m:r>
              <m:r>
                <m:rPr>
                  <m:sty m:val="bi"/>
                </m:rPr>
                <w:rPr>
                  <w:rFonts w:ascii="Cambria Math" w:hAnsi="Cambria Math"/>
                  <w:sz w:val="22"/>
                  <w:szCs w:val="22"/>
                  <w:lang w:val="en-US"/>
                </w:rPr>
                <m:t>όντος</m:t>
              </m:r>
              <m:r>
                <m:rPr>
                  <m:sty m:val="bi"/>
                </m:rPr>
                <w:rPr>
                  <w:rFonts w:ascii="Cambria Math" w:hAnsi="Cambria Math"/>
                  <w:sz w:val="22"/>
                  <w:szCs w:val="22"/>
                </w:rPr>
                <m:t xml:space="preserve"> </m:t>
              </m:r>
              <m:r>
                <m:rPr>
                  <m:sty m:val="bi"/>
                </m:rPr>
                <w:rPr>
                  <w:rFonts w:ascii="Cambria Math" w:hAnsi="Cambria Math"/>
                  <w:sz w:val="22"/>
                  <w:szCs w:val="22"/>
                  <w:lang w:val="en-US"/>
                </w:rPr>
                <m:t>που</m:t>
              </m:r>
              <m:r>
                <m:rPr>
                  <m:sty m:val="bi"/>
                </m:rPr>
                <w:rPr>
                  <w:rFonts w:ascii="Cambria Math" w:hAnsi="Cambria Math"/>
                  <w:sz w:val="22"/>
                  <w:szCs w:val="22"/>
                </w:rPr>
                <m:t xml:space="preserve"> </m:t>
              </m:r>
              <m:r>
                <m:rPr>
                  <m:sty m:val="bi"/>
                </m:rPr>
                <w:rPr>
                  <w:rFonts w:ascii="Cambria Math" w:hAnsi="Cambria Math"/>
                  <w:sz w:val="22"/>
                  <w:szCs w:val="22"/>
                  <w:lang w:val="en-US"/>
                </w:rPr>
                <m:t>θα</m:t>
              </m:r>
              <m:r>
                <m:rPr>
                  <m:sty m:val="bi"/>
                </m:rPr>
                <w:rPr>
                  <w:rFonts w:ascii="Cambria Math" w:hAnsi="Cambria Math"/>
                  <w:sz w:val="22"/>
                  <w:szCs w:val="22"/>
                </w:rPr>
                <m:t xml:space="preserve"> </m:t>
              </m:r>
              <m:r>
                <m:rPr>
                  <m:sty m:val="bi"/>
                </m:rPr>
                <w:rPr>
                  <w:rFonts w:ascii="Cambria Math" w:hAnsi="Cambria Math"/>
                  <w:sz w:val="22"/>
                  <w:szCs w:val="22"/>
                  <w:lang w:val="en-US"/>
                </w:rPr>
                <m:t>σχηματιζ</m:t>
              </m:r>
              <m:r>
                <m:rPr>
                  <m:sty m:val="bi"/>
                </m:rPr>
                <w:rPr>
                  <w:rFonts w:ascii="Cambria Math" w:hAnsi="Cambria Math"/>
                  <w:sz w:val="22"/>
                  <w:szCs w:val="22"/>
                </w:rPr>
                <m:t>ό</m:t>
              </m:r>
              <m:r>
                <m:rPr>
                  <m:sty m:val="bi"/>
                </m:rPr>
                <w:rPr>
                  <w:rFonts w:ascii="Cambria Math" w:hAnsi="Cambria Math"/>
                  <w:sz w:val="22"/>
                  <w:szCs w:val="22"/>
                  <w:lang w:val="en-US"/>
                </w:rPr>
                <m:t>ταν αν η αντίδραση ήταν μονόδρομη</m:t>
              </m:r>
            </m:den>
          </m:f>
        </m:oMath>
      </m:oMathPara>
    </w:p>
    <w:p w:rsidR="002730EA" w:rsidRDefault="00686FAD" w:rsidP="00C749D6">
      <w:pPr>
        <w:pStyle w:val="aa"/>
        <w:rPr>
          <w:rFonts w:ascii="Times New Roman" w:hAnsi="Times New Roman"/>
          <w:position w:val="-28"/>
          <w:sz w:val="22"/>
          <w:szCs w:val="22"/>
        </w:rPr>
      </w:pPr>
      <m:oMathPara>
        <m:oMath>
          <m:r>
            <m:rPr>
              <m:sty m:val="bi"/>
            </m:rPr>
            <w:rPr>
              <w:rFonts w:ascii="Cambria Math" w:hAnsi="Cambria Math"/>
              <w:sz w:val="22"/>
              <w:szCs w:val="22"/>
            </w:rPr>
            <m:t>α=</m:t>
          </m:r>
          <m:r>
            <m:rPr>
              <m:sty m:val="b"/>
            </m:rPr>
            <w:rPr>
              <w:rFonts w:ascii="Cambria Math" w:hAnsi="Cambria Math"/>
              <w:position w:val="-24"/>
              <w:sz w:val="22"/>
              <w:szCs w:val="22"/>
            </w:rPr>
            <w:object w:dxaOrig="580" w:dyaOrig="620">
              <v:shape id="_x0000_i1041" type="#_x0000_t75" style="width:28.65pt;height:30.65pt" o:ole="">
                <v:imagedata r:id="rId94" o:title=""/>
              </v:shape>
              <o:OLEObject Type="Embed" ProgID="Equation.3" ShapeID="_x0000_i1041" DrawAspect="Content" ObjectID="_1781160904" r:id="rId95"/>
            </w:object>
          </m:r>
        </m:oMath>
      </m:oMathPara>
    </w:p>
    <w:p w:rsidR="00C749D6" w:rsidRPr="00FF5454" w:rsidRDefault="00C749D6" w:rsidP="00C749D6">
      <w:pPr>
        <w:pStyle w:val="aa"/>
        <w:jc w:val="both"/>
        <w:rPr>
          <w:rFonts w:ascii="Times New Roman" w:hAnsi="Times New Roman"/>
          <w:b w:val="0"/>
          <w:vertAlign w:val="subscript"/>
        </w:rPr>
      </w:pPr>
      <w:r w:rsidRPr="00FF5454">
        <w:rPr>
          <w:rFonts w:ascii="Times New Roman" w:hAnsi="Times New Roman"/>
        </w:rPr>
        <w:t>Παράδειγμα:</w:t>
      </w:r>
      <w:r w:rsidRPr="00FF5454">
        <w:rPr>
          <w:rFonts w:ascii="Times New Roman" w:hAnsi="Times New Roman"/>
          <w:b w:val="0"/>
        </w:rPr>
        <w:t xml:space="preserve"> Δίνεται η αντίδραση:</w:t>
      </w:r>
      <w:r w:rsidR="00BC06C3">
        <w:rPr>
          <w:rFonts w:ascii="Times New Roman" w:hAnsi="Times New Roman"/>
          <w:b w:val="0"/>
        </w:rPr>
        <w:tab/>
      </w:r>
      <w:r w:rsidRPr="00FF5454">
        <w:rPr>
          <w:rFonts w:ascii="Times New Roman" w:hAnsi="Times New Roman"/>
          <w:b w:val="0"/>
        </w:rPr>
        <w:tab/>
        <w:t>Ν</w:t>
      </w:r>
      <w:r w:rsidRPr="00FF5454">
        <w:rPr>
          <w:rFonts w:ascii="Times New Roman" w:hAnsi="Times New Roman"/>
          <w:b w:val="0"/>
          <w:vertAlign w:val="subscript"/>
        </w:rPr>
        <w:t>2</w:t>
      </w:r>
      <w:r w:rsidRPr="00FF5454">
        <w:rPr>
          <w:rFonts w:ascii="Times New Roman" w:hAnsi="Times New Roman"/>
          <w:b w:val="0"/>
        </w:rPr>
        <w:t xml:space="preserve">  +  3Η</w:t>
      </w:r>
      <w:r w:rsidRPr="00FF5454">
        <w:rPr>
          <w:rFonts w:ascii="Times New Roman" w:hAnsi="Times New Roman"/>
          <w:b w:val="0"/>
          <w:vertAlign w:val="subscript"/>
        </w:rPr>
        <w:t>2</w:t>
      </w:r>
      <w:r w:rsidRPr="00FF5454">
        <w:rPr>
          <w:rFonts w:ascii="Times New Roman" w:hAnsi="Times New Roman"/>
          <w:b w:val="0"/>
        </w:rPr>
        <w:t xml:space="preserve">  </w:t>
      </w:r>
      <w:r w:rsidRPr="00FF5454">
        <w:rPr>
          <w:b w:val="0"/>
        </w:rPr>
        <w:sym w:font="Wingdings 3" w:char="0044"/>
      </w:r>
      <w:r w:rsidRPr="00FF5454">
        <w:rPr>
          <w:rFonts w:ascii="Times New Roman" w:hAnsi="Times New Roman"/>
          <w:b w:val="0"/>
        </w:rPr>
        <w:t xml:space="preserve">  2 ΝΗ</w:t>
      </w:r>
      <w:r w:rsidRPr="00FF5454">
        <w:rPr>
          <w:rFonts w:ascii="Times New Roman" w:hAnsi="Times New Roman"/>
          <w:b w:val="0"/>
          <w:vertAlign w:val="subscript"/>
        </w:rPr>
        <w:t>3</w:t>
      </w:r>
    </w:p>
    <w:p w:rsidR="00C749D6" w:rsidRPr="00FF5454" w:rsidRDefault="00C749D6" w:rsidP="00C749D6">
      <w:pPr>
        <w:pStyle w:val="aa"/>
        <w:ind w:firstLine="720"/>
        <w:jc w:val="both"/>
        <w:rPr>
          <w:rFonts w:ascii="Times New Roman" w:hAnsi="Times New Roman"/>
          <w:b w:val="0"/>
        </w:rPr>
      </w:pPr>
      <w:r w:rsidRPr="00FF5454">
        <w:rPr>
          <w:rFonts w:ascii="Times New Roman" w:hAnsi="Times New Roman"/>
          <w:b w:val="0"/>
        </w:rPr>
        <w:t xml:space="preserve">Σε δοχείο εισάγονται αρχικά 4 </w:t>
      </w:r>
      <w:r w:rsidRPr="00FF5454">
        <w:rPr>
          <w:rFonts w:ascii="Times New Roman" w:hAnsi="Times New Roman"/>
          <w:b w:val="0"/>
          <w:lang w:val="en-US"/>
        </w:rPr>
        <w:t>mol</w:t>
      </w:r>
      <w:r w:rsidRPr="00FF5454">
        <w:rPr>
          <w:rFonts w:ascii="Times New Roman" w:hAnsi="Times New Roman"/>
          <w:b w:val="0"/>
        </w:rPr>
        <w:t xml:space="preserve"> </w:t>
      </w:r>
      <w:r w:rsidRPr="00FF5454">
        <w:rPr>
          <w:rFonts w:ascii="Times New Roman" w:hAnsi="Times New Roman"/>
          <w:b w:val="0"/>
          <w:lang w:val="en-US"/>
        </w:rPr>
        <w:t>N</w:t>
      </w:r>
      <w:r w:rsidRPr="00FF5454">
        <w:rPr>
          <w:rFonts w:ascii="Times New Roman" w:hAnsi="Times New Roman"/>
          <w:b w:val="0"/>
          <w:vertAlign w:val="subscript"/>
        </w:rPr>
        <w:t>2</w:t>
      </w:r>
      <w:r w:rsidRPr="00FF5454">
        <w:rPr>
          <w:rFonts w:ascii="Times New Roman" w:hAnsi="Times New Roman"/>
          <w:b w:val="0"/>
        </w:rPr>
        <w:t xml:space="preserve"> και 15 </w:t>
      </w:r>
      <w:r w:rsidRPr="00FF5454">
        <w:rPr>
          <w:rFonts w:ascii="Times New Roman" w:hAnsi="Times New Roman"/>
          <w:b w:val="0"/>
          <w:lang w:val="en-US"/>
        </w:rPr>
        <w:t>mol</w:t>
      </w:r>
      <w:r w:rsidRPr="00FF5454">
        <w:rPr>
          <w:rFonts w:ascii="Times New Roman" w:hAnsi="Times New Roman"/>
          <w:b w:val="0"/>
        </w:rPr>
        <w:t xml:space="preserve"> </w:t>
      </w:r>
      <w:r w:rsidRPr="00FF5454">
        <w:rPr>
          <w:rFonts w:ascii="Times New Roman" w:hAnsi="Times New Roman"/>
          <w:b w:val="0"/>
          <w:lang w:val="en-US"/>
        </w:rPr>
        <w:t>H</w:t>
      </w:r>
      <w:r w:rsidRPr="00FF5454">
        <w:rPr>
          <w:rFonts w:ascii="Times New Roman" w:hAnsi="Times New Roman"/>
          <w:b w:val="0"/>
          <w:vertAlign w:val="subscript"/>
        </w:rPr>
        <w:t>2</w:t>
      </w:r>
      <w:r w:rsidRPr="00FF5454">
        <w:rPr>
          <w:rFonts w:ascii="Times New Roman" w:hAnsi="Times New Roman"/>
          <w:b w:val="0"/>
        </w:rPr>
        <w:t xml:space="preserve">. Στο τέλος της αντίδρασης διαπιστώνεται ότι παράχθηκαν 6 </w:t>
      </w:r>
      <w:r w:rsidRPr="00FF5454">
        <w:rPr>
          <w:rFonts w:ascii="Times New Roman" w:hAnsi="Times New Roman"/>
          <w:b w:val="0"/>
          <w:lang w:val="en-US"/>
        </w:rPr>
        <w:t>mol</w:t>
      </w:r>
      <w:r w:rsidRPr="00FF5454">
        <w:rPr>
          <w:rFonts w:ascii="Times New Roman" w:hAnsi="Times New Roman"/>
          <w:b w:val="0"/>
        </w:rPr>
        <w:t xml:space="preserve"> </w:t>
      </w:r>
      <w:r w:rsidRPr="00FF5454">
        <w:rPr>
          <w:rFonts w:ascii="Times New Roman" w:hAnsi="Times New Roman"/>
          <w:b w:val="0"/>
          <w:lang w:val="en-US"/>
        </w:rPr>
        <w:t>N</w:t>
      </w:r>
      <w:r w:rsidRPr="00FF5454">
        <w:rPr>
          <w:rFonts w:ascii="Times New Roman" w:hAnsi="Times New Roman"/>
          <w:b w:val="0"/>
        </w:rPr>
        <w:t>Η</w:t>
      </w:r>
      <w:r w:rsidRPr="00FF5454">
        <w:rPr>
          <w:rFonts w:ascii="Times New Roman" w:hAnsi="Times New Roman"/>
          <w:b w:val="0"/>
          <w:vertAlign w:val="subscript"/>
        </w:rPr>
        <w:t>3</w:t>
      </w:r>
      <w:r w:rsidRPr="00FF5454">
        <w:rPr>
          <w:rFonts w:ascii="Times New Roman" w:hAnsi="Times New Roman"/>
          <w:b w:val="0"/>
        </w:rPr>
        <w:t xml:space="preserve">. </w:t>
      </w:r>
    </w:p>
    <w:p w:rsidR="00C749D6" w:rsidRPr="00FF5454" w:rsidRDefault="00C749D6" w:rsidP="00C749D6">
      <w:pPr>
        <w:pStyle w:val="aa"/>
        <w:ind w:left="2160" w:firstLine="720"/>
        <w:jc w:val="both"/>
        <w:rPr>
          <w:rFonts w:ascii="Times New Roman" w:hAnsi="Times New Roman"/>
          <w:b w:val="0"/>
        </w:rPr>
      </w:pPr>
      <w:r w:rsidRPr="00FF5454">
        <w:rPr>
          <w:rFonts w:ascii="Times New Roman" w:hAnsi="Times New Roman"/>
          <w:b w:val="0"/>
        </w:rPr>
        <w:t xml:space="preserve">Άρα Π.Π. = 6 </w:t>
      </w:r>
      <w:r w:rsidRPr="00FF5454">
        <w:rPr>
          <w:rFonts w:ascii="Times New Roman" w:hAnsi="Times New Roman"/>
          <w:b w:val="0"/>
          <w:lang w:val="en-US"/>
        </w:rPr>
        <w:t>mol</w:t>
      </w:r>
      <w:r w:rsidRPr="00FF5454">
        <w:rPr>
          <w:rFonts w:ascii="Times New Roman" w:hAnsi="Times New Roman"/>
          <w:b w:val="0"/>
        </w:rPr>
        <w:t>.</w:t>
      </w:r>
    </w:p>
    <w:p w:rsidR="00C749D6" w:rsidRPr="00FF5454" w:rsidRDefault="00C749D6" w:rsidP="00C749D6">
      <w:pPr>
        <w:pStyle w:val="aa"/>
        <w:ind w:firstLine="720"/>
        <w:jc w:val="both"/>
        <w:rPr>
          <w:rFonts w:ascii="Times New Roman" w:hAnsi="Times New Roman"/>
          <w:b w:val="0"/>
        </w:rPr>
      </w:pPr>
      <w:r w:rsidRPr="00FF5454">
        <w:rPr>
          <w:rFonts w:ascii="Times New Roman" w:hAnsi="Times New Roman"/>
          <w:b w:val="0"/>
        </w:rPr>
        <w:t xml:space="preserve">Αν η αντίδραση ήταν μονόδρομη, θα έπρεπε να αντιδράσουν 4 </w:t>
      </w:r>
      <w:r w:rsidRPr="00FF5454">
        <w:rPr>
          <w:rFonts w:ascii="Times New Roman" w:hAnsi="Times New Roman"/>
          <w:b w:val="0"/>
          <w:lang w:val="en-US"/>
        </w:rPr>
        <w:t>mol</w:t>
      </w:r>
      <w:r w:rsidRPr="00FF5454">
        <w:rPr>
          <w:rFonts w:ascii="Times New Roman" w:hAnsi="Times New Roman"/>
          <w:b w:val="0"/>
        </w:rPr>
        <w:t xml:space="preserve"> </w:t>
      </w:r>
      <w:r w:rsidRPr="00FF5454">
        <w:rPr>
          <w:rFonts w:ascii="Times New Roman" w:hAnsi="Times New Roman"/>
          <w:b w:val="0"/>
          <w:lang w:val="en-US"/>
        </w:rPr>
        <w:t>N</w:t>
      </w:r>
      <w:r w:rsidRPr="00FF5454">
        <w:rPr>
          <w:rFonts w:ascii="Times New Roman" w:hAnsi="Times New Roman"/>
          <w:b w:val="0"/>
          <w:vertAlign w:val="subscript"/>
        </w:rPr>
        <w:t>2</w:t>
      </w:r>
      <w:r w:rsidRPr="00FF5454">
        <w:rPr>
          <w:rFonts w:ascii="Times New Roman" w:hAnsi="Times New Roman"/>
          <w:b w:val="0"/>
        </w:rPr>
        <w:t xml:space="preserve"> με 12 </w:t>
      </w:r>
      <w:r w:rsidRPr="00FF5454">
        <w:rPr>
          <w:rFonts w:ascii="Times New Roman" w:hAnsi="Times New Roman"/>
          <w:b w:val="0"/>
          <w:lang w:val="en-US"/>
        </w:rPr>
        <w:t>mol</w:t>
      </w:r>
      <w:r w:rsidRPr="00FF5454">
        <w:rPr>
          <w:rFonts w:ascii="Times New Roman" w:hAnsi="Times New Roman"/>
          <w:b w:val="0"/>
        </w:rPr>
        <w:t xml:space="preserve"> </w:t>
      </w:r>
      <w:r w:rsidRPr="00FF5454">
        <w:rPr>
          <w:rFonts w:ascii="Times New Roman" w:hAnsi="Times New Roman"/>
          <w:b w:val="0"/>
          <w:lang w:val="en-US"/>
        </w:rPr>
        <w:t>H</w:t>
      </w:r>
      <w:r w:rsidRPr="00FF5454">
        <w:rPr>
          <w:rFonts w:ascii="Times New Roman" w:hAnsi="Times New Roman"/>
          <w:b w:val="0"/>
          <w:vertAlign w:val="subscript"/>
        </w:rPr>
        <w:t>2</w:t>
      </w:r>
      <w:r w:rsidRPr="00FF5454">
        <w:rPr>
          <w:rFonts w:ascii="Times New Roman" w:hAnsi="Times New Roman"/>
          <w:b w:val="0"/>
        </w:rPr>
        <w:t xml:space="preserve"> ( το </w:t>
      </w:r>
      <w:r w:rsidRPr="00FF5454">
        <w:rPr>
          <w:rFonts w:ascii="Times New Roman" w:hAnsi="Times New Roman"/>
          <w:b w:val="0"/>
          <w:lang w:val="en-US"/>
        </w:rPr>
        <w:t>H</w:t>
      </w:r>
      <w:r w:rsidRPr="00FF5454">
        <w:rPr>
          <w:rFonts w:ascii="Times New Roman" w:hAnsi="Times New Roman"/>
          <w:b w:val="0"/>
          <w:vertAlign w:val="subscript"/>
        </w:rPr>
        <w:t>2</w:t>
      </w:r>
      <w:r w:rsidRPr="00FF5454">
        <w:rPr>
          <w:rFonts w:ascii="Times New Roman" w:hAnsi="Times New Roman"/>
          <w:b w:val="0"/>
        </w:rPr>
        <w:t xml:space="preserve"> είναι σε περίσσεια δηλαδή περισσεύουν 15 – 12 = 3 </w:t>
      </w:r>
      <w:r w:rsidRPr="00FF5454">
        <w:rPr>
          <w:rFonts w:ascii="Times New Roman" w:hAnsi="Times New Roman"/>
          <w:b w:val="0"/>
          <w:lang w:val="en-US"/>
        </w:rPr>
        <w:t>mol</w:t>
      </w:r>
      <w:r w:rsidRPr="00FF5454">
        <w:rPr>
          <w:rFonts w:ascii="Times New Roman" w:hAnsi="Times New Roman"/>
          <w:b w:val="0"/>
        </w:rPr>
        <w:t xml:space="preserve">) και να παραχθούν 8 </w:t>
      </w:r>
      <w:r w:rsidRPr="00FF5454">
        <w:rPr>
          <w:rFonts w:ascii="Times New Roman" w:hAnsi="Times New Roman"/>
          <w:b w:val="0"/>
          <w:lang w:val="en-US"/>
        </w:rPr>
        <w:t>mol</w:t>
      </w:r>
      <w:r w:rsidRPr="00FF5454">
        <w:rPr>
          <w:rFonts w:ascii="Times New Roman" w:hAnsi="Times New Roman"/>
          <w:b w:val="0"/>
        </w:rPr>
        <w:t xml:space="preserve"> </w:t>
      </w:r>
      <w:r w:rsidRPr="00FF5454">
        <w:rPr>
          <w:rFonts w:ascii="Times New Roman" w:hAnsi="Times New Roman"/>
          <w:b w:val="0"/>
          <w:lang w:val="en-US"/>
        </w:rPr>
        <w:t>N</w:t>
      </w:r>
      <w:r w:rsidRPr="00FF5454">
        <w:rPr>
          <w:rFonts w:ascii="Times New Roman" w:hAnsi="Times New Roman"/>
          <w:b w:val="0"/>
        </w:rPr>
        <w:t>Η</w:t>
      </w:r>
      <w:r w:rsidRPr="00FF5454">
        <w:rPr>
          <w:rFonts w:ascii="Times New Roman" w:hAnsi="Times New Roman"/>
          <w:b w:val="0"/>
          <w:vertAlign w:val="subscript"/>
        </w:rPr>
        <w:t>3</w:t>
      </w:r>
      <w:r w:rsidRPr="00FF5454">
        <w:rPr>
          <w:rFonts w:ascii="Times New Roman" w:hAnsi="Times New Roman"/>
          <w:b w:val="0"/>
        </w:rPr>
        <w:t>.</w:t>
      </w:r>
    </w:p>
    <w:p w:rsidR="00C749D6" w:rsidRPr="00FF5454" w:rsidRDefault="00C749D6" w:rsidP="00C749D6">
      <w:pPr>
        <w:pStyle w:val="aa"/>
        <w:ind w:left="2160" w:firstLine="720"/>
        <w:jc w:val="both"/>
        <w:rPr>
          <w:rFonts w:ascii="Times New Roman" w:hAnsi="Times New Roman"/>
          <w:b w:val="0"/>
        </w:rPr>
      </w:pPr>
      <w:r w:rsidRPr="00FF5454">
        <w:rPr>
          <w:rFonts w:ascii="Times New Roman" w:hAnsi="Times New Roman"/>
          <w:b w:val="0"/>
        </w:rPr>
        <w:t xml:space="preserve">δηλ. Θ.Π. = 8 </w:t>
      </w:r>
      <w:r w:rsidRPr="00FF5454">
        <w:rPr>
          <w:rFonts w:ascii="Times New Roman" w:hAnsi="Times New Roman"/>
          <w:b w:val="0"/>
          <w:lang w:val="en-US"/>
        </w:rPr>
        <w:t>mol</w:t>
      </w:r>
      <w:r w:rsidRPr="00FF5454">
        <w:rPr>
          <w:rFonts w:ascii="Times New Roman" w:hAnsi="Times New Roman"/>
          <w:b w:val="0"/>
        </w:rPr>
        <w:t>.</w:t>
      </w:r>
    </w:p>
    <w:p w:rsidR="00C749D6" w:rsidRDefault="00C749D6" w:rsidP="00C749D6">
      <w:pPr>
        <w:pStyle w:val="aa"/>
        <w:ind w:left="2160" w:firstLine="720"/>
        <w:jc w:val="left"/>
        <w:rPr>
          <w:rFonts w:ascii="Times New Roman" w:hAnsi="Times New Roman"/>
          <w:b w:val="0"/>
        </w:rPr>
      </w:pPr>
      <w:r w:rsidRPr="00FF5454">
        <w:rPr>
          <w:rFonts w:ascii="Times New Roman" w:hAnsi="Times New Roman"/>
          <w:b w:val="0"/>
        </w:rPr>
        <w:t xml:space="preserve">Οπότε: α = </w:t>
      </w:r>
      <w:r w:rsidRPr="00FF5454">
        <w:rPr>
          <w:rFonts w:ascii="Times New Roman" w:hAnsi="Times New Roman"/>
          <w:b w:val="0"/>
          <w:position w:val="-24"/>
        </w:rPr>
        <w:object w:dxaOrig="1600" w:dyaOrig="620">
          <v:shape id="_x0000_i1042" type="#_x0000_t75" style="width:81.35pt;height:31.35pt" o:ole="">
            <v:imagedata r:id="rId96" o:title=""/>
          </v:shape>
          <o:OLEObject Type="Embed" ProgID="Equation.3" ShapeID="_x0000_i1042" DrawAspect="Content" ObjectID="_1781160905" r:id="rId97"/>
        </w:object>
      </w:r>
      <w:r w:rsidRPr="00FF5454">
        <w:rPr>
          <w:rFonts w:ascii="Times New Roman" w:hAnsi="Times New Roman"/>
          <w:b w:val="0"/>
        </w:rPr>
        <w:t xml:space="preserve"> ή 75%</w:t>
      </w:r>
    </w:p>
    <w:p w:rsidR="00C749D6" w:rsidRPr="00F040C5" w:rsidRDefault="00C749D6" w:rsidP="00686FAD">
      <w:pPr>
        <w:pStyle w:val="aa"/>
        <w:jc w:val="both"/>
        <w:rPr>
          <w:rFonts w:ascii="Times New Roman" w:hAnsi="Times New Roman"/>
          <w:b w:val="0"/>
          <w:sz w:val="22"/>
          <w:szCs w:val="22"/>
        </w:rPr>
      </w:pPr>
      <w:r w:rsidRPr="002730EA">
        <w:rPr>
          <w:rFonts w:ascii="Times New Roman" w:hAnsi="Times New Roman"/>
        </w:rPr>
        <w:t>Παρατήρηση</w:t>
      </w:r>
      <w:r w:rsidR="00686FAD">
        <w:rPr>
          <w:rFonts w:ascii="Times New Roman" w:hAnsi="Times New Roman"/>
        </w:rPr>
        <w:t xml:space="preserve"> 1</w:t>
      </w:r>
      <w:r w:rsidR="00686FAD" w:rsidRPr="00686FAD">
        <w:rPr>
          <w:rFonts w:ascii="Times New Roman" w:hAnsi="Times New Roman"/>
          <w:vertAlign w:val="superscript"/>
        </w:rPr>
        <w:t>η</w:t>
      </w:r>
      <w:r w:rsidR="00686FAD">
        <w:rPr>
          <w:rFonts w:ascii="Times New Roman" w:hAnsi="Times New Roman"/>
        </w:rPr>
        <w:t xml:space="preserve"> </w:t>
      </w:r>
      <w:r w:rsidRPr="002730EA">
        <w:rPr>
          <w:rFonts w:ascii="Times New Roman" w:hAnsi="Times New Roman"/>
        </w:rPr>
        <w:t>:</w:t>
      </w:r>
      <w:r w:rsidRPr="00F040C5">
        <w:rPr>
          <w:rFonts w:ascii="Times New Roman" w:hAnsi="Times New Roman"/>
          <w:sz w:val="22"/>
          <w:szCs w:val="22"/>
        </w:rPr>
        <w:t xml:space="preserve"> </w:t>
      </w:r>
      <w:r w:rsidR="002730EA">
        <w:rPr>
          <w:rFonts w:ascii="Times New Roman" w:hAnsi="Times New Roman"/>
          <w:b w:val="0"/>
        </w:rPr>
        <w:t>Σε αντιδράσεις της μορφής:</w:t>
      </w:r>
      <w:r w:rsidR="00686FAD">
        <w:rPr>
          <w:rFonts w:ascii="Times New Roman" w:hAnsi="Times New Roman"/>
          <w:b w:val="0"/>
        </w:rPr>
        <w:tab/>
      </w:r>
      <w:r w:rsidRPr="002730EA">
        <w:rPr>
          <w:rFonts w:ascii="Times New Roman" w:hAnsi="Times New Roman"/>
          <w:b w:val="0"/>
        </w:rPr>
        <w:t xml:space="preserve">Α  </w:t>
      </w:r>
      <w:r w:rsidRPr="002730EA">
        <w:sym w:font="Wingdings 3" w:char="0044"/>
      </w:r>
      <w:r w:rsidRPr="002730EA">
        <w:rPr>
          <w:rFonts w:ascii="Times New Roman" w:hAnsi="Times New Roman"/>
          <w:b w:val="0"/>
        </w:rPr>
        <w:t xml:space="preserve">  Προϊόντα </w:t>
      </w:r>
      <w:r w:rsidRPr="002730EA">
        <w:rPr>
          <w:rFonts w:ascii="Times New Roman" w:hAnsi="Times New Roman"/>
          <w:b w:val="0"/>
        </w:rPr>
        <w:tab/>
        <w:t>(αντιδράσεις διάσπασης)</w:t>
      </w:r>
    </w:p>
    <w:p w:rsidR="00C749D6" w:rsidRPr="002730EA" w:rsidRDefault="00C749D6" w:rsidP="00C749D6">
      <w:pPr>
        <w:pStyle w:val="aa"/>
        <w:jc w:val="both"/>
        <w:rPr>
          <w:rFonts w:ascii="Times New Roman" w:hAnsi="Times New Roman"/>
          <w:b w:val="0"/>
        </w:rPr>
      </w:pPr>
      <w:r w:rsidRPr="002730EA">
        <w:rPr>
          <w:rFonts w:ascii="Times New Roman" w:hAnsi="Times New Roman"/>
          <w:b w:val="0"/>
        </w:rPr>
        <w:t>χρησιμοποιείται ο όρος βαθμός διάσπασης, ο οποίος ισούται με την απόδοση της αντίδρασης και ορίζεται:</w:t>
      </w:r>
    </w:p>
    <w:p w:rsidR="00997543" w:rsidRDefault="00997543" w:rsidP="00C749D6">
      <w:pPr>
        <w:pStyle w:val="aa"/>
        <w:rPr>
          <w:rFonts w:ascii="Times New Roman" w:hAnsi="Times New Roman"/>
          <w:b w:val="0"/>
          <w:sz w:val="22"/>
          <w:szCs w:val="22"/>
        </w:rPr>
      </w:pPr>
      <m:oMathPara>
        <m:oMath>
          <m:r>
            <m:rPr>
              <m:sty m:val="bi"/>
            </m:rPr>
            <w:rPr>
              <w:rFonts w:ascii="Cambria Math" w:hAnsi="Cambria Math"/>
              <w:sz w:val="22"/>
              <w:szCs w:val="22"/>
            </w:rPr>
            <m:t xml:space="preserve">α= </m:t>
          </m:r>
          <m:f>
            <m:fPr>
              <m:ctrlPr>
                <w:rPr>
                  <w:rFonts w:ascii="Cambria Math" w:hAnsi="Cambria Math"/>
                  <w:b w:val="0"/>
                  <w:i/>
                  <w:sz w:val="22"/>
                  <w:szCs w:val="22"/>
                  <w:lang w:val="en-US"/>
                </w:rPr>
              </m:ctrlPr>
            </m:fPr>
            <m:num>
              <m:r>
                <m:rPr>
                  <m:sty m:val="bi"/>
                </m:rPr>
                <w:rPr>
                  <w:rFonts w:ascii="Cambria Math" w:hAnsi="Cambria Math"/>
                  <w:sz w:val="22"/>
                  <w:szCs w:val="22"/>
                  <w:lang w:val="en-US"/>
                </w:rPr>
                <m:t>mol</m:t>
              </m:r>
              <m:r>
                <m:rPr>
                  <m:sty m:val="bi"/>
                </m:rPr>
                <w:rPr>
                  <w:rFonts w:ascii="Cambria Math" w:hAnsi="Cambria Math"/>
                  <w:sz w:val="22"/>
                  <w:szCs w:val="22"/>
                </w:rPr>
                <m:t xml:space="preserve"> </m:t>
              </m:r>
              <m:r>
                <m:rPr>
                  <m:sty m:val="bi"/>
                </m:rPr>
                <w:rPr>
                  <w:rFonts w:ascii="Cambria Math" w:hAnsi="Cambria Math"/>
                  <w:sz w:val="22"/>
                  <w:szCs w:val="22"/>
                  <w:lang w:val="en-US"/>
                </w:rPr>
                <m:t>που</m:t>
              </m:r>
              <m:r>
                <m:rPr>
                  <m:sty m:val="bi"/>
                </m:rPr>
                <w:rPr>
                  <w:rFonts w:ascii="Cambria Math" w:hAnsi="Cambria Math"/>
                  <w:sz w:val="22"/>
                  <w:szCs w:val="22"/>
                </w:rPr>
                <m:t xml:space="preserve"> </m:t>
              </m:r>
              <m:r>
                <m:rPr>
                  <m:sty m:val="bi"/>
                </m:rPr>
                <w:rPr>
                  <w:rFonts w:ascii="Cambria Math" w:hAnsi="Cambria Math"/>
                  <w:sz w:val="22"/>
                  <w:szCs w:val="22"/>
                  <w:lang w:val="en-US"/>
                </w:rPr>
                <m:t>διασπάστηκαν</m:t>
              </m:r>
            </m:num>
            <m:den>
              <m:r>
                <m:rPr>
                  <m:sty m:val="bi"/>
                </m:rPr>
                <w:rPr>
                  <w:rFonts w:ascii="Cambria Math" w:hAnsi="Cambria Math"/>
                  <w:sz w:val="22"/>
                  <w:szCs w:val="22"/>
                  <w:lang w:val="en-US"/>
                </w:rPr>
                <m:t>αρχικά mol</m:t>
              </m:r>
            </m:den>
          </m:f>
        </m:oMath>
      </m:oMathPara>
    </w:p>
    <w:p w:rsidR="00997543" w:rsidRPr="00686FAD" w:rsidRDefault="00686FAD" w:rsidP="00686FAD">
      <w:pPr>
        <w:pStyle w:val="aa"/>
        <w:jc w:val="both"/>
        <w:rPr>
          <w:rFonts w:ascii="Times New Roman" w:hAnsi="Times New Roman"/>
          <w:b w:val="0"/>
        </w:rPr>
      </w:pPr>
      <w:r w:rsidRPr="002730EA">
        <w:rPr>
          <w:rFonts w:ascii="Times New Roman" w:hAnsi="Times New Roman"/>
        </w:rPr>
        <w:t>Παρατήρηση</w:t>
      </w:r>
      <w:r>
        <w:rPr>
          <w:rFonts w:ascii="Times New Roman" w:hAnsi="Times New Roman"/>
        </w:rPr>
        <w:t xml:space="preserve"> 2</w:t>
      </w:r>
      <w:r w:rsidRPr="00686FAD">
        <w:rPr>
          <w:rFonts w:ascii="Times New Roman" w:hAnsi="Times New Roman"/>
          <w:vertAlign w:val="superscript"/>
        </w:rPr>
        <w:t>η</w:t>
      </w:r>
      <w:r>
        <w:rPr>
          <w:rFonts w:ascii="Times New Roman" w:hAnsi="Times New Roman"/>
        </w:rPr>
        <w:t xml:space="preserve"> </w:t>
      </w:r>
      <w:r w:rsidRPr="002730EA">
        <w:rPr>
          <w:rFonts w:ascii="Times New Roman" w:hAnsi="Times New Roman"/>
        </w:rPr>
        <w:t>:</w:t>
      </w:r>
      <w:r>
        <w:rPr>
          <w:rFonts w:ascii="Times New Roman" w:hAnsi="Times New Roman"/>
        </w:rPr>
        <w:t xml:space="preserve"> </w:t>
      </w:r>
      <w:r w:rsidRPr="00686FAD">
        <w:rPr>
          <w:rFonts w:ascii="Times New Roman" w:hAnsi="Times New Roman"/>
          <w:b w:val="0"/>
        </w:rPr>
        <w:t>Όταν</w:t>
      </w:r>
      <w:r>
        <w:rPr>
          <w:rFonts w:ascii="Times New Roman" w:hAnsi="Times New Roman"/>
          <w:b w:val="0"/>
        </w:rPr>
        <w:t xml:space="preserve"> σε μια άσκηση αναφέρεται ότι οι όγκοι των σωμάτων είναι μετρημένοι στις ίδιες συνθήκες πίεσης </w:t>
      </w:r>
      <w:r>
        <w:rPr>
          <w:rFonts w:ascii="Times New Roman" w:hAnsi="Times New Roman"/>
          <w:b w:val="0"/>
          <w:lang w:val="en-US"/>
        </w:rPr>
        <w:t>P</w:t>
      </w:r>
      <w:r w:rsidRPr="00686FAD">
        <w:rPr>
          <w:rFonts w:ascii="Times New Roman" w:hAnsi="Times New Roman"/>
          <w:b w:val="0"/>
        </w:rPr>
        <w:t xml:space="preserve"> </w:t>
      </w:r>
      <w:r>
        <w:rPr>
          <w:rFonts w:ascii="Times New Roman" w:hAnsi="Times New Roman"/>
          <w:b w:val="0"/>
        </w:rPr>
        <w:t xml:space="preserve">και θερμοκρασίας </w:t>
      </w:r>
      <w:r>
        <w:rPr>
          <w:rFonts w:ascii="Times New Roman" w:hAnsi="Times New Roman"/>
          <w:b w:val="0"/>
          <w:lang w:val="en-US"/>
        </w:rPr>
        <w:t>T</w:t>
      </w:r>
      <w:r>
        <w:rPr>
          <w:rFonts w:ascii="Times New Roman" w:hAnsi="Times New Roman"/>
          <w:b w:val="0"/>
        </w:rPr>
        <w:t xml:space="preserve">, τότε αυτό σημαίνει ότι η αναλογία όγκων είναι και αναλογία </w:t>
      </w:r>
      <w:r>
        <w:rPr>
          <w:rFonts w:ascii="Times New Roman" w:hAnsi="Times New Roman"/>
          <w:b w:val="0"/>
          <w:lang w:val="en-US"/>
        </w:rPr>
        <w:t>mol</w:t>
      </w:r>
      <w:r w:rsidRPr="00686FAD">
        <w:rPr>
          <w:rFonts w:ascii="Times New Roman" w:hAnsi="Times New Roman"/>
          <w:b w:val="0"/>
        </w:rPr>
        <w:t xml:space="preserve"> , </w:t>
      </w:r>
      <w:r>
        <w:rPr>
          <w:rFonts w:ascii="Times New Roman" w:hAnsi="Times New Roman"/>
          <w:b w:val="0"/>
        </w:rPr>
        <w:t>οπότε μπορούμε να κάνουμε στοιχειομετρία και σε όγκους π</w:t>
      </w:r>
      <w:r w:rsidRPr="00686FAD">
        <w:rPr>
          <w:rFonts w:ascii="Times New Roman" w:hAnsi="Times New Roman"/>
          <w:b w:val="0"/>
        </w:rPr>
        <w:t>.</w:t>
      </w:r>
      <w:r>
        <w:rPr>
          <w:rFonts w:ascii="Times New Roman" w:hAnsi="Times New Roman"/>
          <w:b w:val="0"/>
        </w:rPr>
        <w:t xml:space="preserve">χ., σε </w:t>
      </w:r>
      <w:r>
        <w:rPr>
          <w:rFonts w:ascii="Times New Roman" w:hAnsi="Times New Roman"/>
          <w:b w:val="0"/>
          <w:lang w:val="en-US"/>
        </w:rPr>
        <w:t>lit</w:t>
      </w:r>
      <w:r w:rsidRPr="00686FAD">
        <w:rPr>
          <w:rFonts w:ascii="Times New Roman" w:hAnsi="Times New Roman"/>
          <w:b w:val="0"/>
        </w:rPr>
        <w:t xml:space="preserve"> </w:t>
      </w:r>
      <w:r>
        <w:rPr>
          <w:rFonts w:ascii="Times New Roman" w:hAnsi="Times New Roman"/>
          <w:b w:val="0"/>
        </w:rPr>
        <w:t>κτλ.</w:t>
      </w:r>
    </w:p>
    <w:p w:rsidR="00686FAD" w:rsidRDefault="003F5836" w:rsidP="003F5836">
      <w:pPr>
        <w:pStyle w:val="aa"/>
        <w:jc w:val="both"/>
        <w:rPr>
          <w:rFonts w:ascii="Times New Roman" w:hAnsi="Times New Roman"/>
          <w:b w:val="0"/>
        </w:rPr>
      </w:pPr>
      <w:r w:rsidRPr="002730EA">
        <w:rPr>
          <w:rFonts w:ascii="Times New Roman" w:hAnsi="Times New Roman"/>
        </w:rPr>
        <w:t>Παρατήρηση</w:t>
      </w:r>
      <w:r>
        <w:rPr>
          <w:rFonts w:ascii="Times New Roman" w:hAnsi="Times New Roman"/>
        </w:rPr>
        <w:t xml:space="preserve"> </w:t>
      </w:r>
      <w:r w:rsidRPr="003F5836">
        <w:rPr>
          <w:rFonts w:ascii="Times New Roman" w:hAnsi="Times New Roman"/>
        </w:rPr>
        <w:t>3</w:t>
      </w:r>
      <w:r w:rsidRPr="00686FAD">
        <w:rPr>
          <w:rFonts w:ascii="Times New Roman" w:hAnsi="Times New Roman"/>
          <w:vertAlign w:val="superscript"/>
        </w:rPr>
        <w:t>η</w:t>
      </w:r>
      <w:r>
        <w:rPr>
          <w:rFonts w:ascii="Times New Roman" w:hAnsi="Times New Roman"/>
        </w:rPr>
        <w:t xml:space="preserve"> </w:t>
      </w:r>
      <w:r w:rsidRPr="002730EA">
        <w:rPr>
          <w:rFonts w:ascii="Times New Roman" w:hAnsi="Times New Roman"/>
        </w:rPr>
        <w:t>:</w:t>
      </w:r>
      <w:r>
        <w:rPr>
          <w:rFonts w:ascii="Times New Roman" w:hAnsi="Times New Roman"/>
        </w:rPr>
        <w:t xml:space="preserve"> </w:t>
      </w:r>
      <w:r w:rsidR="00686FAD" w:rsidRPr="00686FAD">
        <w:rPr>
          <w:rFonts w:ascii="Times New Roman" w:hAnsi="Times New Roman"/>
          <w:b w:val="0"/>
        </w:rPr>
        <w:t>Επίσης</w:t>
      </w:r>
      <w:r w:rsidR="009133F8">
        <w:rPr>
          <w:rFonts w:ascii="Times New Roman" w:hAnsi="Times New Roman"/>
          <w:b w:val="0"/>
        </w:rPr>
        <w:t xml:space="preserve"> </w:t>
      </w:r>
      <w:r w:rsidR="00686FAD" w:rsidRPr="00686FAD">
        <w:rPr>
          <w:rFonts w:ascii="Times New Roman" w:hAnsi="Times New Roman"/>
          <w:b w:val="0"/>
        </w:rPr>
        <w:t xml:space="preserve">αν </w:t>
      </w:r>
      <w:r w:rsidR="009133F8">
        <w:rPr>
          <w:rFonts w:ascii="Times New Roman" w:hAnsi="Times New Roman"/>
          <w:b w:val="0"/>
        </w:rPr>
        <w:t xml:space="preserve">σε ένα μείγμα </w:t>
      </w:r>
      <w:r w:rsidR="00040B53">
        <w:rPr>
          <w:rFonts w:ascii="Times New Roman" w:hAnsi="Times New Roman"/>
          <w:b w:val="0"/>
        </w:rPr>
        <w:t xml:space="preserve">, </w:t>
      </w:r>
      <w:r w:rsidR="009133F8">
        <w:rPr>
          <w:rFonts w:ascii="Times New Roman" w:hAnsi="Times New Roman"/>
          <w:b w:val="0"/>
        </w:rPr>
        <w:t xml:space="preserve">μας </w:t>
      </w:r>
      <w:r w:rsidR="00686FAD" w:rsidRPr="00686FAD">
        <w:rPr>
          <w:rFonts w:ascii="Times New Roman" w:hAnsi="Times New Roman"/>
          <w:b w:val="0"/>
        </w:rPr>
        <w:t xml:space="preserve">δίνεται </w:t>
      </w:r>
      <w:r w:rsidR="009133F8">
        <w:rPr>
          <w:rFonts w:ascii="Times New Roman" w:hAnsi="Times New Roman"/>
          <w:b w:val="0"/>
        </w:rPr>
        <w:t xml:space="preserve">η περιεκτικότητα </w:t>
      </w:r>
      <w:r w:rsidR="009133F8" w:rsidRPr="00686FAD">
        <w:rPr>
          <w:rFonts w:ascii="Times New Roman" w:hAnsi="Times New Roman"/>
          <w:b w:val="0"/>
        </w:rPr>
        <w:t xml:space="preserve">% </w:t>
      </w:r>
      <w:r w:rsidR="009133F8">
        <w:rPr>
          <w:rFonts w:ascii="Times New Roman" w:hAnsi="Times New Roman"/>
          <w:b w:val="0"/>
          <w:lang w:val="en-US"/>
        </w:rPr>
        <w:t>V</w:t>
      </w:r>
      <w:r w:rsidR="009133F8" w:rsidRPr="009133F8">
        <w:rPr>
          <w:rFonts w:ascii="Times New Roman" w:hAnsi="Times New Roman"/>
          <w:b w:val="0"/>
        </w:rPr>
        <w:t>/</w:t>
      </w:r>
      <w:r w:rsidR="009133F8">
        <w:rPr>
          <w:rFonts w:ascii="Times New Roman" w:hAnsi="Times New Roman"/>
          <w:b w:val="0"/>
          <w:lang w:val="en-US"/>
        </w:rPr>
        <w:t>V</w:t>
      </w:r>
      <w:r w:rsidR="009133F8" w:rsidRPr="009133F8">
        <w:rPr>
          <w:rFonts w:ascii="Times New Roman" w:hAnsi="Times New Roman"/>
          <w:b w:val="0"/>
        </w:rPr>
        <w:t xml:space="preserve"> </w:t>
      </w:r>
      <w:r w:rsidR="009133F8">
        <w:rPr>
          <w:rFonts w:ascii="Times New Roman" w:hAnsi="Times New Roman"/>
          <w:b w:val="0"/>
        </w:rPr>
        <w:t xml:space="preserve">ενός </w:t>
      </w:r>
      <w:r w:rsidR="00EE7046">
        <w:rPr>
          <w:rFonts w:ascii="Times New Roman" w:hAnsi="Times New Roman"/>
          <w:b w:val="0"/>
        </w:rPr>
        <w:t xml:space="preserve">συστατικού </w:t>
      </w:r>
      <w:r w:rsidR="00686FAD" w:rsidRPr="00686FAD">
        <w:rPr>
          <w:rFonts w:ascii="Times New Roman" w:hAnsi="Times New Roman"/>
          <w:b w:val="0"/>
        </w:rPr>
        <w:t xml:space="preserve">πχ. , 20 % </w:t>
      </w:r>
      <w:r w:rsidR="009133F8">
        <w:rPr>
          <w:rFonts w:ascii="Times New Roman" w:hAnsi="Times New Roman"/>
          <w:b w:val="0"/>
          <w:lang w:val="en-US"/>
        </w:rPr>
        <w:t>V</w:t>
      </w:r>
      <w:r w:rsidR="009133F8" w:rsidRPr="009133F8">
        <w:rPr>
          <w:rFonts w:ascii="Times New Roman" w:hAnsi="Times New Roman"/>
          <w:b w:val="0"/>
        </w:rPr>
        <w:t>/</w:t>
      </w:r>
      <w:r w:rsidR="009133F8">
        <w:rPr>
          <w:rFonts w:ascii="Times New Roman" w:hAnsi="Times New Roman"/>
          <w:b w:val="0"/>
          <w:lang w:val="en-US"/>
        </w:rPr>
        <w:t>V</w:t>
      </w:r>
      <w:r w:rsidR="009133F8" w:rsidRPr="009133F8">
        <w:rPr>
          <w:rFonts w:ascii="Times New Roman" w:hAnsi="Times New Roman"/>
          <w:b w:val="0"/>
        </w:rPr>
        <w:t xml:space="preserve"> </w:t>
      </w:r>
      <w:r w:rsidR="009133F8">
        <w:rPr>
          <w:rFonts w:ascii="Times New Roman" w:hAnsi="Times New Roman"/>
          <w:b w:val="0"/>
        </w:rPr>
        <w:t xml:space="preserve">, τότε επειδή τα συστατικά ενός μείγματος βρίσκονται στις ίδιες συνθήκες </w:t>
      </w:r>
      <w:r w:rsidR="009133F8">
        <w:rPr>
          <w:rFonts w:ascii="Times New Roman" w:hAnsi="Times New Roman"/>
          <w:b w:val="0"/>
          <w:lang w:val="en-US"/>
        </w:rPr>
        <w:t>P</w:t>
      </w:r>
      <w:r w:rsidR="009133F8" w:rsidRPr="00686FAD">
        <w:rPr>
          <w:rFonts w:ascii="Times New Roman" w:hAnsi="Times New Roman"/>
          <w:b w:val="0"/>
        </w:rPr>
        <w:t xml:space="preserve"> </w:t>
      </w:r>
      <w:r w:rsidR="009133F8">
        <w:rPr>
          <w:rFonts w:ascii="Times New Roman" w:hAnsi="Times New Roman"/>
          <w:b w:val="0"/>
        </w:rPr>
        <w:t xml:space="preserve">, </w:t>
      </w:r>
      <w:r w:rsidR="009133F8">
        <w:rPr>
          <w:rFonts w:ascii="Times New Roman" w:hAnsi="Times New Roman"/>
          <w:b w:val="0"/>
          <w:lang w:val="en-US"/>
        </w:rPr>
        <w:t>T</w:t>
      </w:r>
      <w:r w:rsidR="009133F8">
        <w:rPr>
          <w:rFonts w:ascii="Times New Roman" w:hAnsi="Times New Roman"/>
          <w:b w:val="0"/>
        </w:rPr>
        <w:t xml:space="preserve"> αυτό σημαίνει ότι και η περιεκτικότητα σε </w:t>
      </w:r>
      <w:r w:rsidR="009133F8">
        <w:rPr>
          <w:rFonts w:ascii="Times New Roman" w:hAnsi="Times New Roman"/>
          <w:b w:val="0"/>
          <w:lang w:val="en-US"/>
        </w:rPr>
        <w:t>mol</w:t>
      </w:r>
      <w:r w:rsidR="009133F8" w:rsidRPr="00686FAD">
        <w:rPr>
          <w:rFonts w:ascii="Times New Roman" w:hAnsi="Times New Roman"/>
          <w:b w:val="0"/>
        </w:rPr>
        <w:t xml:space="preserve"> </w:t>
      </w:r>
      <w:r w:rsidR="009133F8">
        <w:rPr>
          <w:rFonts w:ascii="Times New Roman" w:hAnsi="Times New Roman"/>
          <w:b w:val="0"/>
        </w:rPr>
        <w:t xml:space="preserve">του συγκεκριμένου συστατικού θα είναι </w:t>
      </w:r>
      <w:r w:rsidR="009133F8" w:rsidRPr="00686FAD">
        <w:rPr>
          <w:rFonts w:ascii="Times New Roman" w:hAnsi="Times New Roman"/>
          <w:b w:val="0"/>
        </w:rPr>
        <w:t>20 %</w:t>
      </w:r>
      <w:r w:rsidR="009133F8">
        <w:rPr>
          <w:rFonts w:ascii="Times New Roman" w:hAnsi="Times New Roman"/>
          <w:b w:val="0"/>
        </w:rPr>
        <w:t xml:space="preserve"> .</w:t>
      </w:r>
    </w:p>
    <w:p w:rsidR="009133F8" w:rsidRPr="009133F8" w:rsidRDefault="009133F8" w:rsidP="009133F8">
      <w:pPr>
        <w:pStyle w:val="aa"/>
        <w:ind w:firstLine="720"/>
        <w:jc w:val="left"/>
        <w:rPr>
          <w:rFonts w:ascii="Times New Roman" w:hAnsi="Times New Roman"/>
          <w:b w:val="0"/>
        </w:rPr>
      </w:pPr>
      <w:r>
        <w:rPr>
          <w:rFonts w:ascii="Times New Roman" w:hAnsi="Times New Roman"/>
          <w:b w:val="0"/>
        </w:rPr>
        <w:t xml:space="preserve">Δηλαδή </w:t>
      </w:r>
      <w:r>
        <w:rPr>
          <w:rFonts w:ascii="Times New Roman" w:hAnsi="Times New Roman"/>
          <w:b w:val="0"/>
        </w:rPr>
        <w:tab/>
      </w:r>
      <w:r>
        <w:rPr>
          <w:rFonts w:ascii="Times New Roman" w:hAnsi="Times New Roman"/>
          <w:b w:val="0"/>
          <w:lang w:val="en-US"/>
        </w:rPr>
        <w:t>V</w:t>
      </w:r>
      <w:r w:rsidRPr="009133F8">
        <w:rPr>
          <w:rFonts w:ascii="Times New Roman" w:hAnsi="Times New Roman"/>
          <w:b w:val="0"/>
          <w:vertAlign w:val="subscript"/>
        </w:rPr>
        <w:t>1</w:t>
      </w:r>
      <w:r>
        <w:rPr>
          <w:rFonts w:ascii="Times New Roman" w:hAnsi="Times New Roman"/>
          <w:b w:val="0"/>
        </w:rPr>
        <w:t xml:space="preserve"> = </w:t>
      </w:r>
      <w:r w:rsidRPr="00FF5454">
        <w:rPr>
          <w:rFonts w:ascii="Times New Roman" w:hAnsi="Times New Roman"/>
          <w:b w:val="0"/>
          <w:position w:val="-24"/>
        </w:rPr>
        <w:object w:dxaOrig="440" w:dyaOrig="620">
          <v:shape id="_x0000_i1043" type="#_x0000_t75" style="width:22pt;height:31.35pt" o:ole="">
            <v:imagedata r:id="rId98" o:title=""/>
          </v:shape>
          <o:OLEObject Type="Embed" ProgID="Equation.3" ShapeID="_x0000_i1043" DrawAspect="Content" ObjectID="_1781160906" r:id="rId99"/>
        </w:object>
      </w:r>
      <w:r>
        <w:rPr>
          <w:rFonts w:ascii="Times New Roman" w:hAnsi="Times New Roman"/>
          <w:b w:val="0"/>
          <w:lang w:val="en-US"/>
        </w:rPr>
        <w:t>V</w:t>
      </w:r>
      <w:r>
        <w:rPr>
          <w:rFonts w:ascii="Times New Roman" w:hAnsi="Times New Roman"/>
          <w:b w:val="0"/>
          <w:vertAlign w:val="subscript"/>
        </w:rPr>
        <w:t>ολ</w:t>
      </w:r>
      <w:r>
        <w:rPr>
          <w:rFonts w:ascii="Times New Roman" w:hAnsi="Times New Roman"/>
          <w:b w:val="0"/>
        </w:rPr>
        <w:tab/>
      </w:r>
      <w:r>
        <w:rPr>
          <w:rFonts w:ascii="Times New Roman" w:hAnsi="Times New Roman"/>
          <w:b w:val="0"/>
        </w:rPr>
        <w:tab/>
        <w:t>=&gt;</w:t>
      </w:r>
      <w:r>
        <w:rPr>
          <w:rFonts w:ascii="Times New Roman" w:hAnsi="Times New Roman"/>
          <w:b w:val="0"/>
        </w:rPr>
        <w:tab/>
      </w:r>
      <w:r w:rsidR="00C80634">
        <w:rPr>
          <w:rFonts w:ascii="Times New Roman" w:hAnsi="Times New Roman"/>
          <w:b w:val="0"/>
          <w:lang w:val="en-US"/>
        </w:rPr>
        <w:t>n</w:t>
      </w:r>
      <w:r w:rsidRPr="009133F8">
        <w:rPr>
          <w:rFonts w:ascii="Times New Roman" w:hAnsi="Times New Roman"/>
          <w:b w:val="0"/>
          <w:vertAlign w:val="subscript"/>
        </w:rPr>
        <w:t>1</w:t>
      </w:r>
      <w:r>
        <w:rPr>
          <w:rFonts w:ascii="Times New Roman" w:hAnsi="Times New Roman"/>
          <w:b w:val="0"/>
        </w:rPr>
        <w:t xml:space="preserve"> = </w:t>
      </w:r>
      <w:r w:rsidRPr="00FF5454">
        <w:rPr>
          <w:rFonts w:ascii="Times New Roman" w:hAnsi="Times New Roman"/>
          <w:b w:val="0"/>
          <w:position w:val="-24"/>
        </w:rPr>
        <w:object w:dxaOrig="440" w:dyaOrig="620">
          <v:shape id="_x0000_i1044" type="#_x0000_t75" style="width:22pt;height:31.35pt" o:ole="">
            <v:imagedata r:id="rId98" o:title=""/>
          </v:shape>
          <o:OLEObject Type="Embed" ProgID="Equation.3" ShapeID="_x0000_i1044" DrawAspect="Content" ObjectID="_1781160907" r:id="rId100"/>
        </w:object>
      </w:r>
      <w:r w:rsidR="00C80634">
        <w:rPr>
          <w:rFonts w:ascii="Times New Roman" w:hAnsi="Times New Roman"/>
          <w:b w:val="0"/>
          <w:lang w:val="en-US"/>
        </w:rPr>
        <w:t>n</w:t>
      </w:r>
      <w:r>
        <w:rPr>
          <w:rFonts w:ascii="Times New Roman" w:hAnsi="Times New Roman"/>
          <w:b w:val="0"/>
          <w:vertAlign w:val="subscript"/>
        </w:rPr>
        <w:t>ολ</w:t>
      </w:r>
    </w:p>
    <w:p w:rsidR="00C749D6" w:rsidRDefault="00C749D6" w:rsidP="00C749D6">
      <w:pPr>
        <w:pStyle w:val="aa"/>
        <w:rPr>
          <w:rFonts w:ascii="Times New Roman" w:hAnsi="Times New Roman"/>
        </w:rPr>
      </w:pPr>
      <w:r>
        <w:rPr>
          <w:rFonts w:ascii="Times New Roman" w:hAnsi="Times New Roman"/>
          <w:b w:val="0"/>
        </w:rPr>
        <w:br w:type="page"/>
      </w:r>
      <w:r>
        <w:rPr>
          <w:rFonts w:ascii="Times New Roman" w:hAnsi="Times New Roman"/>
        </w:rPr>
        <w:lastRenderedPageBreak/>
        <w:t xml:space="preserve">Ερωτήσεις πολλαπλής </w:t>
      </w:r>
      <w:r w:rsidRPr="00FE43F3">
        <w:rPr>
          <w:rFonts w:ascii="Times New Roman" w:hAnsi="Times New Roman"/>
        </w:rPr>
        <w:t>επιλογής.</w:t>
      </w:r>
    </w:p>
    <w:p w:rsidR="00C749D6" w:rsidRDefault="002515EA" w:rsidP="00C749D6">
      <w:pPr>
        <w:spacing w:line="360" w:lineRule="auto"/>
      </w:pPr>
      <w:r>
        <w:rPr>
          <w:b/>
        </w:rPr>
        <w:fldChar w:fldCharType="begin"/>
      </w:r>
      <w:r w:rsidR="00FF6225">
        <w:rPr>
          <w:b/>
        </w:rPr>
        <w:instrText xml:space="preserve"> LISTNUM  \s 1 </w:instrText>
      </w:r>
      <w:r>
        <w:rPr>
          <w:b/>
        </w:rPr>
        <w:fldChar w:fldCharType="end"/>
      </w:r>
      <w:r w:rsidR="00C749D6" w:rsidRPr="00FE43F3">
        <w:t xml:space="preserve"> Μετά την αποκατ</w:t>
      </w:r>
      <w:r w:rsidR="00C749D6">
        <w:t>άσταση κάθε χημικής ισορροπίας.</w:t>
      </w:r>
    </w:p>
    <w:p w:rsidR="00C749D6" w:rsidRPr="007B40A9" w:rsidRDefault="00C749D6" w:rsidP="00C749D6">
      <w:pPr>
        <w:spacing w:line="360" w:lineRule="auto"/>
      </w:pPr>
      <w:r w:rsidRPr="007B40A9">
        <w:t>α) δεν γίνετ</w:t>
      </w:r>
      <w:r>
        <w:t>αι καμιά χημική αντίδραση.</w:t>
      </w:r>
    </w:p>
    <w:p w:rsidR="00C749D6" w:rsidRPr="007B40A9" w:rsidRDefault="00C749D6" w:rsidP="00C749D6">
      <w:pPr>
        <w:spacing w:line="360" w:lineRule="auto"/>
      </w:pPr>
      <w:r w:rsidRPr="007B40A9">
        <w:t>β) γίνονται δύο</w:t>
      </w:r>
      <w:r>
        <w:t xml:space="preserve"> αντιδράσεις με ίσες ταχύτητες.</w:t>
      </w:r>
    </w:p>
    <w:p w:rsidR="00C749D6" w:rsidRPr="007B40A9" w:rsidRDefault="00C749D6" w:rsidP="00C749D6">
      <w:pPr>
        <w:spacing w:line="360" w:lineRule="auto"/>
      </w:pPr>
      <w:r w:rsidRPr="007B40A9">
        <w:t xml:space="preserve">γ) τα συνολικά </w:t>
      </w:r>
      <w:r w:rsidRPr="007B40A9">
        <w:rPr>
          <w:lang w:val="en-US"/>
        </w:rPr>
        <w:t>mol</w:t>
      </w:r>
      <w:r w:rsidRPr="007B40A9">
        <w:t xml:space="preserve"> των αντιδρώντων είναι ίσα με τα συνολικά </w:t>
      </w:r>
      <w:r w:rsidRPr="007B40A9">
        <w:rPr>
          <w:lang w:val="en-US"/>
        </w:rPr>
        <w:t>mol</w:t>
      </w:r>
      <w:r>
        <w:t xml:space="preserve"> των προϊόντων.</w:t>
      </w:r>
    </w:p>
    <w:p w:rsidR="00C749D6" w:rsidRPr="007B40A9" w:rsidRDefault="00C749D6" w:rsidP="00C749D6">
      <w:pPr>
        <w:spacing w:line="360" w:lineRule="auto"/>
      </w:pPr>
      <w:r w:rsidRPr="007B40A9">
        <w:t>δ) δεν</w:t>
      </w:r>
      <w:r>
        <w:t xml:space="preserve"> ισχύει τίποτα από τα παραπάνω.</w:t>
      </w:r>
    </w:p>
    <w:p w:rsidR="00C749D6" w:rsidRDefault="002515EA" w:rsidP="00C749D6">
      <w:pPr>
        <w:spacing w:line="360" w:lineRule="auto"/>
      </w:pPr>
      <w:r>
        <w:rPr>
          <w:b/>
        </w:rPr>
        <w:fldChar w:fldCharType="begin"/>
      </w:r>
      <w:r w:rsidR="00C749D6">
        <w:rPr>
          <w:b/>
        </w:rPr>
        <w:instrText xml:space="preserve"> LISTNUM </w:instrText>
      </w:r>
      <w:r>
        <w:rPr>
          <w:b/>
        </w:rPr>
        <w:fldChar w:fldCharType="end"/>
      </w:r>
      <w:r w:rsidR="00C749D6" w:rsidRPr="00FE43F3">
        <w:rPr>
          <w:b/>
        </w:rPr>
        <w:t xml:space="preserve"> </w:t>
      </w:r>
      <w:r w:rsidR="00C749D6" w:rsidRPr="00FE43F3">
        <w:t xml:space="preserve">Σε κενό δοχείο εισάγονται 1 </w:t>
      </w:r>
      <w:r w:rsidR="00C749D6" w:rsidRPr="00F479D8">
        <w:t>mol</w:t>
      </w:r>
      <w:r w:rsidR="00C749D6" w:rsidRPr="00FE43F3">
        <w:t xml:space="preserve"> </w:t>
      </w:r>
      <w:r w:rsidR="00C749D6" w:rsidRPr="00F479D8">
        <w:t>N</w:t>
      </w:r>
      <w:r w:rsidR="00C749D6" w:rsidRPr="00F479D8">
        <w:rPr>
          <w:vertAlign w:val="subscript"/>
        </w:rPr>
        <w:t>2</w:t>
      </w:r>
      <w:r w:rsidR="00C749D6" w:rsidRPr="00FE43F3">
        <w:t xml:space="preserve"> και 2 </w:t>
      </w:r>
      <w:r w:rsidR="00C749D6" w:rsidRPr="00F479D8">
        <w:t>mol</w:t>
      </w:r>
      <w:r w:rsidR="00C749D6" w:rsidRPr="00FE43F3">
        <w:t xml:space="preserve"> </w:t>
      </w:r>
      <w:r w:rsidR="00C749D6" w:rsidRPr="00F479D8">
        <w:t>O</w:t>
      </w:r>
      <w:r w:rsidR="00C749D6" w:rsidRPr="00F479D8">
        <w:rPr>
          <w:vertAlign w:val="subscript"/>
        </w:rPr>
        <w:t>2</w:t>
      </w:r>
      <w:r w:rsidR="00C749D6" w:rsidRPr="00FE43F3">
        <w:t xml:space="preserve"> τα οποία αντιδρούν στους θ</w:t>
      </w:r>
      <w:r w:rsidR="00C749D6">
        <w:t xml:space="preserve"> </w:t>
      </w:r>
      <w:r w:rsidR="00C749D6" w:rsidRPr="00D91154">
        <w:rPr>
          <w:vertAlign w:val="superscript"/>
        </w:rPr>
        <w:t>ο</w:t>
      </w:r>
      <w:r w:rsidR="00C749D6" w:rsidRPr="00F479D8">
        <w:t>C</w:t>
      </w:r>
      <w:r w:rsidR="00C749D6" w:rsidRPr="00FE43F3">
        <w:t xml:space="preserve"> σύμφωνα με την εξίσωση :</w:t>
      </w:r>
      <w:r w:rsidR="00C749D6">
        <w:tab/>
      </w:r>
      <w:r w:rsidR="00C749D6">
        <w:tab/>
      </w:r>
      <w:r w:rsidR="00C749D6">
        <w:tab/>
      </w:r>
      <w:r w:rsidR="00C749D6">
        <w:tab/>
      </w:r>
      <w:r w:rsidR="00C749D6" w:rsidRPr="00FE43F3">
        <w:t>Ν</w:t>
      </w:r>
      <w:r w:rsidR="00C749D6" w:rsidRPr="00F479D8">
        <w:rPr>
          <w:vertAlign w:val="subscript"/>
        </w:rPr>
        <w:t>2</w:t>
      </w:r>
      <w:r w:rsidR="00C749D6">
        <w:rPr>
          <w:vertAlign w:val="subscript"/>
        </w:rPr>
        <w:t>(</w:t>
      </w:r>
      <w:r w:rsidR="00C749D6">
        <w:rPr>
          <w:vertAlign w:val="subscript"/>
          <w:lang w:val="en-US"/>
        </w:rPr>
        <w:t>g</w:t>
      </w:r>
      <w:r w:rsidR="00C749D6">
        <w:rPr>
          <w:vertAlign w:val="subscript"/>
        </w:rPr>
        <w:t>)</w:t>
      </w:r>
      <w:r w:rsidR="00C749D6" w:rsidRPr="00FE43F3">
        <w:t xml:space="preserve"> </w:t>
      </w:r>
      <w:r w:rsidR="00C749D6" w:rsidRPr="00F479D8">
        <w:t xml:space="preserve"> </w:t>
      </w:r>
      <w:r w:rsidR="00C749D6" w:rsidRPr="00FE43F3">
        <w:t>+</w:t>
      </w:r>
      <w:r w:rsidR="00C749D6" w:rsidRPr="00F479D8">
        <w:t xml:space="preserve"> </w:t>
      </w:r>
      <w:r w:rsidR="00C749D6" w:rsidRPr="00FE43F3">
        <w:t xml:space="preserve"> Ο</w:t>
      </w:r>
      <w:r w:rsidR="00C749D6" w:rsidRPr="00F479D8">
        <w:rPr>
          <w:vertAlign w:val="subscript"/>
        </w:rPr>
        <w:t>2</w:t>
      </w:r>
      <w:r w:rsidR="00C749D6">
        <w:rPr>
          <w:vertAlign w:val="subscript"/>
        </w:rPr>
        <w:t>(</w:t>
      </w:r>
      <w:r w:rsidR="00C749D6">
        <w:rPr>
          <w:vertAlign w:val="subscript"/>
          <w:lang w:val="en-US"/>
        </w:rPr>
        <w:t>g</w:t>
      </w:r>
      <w:r w:rsidR="00C749D6">
        <w:rPr>
          <w:vertAlign w:val="subscript"/>
        </w:rPr>
        <w:t>)</w:t>
      </w:r>
      <w:r w:rsidR="00C749D6" w:rsidRPr="00FE43F3">
        <w:t xml:space="preserve"> </w:t>
      </w:r>
      <w:r w:rsidR="00C749D6" w:rsidRPr="00F479D8">
        <w:t xml:space="preserve"> </w:t>
      </w:r>
      <w:r w:rsidR="00C749D6">
        <w:sym w:font="Wingdings 3" w:char="0044"/>
      </w:r>
      <w:r w:rsidR="00C749D6" w:rsidRPr="00FE43F3">
        <w:t xml:space="preserve"> </w:t>
      </w:r>
      <w:r w:rsidR="00C749D6" w:rsidRPr="00F479D8">
        <w:t xml:space="preserve"> </w:t>
      </w:r>
      <w:r w:rsidR="00C749D6" w:rsidRPr="00FE43F3">
        <w:t>2</w:t>
      </w:r>
      <w:r w:rsidR="00C749D6" w:rsidRPr="00F479D8">
        <w:t xml:space="preserve"> </w:t>
      </w:r>
      <w:r w:rsidR="00C749D6" w:rsidRPr="00FE43F3">
        <w:t>ΝΟ</w:t>
      </w:r>
      <w:r w:rsidR="00C749D6">
        <w:rPr>
          <w:vertAlign w:val="subscript"/>
        </w:rPr>
        <w:t>(</w:t>
      </w:r>
      <w:r w:rsidR="00C749D6">
        <w:rPr>
          <w:vertAlign w:val="subscript"/>
          <w:lang w:val="en-US"/>
        </w:rPr>
        <w:t>g</w:t>
      </w:r>
      <w:r w:rsidR="00C749D6">
        <w:rPr>
          <w:vertAlign w:val="subscript"/>
        </w:rPr>
        <w:t>)</w:t>
      </w:r>
      <w:r w:rsidR="00C749D6" w:rsidRPr="00FE43F3">
        <w:t>.</w:t>
      </w:r>
    </w:p>
    <w:p w:rsidR="00C749D6" w:rsidRDefault="00C749D6" w:rsidP="00C749D6">
      <w:pPr>
        <w:spacing w:line="360" w:lineRule="auto"/>
        <w:jc w:val="both"/>
      </w:pPr>
      <w:r w:rsidRPr="00F479D8">
        <w:t>α) Για τον αριθμό n των mol του ΝΟ που θα υπάρχουν στην κα</w:t>
      </w:r>
      <w:r>
        <w:t>τάσταση ισορροπίας, θα ισχύει:</w:t>
      </w:r>
    </w:p>
    <w:p w:rsidR="00C749D6" w:rsidRPr="00F479D8" w:rsidRDefault="002730EA" w:rsidP="00C749D6">
      <w:pPr>
        <w:spacing w:line="360" w:lineRule="auto"/>
        <w:ind w:firstLine="720"/>
        <w:rPr>
          <w:lang w:val="pt-BR"/>
        </w:rPr>
      </w:pPr>
      <w:r>
        <w:rPr>
          <w:lang w:val="pt-BR"/>
        </w:rPr>
        <w:t>i</w:t>
      </w:r>
      <w:r w:rsidRPr="002730EA">
        <w:rPr>
          <w:lang w:val="en-GB"/>
        </w:rPr>
        <w:t>)</w:t>
      </w:r>
      <w:r w:rsidR="00C749D6" w:rsidRPr="00F479D8">
        <w:rPr>
          <w:lang w:val="pt-BR"/>
        </w:rPr>
        <w:t xml:space="preserve"> n = 2</w:t>
      </w:r>
      <w:r w:rsidR="00C749D6" w:rsidRPr="00F479D8">
        <w:rPr>
          <w:lang w:val="pt-BR"/>
        </w:rPr>
        <w:tab/>
      </w:r>
      <w:r w:rsidR="00C749D6" w:rsidRPr="00F479D8">
        <w:rPr>
          <w:lang w:val="pt-BR"/>
        </w:rPr>
        <w:tab/>
      </w:r>
      <w:r w:rsidR="00C749D6" w:rsidRPr="00F479D8">
        <w:rPr>
          <w:lang w:val="pt-BR"/>
        </w:rPr>
        <w:tab/>
        <w:t>ii</w:t>
      </w:r>
      <w:r w:rsidRPr="002730EA">
        <w:rPr>
          <w:lang w:val="en-GB"/>
        </w:rPr>
        <w:t>)</w:t>
      </w:r>
      <w:r w:rsidR="00C749D6">
        <w:rPr>
          <w:lang w:val="pt-BR"/>
        </w:rPr>
        <w:t xml:space="preserve"> </w:t>
      </w:r>
      <w:r w:rsidR="00C749D6" w:rsidRPr="00F479D8">
        <w:rPr>
          <w:lang w:val="pt-BR"/>
        </w:rPr>
        <w:t xml:space="preserve">n &gt; 2 </w:t>
      </w:r>
      <w:r w:rsidR="00C749D6" w:rsidRPr="00F479D8">
        <w:rPr>
          <w:lang w:val="pt-BR"/>
        </w:rPr>
        <w:tab/>
      </w:r>
      <w:r w:rsidR="00C749D6" w:rsidRPr="00F479D8">
        <w:rPr>
          <w:lang w:val="pt-BR"/>
        </w:rPr>
        <w:tab/>
        <w:t>iii</w:t>
      </w:r>
      <w:r w:rsidRPr="002730EA">
        <w:rPr>
          <w:lang w:val="en-GB"/>
        </w:rPr>
        <w:t>)</w:t>
      </w:r>
      <w:r w:rsidR="00C749D6" w:rsidRPr="00F479D8">
        <w:rPr>
          <w:lang w:val="pt-BR"/>
        </w:rPr>
        <w:t xml:space="preserve"> </w:t>
      </w:r>
      <w:r w:rsidR="00C749D6">
        <w:rPr>
          <w:lang w:val="pt-BR"/>
        </w:rPr>
        <w:t>n</w:t>
      </w:r>
      <w:r w:rsidR="00C749D6" w:rsidRPr="00F479D8">
        <w:rPr>
          <w:lang w:val="pt-BR"/>
        </w:rPr>
        <w:t xml:space="preserve"> &lt; 2</w:t>
      </w:r>
      <w:r w:rsidR="00C749D6" w:rsidRPr="00F479D8">
        <w:rPr>
          <w:lang w:val="pt-BR"/>
        </w:rPr>
        <w:tab/>
      </w:r>
      <w:r w:rsidR="00C749D6" w:rsidRPr="00F479D8">
        <w:rPr>
          <w:lang w:val="pt-BR"/>
        </w:rPr>
        <w:tab/>
      </w:r>
      <w:r w:rsidR="00C749D6" w:rsidRPr="00F479D8">
        <w:rPr>
          <w:lang w:val="pt-BR"/>
        </w:rPr>
        <w:tab/>
        <w:t>iv</w:t>
      </w:r>
      <w:r w:rsidRPr="002730EA">
        <w:rPr>
          <w:lang w:val="en-GB"/>
        </w:rPr>
        <w:t>)</w:t>
      </w:r>
      <w:r w:rsidR="00C749D6" w:rsidRPr="00F479D8">
        <w:rPr>
          <w:lang w:val="pt-BR"/>
        </w:rPr>
        <w:t xml:space="preserve"> </w:t>
      </w:r>
      <w:r w:rsidR="00C749D6">
        <w:rPr>
          <w:lang w:val="pt-BR"/>
        </w:rPr>
        <w:t>n</w:t>
      </w:r>
      <w:r w:rsidR="00C749D6" w:rsidRPr="00F479D8">
        <w:rPr>
          <w:lang w:val="pt-BR"/>
        </w:rPr>
        <w:t xml:space="preserve"> = 4 </w:t>
      </w:r>
    </w:p>
    <w:p w:rsidR="00C749D6" w:rsidRDefault="00C749D6" w:rsidP="00C749D6">
      <w:pPr>
        <w:spacing w:line="360" w:lineRule="auto"/>
        <w:jc w:val="both"/>
      </w:pPr>
      <w:r w:rsidRPr="00F479D8">
        <w:t>β) Για τον συνολικό αριθμό</w:t>
      </w:r>
      <w:r w:rsidRPr="00FE43F3">
        <w:t xml:space="preserve"> των </w:t>
      </w:r>
      <w:r w:rsidRPr="00F479D8">
        <w:t>mol</w:t>
      </w:r>
      <w:r w:rsidRPr="00FE43F3">
        <w:t xml:space="preserve"> (</w:t>
      </w:r>
      <w:r w:rsidRPr="00F479D8">
        <w:t>nολ</w:t>
      </w:r>
      <w:r w:rsidRPr="00FE43F3">
        <w:t xml:space="preserve">) των αερίων μετά την αποκατάσταση της χημικής ισορροπίας θα ισχύει : </w:t>
      </w:r>
    </w:p>
    <w:p w:rsidR="00C749D6" w:rsidRPr="002730EA" w:rsidRDefault="00C749D6" w:rsidP="00C749D6">
      <w:pPr>
        <w:spacing w:line="360" w:lineRule="auto"/>
        <w:ind w:firstLine="720"/>
        <w:rPr>
          <w:lang w:val="en-GB"/>
        </w:rPr>
      </w:pPr>
      <w:r w:rsidRPr="002730EA">
        <w:rPr>
          <w:lang w:val="en-GB"/>
        </w:rPr>
        <w:t>i</w:t>
      </w:r>
      <w:r w:rsidR="002730EA" w:rsidRPr="002730EA">
        <w:rPr>
          <w:lang w:val="en-GB"/>
        </w:rPr>
        <w:t>)</w:t>
      </w:r>
      <w:r w:rsidRPr="002730EA">
        <w:rPr>
          <w:lang w:val="en-GB"/>
        </w:rPr>
        <w:t xml:space="preserve"> n</w:t>
      </w:r>
      <w:r w:rsidRPr="00F479D8">
        <w:rPr>
          <w:vertAlign w:val="subscript"/>
        </w:rPr>
        <w:t>ολ</w:t>
      </w:r>
      <w:r w:rsidRPr="002730EA">
        <w:rPr>
          <w:lang w:val="en-GB"/>
        </w:rPr>
        <w:t xml:space="preserve"> = 3 </w:t>
      </w:r>
      <w:r w:rsidRPr="002730EA">
        <w:rPr>
          <w:lang w:val="en-GB"/>
        </w:rPr>
        <w:tab/>
      </w:r>
      <w:r w:rsidRPr="002730EA">
        <w:rPr>
          <w:lang w:val="en-GB"/>
        </w:rPr>
        <w:tab/>
        <w:t>ii</w:t>
      </w:r>
      <w:r w:rsidR="002730EA" w:rsidRPr="002730EA">
        <w:rPr>
          <w:lang w:val="en-GB"/>
        </w:rPr>
        <w:t>)</w:t>
      </w:r>
      <w:r w:rsidRPr="002730EA">
        <w:rPr>
          <w:lang w:val="en-GB"/>
        </w:rPr>
        <w:t xml:space="preserve"> n</w:t>
      </w:r>
      <w:r w:rsidRPr="00F479D8">
        <w:rPr>
          <w:vertAlign w:val="subscript"/>
        </w:rPr>
        <w:t>ολ</w:t>
      </w:r>
      <w:r w:rsidRPr="002730EA">
        <w:rPr>
          <w:lang w:val="en-GB"/>
        </w:rPr>
        <w:t xml:space="preserve"> &lt; 3 </w:t>
      </w:r>
      <w:r w:rsidRPr="002730EA">
        <w:rPr>
          <w:lang w:val="en-GB"/>
        </w:rPr>
        <w:tab/>
      </w:r>
      <w:r w:rsidRPr="002730EA">
        <w:rPr>
          <w:lang w:val="en-GB"/>
        </w:rPr>
        <w:tab/>
        <w:t>iii</w:t>
      </w:r>
      <w:r w:rsidR="002730EA" w:rsidRPr="002730EA">
        <w:rPr>
          <w:lang w:val="en-GB"/>
        </w:rPr>
        <w:t>)</w:t>
      </w:r>
      <w:r w:rsidRPr="002730EA">
        <w:rPr>
          <w:lang w:val="en-GB"/>
        </w:rPr>
        <w:t xml:space="preserve"> n</w:t>
      </w:r>
      <w:r w:rsidRPr="00F479D8">
        <w:rPr>
          <w:vertAlign w:val="subscript"/>
        </w:rPr>
        <w:t>ολ</w:t>
      </w:r>
      <w:r w:rsidRPr="002730EA">
        <w:rPr>
          <w:lang w:val="en-GB"/>
        </w:rPr>
        <w:t xml:space="preserve"> &gt; 3</w:t>
      </w:r>
      <w:r w:rsidRPr="002730EA">
        <w:rPr>
          <w:lang w:val="en-GB"/>
        </w:rPr>
        <w:tab/>
      </w:r>
      <w:r w:rsidRPr="002730EA">
        <w:rPr>
          <w:lang w:val="en-GB"/>
        </w:rPr>
        <w:tab/>
      </w:r>
      <w:r w:rsidRPr="002730EA">
        <w:rPr>
          <w:lang w:val="en-GB"/>
        </w:rPr>
        <w:tab/>
        <w:t>iv</w:t>
      </w:r>
      <w:r w:rsidR="002730EA" w:rsidRPr="002730EA">
        <w:rPr>
          <w:lang w:val="en-GB"/>
        </w:rPr>
        <w:t>)</w:t>
      </w:r>
      <w:r w:rsidRPr="002730EA">
        <w:rPr>
          <w:lang w:val="en-GB"/>
        </w:rPr>
        <w:t xml:space="preserve"> n</w:t>
      </w:r>
      <w:r w:rsidRPr="00F479D8">
        <w:rPr>
          <w:vertAlign w:val="subscript"/>
        </w:rPr>
        <w:t>ολ</w:t>
      </w:r>
      <w:r w:rsidRPr="002730EA">
        <w:rPr>
          <w:lang w:val="en-GB"/>
        </w:rPr>
        <w:t xml:space="preserve"> = 2</w:t>
      </w:r>
    </w:p>
    <w:p w:rsidR="00C749D6" w:rsidRDefault="002515EA" w:rsidP="00C749D6">
      <w:pPr>
        <w:spacing w:line="360" w:lineRule="auto"/>
      </w:pPr>
      <w:r>
        <w:rPr>
          <w:b/>
        </w:rPr>
        <w:fldChar w:fldCharType="begin"/>
      </w:r>
      <w:r w:rsidR="00C749D6">
        <w:rPr>
          <w:b/>
        </w:rPr>
        <w:instrText xml:space="preserve"> LISTNUM </w:instrText>
      </w:r>
      <w:r>
        <w:rPr>
          <w:b/>
        </w:rPr>
        <w:fldChar w:fldCharType="end"/>
      </w:r>
      <w:r w:rsidR="00C749D6">
        <w:rPr>
          <w:b/>
        </w:rPr>
        <w:t xml:space="preserve"> </w:t>
      </w:r>
      <w:r w:rsidR="00C749D6" w:rsidRPr="00FE43F3">
        <w:t>Ισομοριακές ποσότητες των σωμάτων Α και Β αντιδρούν σύμφωνα με τη χημική εξίσωση:</w:t>
      </w:r>
    </w:p>
    <w:p w:rsidR="00C749D6" w:rsidRPr="00FE43F3" w:rsidRDefault="00C749D6" w:rsidP="00C749D6">
      <w:pPr>
        <w:spacing w:line="360" w:lineRule="auto"/>
        <w:jc w:val="center"/>
      </w:pPr>
      <w:r w:rsidRPr="00FE43F3">
        <w:rPr>
          <w:lang w:val="en-US"/>
        </w:rPr>
        <w:t>A</w:t>
      </w:r>
      <w:r w:rsidRPr="00FE43F3">
        <w:rPr>
          <w:vertAlign w:val="subscript"/>
        </w:rPr>
        <w:t>(</w:t>
      </w:r>
      <w:r w:rsidRPr="00FE43F3">
        <w:rPr>
          <w:vertAlign w:val="subscript"/>
          <w:lang w:val="en-US"/>
        </w:rPr>
        <w:t>g</w:t>
      </w:r>
      <w:r w:rsidRPr="00FE43F3">
        <w:rPr>
          <w:vertAlign w:val="subscript"/>
        </w:rPr>
        <w:t>)</w:t>
      </w:r>
      <w:r w:rsidRPr="00FE43F3">
        <w:t xml:space="preserve"> </w:t>
      </w:r>
      <w:r>
        <w:t xml:space="preserve"> </w:t>
      </w:r>
      <w:r w:rsidRPr="00FE43F3">
        <w:t>+</w:t>
      </w:r>
      <w:r>
        <w:t xml:space="preserve"> </w:t>
      </w:r>
      <w:r w:rsidRPr="00FE43F3">
        <w:t xml:space="preserve"> 3 </w:t>
      </w:r>
      <w:r w:rsidRPr="00FE43F3">
        <w:rPr>
          <w:lang w:val="en-US"/>
        </w:rPr>
        <w:t>B</w:t>
      </w:r>
      <w:r w:rsidRPr="00FE43F3">
        <w:rPr>
          <w:vertAlign w:val="subscript"/>
        </w:rPr>
        <w:t>(</w:t>
      </w:r>
      <w:r w:rsidRPr="00FE43F3">
        <w:rPr>
          <w:vertAlign w:val="subscript"/>
          <w:lang w:val="en-US"/>
        </w:rPr>
        <w:t>g</w:t>
      </w:r>
      <w:r w:rsidRPr="00FE43F3">
        <w:rPr>
          <w:vertAlign w:val="subscript"/>
        </w:rPr>
        <w:t>)</w:t>
      </w:r>
      <w:r>
        <w:t xml:space="preserve">  </w:t>
      </w:r>
      <w:r>
        <w:sym w:font="Wingdings 3" w:char="0044"/>
      </w:r>
      <w:r>
        <w:t xml:space="preserve">  </w:t>
      </w:r>
      <w:r w:rsidRPr="00FE43F3">
        <w:t>2</w:t>
      </w:r>
      <w:r>
        <w:t xml:space="preserve"> </w:t>
      </w:r>
      <w:r w:rsidRPr="00FE43F3">
        <w:t>Γ</w:t>
      </w:r>
      <w:r w:rsidRPr="00FE43F3">
        <w:rPr>
          <w:vertAlign w:val="subscript"/>
        </w:rPr>
        <w:t>(</w:t>
      </w:r>
      <w:r w:rsidRPr="00FE43F3">
        <w:rPr>
          <w:vertAlign w:val="subscript"/>
          <w:lang w:val="en-US"/>
        </w:rPr>
        <w:t>g</w:t>
      </w:r>
      <w:r w:rsidRPr="00FE43F3">
        <w:rPr>
          <w:vertAlign w:val="subscript"/>
        </w:rPr>
        <w:t>)</w:t>
      </w:r>
      <w:r w:rsidRPr="00FE43F3">
        <w:t>.</w:t>
      </w:r>
    </w:p>
    <w:p w:rsidR="00C749D6" w:rsidRDefault="00C749D6" w:rsidP="00C749D6">
      <w:pPr>
        <w:spacing w:line="360" w:lineRule="auto"/>
      </w:pPr>
      <w:r w:rsidRPr="00FE43F3">
        <w:t xml:space="preserve">Ποια από τις παρακάτω σχέσεις </w:t>
      </w:r>
      <w:r>
        <w:t>ισχύει σε κάθε χρονική στιγμή:</w:t>
      </w:r>
    </w:p>
    <w:p w:rsidR="00C749D6" w:rsidRPr="00F479D8" w:rsidRDefault="00C749D6" w:rsidP="00C749D6">
      <w:pPr>
        <w:spacing w:line="360" w:lineRule="auto"/>
        <w:jc w:val="both"/>
      </w:pPr>
      <w:r w:rsidRPr="00F479D8">
        <w:t>α)</w:t>
      </w:r>
      <w:r>
        <w:t xml:space="preserve"> [Α] = [Β] = [Γ]</w:t>
      </w:r>
      <w:r>
        <w:tab/>
      </w:r>
      <w:r>
        <w:tab/>
      </w:r>
      <w:r w:rsidRPr="00F479D8">
        <w:t xml:space="preserve">β) [Α] </w:t>
      </w:r>
      <w:r w:rsidRPr="00F479D8">
        <w:sym w:font="Symbol" w:char="F0A3"/>
      </w:r>
      <w:r w:rsidRPr="00F479D8">
        <w:t xml:space="preserve"> [Β]</w:t>
      </w:r>
      <w:r w:rsidRPr="00F479D8">
        <w:tab/>
      </w:r>
      <w:r w:rsidRPr="00F479D8">
        <w:tab/>
        <w:t xml:space="preserve">γ) [Α] </w:t>
      </w:r>
      <w:r w:rsidRPr="00F479D8">
        <w:sym w:font="Symbol" w:char="F0B3"/>
      </w:r>
      <w:r>
        <w:t xml:space="preserve"> [Β]</w:t>
      </w:r>
      <w:r>
        <w:tab/>
      </w:r>
      <w:r w:rsidRPr="00F479D8">
        <w:tab/>
      </w:r>
      <w:r w:rsidRPr="00F479D8">
        <w:tab/>
        <w:t>δ)</w:t>
      </w:r>
      <w:r>
        <w:t xml:space="preserve"> [Β]&gt;[Γ]&gt;[Α]</w:t>
      </w:r>
    </w:p>
    <w:p w:rsidR="00C749D6" w:rsidRDefault="002515EA" w:rsidP="00C749D6">
      <w:pPr>
        <w:spacing w:line="360" w:lineRule="auto"/>
      </w:pPr>
      <w:r>
        <w:rPr>
          <w:b/>
        </w:rPr>
        <w:fldChar w:fldCharType="begin"/>
      </w:r>
      <w:r w:rsidR="00C749D6">
        <w:rPr>
          <w:b/>
        </w:rPr>
        <w:instrText xml:space="preserve"> LISTNUM </w:instrText>
      </w:r>
      <w:r>
        <w:rPr>
          <w:b/>
        </w:rPr>
        <w:fldChar w:fldCharType="end"/>
      </w:r>
      <w:r w:rsidR="00C749D6" w:rsidRPr="00FE43F3">
        <w:t xml:space="preserve"> Η απόδοση κάθε α</w:t>
      </w:r>
      <w:r w:rsidR="00C749D6">
        <w:t>μφίδρομης αντίδρασης εκφράζει :</w:t>
      </w:r>
    </w:p>
    <w:p w:rsidR="00C749D6" w:rsidRPr="00F479D8" w:rsidRDefault="00C749D6" w:rsidP="00C749D6">
      <w:pPr>
        <w:spacing w:line="360" w:lineRule="auto"/>
      </w:pPr>
      <w:r w:rsidRPr="00F479D8">
        <w:t xml:space="preserve">α) Το ποσοστό του καθενός από </w:t>
      </w:r>
      <w:r>
        <w:t>τα αρχικά σώματα που αντέδρασε.</w:t>
      </w:r>
    </w:p>
    <w:p w:rsidR="00C749D6" w:rsidRPr="00F479D8" w:rsidRDefault="00C749D6" w:rsidP="00C749D6">
      <w:pPr>
        <w:spacing w:line="360" w:lineRule="auto"/>
      </w:pPr>
      <w:r w:rsidRPr="00F479D8">
        <w:t>β) Το ποσοστό με το οποίο αντέδρασε το σώμα εκείνο που</w:t>
      </w:r>
      <w:r>
        <w:t xml:space="preserve"> είχε αρχικά τη μικρότερη μάζα.</w:t>
      </w:r>
    </w:p>
    <w:p w:rsidR="00C749D6" w:rsidRPr="00F479D8" w:rsidRDefault="00C749D6" w:rsidP="00C749D6">
      <w:pPr>
        <w:spacing w:line="360" w:lineRule="auto"/>
      </w:pPr>
      <w:r w:rsidRPr="00F479D8">
        <w:t>γ) Το λόγο της μάζας των προϊόντω</w:t>
      </w:r>
      <w:r>
        <w:t>ν προς τη μάζα των αντιδρώντων.</w:t>
      </w:r>
    </w:p>
    <w:p w:rsidR="00C749D6" w:rsidRDefault="00C749D6" w:rsidP="00C749D6">
      <w:pPr>
        <w:spacing w:line="360" w:lineRule="auto"/>
        <w:jc w:val="both"/>
      </w:pPr>
      <w:r w:rsidRPr="00F479D8">
        <w:t>δ) Το λόγο της μάζας οποιουδήποτε προϊόντος προς τη μάζα που θα παραγόταν από αυτό το προϊόν αν η αντίδραση ήταν μονόδρομη</w:t>
      </w:r>
      <w:r>
        <w:t>.</w:t>
      </w:r>
    </w:p>
    <w:p w:rsidR="002730EA" w:rsidRDefault="002515EA" w:rsidP="00C02933">
      <w:pPr>
        <w:spacing w:line="360" w:lineRule="auto"/>
        <w:jc w:val="both"/>
      </w:pPr>
      <w:r>
        <w:rPr>
          <w:b/>
        </w:rPr>
        <w:fldChar w:fldCharType="begin"/>
      </w:r>
      <w:r w:rsidR="00C749D6">
        <w:rPr>
          <w:b/>
        </w:rPr>
        <w:instrText xml:space="preserve"> LISTNUM </w:instrText>
      </w:r>
      <w:r>
        <w:rPr>
          <w:b/>
        </w:rPr>
        <w:fldChar w:fldCharType="end"/>
      </w:r>
      <w:r w:rsidR="00C749D6">
        <w:t xml:space="preserve"> Σε ένα δοχείο σε ορισμένες συνθήκες εισάγονται </w:t>
      </w:r>
      <w:r w:rsidR="00C749D6" w:rsidRPr="00FE43F3">
        <w:t xml:space="preserve">1 </w:t>
      </w:r>
      <w:r w:rsidR="00C749D6" w:rsidRPr="00FE43F3">
        <w:rPr>
          <w:lang w:val="en-US"/>
        </w:rPr>
        <w:t>mol</w:t>
      </w:r>
      <w:r w:rsidR="00C749D6" w:rsidRPr="00FE43F3">
        <w:t xml:space="preserve"> </w:t>
      </w:r>
      <w:r w:rsidR="00C749D6" w:rsidRPr="00FE43F3">
        <w:rPr>
          <w:lang w:val="en-US"/>
        </w:rPr>
        <w:t>N</w:t>
      </w:r>
      <w:r w:rsidR="00C749D6" w:rsidRPr="00FE43F3">
        <w:rPr>
          <w:vertAlign w:val="subscript"/>
        </w:rPr>
        <w:t>2</w:t>
      </w:r>
      <w:r w:rsidR="00C749D6">
        <w:t xml:space="preserve"> και</w:t>
      </w:r>
      <w:r w:rsidR="00C749D6" w:rsidRPr="00FE43F3">
        <w:t xml:space="preserve"> 3 </w:t>
      </w:r>
      <w:r w:rsidR="00C749D6" w:rsidRPr="00FE43F3">
        <w:rPr>
          <w:lang w:val="en-US"/>
        </w:rPr>
        <w:t>mol</w:t>
      </w:r>
      <w:r w:rsidR="00C749D6" w:rsidRPr="00FE43F3">
        <w:t xml:space="preserve"> </w:t>
      </w:r>
      <w:r w:rsidR="00C749D6" w:rsidRPr="00FE43F3">
        <w:rPr>
          <w:lang w:val="en-US"/>
        </w:rPr>
        <w:t>H</w:t>
      </w:r>
      <w:r w:rsidR="00C749D6">
        <w:rPr>
          <w:vertAlign w:val="subscript"/>
        </w:rPr>
        <w:t>2</w:t>
      </w:r>
      <w:r w:rsidR="00C749D6">
        <w:t xml:space="preserve"> και αποκαθιστάται η </w:t>
      </w:r>
      <w:r w:rsidR="00C749D6" w:rsidRPr="00FE43F3">
        <w:t>ισορροπία:</w:t>
      </w:r>
      <w:r w:rsidR="00C749D6">
        <w:tab/>
      </w:r>
      <w:r w:rsidR="00C749D6" w:rsidRPr="00FE43F3">
        <w:t>Ν</w:t>
      </w:r>
      <w:r w:rsidR="00C749D6" w:rsidRPr="00FE43F3">
        <w:rPr>
          <w:vertAlign w:val="subscript"/>
        </w:rPr>
        <w:t>2</w:t>
      </w:r>
      <w:r w:rsidR="00C749D6">
        <w:rPr>
          <w:vertAlign w:val="subscript"/>
        </w:rPr>
        <w:t>(</w:t>
      </w:r>
      <w:r w:rsidR="00C749D6">
        <w:rPr>
          <w:vertAlign w:val="subscript"/>
          <w:lang w:val="en-US"/>
        </w:rPr>
        <w:t>g</w:t>
      </w:r>
      <w:r w:rsidR="00C749D6">
        <w:rPr>
          <w:vertAlign w:val="subscript"/>
        </w:rPr>
        <w:t>)</w:t>
      </w:r>
      <w:r w:rsidR="00C749D6" w:rsidRPr="00FE43F3">
        <w:t xml:space="preserve">  +  3Η</w:t>
      </w:r>
      <w:r w:rsidR="00C749D6" w:rsidRPr="00FE43F3">
        <w:rPr>
          <w:vertAlign w:val="subscript"/>
        </w:rPr>
        <w:t>2</w:t>
      </w:r>
      <w:r w:rsidR="00C749D6">
        <w:rPr>
          <w:vertAlign w:val="subscript"/>
        </w:rPr>
        <w:t>(</w:t>
      </w:r>
      <w:r w:rsidR="00C749D6">
        <w:rPr>
          <w:vertAlign w:val="subscript"/>
          <w:lang w:val="en-US"/>
        </w:rPr>
        <w:t>g</w:t>
      </w:r>
      <w:r w:rsidR="00C749D6">
        <w:rPr>
          <w:vertAlign w:val="subscript"/>
        </w:rPr>
        <w:t>)</w:t>
      </w:r>
      <w:r w:rsidR="00C749D6" w:rsidRPr="00FE43F3">
        <w:t xml:space="preserve">  </w:t>
      </w:r>
      <w:r w:rsidR="00C749D6">
        <w:sym w:font="Wingdings 3" w:char="0044"/>
      </w:r>
      <w:r w:rsidR="00C749D6" w:rsidRPr="00FE43F3">
        <w:t xml:space="preserve">  2ΝΗ</w:t>
      </w:r>
      <w:r w:rsidR="00C749D6" w:rsidRPr="00FE43F3">
        <w:rPr>
          <w:vertAlign w:val="subscript"/>
        </w:rPr>
        <w:t>3</w:t>
      </w:r>
      <w:r w:rsidR="00C749D6">
        <w:rPr>
          <w:vertAlign w:val="subscript"/>
        </w:rPr>
        <w:t>(</w:t>
      </w:r>
      <w:r w:rsidR="00C749D6">
        <w:rPr>
          <w:vertAlign w:val="subscript"/>
          <w:lang w:val="en-US"/>
        </w:rPr>
        <w:t>g</w:t>
      </w:r>
      <w:r w:rsidR="00C749D6">
        <w:rPr>
          <w:vertAlign w:val="subscript"/>
        </w:rPr>
        <w:t>)</w:t>
      </w:r>
      <w:r w:rsidR="00C02933">
        <w:t xml:space="preserve">. </w:t>
      </w:r>
      <w:r w:rsidR="00C749D6" w:rsidRPr="00FE43F3">
        <w:t xml:space="preserve">Στην </w:t>
      </w:r>
      <w:r w:rsidR="00C749D6">
        <w:t>κατάσταση ισορροπίας</w:t>
      </w:r>
      <w:r w:rsidR="00C749D6" w:rsidRPr="00FE43F3">
        <w:t xml:space="preserve"> υπάρχουν 0,5 </w:t>
      </w:r>
      <w:r w:rsidR="00C749D6" w:rsidRPr="00FE43F3">
        <w:rPr>
          <w:lang w:val="en-US"/>
        </w:rPr>
        <w:t>mol</w:t>
      </w:r>
      <w:r w:rsidR="00C749D6" w:rsidRPr="00FE43F3">
        <w:t xml:space="preserve"> </w:t>
      </w:r>
      <w:r w:rsidR="00C749D6" w:rsidRPr="00FE43F3">
        <w:rPr>
          <w:lang w:val="en-US"/>
        </w:rPr>
        <w:t>NH</w:t>
      </w:r>
      <w:r w:rsidR="00C749D6" w:rsidRPr="00FE43F3">
        <w:rPr>
          <w:vertAlign w:val="subscript"/>
        </w:rPr>
        <w:t>3</w:t>
      </w:r>
      <w:r w:rsidR="00C749D6">
        <w:t xml:space="preserve">. </w:t>
      </w:r>
    </w:p>
    <w:p w:rsidR="00C749D6" w:rsidRPr="00FE43F3" w:rsidRDefault="00C749D6" w:rsidP="00C02933">
      <w:pPr>
        <w:spacing w:line="360" w:lineRule="auto"/>
        <w:jc w:val="both"/>
      </w:pPr>
      <w:r>
        <w:t xml:space="preserve">Η απόδοση της αντίδρασης στις συνθήκες αυτές </w:t>
      </w:r>
      <w:r w:rsidRPr="00FE43F3">
        <w:t>είναι:</w:t>
      </w:r>
    </w:p>
    <w:p w:rsidR="00C749D6" w:rsidRDefault="00C749D6" w:rsidP="00C749D6">
      <w:pPr>
        <w:spacing w:line="360" w:lineRule="auto"/>
      </w:pPr>
      <w:r w:rsidRPr="00BE652B">
        <w:t>α) 100%</w:t>
      </w:r>
      <w:r w:rsidRPr="00BE652B">
        <w:tab/>
      </w:r>
      <w:r w:rsidRPr="00BE652B">
        <w:tab/>
      </w:r>
      <w:r w:rsidRPr="00BE652B">
        <w:tab/>
        <w:t>β) 50%</w:t>
      </w:r>
      <w:r w:rsidRPr="00BE652B">
        <w:tab/>
      </w:r>
      <w:r w:rsidRPr="00BE652B">
        <w:tab/>
      </w:r>
      <w:r w:rsidRPr="00BE652B">
        <w:tab/>
        <w:t>γ) 25%</w:t>
      </w:r>
      <w:r w:rsidRPr="00BE652B">
        <w:tab/>
      </w:r>
      <w:r w:rsidRPr="00BE652B">
        <w:tab/>
      </w:r>
      <w:r w:rsidRPr="00BE652B">
        <w:tab/>
      </w:r>
      <w:r w:rsidRPr="00BE652B">
        <w:tab/>
        <w:t>δ)</w:t>
      </w:r>
      <w:r>
        <w:t xml:space="preserve"> 12,5%.</w:t>
      </w:r>
    </w:p>
    <w:p w:rsidR="00C02933" w:rsidRPr="00BE652B" w:rsidRDefault="00C02933" w:rsidP="00C749D6">
      <w:pPr>
        <w:spacing w:line="360" w:lineRule="auto"/>
      </w:pPr>
    </w:p>
    <w:p w:rsidR="00C749D6" w:rsidRDefault="002515EA" w:rsidP="00C749D6">
      <w:pPr>
        <w:spacing w:line="360" w:lineRule="auto"/>
        <w:jc w:val="both"/>
      </w:pPr>
      <w:r>
        <w:pict>
          <v:group id="_x0000_s1302" editas="canvas" style="position:absolute;left:0;text-align:left;margin-left:355.7pt;margin-top:21.3pt;width:124.7pt;height:114.45pt;z-index:251645952" coordorigin="3414,2754" coordsize="2494,2289">
            <o:lock v:ext="edit" aspectratio="t"/>
            <v:shape id="_x0000_s1303" type="#_x0000_t75" style="position:absolute;left:3414;top:2754;width:2494;height:2289" o:preferrelative="f">
              <v:fill o:detectmouseclick="t"/>
              <v:path o:extrusionok="t" o:connecttype="none"/>
            </v:shape>
            <v:line id="_x0000_s1304" style="position:absolute" from="4014,4734" to="5908,4735" strokeweight="1.5pt">
              <v:stroke endarrow="block"/>
            </v:line>
            <v:line id="_x0000_s1305" style="position:absolute;flip:y" from="4014,2934" to="4014,4734" strokeweight="1.5pt">
              <v:stroke endarrow="block"/>
            </v:line>
            <v:line id="_x0000_s1306" style="position:absolute;flip:x y" from="4014,4014" to="4958,4015">
              <v:stroke dashstyle="dash"/>
            </v:line>
            <v:line id="_x0000_s1307" style="position:absolute;flip:x" from="4014,4343" to="4974,4343">
              <v:stroke dashstyle="dash"/>
            </v:line>
            <v:shape id="_x0000_s1308" type="#_x0000_t202" style="position:absolute;left:5318;top:4374;width:480;height:420" filled="f" stroked="f">
              <v:textbox style="mso-next-textbox:#_x0000_s1308;mso-fit-shape-to-text:t">
                <w:txbxContent>
                  <w:p w:rsidR="0081017C" w:rsidRDefault="0081017C" w:rsidP="00C749D6">
                    <w:pPr>
                      <w:jc w:val="center"/>
                      <w:rPr>
                        <w:lang w:val="en-US"/>
                      </w:rPr>
                    </w:pPr>
                    <w:r>
                      <w:rPr>
                        <w:lang w:val="en-US"/>
                      </w:rPr>
                      <w:t>t</w:t>
                    </w:r>
                  </w:p>
                </w:txbxContent>
              </v:textbox>
            </v:shape>
            <v:shape id="_x0000_s1309" type="#_x0000_t202" style="position:absolute;left:3638;top:2754;width:480;height:420" filled="f" stroked="f">
              <v:textbox style="mso-next-textbox:#_x0000_s1309;mso-fit-shape-to-text:t">
                <w:txbxContent>
                  <w:p w:rsidR="0081017C" w:rsidRDefault="0081017C" w:rsidP="00C749D6">
                    <w:pPr>
                      <w:jc w:val="center"/>
                      <w:rPr>
                        <w:lang w:val="en-US"/>
                      </w:rPr>
                    </w:pPr>
                    <w:r>
                      <w:rPr>
                        <w:lang w:val="en-US"/>
                      </w:rPr>
                      <w:t>C</w:t>
                    </w:r>
                  </w:p>
                </w:txbxContent>
              </v:textbox>
            </v:shape>
            <v:shape id="_x0000_s1310" type="#_x0000_t202" style="position:absolute;left:3534;top:4144;width:600;height:420" filled="f" stroked="f">
              <v:textbox style="mso-next-textbox:#_x0000_s1310;mso-fit-shape-to-text:t">
                <w:txbxContent>
                  <w:p w:rsidR="0081017C" w:rsidRDefault="0081017C" w:rsidP="00C749D6">
                    <w:pPr>
                      <w:jc w:val="center"/>
                      <w:rPr>
                        <w:lang w:val="en-US"/>
                      </w:rPr>
                    </w:pPr>
                    <w:r>
                      <w:rPr>
                        <w:lang w:val="en-US"/>
                      </w:rPr>
                      <w:t>C</w:t>
                    </w:r>
                    <w:r>
                      <w:rPr>
                        <w:vertAlign w:val="subscript"/>
                        <w:lang w:val="en-US"/>
                      </w:rPr>
                      <w:t>0</w:t>
                    </w:r>
                  </w:p>
                </w:txbxContent>
              </v:textbox>
            </v:shape>
            <v:shape id="_x0000_s1311" type="#_x0000_t202" style="position:absolute;left:3414;top:3809;width:720;height:508" filled="f" stroked="f">
              <v:textbox style="mso-next-textbox:#_x0000_s1311">
                <w:txbxContent>
                  <w:p w:rsidR="0081017C" w:rsidRDefault="0081017C" w:rsidP="00C749D6">
                    <w:pPr>
                      <w:jc w:val="center"/>
                      <w:rPr>
                        <w:lang w:val="en-US"/>
                      </w:rPr>
                    </w:pPr>
                    <w:r>
                      <w:rPr>
                        <w:lang w:val="en-US"/>
                      </w:rPr>
                      <w:t>2C</w:t>
                    </w:r>
                    <w:r>
                      <w:rPr>
                        <w:vertAlign w:val="subscript"/>
                        <w:lang w:val="en-US"/>
                      </w:rPr>
                      <w:t>0</w:t>
                    </w:r>
                  </w:p>
                </w:txbxContent>
              </v:textbox>
            </v:shape>
            <v:shape id="_x0000_s1312" type="#_x0000_t202" style="position:absolute;left:3414;top:3114;width:720;height:420" filled="f" stroked="f">
              <v:textbox style="mso-next-textbox:#_x0000_s1312;mso-fit-shape-to-text:t">
                <w:txbxContent>
                  <w:p w:rsidR="0081017C" w:rsidRDefault="0081017C" w:rsidP="00C749D6">
                    <w:pPr>
                      <w:jc w:val="center"/>
                      <w:rPr>
                        <w:lang w:val="en-US"/>
                      </w:rPr>
                    </w:pPr>
                    <w:r>
                      <w:rPr>
                        <w:lang w:val="en-US"/>
                      </w:rPr>
                      <w:t>4C</w:t>
                    </w:r>
                    <w:r>
                      <w:rPr>
                        <w:vertAlign w:val="subscript"/>
                        <w:lang w:val="en-US"/>
                      </w:rPr>
                      <w:t>0</w:t>
                    </w:r>
                  </w:p>
                </w:txbxContent>
              </v:textbox>
            </v:shape>
            <v:shape id="_x0000_s1313" type="#_x0000_t202" style="position:absolute;left:3654;top:4623;width:480;height:420" filled="f" stroked="f">
              <v:textbox style="mso-next-textbox:#_x0000_s1313;mso-fit-shape-to-text:t">
                <w:txbxContent>
                  <w:p w:rsidR="0081017C" w:rsidRDefault="0081017C" w:rsidP="00C749D6">
                    <w:pPr>
                      <w:jc w:val="center"/>
                      <w:rPr>
                        <w:lang w:val="en-US"/>
                      </w:rPr>
                    </w:pPr>
                    <w:r>
                      <w:rPr>
                        <w:lang w:val="en-US"/>
                      </w:rPr>
                      <w:t>0</w:t>
                    </w:r>
                  </w:p>
                </w:txbxContent>
              </v:textbox>
            </v:shape>
            <v:shape id="_x0000_s1314" style="position:absolute;left:4026;top:3330;width:1412;height:720" coordsize="1980,750" path="m,c90,210,180,420,360,540v180,120,450,150,720,180c1350,750,1665,735,1980,720e" filled="f" strokeweight="1.5pt">
              <v:path arrowok="t"/>
            </v:shape>
            <v:shape id="_x0000_s1315" style="position:absolute;left:3998;top:4345;width:1440;height:425;flip:y" coordsize="1980,750" path="m,c90,210,180,420,360,540v180,120,450,150,720,180c1350,750,1665,735,1980,720e" filled="f" strokeweight="1.5pt">
              <v:path arrowok="t"/>
            </v:shape>
            <w10:wrap type="square"/>
          </v:group>
        </w:pict>
      </w:r>
      <w:r>
        <w:rPr>
          <w:b/>
        </w:rPr>
        <w:fldChar w:fldCharType="begin"/>
      </w:r>
      <w:r w:rsidR="00C749D6">
        <w:rPr>
          <w:b/>
        </w:rPr>
        <w:instrText xml:space="preserve"> LISTNUM </w:instrText>
      </w:r>
      <w:r>
        <w:rPr>
          <w:b/>
        </w:rPr>
        <w:fldChar w:fldCharType="end"/>
      </w:r>
      <w:r w:rsidR="00C749D6" w:rsidRPr="00FE43F3">
        <w:t xml:space="preserve"> Σε κενό δοχείο εισάγεται ορισμένη ποσότητα </w:t>
      </w:r>
      <w:r w:rsidR="00C749D6">
        <w:t>της ένωσης Α, η οποία αρχίζει να</w:t>
      </w:r>
      <w:r w:rsidR="00C749D6" w:rsidRPr="00FE43F3">
        <w:t xml:space="preserve"> </w:t>
      </w:r>
      <w:r w:rsidR="00C749D6">
        <w:t xml:space="preserve">μετατρέπεται στην ένωση Β σε σταθερή θερμοκρασία. Το διπλανό σχήμα παριστάνει, τις συγκεντρώσεις των Α </w:t>
      </w:r>
      <w:r w:rsidR="00C749D6" w:rsidRPr="00FE43F3">
        <w:t>και Β σε συνάρτηση με το χρόνο.</w:t>
      </w:r>
      <w:r w:rsidR="00C749D6">
        <w:t xml:space="preserve"> </w:t>
      </w:r>
      <w:r w:rsidR="00C749D6" w:rsidRPr="00FE43F3">
        <w:t>Η χημική εξίσωση της αντίδρασ</w:t>
      </w:r>
      <w:r w:rsidR="00C749D6">
        <w:t>ης που πραγματοποιήθηκε είναι:</w:t>
      </w:r>
    </w:p>
    <w:p w:rsidR="00C749D6" w:rsidRPr="00BE652B" w:rsidRDefault="00C749D6" w:rsidP="00C02933">
      <w:pPr>
        <w:spacing w:line="360" w:lineRule="auto"/>
        <w:jc w:val="both"/>
      </w:pPr>
      <w:r w:rsidRPr="00BE652B">
        <w:t>α)</w:t>
      </w:r>
      <w:r>
        <w:t xml:space="preserve"> </w:t>
      </w:r>
      <w:r w:rsidRPr="00BE652B">
        <w:t xml:space="preserve">Α </w:t>
      </w:r>
      <w:r w:rsidRPr="00BE652B">
        <w:sym w:font="Symbol" w:char="F0AE"/>
      </w:r>
      <w:r>
        <w:t xml:space="preserve"> Β</w:t>
      </w:r>
      <w:r w:rsidRPr="00BE652B">
        <w:tab/>
      </w:r>
      <w:r w:rsidRPr="00BE652B">
        <w:tab/>
      </w:r>
      <w:r w:rsidRPr="00BE652B">
        <w:tab/>
        <w:t>β)</w:t>
      </w:r>
      <w:r>
        <w:t xml:space="preserve"> </w:t>
      </w:r>
      <w:r w:rsidRPr="00BE652B">
        <w:t xml:space="preserve">Α </w:t>
      </w:r>
      <w:r>
        <w:sym w:font="Wingdings 3" w:char="0044"/>
      </w:r>
      <w:r>
        <w:t xml:space="preserve"> 2Β</w:t>
      </w:r>
      <w:r>
        <w:tab/>
      </w:r>
      <w:r>
        <w:tab/>
      </w:r>
      <w:r>
        <w:tab/>
      </w:r>
      <w:r w:rsidRPr="00BE652B">
        <w:t>γ)</w:t>
      </w:r>
      <w:r>
        <w:t xml:space="preserve"> 2Α</w:t>
      </w:r>
      <w:r w:rsidRPr="00BE652B">
        <w:t xml:space="preserve"> </w:t>
      </w:r>
      <w:r>
        <w:sym w:font="Wingdings 3" w:char="0044"/>
      </w:r>
      <w:r>
        <w:t xml:space="preserve"> Β</w:t>
      </w:r>
    </w:p>
    <w:p w:rsidR="00C749D6" w:rsidRDefault="00C749D6" w:rsidP="00C749D6">
      <w:pPr>
        <w:spacing w:line="360" w:lineRule="auto"/>
      </w:pPr>
      <w:r>
        <w:t xml:space="preserve">δ) </w:t>
      </w:r>
      <w:r w:rsidRPr="00BE652B">
        <w:t xml:space="preserve">2Α </w:t>
      </w:r>
      <w:r w:rsidRPr="00BE652B">
        <w:sym w:font="Symbol" w:char="F0AE"/>
      </w:r>
      <w:r>
        <w:t xml:space="preserve"> Β</w:t>
      </w:r>
      <w:r w:rsidRPr="00BE652B">
        <w:tab/>
      </w:r>
      <w:r w:rsidRPr="00BE652B">
        <w:tab/>
      </w:r>
      <w:r w:rsidRPr="00BE652B">
        <w:tab/>
        <w:t>ε)</w:t>
      </w:r>
      <w:r>
        <w:t xml:space="preserve"> </w:t>
      </w:r>
      <w:r w:rsidRPr="00BE652B">
        <w:t xml:space="preserve">Α </w:t>
      </w:r>
      <w:r w:rsidRPr="00BE652B">
        <w:sym w:font="Symbol" w:char="F0AE"/>
      </w:r>
      <w:r>
        <w:t xml:space="preserve"> 2Β</w:t>
      </w:r>
      <w:r>
        <w:tab/>
      </w:r>
      <w:r>
        <w:tab/>
      </w:r>
      <w:r>
        <w:tab/>
      </w:r>
      <w:r w:rsidRPr="00BE652B">
        <w:t>ζ)</w:t>
      </w:r>
      <w:r>
        <w:t xml:space="preserve"> </w:t>
      </w:r>
      <w:r w:rsidRPr="00BE652B">
        <w:t xml:space="preserve">Α </w:t>
      </w:r>
      <w:r>
        <w:sym w:font="Wingdings 3" w:char="0044"/>
      </w:r>
      <w:r>
        <w:t xml:space="preserve"> Β</w:t>
      </w:r>
    </w:p>
    <w:p w:rsidR="00C749D6" w:rsidRDefault="00C02933" w:rsidP="004016B9">
      <w:pPr>
        <w:spacing w:line="360" w:lineRule="auto"/>
        <w:rPr>
          <w:b/>
        </w:rPr>
      </w:pPr>
      <w:r>
        <w:rPr>
          <w:b/>
        </w:rPr>
        <w:br w:type="page"/>
      </w:r>
    </w:p>
    <w:p w:rsidR="00C749D6" w:rsidRDefault="00C749D6" w:rsidP="00C749D6">
      <w:pPr>
        <w:spacing w:line="360" w:lineRule="auto"/>
        <w:jc w:val="center"/>
        <w:rPr>
          <w:b/>
        </w:rPr>
      </w:pPr>
      <w:r>
        <w:rPr>
          <w:b/>
        </w:rPr>
        <w:lastRenderedPageBreak/>
        <w:t>Ερωτήσεις συμπλήρωσης</w:t>
      </w:r>
      <w:r w:rsidRPr="00FE43F3">
        <w:rPr>
          <w:b/>
        </w:rPr>
        <w:t xml:space="preserve"> κενού.</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sidRPr="00FE43F3">
        <w:t xml:space="preserve"> Οι μονόδρομες</w:t>
      </w:r>
      <w:r w:rsidR="00C749D6">
        <w:t xml:space="preserve"> αντιδράσεις οδηγούν σε ……………………</w:t>
      </w:r>
      <w:r w:rsidR="00C749D6" w:rsidRPr="00FE43F3">
        <w:t xml:space="preserve"> μετατροπή των αντιδρώντων σε προϊόντα εφ’</w:t>
      </w:r>
      <w:r w:rsidR="00C749D6">
        <w:t xml:space="preserve"> </w:t>
      </w:r>
      <w:r w:rsidR="00C749D6" w:rsidRPr="00FE43F3">
        <w:t>όσον τα αντιδρώντα αναμειγνύονται με ……………….. αναλογία, ενώ οι ………………………</w:t>
      </w:r>
      <w:r w:rsidR="00C749D6">
        <w:t xml:space="preserve"> αντιδράσεις οδηγούν σε μερική </w:t>
      </w:r>
      <w:r w:rsidR="00C749D6" w:rsidRPr="00FE43F3">
        <w:t>μετατρο</w:t>
      </w:r>
      <w:r w:rsidR="00C749D6">
        <w:t>πή των αντιδρώντων σε προϊόντα.</w:t>
      </w:r>
    </w:p>
    <w:p w:rsidR="00C749D6" w:rsidRPr="00FE43F3"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rsidRPr="00FE43F3">
        <w:t>Στην κατάσταση χημικής ισορροπίας συνυπ</w:t>
      </w:r>
      <w:r w:rsidR="00C749D6">
        <w:t>άρχουν ποσότητες από όλα τα ………</w:t>
      </w:r>
      <w:r w:rsidR="00C749D6" w:rsidRPr="00FE43F3">
        <w:t xml:space="preserve">…………… τα ………………….και ……………………. χωρίς οι ποσότητες τους να ……………………….. με την πάροδο του χρόνου, εφόσον οι συνθήκες παραμένουν σταθερές. Ομογενή ισορροπία έχουμε όταν τα αντιδρώντα και …………………………… …………………………………. . </w:t>
      </w:r>
    </w:p>
    <w:p w:rsidR="00C749D6" w:rsidRPr="00FE43F3"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t xml:space="preserve"> Η χημική ισορροπία είναι ……………… δηλαδή και τα δυο φαινόμενα πραγματοποιούνται, αλλά στη μονάδα του χρόνου όσα</w:t>
      </w:r>
      <w:r w:rsidR="00C749D6" w:rsidRPr="00FE43F3">
        <w:t xml:space="preserve"> </w:t>
      </w:r>
      <w:r w:rsidR="00C749D6" w:rsidRPr="00FE43F3">
        <w:rPr>
          <w:lang w:val="en-US"/>
        </w:rPr>
        <w:t>mol</w:t>
      </w:r>
      <w:r w:rsidR="00C749D6">
        <w:t xml:space="preserve"> ενός …………. ή ……….  καταναλώνονται </w:t>
      </w:r>
      <w:r w:rsidR="00C749D6" w:rsidRPr="00FE43F3">
        <w:t>τόσ</w:t>
      </w:r>
      <w:r w:rsidR="00C749D6">
        <w:t xml:space="preserve">α ακριβώς </w:t>
      </w:r>
      <w:r w:rsidR="00C749D6" w:rsidRPr="00FE43F3">
        <w:t>…………………………</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Μονόδρομες ή …………………. ονομάζονται οι αντιδράσεις που ………………… προς …….... κατεύθυνση και στις οποίες το</w:t>
      </w:r>
      <w:r w:rsidR="00C749D6" w:rsidRPr="00FE43F3">
        <w:t xml:space="preserve"> …………</w:t>
      </w:r>
      <w:r w:rsidR="00C749D6">
        <w:t>.</w:t>
      </w:r>
      <w:r w:rsidR="00C749D6" w:rsidRPr="00FE43F3">
        <w:t>………</w:t>
      </w:r>
      <w:r w:rsidR="00C749D6">
        <w:t xml:space="preserve"> που δε βρίσκεται σε …………….…… καταναλώνεται πλήρως. Αμφίδρομες ονομάζονται οι αντιδράσεις οι οποίες</w:t>
      </w:r>
      <w:r w:rsidR="00C749D6" w:rsidRPr="00FE43F3">
        <w:t xml:space="preserve"> σε ορισμένες</w:t>
      </w:r>
      <w:r w:rsidR="00C749D6">
        <w:t xml:space="preserve"> συνθήκες …………………. και προς τις</w:t>
      </w:r>
      <w:r w:rsidR="00C749D6" w:rsidRPr="00FE43F3">
        <w:t xml:space="preserve"> δυο</w:t>
      </w:r>
      <w:r w:rsidR="00C749D6">
        <w:t xml:space="preserve"> ………………… και καταλήγουν σε </w:t>
      </w:r>
      <w:r w:rsidR="00C749D6" w:rsidRPr="00FE43F3">
        <w:t>κατά</w:t>
      </w:r>
      <w:r w:rsidR="00C749D6">
        <w:t>σταση ………………..  …………………….</w:t>
      </w:r>
    </w:p>
    <w:p w:rsidR="00C749D6" w:rsidRDefault="00C749D6" w:rsidP="00C749D6">
      <w:pPr>
        <w:pStyle w:val="aa"/>
        <w:rPr>
          <w:rFonts w:ascii="Times New Roman" w:hAnsi="Times New Roman"/>
        </w:rPr>
      </w:pPr>
      <w:r w:rsidRPr="00FE43F3">
        <w:rPr>
          <w:rFonts w:ascii="Times New Roman" w:hAnsi="Times New Roman"/>
        </w:rPr>
        <w:t>Ερωτήσεις σωστό</w:t>
      </w:r>
      <w:r>
        <w:rPr>
          <w:rFonts w:ascii="Times New Roman" w:hAnsi="Times New Roman"/>
        </w:rPr>
        <w:t xml:space="preserve"> – </w:t>
      </w:r>
      <w:r w:rsidRPr="00FE43F3">
        <w:rPr>
          <w:rFonts w:ascii="Times New Roman" w:hAnsi="Times New Roman"/>
        </w:rPr>
        <w:t>λάθος</w:t>
      </w:r>
      <w:r>
        <w:rPr>
          <w:rFonts w:ascii="Times New Roman" w:hAnsi="Times New Roman"/>
        </w:rPr>
        <w:t xml:space="preserve"> </w:t>
      </w:r>
      <w:r w:rsidRPr="00FE43F3">
        <w:rPr>
          <w:rFonts w:ascii="Times New Roman" w:hAnsi="Times New Roman"/>
        </w:rPr>
        <w:t>με αιτιολόγηση.</w:t>
      </w:r>
    </w:p>
    <w:p w:rsidR="00C749D6" w:rsidRPr="00FE43F3"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rsidRPr="00FE43F3">
        <w:t>Ποιες</w:t>
      </w:r>
      <w:r w:rsidR="00C749D6">
        <w:t xml:space="preserve"> από τις παρακάτω προτάσεις</w:t>
      </w:r>
      <w:r w:rsidR="00C749D6" w:rsidRPr="00FE43F3">
        <w:t xml:space="preserve"> που αναφέρο</w:t>
      </w:r>
      <w:r w:rsidR="00C749D6">
        <w:t xml:space="preserve">νται στην κατάσταση χημικής </w:t>
      </w:r>
      <w:r w:rsidR="00C749D6" w:rsidRPr="00FE43F3">
        <w:t xml:space="preserve">ισορροπίας </w:t>
      </w:r>
      <w:r w:rsidR="00C749D6">
        <w:t xml:space="preserve">, είναι </w:t>
      </w:r>
      <w:r w:rsidR="00C749D6" w:rsidRPr="00FE43F3">
        <w:t>σωστές;</w:t>
      </w:r>
    </w:p>
    <w:p w:rsidR="00C749D6" w:rsidRPr="00BE652B" w:rsidRDefault="00C749D6" w:rsidP="00C749D6">
      <w:pPr>
        <w:spacing w:line="360" w:lineRule="auto"/>
        <w:jc w:val="both"/>
      </w:pPr>
      <w:r w:rsidRPr="00BE652B">
        <w:t>α)</w:t>
      </w:r>
      <w:r>
        <w:t xml:space="preserve"> Δεν πραγματοποιείται καμία</w:t>
      </w:r>
      <w:r w:rsidRPr="00BE652B">
        <w:t xml:space="preserve"> αντίδραση.</w:t>
      </w:r>
    </w:p>
    <w:p w:rsidR="00C749D6" w:rsidRPr="00BE652B" w:rsidRDefault="00C749D6" w:rsidP="00C749D6">
      <w:pPr>
        <w:spacing w:line="360" w:lineRule="auto"/>
        <w:jc w:val="both"/>
      </w:pPr>
      <w:r w:rsidRPr="00BE652B">
        <w:t>β)</w:t>
      </w:r>
      <w:r>
        <w:t xml:space="preserve"> Οι ταχύτητες των δυο αντιδράσεων είναι </w:t>
      </w:r>
      <w:r w:rsidRPr="00BE652B">
        <w:t>ίσες.</w:t>
      </w:r>
    </w:p>
    <w:p w:rsidR="00C749D6" w:rsidRPr="00BE652B" w:rsidRDefault="00C749D6" w:rsidP="00C749D6">
      <w:pPr>
        <w:spacing w:line="360" w:lineRule="auto"/>
        <w:jc w:val="both"/>
      </w:pPr>
      <w:r w:rsidRPr="00BE652B">
        <w:t>γ)</w:t>
      </w:r>
      <w:r>
        <w:t xml:space="preserve"> Η</w:t>
      </w:r>
      <w:r w:rsidRPr="00BE652B">
        <w:t xml:space="preserve"> πο</w:t>
      </w:r>
      <w:r>
        <w:t xml:space="preserve">σοτική σύσταση του μίγματος </w:t>
      </w:r>
      <w:r w:rsidR="004016B9">
        <w:t xml:space="preserve">ισορροπίας </w:t>
      </w:r>
      <w:r>
        <w:t>δεν</w:t>
      </w:r>
      <w:r w:rsidRPr="00BE652B">
        <w:t xml:space="preserve"> μεταβάλλεται.</w:t>
      </w:r>
    </w:p>
    <w:p w:rsidR="00C749D6" w:rsidRDefault="00C749D6" w:rsidP="00C749D6">
      <w:pPr>
        <w:spacing w:line="360" w:lineRule="auto"/>
        <w:jc w:val="both"/>
      </w:pPr>
      <w:r w:rsidRPr="00BE652B">
        <w:t>δ)</w:t>
      </w:r>
      <w:r>
        <w:t xml:space="preserve"> Ο αριθμός </w:t>
      </w:r>
      <w:r w:rsidRPr="00BE652B">
        <w:rPr>
          <w:lang w:val="en-US"/>
        </w:rPr>
        <w:t>mol</w:t>
      </w:r>
      <w:r>
        <w:t xml:space="preserve"> των αντιδρώντων είναι ίσος με τον αριθμό </w:t>
      </w:r>
      <w:r w:rsidRPr="00BE652B">
        <w:rPr>
          <w:lang w:val="en-US"/>
        </w:rPr>
        <w:t>mol</w:t>
      </w:r>
      <w:r>
        <w:t xml:space="preserve"> των</w:t>
      </w:r>
      <w:r w:rsidRPr="00BE652B">
        <w:t xml:space="preserve"> προϊόντων.</w:t>
      </w:r>
    </w:p>
    <w:p w:rsidR="00C749D6" w:rsidRPr="00BE652B" w:rsidRDefault="00C749D6" w:rsidP="00C749D6">
      <w:pPr>
        <w:spacing w:line="360" w:lineRule="auto"/>
        <w:jc w:val="both"/>
      </w:pPr>
    </w:p>
    <w:p w:rsidR="00C03617" w:rsidRDefault="007B3ED4" w:rsidP="00C749D6">
      <w:pPr>
        <w:spacing w:line="360" w:lineRule="auto"/>
        <w:jc w:val="both"/>
      </w:pPr>
      <w:r>
        <w:rPr>
          <w:noProof/>
        </w:rPr>
        <w:drawing>
          <wp:anchor distT="0" distB="0" distL="114300" distR="114300" simplePos="0" relativeHeight="251655168" behindDoc="0" locked="0" layoutInCell="1" allowOverlap="1">
            <wp:simplePos x="0" y="0"/>
            <wp:positionH relativeFrom="column">
              <wp:posOffset>4000500</wp:posOffset>
            </wp:positionH>
            <wp:positionV relativeFrom="paragraph">
              <wp:posOffset>575310</wp:posOffset>
            </wp:positionV>
            <wp:extent cx="2122170" cy="1699260"/>
            <wp:effectExtent l="19050" t="0" r="0" b="0"/>
            <wp:wrapSquare wrapText="bothSides"/>
            <wp:docPr id="445" name="Εικόνα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01"/>
                    <a:srcRect/>
                    <a:stretch>
                      <a:fillRect/>
                    </a:stretch>
                  </pic:blipFill>
                  <pic:spPr bwMode="auto">
                    <a:xfrm>
                      <a:off x="0" y="0"/>
                      <a:ext cx="2122170" cy="1699260"/>
                    </a:xfrm>
                    <a:prstGeom prst="rect">
                      <a:avLst/>
                    </a:prstGeom>
                    <a:noFill/>
                    <a:ln w="9525">
                      <a:noFill/>
                      <a:miter lim="800000"/>
                      <a:headEnd/>
                      <a:tailEnd/>
                    </a:ln>
                  </pic:spPr>
                </pic:pic>
              </a:graphicData>
            </a:graphic>
          </wp:anchor>
        </w:drawing>
      </w:r>
      <w:r w:rsidR="002515EA">
        <w:rPr>
          <w:b/>
        </w:rPr>
        <w:fldChar w:fldCharType="begin"/>
      </w:r>
      <w:r w:rsidR="00C749D6">
        <w:rPr>
          <w:b/>
        </w:rPr>
        <w:instrText xml:space="preserve"> LISTNUM </w:instrText>
      </w:r>
      <w:r w:rsidR="002515EA">
        <w:rPr>
          <w:b/>
        </w:rPr>
        <w:fldChar w:fldCharType="end"/>
      </w:r>
      <w:r w:rsidR="00C749D6">
        <w:t xml:space="preserve"> Σε κλειστό δοχείο σταθερού όγκου εισάγονται ποσότητες από τις ενώσεις Α και Β, οπότε με την πάροδο του χρόνου αποκαθίσταται η ισορροπία: A(g) + xB(g) </w:t>
      </w:r>
      <w:r w:rsidR="00C749D6">
        <w:sym w:font="Wingdings 3" w:char="F044"/>
      </w:r>
      <w:r w:rsidR="00C749D6">
        <w:t xml:space="preserve"> 3Γ(g). Στο διάγραμμα που ακολουθεί παριστάνονται οι καμπύλες αντίδρασης των 3 συστατικών της από t = 0 μέχρι την αποκατάσταση της ισορροπίας (t = t</w:t>
      </w:r>
      <w:r w:rsidR="00C749D6" w:rsidRPr="00D5029E">
        <w:rPr>
          <w:vertAlign w:val="subscript"/>
        </w:rPr>
        <w:t>v</w:t>
      </w:r>
      <w:r w:rsidR="00C749D6">
        <w:t>). Με βάση τα δεδομένα αυτά τι από τα παρακάτω ισχύει:</w:t>
      </w:r>
      <w:r w:rsidR="00C749D6" w:rsidRPr="00D5029E">
        <w:t xml:space="preserve"> </w:t>
      </w:r>
    </w:p>
    <w:p w:rsidR="00C03617" w:rsidRDefault="00C749D6" w:rsidP="00C749D6">
      <w:pPr>
        <w:spacing w:line="360" w:lineRule="auto"/>
        <w:jc w:val="both"/>
      </w:pPr>
      <w:r>
        <w:t>α) Οι αρχικές ποσότητες των Α και Β είναι ισομοριακές.</w:t>
      </w:r>
      <w:r w:rsidR="002730EA">
        <w:t xml:space="preserve"> </w:t>
      </w:r>
    </w:p>
    <w:p w:rsidR="00C749D6" w:rsidRDefault="00C749D6" w:rsidP="00C749D6">
      <w:pPr>
        <w:spacing w:line="360" w:lineRule="auto"/>
        <w:jc w:val="both"/>
      </w:pPr>
      <w:r>
        <w:t>β) O συντελεστής x είναι ίσος με 2.</w:t>
      </w:r>
    </w:p>
    <w:p w:rsidR="00C749D6" w:rsidRDefault="00C749D6" w:rsidP="00C749D6">
      <w:pPr>
        <w:spacing w:line="360" w:lineRule="auto"/>
        <w:jc w:val="both"/>
      </w:pPr>
      <w:r>
        <w:t>γ) Η καμπύλη ΙΙ αντιστοιχεί στο σώμα Β.</w:t>
      </w:r>
    </w:p>
    <w:p w:rsidR="00C749D6" w:rsidRPr="00BE652B" w:rsidRDefault="00C749D6" w:rsidP="00C749D6">
      <w:pPr>
        <w:spacing w:line="360" w:lineRule="auto"/>
        <w:jc w:val="both"/>
      </w:pPr>
      <w:r>
        <w:t>δ) Για κάθε χρονική στιγμή t &lt; t</w:t>
      </w:r>
      <w:r w:rsidRPr="00D5029E">
        <w:rPr>
          <w:vertAlign w:val="subscript"/>
        </w:rPr>
        <w:t>v</w:t>
      </w:r>
      <w:r>
        <w:t xml:space="preserve"> θα ισχύει: [B] &lt; [A].</w:t>
      </w:r>
    </w:p>
    <w:p w:rsidR="004016B9" w:rsidRDefault="004016B9">
      <w:pPr>
        <w:rPr>
          <w:b/>
        </w:rPr>
      </w:pPr>
      <w:r>
        <w:rPr>
          <w:b/>
        </w:rPr>
        <w:br w:type="page"/>
      </w:r>
    </w:p>
    <w:p w:rsidR="00C749D6" w:rsidRDefault="00C749D6" w:rsidP="00C749D6">
      <w:pPr>
        <w:spacing w:line="360" w:lineRule="auto"/>
        <w:jc w:val="center"/>
        <w:rPr>
          <w:b/>
        </w:rPr>
      </w:pPr>
      <w:r w:rsidRPr="00FE43F3">
        <w:rPr>
          <w:b/>
        </w:rPr>
        <w:lastRenderedPageBreak/>
        <w:t>Ερωτήσεις ανάπτυξης.</w:t>
      </w:r>
    </w:p>
    <w:p w:rsidR="00C749D6" w:rsidRDefault="002515EA" w:rsidP="004016B9">
      <w:pPr>
        <w:spacing w:line="360" w:lineRule="auto"/>
        <w:jc w:val="both"/>
      </w:pPr>
      <w:r>
        <w:rPr>
          <w:b/>
        </w:rPr>
        <w:fldChar w:fldCharType="begin"/>
      </w:r>
      <w:r w:rsidR="00C749D6">
        <w:rPr>
          <w:b/>
        </w:rPr>
        <w:instrText xml:space="preserve"> LISTNUM </w:instrText>
      </w:r>
      <w:r>
        <w:rPr>
          <w:b/>
        </w:rPr>
        <w:fldChar w:fldCharType="end"/>
      </w:r>
      <w:r w:rsidR="00C749D6">
        <w:t xml:space="preserve"> Έστω η αντίδραση:</w:t>
      </w:r>
      <w:r w:rsidR="00C749D6">
        <w:tab/>
      </w:r>
      <w:r w:rsidR="00C749D6" w:rsidRPr="00FE43F3">
        <w:t>2Α</w:t>
      </w:r>
      <w:r w:rsidR="00C749D6">
        <w:rPr>
          <w:vertAlign w:val="subscript"/>
        </w:rPr>
        <w:t>(</w:t>
      </w:r>
      <w:r w:rsidR="00C749D6">
        <w:rPr>
          <w:vertAlign w:val="subscript"/>
          <w:lang w:val="en-US"/>
        </w:rPr>
        <w:t>g</w:t>
      </w:r>
      <w:r w:rsidR="00C749D6">
        <w:rPr>
          <w:vertAlign w:val="subscript"/>
        </w:rPr>
        <w:t>)</w:t>
      </w:r>
      <w:r w:rsidR="00C749D6" w:rsidRPr="00FE43F3">
        <w:t xml:space="preserve">  </w:t>
      </w:r>
      <w:r w:rsidR="00C749D6">
        <w:t>+  Β</w:t>
      </w:r>
      <w:r w:rsidR="00C749D6">
        <w:rPr>
          <w:vertAlign w:val="subscript"/>
        </w:rPr>
        <w:t>(</w:t>
      </w:r>
      <w:r w:rsidR="00C749D6">
        <w:rPr>
          <w:vertAlign w:val="subscript"/>
          <w:lang w:val="en-US"/>
        </w:rPr>
        <w:t>g</w:t>
      </w:r>
      <w:r w:rsidR="00C749D6">
        <w:rPr>
          <w:vertAlign w:val="subscript"/>
        </w:rPr>
        <w:t>)</w:t>
      </w:r>
      <w:r w:rsidR="00C749D6">
        <w:t xml:space="preserve">  </w:t>
      </w:r>
      <w:r w:rsidR="00C749D6">
        <w:sym w:font="Wingdings 3" w:char="0044"/>
      </w:r>
      <w:r w:rsidR="00C749D6">
        <w:t xml:space="preserve">  2Γ</w:t>
      </w:r>
      <w:r w:rsidR="00C749D6">
        <w:rPr>
          <w:vertAlign w:val="subscript"/>
        </w:rPr>
        <w:t>(</w:t>
      </w:r>
      <w:r w:rsidR="00C749D6">
        <w:rPr>
          <w:vertAlign w:val="subscript"/>
          <w:lang w:val="en-US"/>
        </w:rPr>
        <w:t>g</w:t>
      </w:r>
      <w:r w:rsidR="00C749D6">
        <w:rPr>
          <w:vertAlign w:val="subscript"/>
        </w:rPr>
        <w:t>)</w:t>
      </w:r>
      <w:r w:rsidR="00C749D6">
        <w:t>. Σε κλειστό δοχείο</w:t>
      </w:r>
      <w:r w:rsidR="00C749D6" w:rsidRPr="00FE43F3">
        <w:t xml:space="preserve"> εισά</w:t>
      </w:r>
      <w:r w:rsidR="00C749D6">
        <w:t xml:space="preserve">γονται </w:t>
      </w:r>
      <w:r w:rsidR="00C749D6" w:rsidRPr="00FE43F3">
        <w:t xml:space="preserve">5 </w:t>
      </w:r>
      <w:r w:rsidR="00C749D6" w:rsidRPr="00FE43F3">
        <w:rPr>
          <w:lang w:val="en-US"/>
        </w:rPr>
        <w:t>mol</w:t>
      </w:r>
      <w:r w:rsidR="00C749D6">
        <w:t xml:space="preserve"> από το σώμα Α και 4</w:t>
      </w:r>
      <w:r w:rsidR="00C749D6" w:rsidRPr="00FE43F3">
        <w:t xml:space="preserve"> </w:t>
      </w:r>
      <w:r w:rsidR="00C749D6" w:rsidRPr="00FE43F3">
        <w:rPr>
          <w:lang w:val="en-US"/>
        </w:rPr>
        <w:t>mol</w:t>
      </w:r>
      <w:r w:rsidR="00C749D6">
        <w:t xml:space="preserve"> από το σώμα Β. Αν η</w:t>
      </w:r>
      <w:r w:rsidR="00C749D6" w:rsidRPr="00FE43F3">
        <w:t xml:space="preserve"> απόδοση </w:t>
      </w:r>
      <w:r w:rsidR="00C749D6">
        <w:t>της αντίδρασης είναι 4</w:t>
      </w:r>
      <w:r w:rsidR="00C749D6" w:rsidRPr="00FE43F3">
        <w:t xml:space="preserve">0%, </w:t>
      </w:r>
      <w:r w:rsidR="00C749D6">
        <w:t xml:space="preserve">να βρείτε τα </w:t>
      </w:r>
      <w:r w:rsidR="00C749D6">
        <w:rPr>
          <w:lang w:val="en-US"/>
        </w:rPr>
        <w:t>mol</w:t>
      </w:r>
      <w:r w:rsidR="00C749D6" w:rsidRPr="00FE43F3">
        <w:t xml:space="preserve"> των σωμάτων στην </w:t>
      </w:r>
      <w:r w:rsidR="00C749D6">
        <w:t xml:space="preserve">κατάσταση χημικής </w:t>
      </w:r>
      <w:r w:rsidR="00C749D6" w:rsidRPr="00FE43F3">
        <w:t>ισορροπία</w:t>
      </w:r>
      <w:r w:rsidR="00C749D6">
        <w:t>ς</w:t>
      </w:r>
      <w:r w:rsidR="00C749D6" w:rsidRPr="00FE43F3">
        <w:t>.</w:t>
      </w:r>
      <w:r w:rsidR="004016B9">
        <w:tab/>
      </w:r>
      <w:r w:rsidR="004016B9">
        <w:tab/>
      </w:r>
      <w:r w:rsidR="00C749D6" w:rsidRPr="00613639">
        <w:t xml:space="preserve">Απ: </w:t>
      </w:r>
      <w:r w:rsidR="00C749D6">
        <w:t>3</w:t>
      </w:r>
      <w:r w:rsidR="00C749D6" w:rsidRPr="00553AE6">
        <w:t xml:space="preserve"> </w:t>
      </w:r>
      <w:r w:rsidR="00C749D6">
        <w:rPr>
          <w:lang w:val="en-US"/>
        </w:rPr>
        <w:t>mol</w:t>
      </w:r>
      <w:r w:rsidR="00C749D6" w:rsidRPr="00D926A4">
        <w:t xml:space="preserve"> </w:t>
      </w:r>
      <w:r w:rsidR="00C749D6">
        <w:t xml:space="preserve">Α – 3 </w:t>
      </w:r>
      <w:r w:rsidR="00C749D6">
        <w:rPr>
          <w:lang w:val="en-US"/>
        </w:rPr>
        <w:t>mol</w:t>
      </w:r>
      <w:r w:rsidR="00C749D6" w:rsidRPr="00D926A4">
        <w:t xml:space="preserve"> </w:t>
      </w:r>
      <w:r w:rsidR="00C749D6">
        <w:t xml:space="preserve">Β – 2 </w:t>
      </w:r>
      <w:r w:rsidR="00C749D6">
        <w:rPr>
          <w:lang w:val="en-US"/>
        </w:rPr>
        <w:t>mol</w:t>
      </w:r>
      <w:r w:rsidR="00C749D6">
        <w:t xml:space="preserve"> Γ</w:t>
      </w:r>
    </w:p>
    <w:p w:rsidR="00C02933" w:rsidRDefault="002515EA" w:rsidP="00C02933">
      <w:pPr>
        <w:spacing w:line="360" w:lineRule="auto"/>
      </w:pPr>
      <w:r>
        <w:rPr>
          <w:b/>
        </w:rPr>
        <w:fldChar w:fldCharType="begin"/>
      </w:r>
      <w:r w:rsidR="00C02933">
        <w:rPr>
          <w:b/>
        </w:rPr>
        <w:instrText xml:space="preserve"> LISTNUM </w:instrText>
      </w:r>
      <w:r>
        <w:rPr>
          <w:b/>
        </w:rPr>
        <w:fldChar w:fldCharType="end"/>
      </w:r>
      <w:r w:rsidR="00C02933">
        <w:rPr>
          <w:b/>
        </w:rPr>
        <w:t xml:space="preserve"> </w:t>
      </w:r>
      <w:r w:rsidR="00C02933">
        <w:t>Σε δοχείο όγκου V εισάγουμε ποσότητες από τα αέρια Α και Β, υπό σταθερή θερμοκρασία θoC και αποκαθίσταται η ισορροπία:</w:t>
      </w:r>
      <w:r w:rsidR="00C02933">
        <w:tab/>
        <w:t xml:space="preserve">Α(g) + λΒ(g) </w:t>
      </w:r>
      <w:r w:rsidR="00C02933">
        <w:sym w:font="Wingdings 3" w:char="0044"/>
      </w:r>
      <w:r w:rsidR="00C02933">
        <w:t xml:space="preserve"> μΓ(g) + 2Δ(g)</w:t>
      </w:r>
    </w:p>
    <w:p w:rsidR="00C02933" w:rsidRDefault="007B3ED4" w:rsidP="00C02933">
      <w:pPr>
        <w:spacing w:line="360" w:lineRule="auto"/>
        <w:jc w:val="both"/>
      </w:pPr>
      <w:r>
        <w:rPr>
          <w:noProof/>
        </w:rPr>
        <w:drawing>
          <wp:anchor distT="0" distB="0" distL="114300" distR="114300" simplePos="0" relativeHeight="251681792" behindDoc="0" locked="0" layoutInCell="1" allowOverlap="1">
            <wp:simplePos x="0" y="0"/>
            <wp:positionH relativeFrom="column">
              <wp:posOffset>3886200</wp:posOffset>
            </wp:positionH>
            <wp:positionV relativeFrom="paragraph">
              <wp:posOffset>286385</wp:posOffset>
            </wp:positionV>
            <wp:extent cx="2233930" cy="1951355"/>
            <wp:effectExtent l="19050" t="0" r="0" b="0"/>
            <wp:wrapSquare wrapText="bothSides"/>
            <wp:docPr id="580" name="Εικόνα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02"/>
                    <a:srcRect/>
                    <a:stretch>
                      <a:fillRect/>
                    </a:stretch>
                  </pic:blipFill>
                  <pic:spPr bwMode="auto">
                    <a:xfrm>
                      <a:off x="0" y="0"/>
                      <a:ext cx="2233930" cy="1951355"/>
                    </a:xfrm>
                    <a:prstGeom prst="rect">
                      <a:avLst/>
                    </a:prstGeom>
                    <a:noFill/>
                  </pic:spPr>
                </pic:pic>
              </a:graphicData>
            </a:graphic>
          </wp:anchor>
        </w:drawing>
      </w:r>
      <w:r w:rsidR="00C02933">
        <w:t xml:space="preserve">Για την ισορροπία αυτή, πήραμε τις καμπύλες συγκεντρώσεων των αντιδρώντων συστατικών Α και Β, που εμφανίζονται στο διπλανό διάγραμμα. </w:t>
      </w:r>
    </w:p>
    <w:p w:rsidR="00C02933" w:rsidRDefault="00C02933" w:rsidP="00C02933">
      <w:pPr>
        <w:spacing w:line="360" w:lineRule="auto"/>
        <w:jc w:val="both"/>
      </w:pPr>
      <w:r>
        <w:t>α) i. Να προσδιορίσετε την τιμή του συντελεστή λ.</w:t>
      </w:r>
    </w:p>
    <w:p w:rsidR="00C02933" w:rsidRDefault="00C02933" w:rsidP="00C02933">
      <w:pPr>
        <w:spacing w:line="360" w:lineRule="auto"/>
        <w:jc w:val="both"/>
      </w:pPr>
      <w:r>
        <w:t xml:space="preserve">ii. Αν κατά τη διάρκεια της αντίδρασης η ολική πίεση στο δοχείο παραμένει σταθερή, ποιος ο συντελεστής </w:t>
      </w:r>
      <w:r w:rsidR="00997543">
        <w:t>(</w:t>
      </w:r>
      <w:r>
        <w:t>μ</w:t>
      </w:r>
      <w:r w:rsidR="00997543">
        <w:t>)</w:t>
      </w:r>
      <w:r>
        <w:t xml:space="preserve"> του συστατικού Γ;</w:t>
      </w:r>
    </w:p>
    <w:p w:rsidR="00C02933" w:rsidRDefault="00C02933" w:rsidP="00C02933">
      <w:pPr>
        <w:spacing w:line="360" w:lineRule="auto"/>
        <w:jc w:val="both"/>
      </w:pPr>
      <w:r>
        <w:t>β) Να κατασκευάσετε τα αντίστοιχα διαγράμματα για τα προϊόντα Γ και Δ.</w:t>
      </w:r>
    </w:p>
    <w:p w:rsidR="00C02933" w:rsidRDefault="00C02933" w:rsidP="00C02933">
      <w:pPr>
        <w:spacing w:line="360" w:lineRule="auto"/>
        <w:jc w:val="both"/>
      </w:pPr>
      <w:r>
        <w:t>γ) Να υπολογίσετε την απόδοση της αντίδρασης.</w:t>
      </w:r>
      <w:r w:rsidR="00A96545">
        <w:t xml:space="preserve"> ( α = 60%)</w:t>
      </w:r>
    </w:p>
    <w:p w:rsidR="00C03617" w:rsidRDefault="00C03617" w:rsidP="00C02933">
      <w:pPr>
        <w:spacing w:line="360" w:lineRule="auto"/>
        <w:jc w:val="both"/>
      </w:pPr>
    </w:p>
    <w:p w:rsidR="002730EA" w:rsidRDefault="002515EA" w:rsidP="002730EA">
      <w:pPr>
        <w:spacing w:line="360" w:lineRule="auto"/>
        <w:jc w:val="both"/>
      </w:pPr>
      <w:r>
        <w:rPr>
          <w:b/>
        </w:rPr>
        <w:fldChar w:fldCharType="begin"/>
      </w:r>
      <w:r w:rsidR="002730EA">
        <w:rPr>
          <w:b/>
        </w:rPr>
        <w:instrText xml:space="preserve"> LISTNUM </w:instrText>
      </w:r>
      <w:r>
        <w:rPr>
          <w:b/>
        </w:rPr>
        <w:fldChar w:fldCharType="end"/>
      </w:r>
      <w:r w:rsidR="002730EA">
        <w:rPr>
          <w:b/>
        </w:rPr>
        <w:t xml:space="preserve"> </w:t>
      </w:r>
      <w:r w:rsidR="002730EA">
        <w:t xml:space="preserve">Σε δοχείο σταθερού όγκου </w:t>
      </w:r>
      <w:smartTag w:uri="urn:schemas-microsoft-com:office:smarttags" w:element="metricconverter">
        <w:smartTagPr>
          <w:attr w:name="ProductID" w:val="1 L"/>
        </w:smartTagPr>
        <w:r w:rsidR="002730EA">
          <w:t>1 L</w:t>
        </w:r>
      </w:smartTag>
      <w:r w:rsidR="002730EA">
        <w:t xml:space="preserve"> εισάγουμε 0,5 mol Α(g), οπότε αποκαθίσταται η ισορροπία:</w:t>
      </w:r>
    </w:p>
    <w:p w:rsidR="002730EA" w:rsidRDefault="002730EA" w:rsidP="002730EA">
      <w:pPr>
        <w:spacing w:line="360" w:lineRule="auto"/>
      </w:pPr>
      <w:r>
        <w:t xml:space="preserve">2A(g) </w:t>
      </w:r>
      <w:r>
        <w:sym w:font="Wingdings 3" w:char="0044"/>
      </w:r>
      <w:r>
        <w:t xml:space="preserve"> B(g) + λΓ(g). </w:t>
      </w:r>
      <w:r w:rsidR="007B3ED4">
        <w:rPr>
          <w:noProof/>
        </w:rPr>
        <w:drawing>
          <wp:anchor distT="0" distB="0" distL="114300" distR="114300" simplePos="0" relativeHeight="251683840" behindDoc="0" locked="0" layoutInCell="1" allowOverlap="1">
            <wp:simplePos x="0" y="0"/>
            <wp:positionH relativeFrom="column">
              <wp:align>right</wp:align>
            </wp:positionH>
            <wp:positionV relativeFrom="paragraph">
              <wp:posOffset>129540</wp:posOffset>
            </wp:positionV>
            <wp:extent cx="2118995" cy="1637030"/>
            <wp:effectExtent l="19050" t="0" r="0" b="0"/>
            <wp:wrapSquare wrapText="bothSides"/>
            <wp:docPr id="584" name="Εικόνα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03"/>
                    <a:srcRect/>
                    <a:stretch>
                      <a:fillRect/>
                    </a:stretch>
                  </pic:blipFill>
                  <pic:spPr bwMode="auto">
                    <a:xfrm>
                      <a:off x="0" y="0"/>
                      <a:ext cx="2118995" cy="1637030"/>
                    </a:xfrm>
                    <a:prstGeom prst="rect">
                      <a:avLst/>
                    </a:prstGeom>
                    <a:noFill/>
                  </pic:spPr>
                </pic:pic>
              </a:graphicData>
            </a:graphic>
          </wp:anchor>
        </w:drawing>
      </w:r>
      <w:r>
        <w:t>Οι καμπύλες αντίδρασης για τα σώματα Α, Β και Γ δίνονται στα διπλανά διαγράμματα.</w:t>
      </w:r>
    </w:p>
    <w:p w:rsidR="002730EA" w:rsidRDefault="002730EA" w:rsidP="002730EA">
      <w:pPr>
        <w:spacing w:line="360" w:lineRule="auto"/>
        <w:jc w:val="both"/>
      </w:pPr>
      <w:r>
        <w:t xml:space="preserve">α) Σε ποιο από τα σώματα της αντίδρασης αντιστοιχεί η κάθε καμπύλη 1, 2 και 3; Ποια η τιμή του συντελεστή λ; </w:t>
      </w:r>
    </w:p>
    <w:p w:rsidR="002730EA" w:rsidRDefault="002730EA" w:rsidP="002730EA">
      <w:pPr>
        <w:spacing w:line="360" w:lineRule="auto"/>
        <w:jc w:val="both"/>
      </w:pPr>
      <w:r>
        <w:t>β) Ποια ποσότητα (σε mol) από τα προϊόντα Β και Γ θα σχηματίζονταν αν η αντίδραση ήταν μονόδρομη;</w:t>
      </w:r>
    </w:p>
    <w:p w:rsidR="002730EA" w:rsidRDefault="002730EA" w:rsidP="002730EA">
      <w:pPr>
        <w:spacing w:line="360" w:lineRule="auto"/>
        <w:jc w:val="both"/>
      </w:pPr>
      <w:r>
        <w:t>γ) Να προσδιοριστεί η απόδοση της αντίδρασης.</w:t>
      </w:r>
      <w:r w:rsidR="00A96545">
        <w:tab/>
        <w:t>( α = 80%)</w:t>
      </w:r>
    </w:p>
    <w:p w:rsidR="004016B9" w:rsidRDefault="004016B9" w:rsidP="004016B9">
      <w:pPr>
        <w:spacing w:line="360" w:lineRule="auto"/>
        <w:jc w:val="both"/>
      </w:pPr>
      <w:r>
        <w:rPr>
          <w:b/>
          <w:noProof/>
        </w:rPr>
        <w:drawing>
          <wp:anchor distT="0" distB="0" distL="114300" distR="114300" simplePos="0" relativeHeight="251713536" behindDoc="0" locked="0" layoutInCell="1" allowOverlap="1">
            <wp:simplePos x="0" y="0"/>
            <wp:positionH relativeFrom="margin">
              <wp:align>right</wp:align>
            </wp:positionH>
            <wp:positionV relativeFrom="margin">
              <wp:posOffset>6899910</wp:posOffset>
            </wp:positionV>
            <wp:extent cx="1985010" cy="1592580"/>
            <wp:effectExtent l="19050" t="0" r="0" b="0"/>
            <wp:wrapSquare wrapText="bothSides"/>
            <wp:docPr id="69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04"/>
                    <a:srcRect/>
                    <a:stretch>
                      <a:fillRect/>
                    </a:stretch>
                  </pic:blipFill>
                  <pic:spPr bwMode="auto">
                    <a:xfrm>
                      <a:off x="0" y="0"/>
                      <a:ext cx="1985010" cy="1592580"/>
                    </a:xfrm>
                    <a:prstGeom prst="rect">
                      <a:avLst/>
                    </a:prstGeom>
                    <a:noFill/>
                  </pic:spPr>
                </pic:pic>
              </a:graphicData>
            </a:graphic>
          </wp:anchor>
        </w:drawing>
      </w:r>
      <w:r w:rsidR="002515EA">
        <w:rPr>
          <w:b/>
        </w:rPr>
        <w:fldChar w:fldCharType="begin"/>
      </w:r>
      <w:r>
        <w:rPr>
          <w:b/>
        </w:rPr>
        <w:instrText xml:space="preserve"> LISTNUM </w:instrText>
      </w:r>
      <w:r w:rsidR="002515EA">
        <w:rPr>
          <w:b/>
        </w:rPr>
        <w:fldChar w:fldCharType="end"/>
      </w:r>
      <w:r>
        <w:rPr>
          <w:b/>
        </w:rPr>
        <w:t xml:space="preserve"> ΕΠΑΝ 2022.</w:t>
      </w:r>
      <w:r>
        <w:t xml:space="preserve"> Ορισμένη ποσότητα I</w:t>
      </w:r>
      <w:r>
        <w:rPr>
          <w:vertAlign w:val="subscript"/>
        </w:rPr>
        <w:t>2</w:t>
      </w:r>
      <w:r>
        <w:t xml:space="preserve"> διοχετεύεται σε δοχείο όγκου V, όπου πραγματοποιείται η ακόλουθη αντίδραση: </w:t>
      </w:r>
      <w:r>
        <w:tab/>
      </w:r>
      <w:r>
        <w:tab/>
      </w:r>
      <w:r>
        <w:tab/>
      </w:r>
      <w:r>
        <w:rPr>
          <w:noProof/>
        </w:rPr>
        <w:drawing>
          <wp:inline distT="0" distB="0" distL="0" distR="0">
            <wp:extent cx="1371600" cy="289560"/>
            <wp:effectExtent l="19050" t="0" r="0" b="0"/>
            <wp:docPr id="4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5"/>
                    <a:srcRect/>
                    <a:stretch>
                      <a:fillRect/>
                    </a:stretch>
                  </pic:blipFill>
                  <pic:spPr bwMode="auto">
                    <a:xfrm>
                      <a:off x="0" y="0"/>
                      <a:ext cx="1371600" cy="289560"/>
                    </a:xfrm>
                    <a:prstGeom prst="rect">
                      <a:avLst/>
                    </a:prstGeom>
                    <a:noFill/>
                    <a:ln w="9525">
                      <a:noFill/>
                      <a:miter lim="800000"/>
                      <a:headEnd/>
                      <a:tailEnd/>
                    </a:ln>
                  </pic:spPr>
                </pic:pic>
              </a:graphicData>
            </a:graphic>
          </wp:inline>
        </w:drawing>
      </w:r>
    </w:p>
    <w:p w:rsidR="004016B9" w:rsidRDefault="004016B9" w:rsidP="004016B9">
      <w:pPr>
        <w:spacing w:line="360" w:lineRule="auto"/>
        <w:ind w:firstLine="720"/>
        <w:jc w:val="both"/>
      </w:pPr>
      <w:r>
        <w:t xml:space="preserve">Η παραπάνω αντίδραση πραγματοποιείται σε δυο διαφορετικές θερμοκρασίες </w:t>
      </w:r>
      <w:r>
        <w:sym w:font="Symbol" w:char="0071"/>
      </w:r>
      <w:r>
        <w:rPr>
          <w:vertAlign w:val="subscript"/>
        </w:rPr>
        <w:t>1</w:t>
      </w:r>
      <w:r>
        <w:t xml:space="preserve"> και </w:t>
      </w:r>
      <w:r>
        <w:sym w:font="Symbol" w:char="0071"/>
      </w:r>
      <w:r>
        <w:rPr>
          <w:vertAlign w:val="subscript"/>
        </w:rPr>
        <w:t>2</w:t>
      </w:r>
      <w:r>
        <w:t xml:space="preserve"> . Στο διπλανό σχήμα παριστάνονται οι αντίστοιχες καμπύλες αντίδρασης. </w:t>
      </w:r>
    </w:p>
    <w:p w:rsidR="004016B9" w:rsidRDefault="004016B9" w:rsidP="004016B9">
      <w:pPr>
        <w:spacing w:line="360" w:lineRule="auto"/>
        <w:jc w:val="both"/>
      </w:pPr>
      <w:r>
        <w:t>α) Ποια χρονική στιγμή η ταχύτητα υ</w:t>
      </w:r>
      <w:r>
        <w:rPr>
          <w:vertAlign w:val="subscript"/>
        </w:rPr>
        <w:t>2</w:t>
      </w:r>
      <w:r>
        <w:t xml:space="preserve"> παίρνει τη μέγιστη τιμή της και ποια είναι η σχέση της με την ταχύτητα υ</w:t>
      </w:r>
      <w:r>
        <w:rPr>
          <w:vertAlign w:val="subscript"/>
        </w:rPr>
        <w:t>1</w:t>
      </w:r>
      <w:r>
        <w:t xml:space="preserve"> την ίδια χρονική στιγμή; Να αιτιολογήσετε την απάντησή σας. (μον. 2) </w:t>
      </w:r>
    </w:p>
    <w:p w:rsidR="004016B9" w:rsidRDefault="004016B9" w:rsidP="004016B9">
      <w:pPr>
        <w:spacing w:line="360" w:lineRule="auto"/>
        <w:jc w:val="both"/>
      </w:pPr>
      <w:r>
        <w:t>β) Ποια είναι η τιμή του ρυθμού μεταβολής της συγκέντρωσης του Ι</w:t>
      </w:r>
      <w:r>
        <w:rPr>
          <w:vertAlign w:val="subscript"/>
        </w:rPr>
        <w:t>2</w:t>
      </w:r>
      <w:r>
        <w:t xml:space="preserve"> , d[Ι</w:t>
      </w:r>
      <w:r>
        <w:rPr>
          <w:vertAlign w:val="subscript"/>
        </w:rPr>
        <w:t>2</w:t>
      </w:r>
      <w:r>
        <w:t>]/dt , τη στιγμή που η υ</w:t>
      </w:r>
      <w:r>
        <w:rPr>
          <w:vertAlign w:val="subscript"/>
        </w:rPr>
        <w:t>2</w:t>
      </w:r>
      <w:r>
        <w:t xml:space="preserve"> γίνεται μέγιστη; Να αιτιολογήσετε την απάντησή σας. (μον. 2)</w:t>
      </w:r>
    </w:p>
    <w:p w:rsidR="00C749D6" w:rsidRPr="00FE43F3" w:rsidRDefault="00C749D6" w:rsidP="00C749D6">
      <w:pPr>
        <w:spacing w:line="360" w:lineRule="auto"/>
        <w:jc w:val="center"/>
        <w:rPr>
          <w:b/>
        </w:rPr>
      </w:pPr>
      <w:r>
        <w:rPr>
          <w:b/>
        </w:rPr>
        <w:br w:type="page"/>
      </w:r>
      <w:r w:rsidRPr="00FE43F3">
        <w:rPr>
          <w:b/>
        </w:rPr>
        <w:lastRenderedPageBreak/>
        <w:t>ΑΣΚΗΣΕΙΣ</w:t>
      </w:r>
    </w:p>
    <w:p w:rsidR="00C749D6" w:rsidRDefault="002515EA" w:rsidP="00C749D6">
      <w:pPr>
        <w:spacing w:line="360" w:lineRule="auto"/>
      </w:pPr>
      <w:r>
        <w:rPr>
          <w:b/>
        </w:rPr>
        <w:fldChar w:fldCharType="begin"/>
      </w:r>
      <w:r w:rsidR="00C749D6">
        <w:rPr>
          <w:b/>
        </w:rPr>
        <w:instrText xml:space="preserve"> LISTNUM </w:instrText>
      </w:r>
      <w:r>
        <w:rPr>
          <w:b/>
        </w:rPr>
        <w:fldChar w:fldCharType="end"/>
      </w:r>
      <w:r w:rsidR="00C749D6">
        <w:t xml:space="preserve"> Σε κλειστό δοχείο</w:t>
      </w:r>
      <w:r w:rsidR="00C749D6" w:rsidRPr="00FE43F3">
        <w:t xml:space="preserve"> εισά</w:t>
      </w:r>
      <w:r w:rsidR="00C749D6">
        <w:t xml:space="preserve">γονται </w:t>
      </w:r>
      <w:r w:rsidR="00C749D6" w:rsidRPr="00FE43F3">
        <w:t xml:space="preserve">5 </w:t>
      </w:r>
      <w:r w:rsidR="00C749D6" w:rsidRPr="00FE43F3">
        <w:rPr>
          <w:lang w:val="en-US"/>
        </w:rPr>
        <w:t>mol</w:t>
      </w:r>
      <w:r w:rsidR="00C749D6" w:rsidRPr="00FE43F3">
        <w:t xml:space="preserve"> </w:t>
      </w:r>
      <w:r w:rsidR="00C749D6" w:rsidRPr="00FE43F3">
        <w:rPr>
          <w:lang w:val="en-US"/>
        </w:rPr>
        <w:t>SO</w:t>
      </w:r>
      <w:r w:rsidR="00C749D6">
        <w:rPr>
          <w:vertAlign w:val="subscript"/>
        </w:rPr>
        <w:t>2</w:t>
      </w:r>
      <w:r w:rsidR="00C749D6">
        <w:t xml:space="preserve"> και</w:t>
      </w:r>
      <w:r w:rsidR="00C749D6" w:rsidRPr="00FE43F3">
        <w:t xml:space="preserve"> 3 </w:t>
      </w:r>
      <w:r w:rsidR="00C749D6" w:rsidRPr="00FE43F3">
        <w:rPr>
          <w:lang w:val="en-US"/>
        </w:rPr>
        <w:t>mol</w:t>
      </w:r>
      <w:r w:rsidR="00C749D6" w:rsidRPr="00FE43F3">
        <w:t xml:space="preserve"> </w:t>
      </w:r>
      <w:r w:rsidR="00C749D6" w:rsidRPr="00FE43F3">
        <w:rPr>
          <w:lang w:val="en-US"/>
        </w:rPr>
        <w:t>O</w:t>
      </w:r>
      <w:r w:rsidR="00C749D6" w:rsidRPr="00FE43F3">
        <w:rPr>
          <w:vertAlign w:val="subscript"/>
        </w:rPr>
        <w:t>2</w:t>
      </w:r>
      <w:r w:rsidR="00C749D6">
        <w:t xml:space="preserve"> , οπότε αποκαθίσταται η ισορροπία:</w:t>
      </w:r>
    </w:p>
    <w:p w:rsidR="00C749D6" w:rsidRDefault="00C749D6" w:rsidP="00C749D6">
      <w:pPr>
        <w:spacing w:line="360" w:lineRule="auto"/>
        <w:jc w:val="center"/>
      </w:pPr>
      <w:r w:rsidRPr="00FE43F3">
        <w:t>2</w:t>
      </w:r>
      <w:r w:rsidRPr="00FE43F3">
        <w:rPr>
          <w:lang w:val="en-US"/>
        </w:rPr>
        <w:t>SO</w:t>
      </w:r>
      <w:r w:rsidRPr="00FE43F3">
        <w:rPr>
          <w:vertAlign w:val="subscript"/>
        </w:rPr>
        <w:t>2</w:t>
      </w:r>
      <w:r>
        <w:rPr>
          <w:vertAlign w:val="subscript"/>
        </w:rPr>
        <w:t>(</w:t>
      </w:r>
      <w:r>
        <w:rPr>
          <w:vertAlign w:val="subscript"/>
          <w:lang w:val="en-US"/>
        </w:rPr>
        <w:t>g</w:t>
      </w:r>
      <w:r>
        <w:rPr>
          <w:vertAlign w:val="subscript"/>
        </w:rPr>
        <w:t>)</w:t>
      </w:r>
      <w:r w:rsidRPr="00FE43F3">
        <w:t xml:space="preserve">  + </w:t>
      </w:r>
      <w:r w:rsidRPr="005700A0">
        <w:t xml:space="preserve"> </w:t>
      </w:r>
      <w:r w:rsidRPr="00FE43F3">
        <w:rPr>
          <w:lang w:val="en-US"/>
        </w:rPr>
        <w:t>O</w:t>
      </w:r>
      <w:r w:rsidRPr="00FE43F3">
        <w:rPr>
          <w:vertAlign w:val="subscript"/>
        </w:rPr>
        <w:t>2</w:t>
      </w:r>
      <w:r>
        <w:rPr>
          <w:vertAlign w:val="subscript"/>
        </w:rPr>
        <w:t>(</w:t>
      </w:r>
      <w:r>
        <w:rPr>
          <w:vertAlign w:val="subscript"/>
          <w:lang w:val="en-US"/>
        </w:rPr>
        <w:t>g</w:t>
      </w:r>
      <w:r>
        <w:rPr>
          <w:vertAlign w:val="subscript"/>
        </w:rPr>
        <w:t>)</w:t>
      </w:r>
      <w:r w:rsidRPr="00FE43F3">
        <w:t xml:space="preserve">  </w:t>
      </w:r>
      <w:r>
        <w:sym w:font="Wingdings 3" w:char="0044"/>
      </w:r>
      <w:r w:rsidRPr="00FE43F3">
        <w:t xml:space="preserve"> </w:t>
      </w:r>
      <w:r w:rsidRPr="005700A0">
        <w:t xml:space="preserve"> </w:t>
      </w:r>
      <w:r w:rsidRPr="00FE43F3">
        <w:t>2</w:t>
      </w:r>
      <w:r w:rsidRPr="00FE43F3">
        <w:rPr>
          <w:lang w:val="en-US"/>
        </w:rPr>
        <w:t>SO</w:t>
      </w:r>
      <w:r w:rsidRPr="00FE43F3">
        <w:rPr>
          <w:vertAlign w:val="subscript"/>
        </w:rPr>
        <w:t>3</w:t>
      </w:r>
      <w:r>
        <w:rPr>
          <w:vertAlign w:val="subscript"/>
        </w:rPr>
        <w:t>(</w:t>
      </w:r>
      <w:r>
        <w:rPr>
          <w:vertAlign w:val="subscript"/>
          <w:lang w:val="en-US"/>
        </w:rPr>
        <w:t>g</w:t>
      </w:r>
      <w:r>
        <w:rPr>
          <w:vertAlign w:val="subscript"/>
        </w:rPr>
        <w:t>)</w:t>
      </w:r>
      <w:r w:rsidRPr="00FE43F3">
        <w:t xml:space="preserve"> . </w:t>
      </w:r>
    </w:p>
    <w:p w:rsidR="00C749D6" w:rsidRPr="00BE652B" w:rsidRDefault="00C749D6" w:rsidP="00C749D6">
      <w:pPr>
        <w:spacing w:line="360" w:lineRule="auto"/>
        <w:jc w:val="both"/>
      </w:pPr>
      <w:r w:rsidRPr="00FE43F3">
        <w:t xml:space="preserve">Το μίγμα ισορροπίας περιέχει 4 </w:t>
      </w:r>
      <w:r w:rsidRPr="00FE43F3">
        <w:rPr>
          <w:lang w:val="en-US"/>
        </w:rPr>
        <w:t>mol</w:t>
      </w:r>
      <w:r w:rsidRPr="00FE43F3">
        <w:t xml:space="preserve"> </w:t>
      </w:r>
      <w:r w:rsidRPr="00FE43F3">
        <w:rPr>
          <w:lang w:val="en-US"/>
        </w:rPr>
        <w:t>SO</w:t>
      </w:r>
      <w:r w:rsidRPr="00FE43F3">
        <w:rPr>
          <w:vertAlign w:val="subscript"/>
        </w:rPr>
        <w:t>3</w:t>
      </w:r>
      <w:r w:rsidRPr="00FE43F3">
        <w:t xml:space="preserve">. Να </w:t>
      </w:r>
      <w:r>
        <w:t>βρείτε την</w:t>
      </w:r>
      <w:r w:rsidRPr="00BE652B">
        <w:t xml:space="preserve"> απόδοση της αντίδρασης. </w:t>
      </w:r>
    </w:p>
    <w:p w:rsidR="00C749D6" w:rsidRPr="00613639" w:rsidRDefault="00C749D6" w:rsidP="00C749D6">
      <w:pPr>
        <w:spacing w:line="360" w:lineRule="auto"/>
        <w:jc w:val="right"/>
      </w:pPr>
      <w:r w:rsidRPr="00613639">
        <w:t xml:space="preserve">Απ: </w:t>
      </w:r>
      <w:r>
        <w:t>α = 0,8 ή 80%</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t xml:space="preserve"> Σε δοχείο σταθερού όγκου</w:t>
      </w:r>
      <w:r w:rsidR="00C749D6" w:rsidRPr="00FE43F3">
        <w:t xml:space="preserve"> 4 </w:t>
      </w:r>
      <w:r w:rsidR="00C749D6" w:rsidRPr="00FE43F3">
        <w:rPr>
          <w:lang w:val="en-US"/>
        </w:rPr>
        <w:t>lit</w:t>
      </w:r>
      <w:r w:rsidR="00C749D6">
        <w:t xml:space="preserve">, στους </w:t>
      </w:r>
      <w:r w:rsidR="00C749D6" w:rsidRPr="00FE43F3">
        <w:t xml:space="preserve">327 </w:t>
      </w:r>
      <w:r w:rsidR="00C749D6" w:rsidRPr="00FE43F3">
        <w:rPr>
          <w:vertAlign w:val="superscript"/>
        </w:rPr>
        <w:t>ο</w:t>
      </w:r>
      <w:r w:rsidR="00C749D6" w:rsidRPr="00FE43F3">
        <w:rPr>
          <w:lang w:val="en-US"/>
        </w:rPr>
        <w:t>C</w:t>
      </w:r>
      <w:r w:rsidR="00C749D6">
        <w:t xml:space="preserve">, εισάγονται </w:t>
      </w:r>
      <w:r w:rsidR="00C749D6" w:rsidRPr="00FE43F3">
        <w:t xml:space="preserve">0,6 </w:t>
      </w:r>
      <w:r w:rsidR="00C749D6" w:rsidRPr="00FE43F3">
        <w:rPr>
          <w:lang w:val="en-US"/>
        </w:rPr>
        <w:t>mol</w:t>
      </w:r>
      <w:r w:rsidR="00C749D6" w:rsidRPr="00FE43F3">
        <w:t xml:space="preserve"> </w:t>
      </w:r>
      <w:r w:rsidR="00C749D6" w:rsidRPr="00FE43F3">
        <w:rPr>
          <w:lang w:val="en-US"/>
        </w:rPr>
        <w:t>COCl</w:t>
      </w:r>
      <w:r w:rsidR="00C749D6" w:rsidRPr="00FE43F3">
        <w:rPr>
          <w:vertAlign w:val="subscript"/>
        </w:rPr>
        <w:t>2</w:t>
      </w:r>
      <w:r w:rsidR="00C749D6">
        <w:t xml:space="preserve"> </w:t>
      </w:r>
      <w:r w:rsidR="00C749D6" w:rsidRPr="00FE43F3">
        <w:t xml:space="preserve">οπότε αποκαθίσταται </w:t>
      </w:r>
      <w:r w:rsidR="00C749D6">
        <w:t xml:space="preserve">η ισορροπία:  </w:t>
      </w:r>
      <w:r w:rsidR="00C749D6" w:rsidRPr="00FE43F3">
        <w:rPr>
          <w:lang w:val="en-US"/>
        </w:rPr>
        <w:t>C</w:t>
      </w:r>
      <w:r w:rsidR="00C749D6" w:rsidRPr="00FE43F3">
        <w:t>O</w:t>
      </w:r>
      <w:r w:rsidR="00C749D6" w:rsidRPr="00FE43F3">
        <w:rPr>
          <w:lang w:val="en-US"/>
        </w:rPr>
        <w:t>Cl</w:t>
      </w:r>
      <w:r w:rsidR="00C749D6" w:rsidRPr="00FE43F3">
        <w:rPr>
          <w:vertAlign w:val="subscript"/>
        </w:rPr>
        <w:t>2(</w:t>
      </w:r>
      <w:r w:rsidR="00C749D6" w:rsidRPr="00FE43F3">
        <w:rPr>
          <w:vertAlign w:val="subscript"/>
          <w:lang w:val="en-US"/>
        </w:rPr>
        <w:t>g</w:t>
      </w:r>
      <w:r w:rsidR="00C749D6" w:rsidRPr="00FE43F3">
        <w:rPr>
          <w:vertAlign w:val="subscript"/>
        </w:rPr>
        <w:t>)</w:t>
      </w:r>
      <w:r w:rsidR="00C749D6" w:rsidRPr="00FE43F3">
        <w:t xml:space="preserve">  </w:t>
      </w:r>
      <w:r w:rsidR="00C749D6">
        <w:sym w:font="Wingdings 3" w:char="0044"/>
      </w:r>
      <w:r w:rsidR="00C749D6" w:rsidRPr="00FE43F3">
        <w:t xml:space="preserve"> </w:t>
      </w:r>
      <w:r w:rsidR="00C749D6">
        <w:t xml:space="preserve"> </w:t>
      </w:r>
      <w:r w:rsidR="00C749D6" w:rsidRPr="00FE43F3">
        <w:rPr>
          <w:lang w:val="en-US"/>
        </w:rPr>
        <w:t>CO</w:t>
      </w:r>
      <w:r w:rsidR="00C749D6" w:rsidRPr="00FE43F3">
        <w:rPr>
          <w:vertAlign w:val="subscript"/>
        </w:rPr>
        <w:t>(</w:t>
      </w:r>
      <w:r w:rsidR="00C749D6" w:rsidRPr="00FE43F3">
        <w:rPr>
          <w:vertAlign w:val="subscript"/>
          <w:lang w:val="en-US"/>
        </w:rPr>
        <w:t>g</w:t>
      </w:r>
      <w:r w:rsidR="00C749D6" w:rsidRPr="00FE43F3">
        <w:rPr>
          <w:vertAlign w:val="subscript"/>
        </w:rPr>
        <w:t>)</w:t>
      </w:r>
      <w:r w:rsidR="00C749D6" w:rsidRPr="00FE43F3">
        <w:t xml:space="preserve"> </w:t>
      </w:r>
      <w:r w:rsidR="00C749D6">
        <w:t xml:space="preserve"> </w:t>
      </w:r>
      <w:r w:rsidR="00C749D6" w:rsidRPr="00FE43F3">
        <w:t>+</w:t>
      </w:r>
      <w:r w:rsidR="00C749D6">
        <w:t xml:space="preserve"> </w:t>
      </w:r>
      <w:r w:rsidR="00C749D6" w:rsidRPr="00FE43F3">
        <w:t xml:space="preserve"> </w:t>
      </w:r>
      <w:r w:rsidR="00C749D6" w:rsidRPr="00FE43F3">
        <w:rPr>
          <w:lang w:val="en-US"/>
        </w:rPr>
        <w:t>Cl</w:t>
      </w:r>
      <w:r w:rsidR="00C749D6" w:rsidRPr="00FE43F3">
        <w:rPr>
          <w:vertAlign w:val="subscript"/>
        </w:rPr>
        <w:t>2(</w:t>
      </w:r>
      <w:r w:rsidR="00C749D6" w:rsidRPr="00FE43F3">
        <w:rPr>
          <w:vertAlign w:val="subscript"/>
          <w:lang w:val="en-US"/>
        </w:rPr>
        <w:t>g</w:t>
      </w:r>
      <w:r w:rsidR="00C749D6" w:rsidRPr="00FE43F3">
        <w:rPr>
          <w:vertAlign w:val="subscript"/>
        </w:rPr>
        <w:t>)</w:t>
      </w:r>
      <w:r w:rsidR="00C749D6">
        <w:t xml:space="preserve">. </w:t>
      </w:r>
      <w:r w:rsidR="00C749D6" w:rsidRPr="00FE43F3">
        <w:t xml:space="preserve">Αν το μίγμα ισορροπίας ασκεί πίεση 12,3 </w:t>
      </w:r>
      <w:r w:rsidR="00C749D6" w:rsidRPr="00FE43F3">
        <w:rPr>
          <w:lang w:val="en-US"/>
        </w:rPr>
        <w:t>atm</w:t>
      </w:r>
      <w:r w:rsidR="00C749D6">
        <w:t>, να βρεθούν:</w:t>
      </w:r>
      <w:r w:rsidR="00C02933">
        <w:t xml:space="preserve"> </w:t>
      </w:r>
      <w:r w:rsidR="00C749D6">
        <w:t>α)</w:t>
      </w:r>
      <w:r w:rsidR="00C749D6" w:rsidRPr="00FE43F3">
        <w:t xml:space="preserve"> Ο βαθμός διάσπασης του </w:t>
      </w:r>
      <w:r w:rsidR="00C749D6" w:rsidRPr="00FE43F3">
        <w:rPr>
          <w:lang w:val="en-US"/>
        </w:rPr>
        <w:t>COCl</w:t>
      </w:r>
      <w:r w:rsidR="00C749D6" w:rsidRPr="00FE43F3">
        <w:rPr>
          <w:vertAlign w:val="subscript"/>
        </w:rPr>
        <w:t>2</w:t>
      </w:r>
      <w:r w:rsidR="00C749D6">
        <w:t>.</w:t>
      </w:r>
      <w:r w:rsidR="00C02933">
        <w:t xml:space="preserve"> </w:t>
      </w:r>
      <w:r w:rsidR="00C749D6">
        <w:t>β)</w:t>
      </w:r>
      <w:r w:rsidR="00C749D6" w:rsidRPr="00FE43F3">
        <w:t xml:space="preserve"> Η συγκέντρ</w:t>
      </w:r>
      <w:r w:rsidR="00C749D6">
        <w:t>ωση κάθε αερίου στην ισορροπία.</w:t>
      </w:r>
    </w:p>
    <w:p w:rsidR="00C749D6" w:rsidRPr="00613639" w:rsidRDefault="00C749D6" w:rsidP="00C749D6">
      <w:pPr>
        <w:spacing w:line="360" w:lineRule="auto"/>
        <w:jc w:val="right"/>
      </w:pPr>
      <w:r w:rsidRPr="00613639">
        <w:t xml:space="preserve">Απ: </w:t>
      </w:r>
      <w:r>
        <w:t>α = 0,667 ή 66,7% 0,05 - 0,1 - 0,1 Μ</w:t>
      </w:r>
    </w:p>
    <w:p w:rsidR="00C749D6" w:rsidRDefault="002515EA" w:rsidP="00C02933">
      <w:pPr>
        <w:spacing w:line="360" w:lineRule="auto"/>
        <w:jc w:val="both"/>
      </w:pPr>
      <w:r>
        <w:rPr>
          <w:b/>
        </w:rPr>
        <w:fldChar w:fldCharType="begin"/>
      </w:r>
      <w:r w:rsidR="00C749D6">
        <w:rPr>
          <w:b/>
        </w:rPr>
        <w:instrText xml:space="preserve"> LISTNUM </w:instrText>
      </w:r>
      <w:r>
        <w:rPr>
          <w:b/>
        </w:rPr>
        <w:fldChar w:fldCharType="end"/>
      </w:r>
      <w:r w:rsidR="00C749D6" w:rsidRPr="00FE43F3">
        <w:t xml:space="preserve"> Αέριο μίγμα που περιέχει 2 </w:t>
      </w:r>
      <w:r w:rsidR="00C749D6" w:rsidRPr="00FE43F3">
        <w:rPr>
          <w:lang w:val="en-US"/>
        </w:rPr>
        <w:t>mol</w:t>
      </w:r>
      <w:r w:rsidR="00C749D6" w:rsidRPr="00FE43F3">
        <w:t xml:space="preserve"> </w:t>
      </w:r>
      <w:r w:rsidR="00C749D6" w:rsidRPr="00FE43F3">
        <w:rPr>
          <w:lang w:val="en-US"/>
        </w:rPr>
        <w:t>N</w:t>
      </w:r>
      <w:r w:rsidR="00C749D6" w:rsidRPr="00FE43F3">
        <w:rPr>
          <w:vertAlign w:val="subscript"/>
        </w:rPr>
        <w:t>2</w:t>
      </w:r>
      <w:r w:rsidR="00C749D6" w:rsidRPr="00FE43F3">
        <w:t xml:space="preserve"> και 8 </w:t>
      </w:r>
      <w:r w:rsidR="00C749D6" w:rsidRPr="00FE43F3">
        <w:rPr>
          <w:lang w:val="en-US"/>
        </w:rPr>
        <w:t>mol</w:t>
      </w:r>
      <w:r w:rsidR="00C749D6" w:rsidRPr="00FE43F3">
        <w:t xml:space="preserve"> </w:t>
      </w:r>
      <w:r w:rsidR="00C749D6" w:rsidRPr="00FE43F3">
        <w:rPr>
          <w:lang w:val="en-US"/>
        </w:rPr>
        <w:t>H</w:t>
      </w:r>
      <w:r w:rsidR="00C749D6" w:rsidRPr="00FE43F3">
        <w:rPr>
          <w:vertAlign w:val="subscript"/>
        </w:rPr>
        <w:t>2</w:t>
      </w:r>
      <w:r w:rsidR="00C749D6" w:rsidRPr="00FE43F3">
        <w:t xml:space="preserve"> εισάγεται σε δοχείο στ</w:t>
      </w:r>
      <w:r w:rsidR="00C749D6">
        <w:t>αθερού όγκου</w:t>
      </w:r>
      <w:r w:rsidR="00C749D6" w:rsidRPr="00FE43F3">
        <w:t>. Διατηρώντας σταθερή τη θερμοκρα</w:t>
      </w:r>
      <w:r w:rsidR="00C749D6">
        <w:t>σία αποκαθίσταται η ισορροπία:</w:t>
      </w:r>
      <w:r w:rsidR="00C02933">
        <w:t xml:space="preserve"> </w:t>
      </w:r>
      <w:r w:rsidR="00C749D6" w:rsidRPr="00FE43F3">
        <w:rPr>
          <w:lang w:val="en-US"/>
        </w:rPr>
        <w:t>N</w:t>
      </w:r>
      <w:r w:rsidR="00C749D6" w:rsidRPr="00FE43F3">
        <w:rPr>
          <w:vertAlign w:val="subscript"/>
        </w:rPr>
        <w:t>2(</w:t>
      </w:r>
      <w:r w:rsidR="00C749D6" w:rsidRPr="00FE43F3">
        <w:rPr>
          <w:vertAlign w:val="subscript"/>
          <w:lang w:val="en-US"/>
        </w:rPr>
        <w:t>g</w:t>
      </w:r>
      <w:r w:rsidR="00C749D6" w:rsidRPr="00FE43F3">
        <w:rPr>
          <w:vertAlign w:val="subscript"/>
        </w:rPr>
        <w:t>)</w:t>
      </w:r>
      <w:r w:rsidR="00C749D6" w:rsidRPr="00FE43F3">
        <w:t xml:space="preserve"> </w:t>
      </w:r>
      <w:r w:rsidR="00C749D6" w:rsidRPr="005700A0">
        <w:t xml:space="preserve"> </w:t>
      </w:r>
      <w:r w:rsidR="00C749D6" w:rsidRPr="00FE43F3">
        <w:t>+</w:t>
      </w:r>
      <w:r w:rsidR="00C749D6" w:rsidRPr="005700A0">
        <w:t xml:space="preserve"> </w:t>
      </w:r>
      <w:r w:rsidR="00C749D6" w:rsidRPr="00FE43F3">
        <w:t xml:space="preserve"> 3</w:t>
      </w:r>
      <w:r w:rsidR="00C749D6" w:rsidRPr="00FE43F3">
        <w:rPr>
          <w:lang w:val="en-US"/>
        </w:rPr>
        <w:t>H</w:t>
      </w:r>
      <w:r w:rsidR="00C749D6" w:rsidRPr="00FE43F3">
        <w:rPr>
          <w:vertAlign w:val="subscript"/>
        </w:rPr>
        <w:t>2(</w:t>
      </w:r>
      <w:r w:rsidR="00C749D6" w:rsidRPr="00FE43F3">
        <w:rPr>
          <w:vertAlign w:val="subscript"/>
          <w:lang w:val="en-US"/>
        </w:rPr>
        <w:t>g</w:t>
      </w:r>
      <w:r w:rsidR="00C749D6" w:rsidRPr="00FE43F3">
        <w:rPr>
          <w:vertAlign w:val="subscript"/>
        </w:rPr>
        <w:t>)</w:t>
      </w:r>
      <w:r w:rsidR="00C749D6" w:rsidRPr="00FE43F3">
        <w:t xml:space="preserve"> </w:t>
      </w:r>
      <w:r w:rsidR="00C749D6" w:rsidRPr="005700A0">
        <w:t xml:space="preserve"> </w:t>
      </w:r>
      <w:r w:rsidR="00C749D6">
        <w:sym w:font="Wingdings 3" w:char="0044"/>
      </w:r>
      <w:r w:rsidR="00C749D6" w:rsidRPr="00FE43F3">
        <w:t xml:space="preserve"> </w:t>
      </w:r>
      <w:r w:rsidR="00C749D6" w:rsidRPr="005700A0">
        <w:t xml:space="preserve"> </w:t>
      </w:r>
      <w:r w:rsidR="00C749D6" w:rsidRPr="00FE43F3">
        <w:t>2</w:t>
      </w:r>
      <w:r w:rsidR="00C749D6" w:rsidRPr="00FE43F3">
        <w:rPr>
          <w:lang w:val="en-US"/>
        </w:rPr>
        <w:t>NH</w:t>
      </w:r>
      <w:r w:rsidR="00C749D6" w:rsidRPr="00FE43F3">
        <w:rPr>
          <w:vertAlign w:val="subscript"/>
        </w:rPr>
        <w:t>3(</w:t>
      </w:r>
      <w:r w:rsidR="00C749D6" w:rsidRPr="00FE43F3">
        <w:rPr>
          <w:vertAlign w:val="subscript"/>
          <w:lang w:val="en-US"/>
        </w:rPr>
        <w:t>g</w:t>
      </w:r>
      <w:r w:rsidR="00C749D6" w:rsidRPr="00FE43F3">
        <w:rPr>
          <w:vertAlign w:val="subscript"/>
        </w:rPr>
        <w:t>)</w:t>
      </w:r>
    </w:p>
    <w:p w:rsidR="00C749D6" w:rsidRPr="00CE771D" w:rsidRDefault="00C749D6" w:rsidP="00C749D6">
      <w:pPr>
        <w:spacing w:line="360" w:lineRule="auto"/>
        <w:ind w:firstLine="720"/>
        <w:jc w:val="both"/>
      </w:pPr>
      <w:r>
        <w:t xml:space="preserve">Αν ο λόγος των αρχικών </w:t>
      </w:r>
      <w:r>
        <w:rPr>
          <w:lang w:val="en-US"/>
        </w:rPr>
        <w:t>mol</w:t>
      </w:r>
      <w:r w:rsidRPr="00613639">
        <w:t xml:space="preserve"> </w:t>
      </w:r>
      <w:r>
        <w:t xml:space="preserve">προς τα </w:t>
      </w:r>
      <w:r>
        <w:rPr>
          <w:lang w:val="en-US"/>
        </w:rPr>
        <w:t>mol</w:t>
      </w:r>
      <w:r w:rsidRPr="00613639">
        <w:t xml:space="preserve"> </w:t>
      </w:r>
      <w:r>
        <w:t>του μίγματος ισορροπίας είναι 20/14 , να βρείτε τ</w:t>
      </w:r>
      <w:r w:rsidRPr="00CE771D">
        <w:t>η</w:t>
      </w:r>
      <w:r>
        <w:t>ν απόδοση της αντίδρασης.</w:t>
      </w:r>
    </w:p>
    <w:p w:rsidR="00C749D6" w:rsidRPr="00613639" w:rsidRDefault="00C749D6" w:rsidP="00C749D6">
      <w:pPr>
        <w:spacing w:line="360" w:lineRule="auto"/>
        <w:jc w:val="right"/>
      </w:pPr>
      <w:r w:rsidRPr="00613639">
        <w:t>Απ:</w:t>
      </w:r>
      <w:r w:rsidRPr="00055ADB">
        <w:t xml:space="preserve"> </w:t>
      </w:r>
      <w:r>
        <w:t>α = 0,75 ή 75%</w:t>
      </w:r>
    </w:p>
    <w:p w:rsidR="00C02933" w:rsidRDefault="002515EA" w:rsidP="00C02933">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rsidRPr="00FE43F3">
        <w:t xml:space="preserve">Σε κενό δοχείο σταθερού όγκου εισάγονται </w:t>
      </w:r>
      <w:r w:rsidR="00C749D6">
        <w:t>κ</w:t>
      </w:r>
      <w:r w:rsidR="00C749D6" w:rsidRPr="00FE43F3">
        <w:t xml:space="preserve"> </w:t>
      </w:r>
      <w:r w:rsidR="00C749D6" w:rsidRPr="00FE43F3">
        <w:rPr>
          <w:lang w:val="en-US"/>
        </w:rPr>
        <w:t>mol</w:t>
      </w:r>
      <w:r w:rsidR="00C749D6" w:rsidRPr="00FE43F3">
        <w:t xml:space="preserve"> </w:t>
      </w:r>
      <w:r w:rsidR="00C749D6" w:rsidRPr="00FE43F3">
        <w:rPr>
          <w:lang w:val="en-US"/>
        </w:rPr>
        <w:t>A</w:t>
      </w:r>
      <w:r w:rsidR="00C749D6" w:rsidRPr="00FE43F3">
        <w:t xml:space="preserve"> και </w:t>
      </w:r>
      <w:r w:rsidR="00C749D6">
        <w:t>λ</w:t>
      </w:r>
      <w:r w:rsidR="00C749D6" w:rsidRPr="00FE43F3">
        <w:t xml:space="preserve"> </w:t>
      </w:r>
      <w:r w:rsidR="00C749D6" w:rsidRPr="00FE43F3">
        <w:rPr>
          <w:lang w:val="en-US"/>
        </w:rPr>
        <w:t>mol</w:t>
      </w:r>
      <w:r w:rsidR="00C749D6" w:rsidRPr="00FE43F3">
        <w:t xml:space="preserve"> </w:t>
      </w:r>
      <w:r w:rsidR="00C749D6" w:rsidRPr="00FE43F3">
        <w:rPr>
          <w:lang w:val="en-US"/>
        </w:rPr>
        <w:t>B</w:t>
      </w:r>
      <w:r w:rsidR="00C749D6" w:rsidRPr="00FE43F3">
        <w:t>. Διατηρώντας σταθερή τη θερμοκρασία αποκαθίσταται η ισορροπία :</w:t>
      </w:r>
      <w:r w:rsidR="00C02933">
        <w:tab/>
      </w:r>
      <w:r w:rsidR="00C02933">
        <w:tab/>
      </w:r>
      <w:r w:rsidR="00C749D6" w:rsidRPr="00FE43F3">
        <w:t>2</w:t>
      </w:r>
      <w:r w:rsidR="00C749D6" w:rsidRPr="00FE43F3">
        <w:rPr>
          <w:lang w:val="en-US"/>
        </w:rPr>
        <w:t>A</w:t>
      </w:r>
      <w:r w:rsidR="00C749D6">
        <w:rPr>
          <w:vertAlign w:val="subscript"/>
        </w:rPr>
        <w:t>(</w:t>
      </w:r>
      <w:r w:rsidR="00C749D6">
        <w:rPr>
          <w:vertAlign w:val="subscript"/>
          <w:lang w:val="en-US"/>
        </w:rPr>
        <w:t>g</w:t>
      </w:r>
      <w:r w:rsidR="00C749D6">
        <w:rPr>
          <w:vertAlign w:val="subscript"/>
        </w:rPr>
        <w:t>)</w:t>
      </w:r>
      <w:r w:rsidR="00C749D6" w:rsidRPr="00FE43F3">
        <w:t xml:space="preserve">  +</w:t>
      </w:r>
      <w:r w:rsidR="00C749D6" w:rsidRPr="00C0472E">
        <w:t xml:space="preserve"> </w:t>
      </w:r>
      <w:r w:rsidR="00C749D6" w:rsidRPr="00FE43F3">
        <w:t xml:space="preserve"> </w:t>
      </w:r>
      <w:r w:rsidR="00C749D6" w:rsidRPr="00FE43F3">
        <w:rPr>
          <w:lang w:val="en-US"/>
        </w:rPr>
        <w:t>B</w:t>
      </w:r>
      <w:r w:rsidR="00C749D6">
        <w:rPr>
          <w:vertAlign w:val="subscript"/>
        </w:rPr>
        <w:t>(</w:t>
      </w:r>
      <w:r w:rsidR="00C749D6">
        <w:rPr>
          <w:vertAlign w:val="subscript"/>
          <w:lang w:val="en-US"/>
        </w:rPr>
        <w:t>g</w:t>
      </w:r>
      <w:r w:rsidR="00C749D6">
        <w:rPr>
          <w:vertAlign w:val="subscript"/>
        </w:rPr>
        <w:t>)</w:t>
      </w:r>
      <w:r w:rsidR="00C749D6" w:rsidRPr="00FE43F3">
        <w:t xml:space="preserve">  </w:t>
      </w:r>
      <w:r w:rsidR="00C749D6">
        <w:sym w:font="Wingdings 3" w:char="0044"/>
      </w:r>
      <w:r w:rsidR="00C749D6" w:rsidRPr="00FE43F3">
        <w:t xml:space="preserve"> </w:t>
      </w:r>
      <w:r w:rsidR="00C749D6" w:rsidRPr="00C0472E">
        <w:t xml:space="preserve"> </w:t>
      </w:r>
      <w:r w:rsidR="00C749D6" w:rsidRPr="00FE43F3">
        <w:t>2Γ</w:t>
      </w:r>
      <w:r w:rsidR="00C749D6">
        <w:rPr>
          <w:vertAlign w:val="subscript"/>
        </w:rPr>
        <w:t>(</w:t>
      </w:r>
      <w:r w:rsidR="00C749D6">
        <w:rPr>
          <w:vertAlign w:val="subscript"/>
          <w:lang w:val="en-US"/>
        </w:rPr>
        <w:t>g</w:t>
      </w:r>
      <w:r w:rsidR="00C749D6">
        <w:rPr>
          <w:vertAlign w:val="subscript"/>
        </w:rPr>
        <w:t>)</w:t>
      </w:r>
      <w:r w:rsidR="00C749D6" w:rsidRPr="00FE43F3">
        <w:t xml:space="preserve"> </w:t>
      </w:r>
    </w:p>
    <w:p w:rsidR="00C749D6" w:rsidRDefault="00C749D6" w:rsidP="00C02933">
      <w:pPr>
        <w:spacing w:line="360" w:lineRule="auto"/>
        <w:ind w:firstLine="720"/>
        <w:jc w:val="both"/>
      </w:pPr>
      <w:r w:rsidRPr="00FE43F3">
        <w:t xml:space="preserve">Αν </w:t>
      </w:r>
      <w:r>
        <w:t>το μίγμα ισορροπίας περιέχει ισομοριακές ποσότητες από τα συστατικά του, να υπολογίσετε τ</w:t>
      </w:r>
      <w:r w:rsidRPr="00FE43F3">
        <w:t>η</w:t>
      </w:r>
      <w:r>
        <w:t>ν</w:t>
      </w:r>
      <w:r w:rsidRPr="00FE43F3">
        <w:t xml:space="preserve"> απόδοση της αντίδρασης</w:t>
      </w:r>
      <w:r>
        <w:t>.</w:t>
      </w:r>
    </w:p>
    <w:p w:rsidR="00C749D6" w:rsidRPr="00384D81" w:rsidRDefault="00C749D6" w:rsidP="00C749D6">
      <w:pPr>
        <w:spacing w:line="360" w:lineRule="auto"/>
        <w:jc w:val="right"/>
      </w:pPr>
      <w:r w:rsidRPr="00613639">
        <w:t xml:space="preserve">Απ: </w:t>
      </w:r>
      <w:r w:rsidR="003639B9">
        <w:t>50</w:t>
      </w:r>
      <w:r>
        <w:t xml:space="preserve"> %</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sidRPr="00FE43F3">
        <w:rPr>
          <w:b/>
        </w:rPr>
        <w:t xml:space="preserve"> </w:t>
      </w:r>
      <w:r w:rsidR="00C749D6" w:rsidRPr="00FE43F3">
        <w:t xml:space="preserve">Σε κλειστό δοχείο θερμαίνεται ποσότητα </w:t>
      </w:r>
      <w:r w:rsidR="00C749D6" w:rsidRPr="00FE43F3">
        <w:rPr>
          <w:lang w:val="en-US"/>
        </w:rPr>
        <w:t>COCl</w:t>
      </w:r>
      <w:r w:rsidR="00C749D6" w:rsidRPr="00FE43F3">
        <w:rPr>
          <w:vertAlign w:val="subscript"/>
        </w:rPr>
        <w:t>2</w:t>
      </w:r>
      <w:r w:rsidR="00C749D6" w:rsidRPr="00FE43F3">
        <w:t xml:space="preserve"> και διασπάτ</w:t>
      </w:r>
      <w:r w:rsidR="00C749D6">
        <w:t>αι σύμφωνα με τη χημική εξίσωση</w:t>
      </w:r>
      <w:r w:rsidR="00C749D6" w:rsidRPr="00FE43F3">
        <w:t>:</w:t>
      </w:r>
    </w:p>
    <w:p w:rsidR="00C749D6" w:rsidRDefault="00C749D6" w:rsidP="00C749D6">
      <w:pPr>
        <w:spacing w:line="360" w:lineRule="auto"/>
        <w:jc w:val="center"/>
        <w:rPr>
          <w:lang w:val="en-GB"/>
        </w:rPr>
      </w:pPr>
      <w:r w:rsidRPr="00FE43F3">
        <w:rPr>
          <w:lang w:val="en-US"/>
        </w:rPr>
        <w:t>COCl</w:t>
      </w:r>
      <w:r w:rsidRPr="00FF41CB">
        <w:rPr>
          <w:vertAlign w:val="subscript"/>
          <w:lang w:val="en-GB"/>
        </w:rPr>
        <w:t>2</w:t>
      </w:r>
      <w:r w:rsidRPr="00594EB9">
        <w:rPr>
          <w:vertAlign w:val="subscript"/>
          <w:lang w:val="en-GB"/>
        </w:rPr>
        <w:t>(</w:t>
      </w:r>
      <w:r>
        <w:rPr>
          <w:vertAlign w:val="subscript"/>
          <w:lang w:val="en-US"/>
        </w:rPr>
        <w:t>g</w:t>
      </w:r>
      <w:r w:rsidRPr="00594EB9">
        <w:rPr>
          <w:vertAlign w:val="subscript"/>
          <w:lang w:val="en-GB"/>
        </w:rPr>
        <w:t>)</w:t>
      </w:r>
      <w:r w:rsidRPr="00FF41CB">
        <w:rPr>
          <w:lang w:val="en-GB"/>
        </w:rPr>
        <w:t xml:space="preserve"> </w:t>
      </w:r>
      <w:r>
        <w:rPr>
          <w:lang w:val="en-GB"/>
        </w:rPr>
        <w:t xml:space="preserve"> </w:t>
      </w:r>
      <w:r>
        <w:sym w:font="Wingdings 3" w:char="0044"/>
      </w:r>
      <w:r w:rsidRPr="00FF41CB">
        <w:rPr>
          <w:lang w:val="en-GB"/>
        </w:rPr>
        <w:t xml:space="preserve"> </w:t>
      </w:r>
      <w:r>
        <w:rPr>
          <w:lang w:val="en-GB"/>
        </w:rPr>
        <w:t xml:space="preserve"> </w:t>
      </w:r>
      <w:r w:rsidRPr="00FE43F3">
        <w:rPr>
          <w:lang w:val="en-US"/>
        </w:rPr>
        <w:t>CO</w:t>
      </w:r>
      <w:r w:rsidRPr="00FF41CB">
        <w:rPr>
          <w:vertAlign w:val="subscript"/>
          <w:lang w:val="en-GB"/>
        </w:rPr>
        <w:t>(</w:t>
      </w:r>
      <w:r w:rsidRPr="00FE43F3">
        <w:rPr>
          <w:vertAlign w:val="subscript"/>
          <w:lang w:val="en-US"/>
        </w:rPr>
        <w:t>g</w:t>
      </w:r>
      <w:r w:rsidRPr="00FF41CB">
        <w:rPr>
          <w:vertAlign w:val="subscript"/>
          <w:lang w:val="en-GB"/>
        </w:rPr>
        <w:t>)</w:t>
      </w:r>
      <w:r w:rsidRPr="00FF41CB">
        <w:rPr>
          <w:lang w:val="en-GB"/>
        </w:rPr>
        <w:t xml:space="preserve"> </w:t>
      </w:r>
      <w:r>
        <w:rPr>
          <w:lang w:val="en-GB"/>
        </w:rPr>
        <w:t xml:space="preserve"> </w:t>
      </w:r>
      <w:r w:rsidRPr="00FF41CB">
        <w:rPr>
          <w:lang w:val="en-GB"/>
        </w:rPr>
        <w:t xml:space="preserve">+ </w:t>
      </w:r>
      <w:r>
        <w:rPr>
          <w:lang w:val="en-GB"/>
        </w:rPr>
        <w:t xml:space="preserve"> </w:t>
      </w:r>
      <w:r w:rsidRPr="00FE43F3">
        <w:rPr>
          <w:lang w:val="en-US"/>
        </w:rPr>
        <w:t>Cl</w:t>
      </w:r>
      <w:r w:rsidRPr="00FF41CB">
        <w:rPr>
          <w:vertAlign w:val="subscript"/>
          <w:lang w:val="en-GB"/>
        </w:rPr>
        <w:t>2(</w:t>
      </w:r>
      <w:r w:rsidRPr="00FE43F3">
        <w:rPr>
          <w:vertAlign w:val="subscript"/>
          <w:lang w:val="en-US"/>
        </w:rPr>
        <w:t>g</w:t>
      </w:r>
      <w:r w:rsidRPr="00FF41CB">
        <w:rPr>
          <w:vertAlign w:val="subscript"/>
          <w:lang w:val="en-GB"/>
        </w:rPr>
        <w:t>)</w:t>
      </w:r>
      <w:r w:rsidRPr="00FF41CB">
        <w:rPr>
          <w:lang w:val="en-GB"/>
        </w:rPr>
        <w:t>.</w:t>
      </w:r>
    </w:p>
    <w:p w:rsidR="00C749D6" w:rsidRDefault="00C749D6" w:rsidP="00C749D6">
      <w:pPr>
        <w:spacing w:line="360" w:lineRule="auto"/>
        <w:jc w:val="both"/>
      </w:pPr>
      <w:r w:rsidRPr="00FE43F3">
        <w:t xml:space="preserve">Αν το μίγμα ισορροπίας περιέχει 20% </w:t>
      </w:r>
      <w:r w:rsidRPr="00FE43F3">
        <w:rPr>
          <w:lang w:val="en-US"/>
        </w:rPr>
        <w:t>V</w:t>
      </w:r>
      <w:r w:rsidRPr="00FE43F3">
        <w:t>/</w:t>
      </w:r>
      <w:r w:rsidRPr="00FE43F3">
        <w:rPr>
          <w:lang w:val="en-US"/>
        </w:rPr>
        <w:t>V</w:t>
      </w:r>
      <w:r w:rsidRPr="00FE43F3">
        <w:t xml:space="preserve"> </w:t>
      </w:r>
      <w:r w:rsidRPr="00FE43F3">
        <w:rPr>
          <w:lang w:val="en-US"/>
        </w:rPr>
        <w:t>Cl</w:t>
      </w:r>
      <w:r w:rsidRPr="00FE43F3">
        <w:rPr>
          <w:vertAlign w:val="subscript"/>
        </w:rPr>
        <w:t>2</w:t>
      </w:r>
      <w:r>
        <w:t xml:space="preserve"> να υπολογιστεί</w:t>
      </w:r>
      <w:r w:rsidRPr="00FE43F3">
        <w:t xml:space="preserve"> </w:t>
      </w:r>
      <w:r>
        <w:t>τ</w:t>
      </w:r>
      <w:r w:rsidRPr="00FE43F3">
        <w:t xml:space="preserve">ο ποσοστό διάσπασης του </w:t>
      </w:r>
      <w:r w:rsidRPr="00FE43F3">
        <w:rPr>
          <w:lang w:val="en-US"/>
        </w:rPr>
        <w:t>COCl</w:t>
      </w:r>
      <w:r w:rsidRPr="00FE43F3">
        <w:rPr>
          <w:vertAlign w:val="subscript"/>
        </w:rPr>
        <w:t>2</w:t>
      </w:r>
      <w:r w:rsidRPr="00FE43F3">
        <w:t xml:space="preserve"> </w:t>
      </w:r>
    </w:p>
    <w:p w:rsidR="00C749D6" w:rsidRPr="00613639" w:rsidRDefault="00C749D6" w:rsidP="00C749D6">
      <w:pPr>
        <w:spacing w:line="360" w:lineRule="auto"/>
        <w:jc w:val="right"/>
      </w:pPr>
      <w:r w:rsidRPr="00613639">
        <w:t xml:space="preserve">Απ: </w:t>
      </w:r>
      <w:r>
        <w:t>α = 0,25 ή 25%</w:t>
      </w:r>
    </w:p>
    <w:p w:rsidR="00C749D6" w:rsidRPr="00594EB9"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sidRPr="00FE43F3">
        <w:t xml:space="preserve"> Αέριο μίγμα όγκου 89,6 </w:t>
      </w:r>
      <w:r w:rsidR="00C749D6" w:rsidRPr="00FE43F3">
        <w:rPr>
          <w:lang w:val="en-US"/>
        </w:rPr>
        <w:t>lit</w:t>
      </w:r>
      <w:r w:rsidR="00C749D6">
        <w:t xml:space="preserve"> μετρημένα </w:t>
      </w:r>
      <w:r w:rsidR="00C749D6" w:rsidRPr="00FE43F3">
        <w:t xml:space="preserve">σε </w:t>
      </w:r>
      <w:r w:rsidR="00C749D6" w:rsidRPr="00FE43F3">
        <w:rPr>
          <w:lang w:val="en-US"/>
        </w:rPr>
        <w:t>STP</w:t>
      </w:r>
      <w:r w:rsidR="00C749D6">
        <w:t xml:space="preserve">, αποτελείται </w:t>
      </w:r>
      <w:r w:rsidR="00C749D6" w:rsidRPr="00FE43F3">
        <w:t>από Ν</w:t>
      </w:r>
      <w:r w:rsidR="00C749D6" w:rsidRPr="00FE43F3">
        <w:rPr>
          <w:vertAlign w:val="subscript"/>
        </w:rPr>
        <w:t>2</w:t>
      </w:r>
      <w:r w:rsidR="00C749D6" w:rsidRPr="00FE43F3">
        <w:t xml:space="preserve"> και Η</w:t>
      </w:r>
      <w:r w:rsidR="00C749D6" w:rsidRPr="00FE43F3">
        <w:rPr>
          <w:vertAlign w:val="subscript"/>
        </w:rPr>
        <w:t>2</w:t>
      </w:r>
      <w:r w:rsidR="00C749D6">
        <w:t xml:space="preserve"> με </w:t>
      </w:r>
      <w:r w:rsidR="00C749D6" w:rsidRPr="00FE43F3">
        <w:t xml:space="preserve">αναλογία </w:t>
      </w:r>
      <w:r w:rsidR="00C749D6" w:rsidRPr="00FE43F3">
        <w:rPr>
          <w:lang w:val="en-US"/>
        </w:rPr>
        <w:t>mol</w:t>
      </w:r>
      <w:r w:rsidR="00C749D6">
        <w:t xml:space="preserve"> 1:3 αντίστοιχα. Το μείγμα αυτό εισάγεται σε δοχείο όγκου</w:t>
      </w:r>
      <w:r w:rsidR="00C749D6" w:rsidRPr="00FE43F3">
        <w:t xml:space="preserve"> 3 </w:t>
      </w:r>
      <w:r w:rsidR="00C749D6" w:rsidRPr="00FE43F3">
        <w:rPr>
          <w:lang w:val="en-US"/>
        </w:rPr>
        <w:t>l</w:t>
      </w:r>
      <w:r w:rsidR="00C749D6">
        <w:rPr>
          <w:lang w:val="en-US"/>
        </w:rPr>
        <w:t>i</w:t>
      </w:r>
      <w:r w:rsidR="00C749D6" w:rsidRPr="00FE43F3">
        <w:rPr>
          <w:lang w:val="en-US"/>
        </w:rPr>
        <w:t>t</w:t>
      </w:r>
      <w:r w:rsidR="00C749D6" w:rsidRPr="00FE43F3">
        <w:t xml:space="preserve"> και θερμαίνεται στους θ</w:t>
      </w:r>
      <w:r w:rsidR="00C749D6" w:rsidRPr="00FE43F3">
        <w:rPr>
          <w:vertAlign w:val="superscript"/>
        </w:rPr>
        <w:t>0</w:t>
      </w:r>
      <w:r w:rsidR="00C749D6" w:rsidRPr="00FE43F3">
        <w:rPr>
          <w:lang w:val="en-US"/>
        </w:rPr>
        <w:t>C</w:t>
      </w:r>
      <w:r w:rsidR="00C749D6" w:rsidRPr="00FE43F3">
        <w:t>. Μετά την αποκατάσταση της ισορροπίας:</w:t>
      </w:r>
      <w:r w:rsidR="00C749D6">
        <w:tab/>
      </w:r>
      <w:r w:rsidR="00C749D6" w:rsidRPr="00FE43F3">
        <w:t>Ν</w:t>
      </w:r>
      <w:r w:rsidR="00C749D6" w:rsidRPr="00FE43F3">
        <w:rPr>
          <w:vertAlign w:val="subscript"/>
        </w:rPr>
        <w:t>2</w:t>
      </w:r>
      <w:r w:rsidR="00C749D6">
        <w:rPr>
          <w:vertAlign w:val="subscript"/>
        </w:rPr>
        <w:t>(</w:t>
      </w:r>
      <w:r w:rsidR="00C749D6">
        <w:rPr>
          <w:vertAlign w:val="subscript"/>
          <w:lang w:val="en-US"/>
        </w:rPr>
        <w:t>g</w:t>
      </w:r>
      <w:r w:rsidR="00C749D6">
        <w:rPr>
          <w:vertAlign w:val="subscript"/>
        </w:rPr>
        <w:t>)</w:t>
      </w:r>
      <w:r w:rsidR="00C749D6" w:rsidRPr="00FF3414">
        <w:t xml:space="preserve">  </w:t>
      </w:r>
      <w:r w:rsidR="00C749D6" w:rsidRPr="00FE43F3">
        <w:t>+  3Η</w:t>
      </w:r>
      <w:r w:rsidR="00C749D6" w:rsidRPr="00FE43F3">
        <w:rPr>
          <w:vertAlign w:val="subscript"/>
        </w:rPr>
        <w:t>2</w:t>
      </w:r>
      <w:r w:rsidR="00C749D6">
        <w:rPr>
          <w:vertAlign w:val="subscript"/>
        </w:rPr>
        <w:t>(</w:t>
      </w:r>
      <w:r w:rsidR="00C749D6">
        <w:rPr>
          <w:vertAlign w:val="subscript"/>
          <w:lang w:val="en-US"/>
        </w:rPr>
        <w:t>g</w:t>
      </w:r>
      <w:r w:rsidR="00C749D6">
        <w:rPr>
          <w:vertAlign w:val="subscript"/>
        </w:rPr>
        <w:t>)</w:t>
      </w:r>
      <w:r w:rsidR="00C749D6" w:rsidRPr="00FE43F3">
        <w:t xml:space="preserve">  </w:t>
      </w:r>
      <w:r w:rsidR="00C749D6">
        <w:sym w:font="Wingdings 3" w:char="0044"/>
      </w:r>
      <w:r w:rsidR="00C749D6" w:rsidRPr="00FE43F3">
        <w:t xml:space="preserve">  2ΝΗ</w:t>
      </w:r>
      <w:r w:rsidR="00C749D6" w:rsidRPr="00FE43F3">
        <w:rPr>
          <w:vertAlign w:val="subscript"/>
        </w:rPr>
        <w:t>3</w:t>
      </w:r>
      <w:r w:rsidR="00C749D6">
        <w:rPr>
          <w:vertAlign w:val="subscript"/>
        </w:rPr>
        <w:t>(</w:t>
      </w:r>
      <w:r w:rsidR="00C749D6">
        <w:rPr>
          <w:vertAlign w:val="subscript"/>
          <w:lang w:val="en-US"/>
        </w:rPr>
        <w:t>g</w:t>
      </w:r>
      <w:r w:rsidR="00C749D6">
        <w:rPr>
          <w:vertAlign w:val="subscript"/>
        </w:rPr>
        <w:t>)</w:t>
      </w:r>
      <w:r w:rsidR="00C749D6" w:rsidRPr="00FE43F3">
        <w:t xml:space="preserve">, </w:t>
      </w:r>
    </w:p>
    <w:p w:rsidR="00C749D6" w:rsidRDefault="00C749D6" w:rsidP="00C749D6">
      <w:pPr>
        <w:spacing w:line="360" w:lineRule="auto"/>
        <w:jc w:val="both"/>
      </w:pPr>
      <w:r w:rsidRPr="00FE43F3">
        <w:t>το γραμμομοριακό κλάσμα της ΝΗ</w:t>
      </w:r>
      <w:r w:rsidRPr="00FE43F3">
        <w:rPr>
          <w:vertAlign w:val="subscript"/>
        </w:rPr>
        <w:t>3</w:t>
      </w:r>
      <w:r>
        <w:t xml:space="preserve"> βρέθηκε 0,6. Να βρεθούν:</w:t>
      </w:r>
    </w:p>
    <w:p w:rsidR="00C749D6" w:rsidRDefault="00C749D6" w:rsidP="00C749D6">
      <w:pPr>
        <w:spacing w:line="360" w:lineRule="auto"/>
      </w:pPr>
      <w:r>
        <w:t>α)</w:t>
      </w:r>
      <w:r w:rsidRPr="00FE43F3">
        <w:t xml:space="preserve"> </w:t>
      </w:r>
      <w:r>
        <w:t xml:space="preserve">Τα </w:t>
      </w:r>
      <w:r>
        <w:rPr>
          <w:lang w:val="en-US"/>
        </w:rPr>
        <w:t>mol</w:t>
      </w:r>
      <w:r w:rsidRPr="00FE43F3">
        <w:t xml:space="preserve"> των σωμάτων στην ισορροπία. </w:t>
      </w:r>
      <w:r w:rsidR="00C02933">
        <w:tab/>
      </w:r>
      <w:r w:rsidR="00C02933">
        <w:tab/>
      </w:r>
      <w:r w:rsidR="00C02933">
        <w:tab/>
      </w:r>
      <w:r>
        <w:t>β)</w:t>
      </w:r>
      <w:r w:rsidRPr="00FE43F3">
        <w:t xml:space="preserve"> Η απόδοση της αντίδρασης. </w:t>
      </w:r>
    </w:p>
    <w:p w:rsidR="00C749D6" w:rsidRDefault="00C749D6" w:rsidP="00C749D6">
      <w:pPr>
        <w:spacing w:line="360" w:lineRule="auto"/>
        <w:jc w:val="right"/>
      </w:pPr>
      <w:r w:rsidRPr="00613639">
        <w:t xml:space="preserve">Απ: </w:t>
      </w:r>
      <w:r w:rsidRPr="00384D81">
        <w:t>0,25</w:t>
      </w:r>
      <w:r w:rsidRPr="00D926A4">
        <w:t>-</w:t>
      </w:r>
      <w:r w:rsidR="00D15247">
        <w:t>0</w:t>
      </w:r>
      <w:r w:rsidRPr="00384D81">
        <w:t>,</w:t>
      </w:r>
      <w:r w:rsidR="00D15247">
        <w:t>7</w:t>
      </w:r>
      <w:r w:rsidRPr="00384D81">
        <w:t>5</w:t>
      </w:r>
      <w:r w:rsidRPr="00D926A4">
        <w:t>-</w:t>
      </w:r>
      <w:r w:rsidRPr="00384D81">
        <w:t>1,5</w:t>
      </w:r>
      <w:r>
        <w:t xml:space="preserve"> </w:t>
      </w:r>
      <w:r>
        <w:rPr>
          <w:lang w:val="en-US"/>
        </w:rPr>
        <w:t>mol</w:t>
      </w:r>
      <w:r w:rsidRPr="00D926A4">
        <w:t xml:space="preserve"> </w:t>
      </w:r>
      <w:r>
        <w:t>α = 0,</w:t>
      </w:r>
      <w:r w:rsidRPr="00384D81">
        <w:t>7</w:t>
      </w:r>
      <w:r>
        <w:t xml:space="preserve">5 ή </w:t>
      </w:r>
      <w:r w:rsidRPr="00384D81">
        <w:t>7</w:t>
      </w:r>
      <w:r>
        <w:t>5%</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rsidRPr="00FE43F3">
        <w:t xml:space="preserve">Σε δοχείο όγκου 10 lit που περιέχει 60 </w:t>
      </w:r>
      <w:r w:rsidR="00C749D6" w:rsidRPr="00FE43F3">
        <w:rPr>
          <w:lang w:val="en-US"/>
        </w:rPr>
        <w:t>gr</w:t>
      </w:r>
      <w:r w:rsidR="00C749D6" w:rsidRPr="00FE43F3">
        <w:t xml:space="preserve"> </w:t>
      </w:r>
      <w:r w:rsidR="00C749D6" w:rsidRPr="00FE43F3">
        <w:rPr>
          <w:lang w:val="en-US"/>
        </w:rPr>
        <w:t>C</w:t>
      </w:r>
      <w:r w:rsidR="00C749D6" w:rsidRPr="00FE43F3">
        <w:t xml:space="preserve"> με μορφή σκόνης, διαβιβάζονται 44,8 </w:t>
      </w:r>
      <w:r w:rsidR="00C749D6" w:rsidRPr="00FE43F3">
        <w:rPr>
          <w:lang w:val="en-US"/>
        </w:rPr>
        <w:t>lit</w:t>
      </w:r>
      <w:r w:rsidR="00C749D6" w:rsidRPr="00FE43F3">
        <w:t xml:space="preserve"> </w:t>
      </w:r>
      <w:r w:rsidR="00C749D6" w:rsidRPr="00FE43F3">
        <w:rPr>
          <w:lang w:val="en-US"/>
        </w:rPr>
        <w:t>CO</w:t>
      </w:r>
      <w:r w:rsidR="00C749D6" w:rsidRPr="00FE43F3">
        <w:rPr>
          <w:vertAlign w:val="subscript"/>
        </w:rPr>
        <w:t>2</w:t>
      </w:r>
      <w:r w:rsidR="00C749D6" w:rsidRPr="00FE43F3">
        <w:t xml:space="preserve"> μετρημένα σε </w:t>
      </w:r>
      <w:r w:rsidR="00C749D6" w:rsidRPr="00FE43F3">
        <w:rPr>
          <w:lang w:val="en-US"/>
        </w:rPr>
        <w:t>STP</w:t>
      </w:r>
      <w:r w:rsidR="00C749D6" w:rsidRPr="00FE43F3">
        <w:t>. Το σύστημα θερμαίνεται στους 727</w:t>
      </w:r>
      <w:r w:rsidR="00C749D6" w:rsidRPr="00FE43F3">
        <w:rPr>
          <w:vertAlign w:val="superscript"/>
        </w:rPr>
        <w:t>ο</w:t>
      </w:r>
      <w:r w:rsidR="00C749D6" w:rsidRPr="00FE43F3">
        <w:t xml:space="preserve"> </w:t>
      </w:r>
      <w:r w:rsidR="00C749D6" w:rsidRPr="00FE43F3">
        <w:rPr>
          <w:lang w:val="en-US"/>
        </w:rPr>
        <w:t>C</w:t>
      </w:r>
      <w:r w:rsidR="00C749D6" w:rsidRPr="00FE43F3">
        <w:t>, οπότε μετά την αποκατάσταση της ισορ</w:t>
      </w:r>
      <w:r w:rsidR="00C749D6">
        <w:t>ροπίας:</w:t>
      </w:r>
      <w:r w:rsidR="00C02933">
        <w:tab/>
      </w:r>
      <w:r w:rsidR="00C749D6" w:rsidRPr="00FE43F3">
        <w:rPr>
          <w:lang w:val="en-US"/>
        </w:rPr>
        <w:t>C</w:t>
      </w:r>
      <w:r w:rsidR="00C749D6" w:rsidRPr="00FE43F3">
        <w:rPr>
          <w:vertAlign w:val="subscript"/>
        </w:rPr>
        <w:t>(</w:t>
      </w:r>
      <w:r w:rsidR="00C749D6" w:rsidRPr="00FE43F3">
        <w:rPr>
          <w:vertAlign w:val="subscript"/>
          <w:lang w:val="en-US"/>
        </w:rPr>
        <w:t>s</w:t>
      </w:r>
      <w:r w:rsidR="00C749D6" w:rsidRPr="00FE43F3">
        <w:rPr>
          <w:vertAlign w:val="subscript"/>
        </w:rPr>
        <w:t>)</w:t>
      </w:r>
      <w:r w:rsidR="00C749D6">
        <w:t xml:space="preserve">  +  </w:t>
      </w:r>
      <w:r w:rsidR="00C749D6" w:rsidRPr="00FE43F3">
        <w:rPr>
          <w:lang w:val="en-US"/>
        </w:rPr>
        <w:t>CO</w:t>
      </w:r>
      <w:r w:rsidR="00C749D6" w:rsidRPr="00FE43F3">
        <w:rPr>
          <w:vertAlign w:val="subscript"/>
        </w:rPr>
        <w:t>2(</w:t>
      </w:r>
      <w:r w:rsidR="00C749D6" w:rsidRPr="00FE43F3">
        <w:rPr>
          <w:vertAlign w:val="subscript"/>
          <w:lang w:val="en-US"/>
        </w:rPr>
        <w:t>g</w:t>
      </w:r>
      <w:r w:rsidR="00C749D6">
        <w:rPr>
          <w:vertAlign w:val="subscript"/>
        </w:rPr>
        <w:t>)</w:t>
      </w:r>
      <w:r w:rsidR="00C749D6" w:rsidRPr="00FE43F3">
        <w:t xml:space="preserve"> </w:t>
      </w:r>
      <w:r w:rsidR="00C749D6" w:rsidRPr="005700A0">
        <w:t xml:space="preserve"> </w:t>
      </w:r>
      <w:r w:rsidR="00C749D6">
        <w:sym w:font="Wingdings 3" w:char="0044"/>
      </w:r>
      <w:r w:rsidR="00C749D6">
        <w:t xml:space="preserve">  </w:t>
      </w:r>
      <w:r w:rsidR="00C749D6" w:rsidRPr="00FE43F3">
        <w:t>2</w:t>
      </w:r>
      <w:r w:rsidR="00C749D6" w:rsidRPr="00FE43F3">
        <w:rPr>
          <w:lang w:val="en-US"/>
        </w:rPr>
        <w:t>CO</w:t>
      </w:r>
      <w:r w:rsidR="00C749D6" w:rsidRPr="00FE43F3">
        <w:rPr>
          <w:vertAlign w:val="subscript"/>
        </w:rPr>
        <w:t>(</w:t>
      </w:r>
      <w:r w:rsidR="00C749D6" w:rsidRPr="00FE43F3">
        <w:rPr>
          <w:vertAlign w:val="subscript"/>
          <w:lang w:val="en-US"/>
        </w:rPr>
        <w:t>g</w:t>
      </w:r>
      <w:r w:rsidR="00C749D6" w:rsidRPr="00FE43F3">
        <w:rPr>
          <w:vertAlign w:val="subscript"/>
        </w:rPr>
        <w:t>)</w:t>
      </w:r>
      <w:r w:rsidR="00C749D6" w:rsidRPr="00FE43F3">
        <w:t>,</w:t>
      </w:r>
      <w:r w:rsidR="00C02933">
        <w:t xml:space="preserve"> </w:t>
      </w:r>
      <w:r w:rsidR="00C749D6" w:rsidRPr="00FE43F3">
        <w:t xml:space="preserve">βρέθηκαν στο δοχείο 100 </w:t>
      </w:r>
      <w:r w:rsidR="00C749D6" w:rsidRPr="00FE43F3">
        <w:rPr>
          <w:lang w:val="en-US"/>
        </w:rPr>
        <w:t>gr</w:t>
      </w:r>
      <w:r w:rsidR="00C749D6" w:rsidRPr="00FE43F3">
        <w:t xml:space="preserve"> αερίων. Να υπολογίσετε: </w:t>
      </w:r>
    </w:p>
    <w:p w:rsidR="00C749D6" w:rsidRDefault="00C749D6" w:rsidP="00C749D6">
      <w:pPr>
        <w:spacing w:line="360" w:lineRule="auto"/>
      </w:pPr>
      <w:r>
        <w:t xml:space="preserve">α) </w:t>
      </w:r>
      <w:r w:rsidRPr="00FE43F3">
        <w:t>την απόδοση της αντίδρασης</w:t>
      </w:r>
      <w:r w:rsidR="00C02933">
        <w:t>,</w:t>
      </w:r>
    </w:p>
    <w:p w:rsidR="00C749D6" w:rsidRPr="00594EB9" w:rsidRDefault="00C749D6" w:rsidP="00C749D6">
      <w:pPr>
        <w:spacing w:line="360" w:lineRule="auto"/>
      </w:pPr>
      <w:r>
        <w:t>β) τ</w:t>
      </w:r>
      <w:r w:rsidRPr="00FE43F3">
        <w:t xml:space="preserve">ην ολική πίεση των αερίων στην κατάσταση ισορροπίας. </w:t>
      </w:r>
    </w:p>
    <w:p w:rsidR="00C02933" w:rsidRDefault="00C749D6" w:rsidP="00C02933">
      <w:pPr>
        <w:spacing w:line="360" w:lineRule="auto"/>
        <w:jc w:val="right"/>
      </w:pPr>
      <w:r w:rsidRPr="00613639">
        <w:t xml:space="preserve">Απ: </w:t>
      </w:r>
      <w:r>
        <w:t xml:space="preserve">α) α = 0,5 ή 50%, β) 24,6 </w:t>
      </w:r>
      <w:r>
        <w:rPr>
          <w:lang w:val="en-US"/>
        </w:rPr>
        <w:t>atm</w:t>
      </w:r>
    </w:p>
    <w:p w:rsidR="00C749D6" w:rsidRPr="00594EB9" w:rsidRDefault="00C02933" w:rsidP="00C02933">
      <w:pPr>
        <w:spacing w:line="360" w:lineRule="auto"/>
        <w:jc w:val="both"/>
      </w:pPr>
      <w:r>
        <w:br w:type="page"/>
      </w:r>
      <w:r w:rsidR="002515EA">
        <w:rPr>
          <w:b/>
        </w:rPr>
        <w:lastRenderedPageBreak/>
        <w:fldChar w:fldCharType="begin"/>
      </w:r>
      <w:r w:rsidR="00C749D6">
        <w:rPr>
          <w:b/>
        </w:rPr>
        <w:instrText xml:space="preserve"> LISTNUM </w:instrText>
      </w:r>
      <w:r w:rsidR="002515EA">
        <w:rPr>
          <w:b/>
        </w:rPr>
        <w:fldChar w:fldCharType="end"/>
      </w:r>
      <w:r w:rsidR="00C749D6" w:rsidRPr="00FE43F3">
        <w:t xml:space="preserve"> Σε δοχείο όγκου 2 </w:t>
      </w:r>
      <w:r w:rsidR="00C749D6" w:rsidRPr="00FE43F3">
        <w:rPr>
          <w:lang w:val="en-US"/>
        </w:rPr>
        <w:t>lit</w:t>
      </w:r>
      <w:r w:rsidR="00C749D6" w:rsidRPr="00FE43F3">
        <w:t xml:space="preserve"> περιέχονται 60 </w:t>
      </w:r>
      <w:r w:rsidR="00C749D6" w:rsidRPr="00FE43F3">
        <w:rPr>
          <w:lang w:val="en-US"/>
        </w:rPr>
        <w:t>gr</w:t>
      </w:r>
      <w:r w:rsidR="00C749D6" w:rsidRPr="00FE43F3">
        <w:t xml:space="preserve"> ισομοριακού μείγματος Ν</w:t>
      </w:r>
      <w:r w:rsidR="00C749D6" w:rsidRPr="00FE43F3">
        <w:rPr>
          <w:vertAlign w:val="subscript"/>
        </w:rPr>
        <w:t>2</w:t>
      </w:r>
      <w:r w:rsidR="00C749D6" w:rsidRPr="00FE43F3">
        <w:t xml:space="preserve"> και Η</w:t>
      </w:r>
      <w:r w:rsidR="00C749D6" w:rsidRPr="00FE43F3">
        <w:rPr>
          <w:vertAlign w:val="subscript"/>
        </w:rPr>
        <w:t>2</w:t>
      </w:r>
      <w:r w:rsidR="00C749D6" w:rsidRPr="00FE43F3">
        <w:t xml:space="preserve">. Θερμαίνουμε το μίγμα στους 527 </w:t>
      </w:r>
      <w:r w:rsidR="00C749D6" w:rsidRPr="00FE43F3">
        <w:rPr>
          <w:vertAlign w:val="superscript"/>
        </w:rPr>
        <w:t>ο</w:t>
      </w:r>
      <w:r w:rsidR="00C749D6" w:rsidRPr="00FE43F3">
        <w:rPr>
          <w:lang w:val="en-US"/>
        </w:rPr>
        <w:t>C</w:t>
      </w:r>
      <w:r w:rsidR="00C749D6" w:rsidRPr="00FE43F3">
        <w:t xml:space="preserve">, </w:t>
      </w:r>
      <w:r w:rsidR="00C749D6">
        <w:t>οπότε αποκαθίσταται η ισορροπία</w:t>
      </w:r>
      <w:r w:rsidR="00C749D6" w:rsidRPr="00FE43F3">
        <w:t>: Ν</w:t>
      </w:r>
      <w:r w:rsidR="00C749D6" w:rsidRPr="00FE43F3">
        <w:rPr>
          <w:vertAlign w:val="subscript"/>
        </w:rPr>
        <w:t>2</w:t>
      </w:r>
      <w:r w:rsidR="00C749D6">
        <w:rPr>
          <w:vertAlign w:val="subscript"/>
        </w:rPr>
        <w:t>(</w:t>
      </w:r>
      <w:r w:rsidR="00C749D6">
        <w:rPr>
          <w:vertAlign w:val="subscript"/>
          <w:lang w:val="en-US"/>
        </w:rPr>
        <w:t>g</w:t>
      </w:r>
      <w:r w:rsidR="00C749D6">
        <w:rPr>
          <w:vertAlign w:val="subscript"/>
        </w:rPr>
        <w:t>)</w:t>
      </w:r>
      <w:r w:rsidR="00C749D6" w:rsidRPr="00FE43F3">
        <w:t xml:space="preserve"> </w:t>
      </w:r>
      <w:r w:rsidR="00C749D6" w:rsidRPr="00594EB9">
        <w:t xml:space="preserve"> </w:t>
      </w:r>
      <w:r w:rsidR="00C749D6" w:rsidRPr="00FE43F3">
        <w:t>+</w:t>
      </w:r>
      <w:r w:rsidR="00C749D6" w:rsidRPr="00594EB9">
        <w:t xml:space="preserve"> </w:t>
      </w:r>
      <w:r w:rsidR="00C749D6" w:rsidRPr="00FE43F3">
        <w:t xml:space="preserve"> 3Η</w:t>
      </w:r>
      <w:r w:rsidR="00C749D6" w:rsidRPr="00FE43F3">
        <w:rPr>
          <w:vertAlign w:val="subscript"/>
        </w:rPr>
        <w:t>2</w:t>
      </w:r>
      <w:r w:rsidR="00C749D6">
        <w:rPr>
          <w:vertAlign w:val="subscript"/>
        </w:rPr>
        <w:t>(</w:t>
      </w:r>
      <w:r w:rsidR="00C749D6">
        <w:rPr>
          <w:vertAlign w:val="subscript"/>
          <w:lang w:val="en-US"/>
        </w:rPr>
        <w:t>g</w:t>
      </w:r>
      <w:r w:rsidR="00C749D6">
        <w:rPr>
          <w:vertAlign w:val="subscript"/>
        </w:rPr>
        <w:t>)</w:t>
      </w:r>
      <w:r w:rsidR="00C749D6" w:rsidRPr="00FE43F3">
        <w:t xml:space="preserve"> </w:t>
      </w:r>
      <w:r w:rsidR="00C749D6" w:rsidRPr="00594EB9">
        <w:t xml:space="preserve"> </w:t>
      </w:r>
      <w:r w:rsidR="00C749D6">
        <w:sym w:font="Wingdings 3" w:char="0044"/>
      </w:r>
      <w:r w:rsidR="00C749D6" w:rsidRPr="00FE43F3">
        <w:t xml:space="preserve"> </w:t>
      </w:r>
      <w:r w:rsidR="00C749D6" w:rsidRPr="00594EB9">
        <w:t xml:space="preserve"> </w:t>
      </w:r>
      <w:r w:rsidR="00C749D6" w:rsidRPr="00FE43F3">
        <w:t>2ΝΗ</w:t>
      </w:r>
      <w:r w:rsidR="00C749D6" w:rsidRPr="00FE43F3">
        <w:rPr>
          <w:vertAlign w:val="subscript"/>
        </w:rPr>
        <w:t>3</w:t>
      </w:r>
      <w:r w:rsidR="00C749D6">
        <w:rPr>
          <w:vertAlign w:val="subscript"/>
        </w:rPr>
        <w:t>(</w:t>
      </w:r>
      <w:r w:rsidR="00C749D6">
        <w:rPr>
          <w:vertAlign w:val="subscript"/>
          <w:lang w:val="en-US"/>
        </w:rPr>
        <w:t>g</w:t>
      </w:r>
      <w:r w:rsidR="00C749D6">
        <w:rPr>
          <w:vertAlign w:val="subscript"/>
        </w:rPr>
        <w:t>)</w:t>
      </w:r>
      <w:r w:rsidR="00C749D6" w:rsidRPr="00FE43F3">
        <w:t xml:space="preserve">. Διαπιστώνουμε ότι το μείγμα ισορροπίας περιέχει 0,8 </w:t>
      </w:r>
      <w:r w:rsidR="00C749D6" w:rsidRPr="00FE43F3">
        <w:rPr>
          <w:lang w:val="en-US"/>
        </w:rPr>
        <w:t>mol</w:t>
      </w:r>
      <w:r w:rsidR="00C749D6" w:rsidRPr="00FE43F3">
        <w:t xml:space="preserve"> </w:t>
      </w:r>
      <w:r w:rsidR="00C749D6" w:rsidRPr="00FE43F3">
        <w:rPr>
          <w:lang w:val="en-US"/>
        </w:rPr>
        <w:t>NH</w:t>
      </w:r>
      <w:r w:rsidR="00C749D6" w:rsidRPr="00FE43F3">
        <w:rPr>
          <w:vertAlign w:val="subscript"/>
        </w:rPr>
        <w:t>3</w:t>
      </w:r>
      <w:r w:rsidR="00C749D6">
        <w:t>.</w:t>
      </w:r>
    </w:p>
    <w:p w:rsidR="00C749D6" w:rsidRDefault="00C749D6" w:rsidP="00C749D6">
      <w:pPr>
        <w:spacing w:line="360" w:lineRule="auto"/>
      </w:pPr>
      <w:r>
        <w:t>α)</w:t>
      </w:r>
      <w:r w:rsidRPr="00FE43F3">
        <w:t xml:space="preserve"> Υπολογίστε την απόδοση της αντίδρασης και την ολική πίεση του μείγματος ισορροπίας. </w:t>
      </w:r>
    </w:p>
    <w:p w:rsidR="00C749D6" w:rsidRDefault="00C749D6" w:rsidP="00C749D6">
      <w:pPr>
        <w:spacing w:line="360" w:lineRule="auto"/>
        <w:jc w:val="both"/>
      </w:pPr>
      <w:r>
        <w:t>β)</w:t>
      </w:r>
      <w:r w:rsidRPr="00FE43F3">
        <w:t xml:space="preserve"> Σχεδιάστε σε κοινό διάγραμμα τη γραφική παράσταση της συγκέντρωσης του Ν</w:t>
      </w:r>
      <w:r w:rsidRPr="00FE43F3">
        <w:rPr>
          <w:vertAlign w:val="subscript"/>
        </w:rPr>
        <w:t>2</w:t>
      </w:r>
      <w:r w:rsidRPr="00FE43F3">
        <w:t xml:space="preserve"> του Η</w:t>
      </w:r>
      <w:r w:rsidRPr="00FE43F3">
        <w:rPr>
          <w:vertAlign w:val="subscript"/>
        </w:rPr>
        <w:t>2</w:t>
      </w:r>
      <w:r w:rsidRPr="00FE43F3">
        <w:t xml:space="preserve"> και της ΝΗ</w:t>
      </w:r>
      <w:r w:rsidRPr="00FE43F3">
        <w:rPr>
          <w:vertAlign w:val="subscript"/>
        </w:rPr>
        <w:t>3</w:t>
      </w:r>
      <w:r w:rsidRPr="00FE43F3">
        <w:t xml:space="preserve"> σε συνάρτηση με το χρόνο. </w:t>
      </w:r>
    </w:p>
    <w:p w:rsidR="00C749D6" w:rsidRDefault="00C749D6" w:rsidP="00C749D6">
      <w:pPr>
        <w:spacing w:line="360" w:lineRule="auto"/>
        <w:jc w:val="right"/>
      </w:pPr>
      <w:r>
        <w:t xml:space="preserve">Απ: α) α = 0,6 ή 60%, 104,96 </w:t>
      </w:r>
      <w:r>
        <w:rPr>
          <w:lang w:val="en-US"/>
        </w:rPr>
        <w:t>atm</w:t>
      </w:r>
      <w:r>
        <w:t xml:space="preserve"> </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t xml:space="preserve"> Σε κενό δοχείο σταθερού όγκου στους </w:t>
      </w:r>
      <w:r w:rsidR="00C749D6" w:rsidRPr="00FE43F3">
        <w:t>227</w:t>
      </w:r>
      <w:r w:rsidR="00C749D6" w:rsidRPr="00FE43F3">
        <w:rPr>
          <w:vertAlign w:val="superscript"/>
        </w:rPr>
        <w:t>ο</w:t>
      </w:r>
      <w:r w:rsidR="00C749D6" w:rsidRPr="00FE43F3">
        <w:t xml:space="preserve"> </w:t>
      </w:r>
      <w:r w:rsidR="00C749D6" w:rsidRPr="00FE43F3">
        <w:rPr>
          <w:lang w:val="en-US"/>
        </w:rPr>
        <w:t>C</w:t>
      </w:r>
      <w:r w:rsidR="00C749D6">
        <w:t xml:space="preserve"> εισάγεται ποσότητα αερίου Α </w:t>
      </w:r>
      <w:r w:rsidR="00C749D6" w:rsidRPr="00FE43F3">
        <w:t>και διασπάτ</w:t>
      </w:r>
      <w:r w:rsidR="00C749D6">
        <w:t>αι σύμφωνα με τη χημική εξίσωση</w:t>
      </w:r>
      <w:r w:rsidR="00C749D6" w:rsidRPr="00FE43F3">
        <w:t>:</w:t>
      </w:r>
      <w:r w:rsidR="00C749D6">
        <w:tab/>
      </w:r>
      <w:r w:rsidR="00C749D6" w:rsidRPr="00FE43F3">
        <w:t>2</w:t>
      </w:r>
      <w:r w:rsidR="00C749D6">
        <w:t>Α</w:t>
      </w:r>
      <w:r w:rsidR="00C749D6">
        <w:rPr>
          <w:vertAlign w:val="subscript"/>
        </w:rPr>
        <w:t>(</w:t>
      </w:r>
      <w:r w:rsidR="00C749D6">
        <w:rPr>
          <w:vertAlign w:val="subscript"/>
          <w:lang w:val="en-US"/>
        </w:rPr>
        <w:t>g</w:t>
      </w:r>
      <w:r w:rsidR="00C749D6" w:rsidRPr="00594EB9">
        <w:rPr>
          <w:vertAlign w:val="subscript"/>
        </w:rPr>
        <w:t>)</w:t>
      </w:r>
      <w:r w:rsidR="00C749D6" w:rsidRPr="00FE43F3">
        <w:t xml:space="preserve">  </w:t>
      </w:r>
      <w:r w:rsidR="00C749D6">
        <w:sym w:font="Wingdings 3" w:char="0044"/>
      </w:r>
      <w:r w:rsidR="00C749D6" w:rsidRPr="00FE43F3">
        <w:t xml:space="preserve">  2</w:t>
      </w:r>
      <w:r w:rsidR="00C749D6">
        <w:t>Β</w:t>
      </w:r>
      <w:r w:rsidR="00C749D6">
        <w:rPr>
          <w:vertAlign w:val="subscript"/>
        </w:rPr>
        <w:t>(</w:t>
      </w:r>
      <w:r w:rsidR="00C749D6">
        <w:rPr>
          <w:vertAlign w:val="subscript"/>
          <w:lang w:val="en-US"/>
        </w:rPr>
        <w:t>g</w:t>
      </w:r>
      <w:r w:rsidR="00C749D6">
        <w:rPr>
          <w:vertAlign w:val="subscript"/>
        </w:rPr>
        <w:t>)</w:t>
      </w:r>
      <w:r w:rsidR="00C749D6" w:rsidRPr="00FE43F3">
        <w:t xml:space="preserve">  +  </w:t>
      </w:r>
      <w:r w:rsidR="00C749D6">
        <w:t>Γ</w:t>
      </w:r>
      <w:r w:rsidR="00C749D6">
        <w:rPr>
          <w:vertAlign w:val="subscript"/>
        </w:rPr>
        <w:t>(</w:t>
      </w:r>
      <w:r w:rsidR="00C749D6">
        <w:rPr>
          <w:vertAlign w:val="subscript"/>
          <w:lang w:val="en-US"/>
        </w:rPr>
        <w:t>g</w:t>
      </w:r>
      <w:r w:rsidR="00C749D6">
        <w:rPr>
          <w:vertAlign w:val="subscript"/>
        </w:rPr>
        <w:t>)</w:t>
      </w:r>
      <w:r w:rsidR="00C749D6">
        <w:t>.</w:t>
      </w:r>
    </w:p>
    <w:p w:rsidR="00C749D6" w:rsidRPr="0054438C" w:rsidRDefault="00C749D6" w:rsidP="00C749D6">
      <w:pPr>
        <w:spacing w:line="360" w:lineRule="auto"/>
        <w:ind w:firstLine="720"/>
        <w:jc w:val="both"/>
      </w:pPr>
      <w:r>
        <w:t xml:space="preserve">Αν το μίγμα ισορροπίας έχει πυκνότητα </w:t>
      </w:r>
      <w:r w:rsidRPr="00FE43F3">
        <w:t xml:space="preserve">2,3 </w:t>
      </w:r>
      <w:r w:rsidRPr="00FE43F3">
        <w:rPr>
          <w:lang w:val="en-US"/>
        </w:rPr>
        <w:t>gr</w:t>
      </w:r>
      <w:r w:rsidRPr="00FE43F3">
        <w:t>/</w:t>
      </w:r>
      <w:r w:rsidRPr="00FE43F3">
        <w:rPr>
          <w:lang w:val="en-US"/>
        </w:rPr>
        <w:t>lit</w:t>
      </w:r>
      <w:r>
        <w:t xml:space="preserve"> και ασκεί ολική πίεση</w:t>
      </w:r>
      <w:r w:rsidRPr="00FE43F3">
        <w:t xml:space="preserve"> 2,46 </w:t>
      </w:r>
      <w:r w:rsidRPr="00FE43F3">
        <w:rPr>
          <w:lang w:val="en-US"/>
        </w:rPr>
        <w:t>atm</w:t>
      </w:r>
      <w:r>
        <w:t xml:space="preserve"> να βρείτε τον</w:t>
      </w:r>
      <w:r w:rsidRPr="00FE43F3">
        <w:t xml:space="preserve"> βαθμός διάσπασης του </w:t>
      </w:r>
      <w:r>
        <w:t>αερίου Α. Δίνεται η σχετική μοριακή μάζα για τοΑ: Μ</w:t>
      </w:r>
      <w:r>
        <w:rPr>
          <w:lang w:val="en-US"/>
        </w:rPr>
        <w:t>r</w:t>
      </w:r>
      <w:r w:rsidRPr="001F4DFD">
        <w:t>(</w:t>
      </w:r>
      <w:r>
        <w:rPr>
          <w:lang w:val="en-US"/>
        </w:rPr>
        <w:t>A</w:t>
      </w:r>
      <w:r w:rsidRPr="001F4DFD">
        <w:t>)</w:t>
      </w:r>
      <w:r w:rsidRPr="0054438C">
        <w:t xml:space="preserve"> = 46.</w:t>
      </w:r>
    </w:p>
    <w:p w:rsidR="00C749D6" w:rsidRDefault="00C749D6" w:rsidP="00C749D6">
      <w:pPr>
        <w:spacing w:line="360" w:lineRule="auto"/>
        <w:jc w:val="right"/>
      </w:pPr>
      <w:r>
        <w:t>Απ: α = 0,4 ή 40%</w:t>
      </w:r>
    </w:p>
    <w:p w:rsidR="00C749D6" w:rsidRDefault="002515EA" w:rsidP="00C02933">
      <w:pPr>
        <w:spacing w:line="360" w:lineRule="auto"/>
        <w:jc w:val="both"/>
      </w:pPr>
      <w:r>
        <w:rPr>
          <w:b/>
        </w:rPr>
        <w:fldChar w:fldCharType="begin"/>
      </w:r>
      <w:r w:rsidR="00C749D6">
        <w:rPr>
          <w:b/>
        </w:rPr>
        <w:instrText xml:space="preserve"> LISTNUM </w:instrText>
      </w:r>
      <w:r>
        <w:rPr>
          <w:b/>
        </w:rPr>
        <w:fldChar w:fldCharType="end"/>
      </w:r>
      <w:r w:rsidR="00C749D6" w:rsidRPr="00FE43F3">
        <w:t xml:space="preserve"> Σε δοχείο σταθερού όγκου </w:t>
      </w:r>
      <w:r w:rsidR="00C749D6">
        <w:t xml:space="preserve">βρίσκεται </w:t>
      </w:r>
      <w:r w:rsidR="00C749D6">
        <w:rPr>
          <w:lang w:val="en-US"/>
        </w:rPr>
        <w:t>CO</w:t>
      </w:r>
      <w:r w:rsidR="00C749D6">
        <w:rPr>
          <w:vertAlign w:val="subscript"/>
        </w:rPr>
        <w:t>2</w:t>
      </w:r>
      <w:r w:rsidR="00C749D6" w:rsidRPr="00FE43F3">
        <w:t xml:space="preserve"> </w:t>
      </w:r>
      <w:r w:rsidR="00C749D6">
        <w:t xml:space="preserve">σε </w:t>
      </w:r>
      <w:r w:rsidR="00C749D6" w:rsidRPr="00FE43F3">
        <w:t xml:space="preserve">θερμοκρασία </w:t>
      </w:r>
      <w:r w:rsidR="00C749D6">
        <w:t>4</w:t>
      </w:r>
      <w:r w:rsidR="00C749D6" w:rsidRPr="00FE43F3">
        <w:t>27</w:t>
      </w:r>
      <w:r w:rsidR="00C749D6" w:rsidRPr="00FE43F3">
        <w:rPr>
          <w:vertAlign w:val="superscript"/>
        </w:rPr>
        <w:t>ο</w:t>
      </w:r>
      <w:r w:rsidR="00C749D6" w:rsidRPr="00FE43F3">
        <w:t xml:space="preserve"> </w:t>
      </w:r>
      <w:r w:rsidR="00C749D6" w:rsidRPr="00FE43F3">
        <w:rPr>
          <w:lang w:val="en-US"/>
        </w:rPr>
        <w:t>C</w:t>
      </w:r>
      <w:r w:rsidR="00C749D6" w:rsidRPr="00FE43F3">
        <w:t xml:space="preserve"> </w:t>
      </w:r>
      <w:r w:rsidR="00C749D6">
        <w:t>και πίεση 10</w:t>
      </w:r>
      <w:r w:rsidR="00C749D6" w:rsidRPr="00FE43F3">
        <w:t xml:space="preserve"> </w:t>
      </w:r>
      <w:r w:rsidR="00C749D6" w:rsidRPr="00FE43F3">
        <w:rPr>
          <w:lang w:val="en-US"/>
        </w:rPr>
        <w:t>atm</w:t>
      </w:r>
      <w:r w:rsidR="00C749D6">
        <w:t>. Με θέρμανση στους 11</w:t>
      </w:r>
      <w:r w:rsidR="00C749D6" w:rsidRPr="00FE43F3">
        <w:t>27</w:t>
      </w:r>
      <w:r w:rsidR="00C749D6" w:rsidRPr="00FE43F3">
        <w:rPr>
          <w:vertAlign w:val="superscript"/>
        </w:rPr>
        <w:t>ο</w:t>
      </w:r>
      <w:r w:rsidR="00C749D6" w:rsidRPr="00FE43F3">
        <w:t xml:space="preserve"> </w:t>
      </w:r>
      <w:r w:rsidR="00C749D6" w:rsidRPr="00FE43F3">
        <w:rPr>
          <w:lang w:val="en-US"/>
        </w:rPr>
        <w:t>C</w:t>
      </w:r>
      <w:r w:rsidR="00C749D6" w:rsidRPr="00FE43F3">
        <w:t xml:space="preserve"> </w:t>
      </w:r>
      <w:r w:rsidR="00C749D6">
        <w:t xml:space="preserve">το </w:t>
      </w:r>
      <w:r w:rsidR="00C749D6">
        <w:rPr>
          <w:lang w:val="en-US"/>
        </w:rPr>
        <w:t>CO</w:t>
      </w:r>
      <w:r w:rsidR="00C749D6">
        <w:rPr>
          <w:vertAlign w:val="subscript"/>
        </w:rPr>
        <w:t>2</w:t>
      </w:r>
      <w:r w:rsidR="00C749D6" w:rsidRPr="00FE43F3">
        <w:t xml:space="preserve"> </w:t>
      </w:r>
      <w:r w:rsidR="00C749D6">
        <w:t xml:space="preserve">διασπάται μερικώς σε </w:t>
      </w:r>
      <w:r w:rsidR="00C749D6">
        <w:rPr>
          <w:lang w:val="en-US"/>
        </w:rPr>
        <w:t>CO</w:t>
      </w:r>
      <w:r w:rsidR="00C749D6" w:rsidRPr="00FE43F3">
        <w:t xml:space="preserve"> και Ο</w:t>
      </w:r>
      <w:r w:rsidR="00C749D6" w:rsidRPr="00FE43F3">
        <w:rPr>
          <w:vertAlign w:val="subscript"/>
        </w:rPr>
        <w:t>2</w:t>
      </w:r>
      <w:r w:rsidR="00C749D6" w:rsidRPr="00FE43F3">
        <w:t xml:space="preserve"> </w:t>
      </w:r>
      <w:r w:rsidR="00C749D6">
        <w:t>, οπότε αποκαθίσταται η χημική ισορροπία:</w:t>
      </w:r>
      <w:r w:rsidR="00C749D6" w:rsidRPr="003A0038">
        <w:t xml:space="preserve"> </w:t>
      </w:r>
      <w:r w:rsidR="00C749D6" w:rsidRPr="00BE794A">
        <w:tab/>
      </w:r>
      <w:r w:rsidR="00C749D6" w:rsidRPr="00FE43F3">
        <w:t>2</w:t>
      </w:r>
      <w:r w:rsidR="00C749D6">
        <w:rPr>
          <w:lang w:val="en-US"/>
        </w:rPr>
        <w:t>CO</w:t>
      </w:r>
      <w:r w:rsidR="00C749D6">
        <w:rPr>
          <w:vertAlign w:val="subscript"/>
        </w:rPr>
        <w:t>2(</w:t>
      </w:r>
      <w:r w:rsidR="00C749D6">
        <w:rPr>
          <w:vertAlign w:val="subscript"/>
          <w:lang w:val="en-US"/>
        </w:rPr>
        <w:t>g</w:t>
      </w:r>
      <w:r w:rsidR="00C749D6">
        <w:rPr>
          <w:vertAlign w:val="subscript"/>
        </w:rPr>
        <w:t>)</w:t>
      </w:r>
      <w:r w:rsidR="00C749D6" w:rsidRPr="00FE43F3">
        <w:t xml:space="preserve"> </w:t>
      </w:r>
      <w:r w:rsidR="00C749D6" w:rsidRPr="00594EB9">
        <w:t xml:space="preserve"> </w:t>
      </w:r>
      <w:r w:rsidR="00C749D6">
        <w:sym w:font="Wingdings 3" w:char="0044"/>
      </w:r>
      <w:r w:rsidR="00C749D6" w:rsidRPr="00FE43F3">
        <w:t xml:space="preserve">  2</w:t>
      </w:r>
      <w:r w:rsidR="00C749D6">
        <w:rPr>
          <w:lang w:val="en-US"/>
        </w:rPr>
        <w:t>CO</w:t>
      </w:r>
      <w:r w:rsidR="00C749D6">
        <w:rPr>
          <w:vertAlign w:val="subscript"/>
        </w:rPr>
        <w:t>(</w:t>
      </w:r>
      <w:r w:rsidR="00C749D6">
        <w:rPr>
          <w:vertAlign w:val="subscript"/>
          <w:lang w:val="en-US"/>
        </w:rPr>
        <w:t>g</w:t>
      </w:r>
      <w:r w:rsidR="00C749D6">
        <w:rPr>
          <w:vertAlign w:val="subscript"/>
        </w:rPr>
        <w:t>)</w:t>
      </w:r>
      <w:r w:rsidR="00C749D6" w:rsidRPr="003A0038">
        <w:t xml:space="preserve"> </w:t>
      </w:r>
      <w:r w:rsidR="00C749D6" w:rsidRPr="00FE43F3">
        <w:t xml:space="preserve">+  </w:t>
      </w:r>
      <w:r w:rsidR="00C749D6" w:rsidRPr="00FE43F3">
        <w:rPr>
          <w:lang w:val="en-US"/>
        </w:rPr>
        <w:t>O</w:t>
      </w:r>
      <w:r w:rsidR="00C749D6" w:rsidRPr="00FE43F3">
        <w:rPr>
          <w:vertAlign w:val="subscript"/>
        </w:rPr>
        <w:t>2</w:t>
      </w:r>
      <w:r w:rsidR="00C749D6">
        <w:rPr>
          <w:vertAlign w:val="subscript"/>
        </w:rPr>
        <w:t>(</w:t>
      </w:r>
      <w:r w:rsidR="00C749D6">
        <w:rPr>
          <w:vertAlign w:val="subscript"/>
          <w:lang w:val="en-US"/>
        </w:rPr>
        <w:t>g</w:t>
      </w:r>
      <w:r w:rsidR="00C749D6">
        <w:rPr>
          <w:vertAlign w:val="subscript"/>
        </w:rPr>
        <w:t>)</w:t>
      </w:r>
      <w:r w:rsidR="00C749D6">
        <w:t>.</w:t>
      </w:r>
      <w:r w:rsidR="00C02933">
        <w:t xml:space="preserve"> </w:t>
      </w:r>
      <w:r w:rsidR="00C749D6">
        <w:t>Αν η πίεση του μίγματος ισορροπίας είναι 22,5</w:t>
      </w:r>
      <w:r w:rsidR="00C749D6" w:rsidRPr="00FE43F3">
        <w:t xml:space="preserve"> </w:t>
      </w:r>
      <w:r w:rsidR="00C749D6" w:rsidRPr="00FE43F3">
        <w:rPr>
          <w:lang w:val="en-US"/>
        </w:rPr>
        <w:t>atm</w:t>
      </w:r>
      <w:r w:rsidR="00C749D6">
        <w:t xml:space="preserve">, να υπολογίσετε τον βαθμό διάσπασης του </w:t>
      </w:r>
      <w:r w:rsidR="00C749D6">
        <w:rPr>
          <w:lang w:val="en-US"/>
        </w:rPr>
        <w:t>CO</w:t>
      </w:r>
      <w:r w:rsidR="00C749D6">
        <w:rPr>
          <w:vertAlign w:val="subscript"/>
        </w:rPr>
        <w:t>2</w:t>
      </w:r>
      <w:r w:rsidR="00C749D6">
        <w:t>.</w:t>
      </w:r>
    </w:p>
    <w:p w:rsidR="00C749D6" w:rsidRPr="00613639" w:rsidRDefault="00C749D6" w:rsidP="00C749D6">
      <w:pPr>
        <w:spacing w:line="360" w:lineRule="auto"/>
        <w:jc w:val="right"/>
      </w:pPr>
      <w:r>
        <w:t>Απ: α = 0,25 ή 25 %</w:t>
      </w:r>
    </w:p>
    <w:p w:rsidR="00C749D6" w:rsidRPr="00B94E03"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sidRPr="00FE43F3">
        <w:t xml:space="preserve"> Σε δοχείο </w:t>
      </w:r>
      <w:r w:rsidR="00C749D6">
        <w:t>μεταβλητού</w:t>
      </w:r>
      <w:r w:rsidR="00C749D6" w:rsidRPr="00FE43F3">
        <w:t xml:space="preserve"> όγκου εισάγεται </w:t>
      </w:r>
      <w:r w:rsidR="00C749D6">
        <w:t>ποσότητα</w:t>
      </w:r>
      <w:r w:rsidR="00C749D6" w:rsidRPr="00FE43F3">
        <w:t xml:space="preserve"> </w:t>
      </w:r>
      <w:r w:rsidR="00C749D6">
        <w:t>Ν</w:t>
      </w:r>
      <w:r w:rsidR="00C749D6" w:rsidRPr="00FE43F3">
        <w:rPr>
          <w:vertAlign w:val="subscript"/>
        </w:rPr>
        <w:t>2</w:t>
      </w:r>
      <w:r w:rsidR="00C749D6" w:rsidRPr="00FE43F3">
        <w:rPr>
          <w:lang w:val="en-US"/>
        </w:rPr>
        <w:t>O</w:t>
      </w:r>
      <w:r w:rsidR="00C749D6">
        <w:rPr>
          <w:vertAlign w:val="subscript"/>
        </w:rPr>
        <w:t>4</w:t>
      </w:r>
      <w:r w:rsidR="00C749D6" w:rsidRPr="00FE43F3">
        <w:t xml:space="preserve"> </w:t>
      </w:r>
      <w:r w:rsidR="00C749D6">
        <w:t xml:space="preserve">η οποία ασκεί πίεση </w:t>
      </w:r>
      <w:r w:rsidR="00C749D6">
        <w:rPr>
          <w:lang w:val="en-US"/>
        </w:rPr>
        <w:t>P</w:t>
      </w:r>
      <w:r w:rsidR="00C749D6">
        <w:t>. Διατηρώντας σταθερή τη θερμοκρασία και την πίεση αποκαθίσταται η ισορροπία: Ν</w:t>
      </w:r>
      <w:r w:rsidR="00C749D6" w:rsidRPr="00FE43F3">
        <w:rPr>
          <w:vertAlign w:val="subscript"/>
        </w:rPr>
        <w:t>2</w:t>
      </w:r>
      <w:r w:rsidR="00C749D6" w:rsidRPr="00FE43F3">
        <w:rPr>
          <w:lang w:val="en-US"/>
        </w:rPr>
        <w:t>O</w:t>
      </w:r>
      <w:r w:rsidR="00C749D6">
        <w:rPr>
          <w:vertAlign w:val="subscript"/>
        </w:rPr>
        <w:t>4(</w:t>
      </w:r>
      <w:r w:rsidR="00C749D6">
        <w:rPr>
          <w:vertAlign w:val="subscript"/>
          <w:lang w:val="en-US"/>
        </w:rPr>
        <w:t>g</w:t>
      </w:r>
      <w:r w:rsidR="00C749D6">
        <w:rPr>
          <w:vertAlign w:val="subscript"/>
        </w:rPr>
        <w:t>)</w:t>
      </w:r>
      <w:r w:rsidR="00C749D6" w:rsidRPr="00FE43F3">
        <w:t xml:space="preserve"> </w:t>
      </w:r>
      <w:r w:rsidR="00C749D6" w:rsidRPr="00594EB9">
        <w:t xml:space="preserve"> </w:t>
      </w:r>
      <w:r w:rsidR="00C749D6">
        <w:sym w:font="Wingdings 3" w:char="0044"/>
      </w:r>
      <w:r w:rsidR="00C749D6" w:rsidRPr="00FE43F3">
        <w:t xml:space="preserve">  2</w:t>
      </w:r>
      <w:r w:rsidR="00C749D6">
        <w:t>Ν</w:t>
      </w:r>
      <w:r w:rsidR="00C749D6" w:rsidRPr="00FE43F3">
        <w:rPr>
          <w:lang w:val="en-US"/>
        </w:rPr>
        <w:t>O</w:t>
      </w:r>
      <w:r w:rsidR="00C749D6">
        <w:rPr>
          <w:vertAlign w:val="subscript"/>
        </w:rPr>
        <w:t>2(</w:t>
      </w:r>
      <w:r w:rsidR="00C749D6">
        <w:rPr>
          <w:vertAlign w:val="subscript"/>
          <w:lang w:val="en-US"/>
        </w:rPr>
        <w:t>g</w:t>
      </w:r>
      <w:r w:rsidR="00C749D6">
        <w:rPr>
          <w:vertAlign w:val="subscript"/>
        </w:rPr>
        <w:t>)</w:t>
      </w:r>
      <w:r w:rsidR="00C749D6">
        <w:t xml:space="preserve">. </w:t>
      </w:r>
    </w:p>
    <w:p w:rsidR="00C749D6" w:rsidRPr="00C930A8" w:rsidRDefault="00C749D6" w:rsidP="00C749D6">
      <w:pPr>
        <w:spacing w:line="360" w:lineRule="auto"/>
        <w:jc w:val="both"/>
      </w:pPr>
      <w:r>
        <w:t xml:space="preserve">Στην κατάσταση ισορροπίας παρατηρείται αύξηση του όγκου του δοχείου κατά </w:t>
      </w:r>
      <w:r w:rsidRPr="00FE43F3">
        <w:t>60%</w:t>
      </w:r>
      <w:r>
        <w:t>.</w:t>
      </w:r>
    </w:p>
    <w:p w:rsidR="00C749D6" w:rsidRDefault="00C749D6" w:rsidP="00C749D6">
      <w:pPr>
        <w:spacing w:line="360" w:lineRule="auto"/>
        <w:jc w:val="both"/>
      </w:pPr>
      <w:r>
        <w:t>α) Να εξηγήσετε γιατί αυξάνεται ο όγκος του δοχείου.</w:t>
      </w:r>
    </w:p>
    <w:p w:rsidR="00C749D6" w:rsidRDefault="00C749D6" w:rsidP="00C749D6">
      <w:pPr>
        <w:spacing w:line="360" w:lineRule="auto"/>
        <w:jc w:val="both"/>
      </w:pPr>
      <w:r>
        <w:t>β) Να υπολογίσετε τον βαθμό διάσπασης του Ν</w:t>
      </w:r>
      <w:r w:rsidRPr="00FE43F3">
        <w:rPr>
          <w:vertAlign w:val="subscript"/>
        </w:rPr>
        <w:t>2</w:t>
      </w:r>
      <w:r w:rsidRPr="00FE43F3">
        <w:rPr>
          <w:lang w:val="en-US"/>
        </w:rPr>
        <w:t>O</w:t>
      </w:r>
      <w:r>
        <w:rPr>
          <w:vertAlign w:val="subscript"/>
        </w:rPr>
        <w:t>4</w:t>
      </w:r>
      <w:r>
        <w:t>.</w:t>
      </w:r>
    </w:p>
    <w:p w:rsidR="00C749D6" w:rsidRDefault="00C749D6" w:rsidP="00C749D6">
      <w:pPr>
        <w:spacing w:line="360" w:lineRule="auto"/>
        <w:jc w:val="right"/>
      </w:pPr>
      <w:r>
        <w:t>Απ: α = 0,6 ή 60 %</w:t>
      </w:r>
    </w:p>
    <w:p w:rsidR="00C02933" w:rsidRDefault="007B3ED4" w:rsidP="00C02933">
      <w:pPr>
        <w:spacing w:line="360" w:lineRule="auto"/>
        <w:jc w:val="both"/>
      </w:pPr>
      <w:r>
        <w:rPr>
          <w:noProof/>
        </w:rPr>
        <w:drawing>
          <wp:anchor distT="0" distB="0" distL="114300" distR="114300" simplePos="0" relativeHeight="251682816" behindDoc="0" locked="0" layoutInCell="1" allowOverlap="1">
            <wp:simplePos x="0" y="0"/>
            <wp:positionH relativeFrom="column">
              <wp:posOffset>3766820</wp:posOffset>
            </wp:positionH>
            <wp:positionV relativeFrom="paragraph">
              <wp:posOffset>333375</wp:posOffset>
            </wp:positionV>
            <wp:extent cx="2353310" cy="1621790"/>
            <wp:effectExtent l="19050" t="0" r="8890" b="0"/>
            <wp:wrapSquare wrapText="bothSides"/>
            <wp:docPr id="581" name="Εικόνα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06"/>
                    <a:srcRect/>
                    <a:stretch>
                      <a:fillRect/>
                    </a:stretch>
                  </pic:blipFill>
                  <pic:spPr bwMode="auto">
                    <a:xfrm>
                      <a:off x="0" y="0"/>
                      <a:ext cx="2353310" cy="1621790"/>
                    </a:xfrm>
                    <a:prstGeom prst="rect">
                      <a:avLst/>
                    </a:prstGeom>
                    <a:noFill/>
                  </pic:spPr>
                </pic:pic>
              </a:graphicData>
            </a:graphic>
          </wp:anchor>
        </w:drawing>
      </w:r>
      <w:r w:rsidR="002515EA">
        <w:rPr>
          <w:b/>
        </w:rPr>
        <w:fldChar w:fldCharType="begin"/>
      </w:r>
      <w:r w:rsidR="00C02933">
        <w:rPr>
          <w:b/>
        </w:rPr>
        <w:instrText xml:space="preserve"> LISTNUM </w:instrText>
      </w:r>
      <w:r w:rsidR="002515EA">
        <w:rPr>
          <w:b/>
        </w:rPr>
        <w:fldChar w:fldCharType="end"/>
      </w:r>
      <w:r w:rsidR="00C02933">
        <w:rPr>
          <w:b/>
        </w:rPr>
        <w:t xml:space="preserve"> </w:t>
      </w:r>
      <w:r w:rsidR="00C02933">
        <w:t xml:space="preserve">Σε δοχείο όγκου V = </w:t>
      </w:r>
      <w:smartTag w:uri="urn:schemas-microsoft-com:office:smarttags" w:element="metricconverter">
        <w:smartTagPr>
          <w:attr w:name="ProductID" w:val="2 L"/>
        </w:smartTagPr>
        <w:r w:rsidR="00C02933">
          <w:t>2 L</w:t>
        </w:r>
      </w:smartTag>
      <w:r w:rsidR="00C02933">
        <w:t xml:space="preserve"> εισάγονται ποσότητες από τα σώματα Α(g) και Β(g) που αντιδρούν σύμφωνα με την εξίσωση: </w:t>
      </w:r>
      <w:r w:rsidR="00C02933">
        <w:rPr>
          <w:lang w:val="en-GB"/>
        </w:rPr>
        <w:t>A</w:t>
      </w:r>
      <w:r w:rsidR="00C02933">
        <w:t>(</w:t>
      </w:r>
      <w:r w:rsidR="00C02933">
        <w:rPr>
          <w:lang w:val="en-GB"/>
        </w:rPr>
        <w:t>g</w:t>
      </w:r>
      <w:r w:rsidR="00C02933">
        <w:t xml:space="preserve">) + </w:t>
      </w:r>
      <w:r w:rsidR="00C02933">
        <w:rPr>
          <w:lang w:val="en-GB"/>
        </w:rPr>
        <w:t>xB</w:t>
      </w:r>
      <w:r w:rsidR="00C02933">
        <w:t>(</w:t>
      </w:r>
      <w:r w:rsidR="00C02933">
        <w:rPr>
          <w:lang w:val="en-GB"/>
        </w:rPr>
        <w:t>g</w:t>
      </w:r>
      <w:r w:rsidR="00C02933">
        <w:t xml:space="preserve">) </w:t>
      </w:r>
      <w:r w:rsidR="00C02933">
        <w:sym w:font="Wingdings 3" w:char="0044"/>
      </w:r>
      <w:r w:rsidR="00C02933">
        <w:t xml:space="preserve"> </w:t>
      </w:r>
      <w:r w:rsidR="00C02933">
        <w:rPr>
          <w:lang w:val="en-GB"/>
        </w:rPr>
        <w:t>y</w:t>
      </w:r>
      <w:r w:rsidR="00C02933">
        <w:t>Γ(</w:t>
      </w:r>
      <w:r w:rsidR="00C02933">
        <w:rPr>
          <w:lang w:val="en-GB"/>
        </w:rPr>
        <w:t>g</w:t>
      </w:r>
      <w:r w:rsidR="00C02933">
        <w:t>). Στο διάγραμμα που ακολουθεί εμφανίζονται οι καμπύλες αντίδρασης για τα τρία σώματα που συμμετέχουν στην ισορροπία.</w:t>
      </w:r>
    </w:p>
    <w:p w:rsidR="00C02933" w:rsidRDefault="00C02933" w:rsidP="00C02933">
      <w:pPr>
        <w:spacing w:line="360" w:lineRule="auto"/>
        <w:jc w:val="both"/>
      </w:pPr>
      <w:r>
        <w:t>α) Ποιοι οι συντελεστές (x και y) των σωμάτων Β και Γ;</w:t>
      </w:r>
    </w:p>
    <w:p w:rsidR="00C02933" w:rsidRDefault="00C02933" w:rsidP="00C02933">
      <w:pPr>
        <w:spacing w:line="360" w:lineRule="auto"/>
        <w:jc w:val="both"/>
      </w:pPr>
      <w:r>
        <w:t>β) Ποια η θεωρητική ποσότητα σχηματισμού του Γ;</w:t>
      </w:r>
    </w:p>
    <w:p w:rsidR="00C02933" w:rsidRDefault="00C02933" w:rsidP="00C02933">
      <w:pPr>
        <w:spacing w:line="360" w:lineRule="auto"/>
        <w:jc w:val="both"/>
      </w:pPr>
      <w:r>
        <w:t>γ) Ποια η απόδοση της αντίδρασης;</w:t>
      </w:r>
    </w:p>
    <w:p w:rsidR="00C02933" w:rsidRDefault="00C02933" w:rsidP="00C02933">
      <w:pPr>
        <w:spacing w:line="360" w:lineRule="auto"/>
        <w:jc w:val="right"/>
      </w:pPr>
      <w:r>
        <w:t xml:space="preserve">Απ: </w:t>
      </w:r>
      <w:r w:rsidR="00D97B93">
        <w:t xml:space="preserve">α) x = y = 2 β) 0,6 </w:t>
      </w:r>
      <w:r w:rsidR="00D97B93">
        <w:rPr>
          <w:lang w:val="en-US"/>
        </w:rPr>
        <w:t>mol</w:t>
      </w:r>
      <w:r w:rsidR="00D97B93" w:rsidRPr="00D97B93">
        <w:t xml:space="preserve"> </w:t>
      </w:r>
      <w:r w:rsidR="00D97B93">
        <w:t xml:space="preserve">γ) </w:t>
      </w:r>
      <w:r>
        <w:t>α = 0,6</w:t>
      </w:r>
      <w:r w:rsidR="00D97B93">
        <w:t>7</w:t>
      </w:r>
      <w:r>
        <w:t xml:space="preserve"> ή 6</w:t>
      </w:r>
      <w:r w:rsidR="00D97B93">
        <w:t>7</w:t>
      </w:r>
      <w:r>
        <w:t xml:space="preserve"> %</w:t>
      </w:r>
    </w:p>
    <w:p w:rsidR="00C03617" w:rsidRDefault="00C03617" w:rsidP="00C03617">
      <w:pPr>
        <w:spacing w:line="360" w:lineRule="auto"/>
        <w:jc w:val="both"/>
      </w:pPr>
    </w:p>
    <w:p w:rsidR="00C749D6" w:rsidRPr="000A7DD9" w:rsidRDefault="00C749D6" w:rsidP="00C03617">
      <w:pPr>
        <w:spacing w:line="360" w:lineRule="auto"/>
        <w:jc w:val="both"/>
      </w:pPr>
      <w:r>
        <w:br w:type="page"/>
      </w:r>
    </w:p>
    <w:p w:rsidR="00C749D6" w:rsidRDefault="002515EA" w:rsidP="00C749D6">
      <w:pPr>
        <w:spacing w:line="360" w:lineRule="auto"/>
        <w:jc w:val="both"/>
      </w:pPr>
      <w:r>
        <w:rPr>
          <w:b/>
        </w:rPr>
        <w:lastRenderedPageBreak/>
        <w:fldChar w:fldCharType="begin"/>
      </w:r>
      <w:r w:rsidR="00C749D6">
        <w:rPr>
          <w:b/>
        </w:rPr>
        <w:instrText xml:space="preserve"> LISTNUM </w:instrText>
      </w:r>
      <w:r>
        <w:rPr>
          <w:b/>
        </w:rPr>
        <w:fldChar w:fldCharType="end"/>
      </w:r>
      <w:r w:rsidR="00C749D6">
        <w:rPr>
          <w:b/>
        </w:rPr>
        <w:t xml:space="preserve"> </w:t>
      </w:r>
      <w:r w:rsidR="00C749D6" w:rsidRPr="00FE43F3">
        <w:t xml:space="preserve">Σε δοχείο </w:t>
      </w:r>
      <w:r w:rsidR="00C749D6">
        <w:t>σταθερού</w:t>
      </w:r>
      <w:r w:rsidR="00C749D6" w:rsidRPr="00FE43F3">
        <w:t xml:space="preserve"> όγκου</w:t>
      </w:r>
      <w:r w:rsidR="00C749D6">
        <w:t xml:space="preserve"> 4 </w:t>
      </w:r>
      <w:r w:rsidR="00C749D6">
        <w:rPr>
          <w:lang w:val="en-US"/>
        </w:rPr>
        <w:t>lit</w:t>
      </w:r>
      <w:r w:rsidR="00C749D6">
        <w:t xml:space="preserve"> και σε σταθερή θερμοκρασία 1</w:t>
      </w:r>
      <w:r w:rsidR="00C749D6" w:rsidRPr="000A7DD9">
        <w:t xml:space="preserve">27 </w:t>
      </w:r>
      <w:r w:rsidR="00C749D6">
        <w:rPr>
          <w:vertAlign w:val="superscript"/>
          <w:lang w:val="en-US"/>
        </w:rPr>
        <w:t>o</w:t>
      </w:r>
      <w:r w:rsidR="00C749D6">
        <w:rPr>
          <w:lang w:val="en-US"/>
        </w:rPr>
        <w:t>C</w:t>
      </w:r>
      <w:r w:rsidR="00C749D6" w:rsidRPr="000A7DD9">
        <w:t xml:space="preserve"> </w:t>
      </w:r>
      <w:r w:rsidR="00C749D6">
        <w:t>εισάγονται ορισμένες ποσότητες από τα αέρια Α και Β , οπότε αποκαθίσταται η ισορροπία:</w:t>
      </w:r>
      <w:r w:rsidR="00C749D6" w:rsidRPr="008854BC">
        <w:t xml:space="preserve"> </w:t>
      </w:r>
      <w:r w:rsidR="00C749D6">
        <w:t>Α</w:t>
      </w:r>
      <w:r w:rsidR="00C749D6">
        <w:rPr>
          <w:vertAlign w:val="subscript"/>
        </w:rPr>
        <w:t>(</w:t>
      </w:r>
      <w:r w:rsidR="00C749D6">
        <w:rPr>
          <w:vertAlign w:val="subscript"/>
          <w:lang w:val="en-US"/>
        </w:rPr>
        <w:t>g</w:t>
      </w:r>
      <w:r w:rsidR="00C749D6">
        <w:rPr>
          <w:vertAlign w:val="subscript"/>
        </w:rPr>
        <w:t>)</w:t>
      </w:r>
      <w:r w:rsidR="00C749D6">
        <w:t xml:space="preserve"> </w:t>
      </w:r>
      <w:r w:rsidR="00C749D6" w:rsidRPr="008854BC">
        <w:t xml:space="preserve"> </w:t>
      </w:r>
      <w:r w:rsidR="00C749D6">
        <w:t>+</w:t>
      </w:r>
      <w:r w:rsidR="00C749D6" w:rsidRPr="008854BC">
        <w:t xml:space="preserve"> </w:t>
      </w:r>
      <w:r w:rsidR="00C749D6">
        <w:t xml:space="preserve"> 3Β</w:t>
      </w:r>
      <w:r w:rsidR="00C749D6">
        <w:rPr>
          <w:vertAlign w:val="subscript"/>
        </w:rPr>
        <w:t>(</w:t>
      </w:r>
      <w:r w:rsidR="00C749D6">
        <w:rPr>
          <w:vertAlign w:val="subscript"/>
          <w:lang w:val="en-US"/>
        </w:rPr>
        <w:t>g</w:t>
      </w:r>
      <w:r w:rsidR="00C749D6">
        <w:rPr>
          <w:vertAlign w:val="subscript"/>
        </w:rPr>
        <w:t>)</w:t>
      </w:r>
      <w:r w:rsidR="00C749D6">
        <w:t xml:space="preserve"> </w:t>
      </w:r>
      <w:r w:rsidR="00C749D6" w:rsidRPr="008854BC">
        <w:t xml:space="preserve"> </w:t>
      </w:r>
      <w:r w:rsidR="00C749D6">
        <w:sym w:font="Wingdings 3" w:char="0044"/>
      </w:r>
      <w:r w:rsidR="00C749D6">
        <w:t xml:space="preserve"> </w:t>
      </w:r>
      <w:r w:rsidR="00C749D6" w:rsidRPr="008854BC">
        <w:t xml:space="preserve"> </w:t>
      </w:r>
      <w:r w:rsidR="00C749D6">
        <w:t>Γ</w:t>
      </w:r>
      <w:r w:rsidR="00C749D6">
        <w:rPr>
          <w:vertAlign w:val="subscript"/>
        </w:rPr>
        <w:t>(</w:t>
      </w:r>
      <w:r w:rsidR="00C749D6">
        <w:rPr>
          <w:vertAlign w:val="subscript"/>
          <w:lang w:val="en-US"/>
        </w:rPr>
        <w:t>g</w:t>
      </w:r>
      <w:r w:rsidR="00C749D6">
        <w:rPr>
          <w:vertAlign w:val="subscript"/>
        </w:rPr>
        <w:t>)</w:t>
      </w:r>
      <w:r w:rsidR="00C749D6">
        <w:t xml:space="preserve">  +  2Δ</w:t>
      </w:r>
      <w:r w:rsidR="00C749D6">
        <w:rPr>
          <w:vertAlign w:val="subscript"/>
        </w:rPr>
        <w:t>(</w:t>
      </w:r>
      <w:r w:rsidR="00C749D6">
        <w:rPr>
          <w:vertAlign w:val="subscript"/>
          <w:lang w:val="en-US"/>
        </w:rPr>
        <w:t>g</w:t>
      </w:r>
      <w:r w:rsidR="00C749D6">
        <w:rPr>
          <w:vertAlign w:val="subscript"/>
        </w:rPr>
        <w:t>)</w:t>
      </w:r>
      <w:r w:rsidR="00C749D6">
        <w:t>.</w:t>
      </w:r>
    </w:p>
    <w:p w:rsidR="00C749D6" w:rsidRPr="008854BC" w:rsidRDefault="002515EA" w:rsidP="00C749D6">
      <w:pPr>
        <w:spacing w:line="360" w:lineRule="auto"/>
        <w:ind w:firstLine="720"/>
        <w:jc w:val="both"/>
      </w:pPr>
      <w:r>
        <w:rPr>
          <w:noProof/>
        </w:rPr>
        <w:pict>
          <v:group id="_x0000_s1398" editas="canvas" style="position:absolute;left:0;text-align:left;margin-left:14785.35pt;margin-top:.9pt;width:139.05pt;height:117pt;z-index:251652096;mso-position-horizontal:right" coordorigin="3934,5526" coordsize="2781,2340">
            <o:lock v:ext="edit" aspectratio="t"/>
            <v:shape id="_x0000_s1399" type="#_x0000_t75" style="position:absolute;left:3934;top:5526;width:2781;height:2340" o:preferrelative="f">
              <v:fill o:detectmouseclick="t"/>
              <v:path o:extrusionok="t" o:connecttype="none"/>
              <o:lock v:ext="edit" text="t"/>
            </v:shape>
            <v:line id="_x0000_s1400" style="position:absolute" from="4554,7506" to="6714,7506" strokeweight="1.5pt">
              <v:stroke endarrow="block"/>
            </v:line>
            <v:line id="_x0000_s1401" style="position:absolute;flip:y" from="4554,5601" to="4555,7506" strokeweight="1.5pt">
              <v:stroke endarrow="block"/>
            </v:line>
            <v:line id="_x0000_s1402" style="position:absolute;flip:y" from="5634,6426" to="5635,7506" strokeweight="1.25pt">
              <v:stroke dashstyle="dash"/>
            </v:line>
            <v:shape id="_x0000_s1403" type="#_x0000_t202" style="position:absolute;left:4374;top:5526;width:901;height:420" filled="f" stroked="f">
              <v:textbox style="mso-fit-shape-to-text:t">
                <w:txbxContent>
                  <w:p w:rsidR="0081017C" w:rsidRPr="000A7DD9" w:rsidRDefault="0081017C" w:rsidP="00C749D6">
                    <w:pPr>
                      <w:jc w:val="center"/>
                      <w:rPr>
                        <w:lang w:val="en-US"/>
                      </w:rPr>
                    </w:pPr>
                    <w:r>
                      <w:rPr>
                        <w:lang w:val="en-US"/>
                      </w:rPr>
                      <w:t>C M</w:t>
                    </w:r>
                  </w:p>
                </w:txbxContent>
              </v:textbox>
            </v:shape>
            <v:shape id="_x0000_s1404" type="#_x0000_t202" style="position:absolute;left:5814;top:7146;width:901;height:420" filled="f" stroked="f">
              <v:textbox style="mso-fit-shape-to-text:t">
                <w:txbxContent>
                  <w:p w:rsidR="0081017C" w:rsidRPr="000A7DD9" w:rsidRDefault="0081017C" w:rsidP="00C749D6">
                    <w:pPr>
                      <w:jc w:val="center"/>
                      <w:rPr>
                        <w:lang w:val="en-US"/>
                      </w:rPr>
                    </w:pPr>
                    <w:r>
                      <w:rPr>
                        <w:lang w:val="en-US"/>
                      </w:rPr>
                      <w:t>t sec</w:t>
                    </w:r>
                  </w:p>
                </w:txbxContent>
              </v:textbox>
            </v:shape>
            <v:shape id="_x0000_s1405" type="#_x0000_t202" style="position:absolute;left:5250;top:7446;width:765;height:420" filled="f" stroked="f">
              <v:textbox style="mso-fit-shape-to-text:t">
                <w:txbxContent>
                  <w:p w:rsidR="0081017C" w:rsidRPr="003E4A6E" w:rsidRDefault="0081017C" w:rsidP="00C749D6">
                    <w:pPr>
                      <w:jc w:val="center"/>
                    </w:pPr>
                    <w:r>
                      <w:rPr>
                        <w:lang w:val="en-US"/>
                      </w:rPr>
                      <w:t>10</w:t>
                    </w:r>
                    <w:r>
                      <w:t>0</w:t>
                    </w:r>
                  </w:p>
                </w:txbxContent>
              </v:textbox>
            </v:shape>
            <v:shape id="_x0000_s1406" type="#_x0000_t202" style="position:absolute;left:4194;top:7446;width:539;height:420" filled="f" stroked="f">
              <v:textbox style="mso-fit-shape-to-text:t">
                <w:txbxContent>
                  <w:p w:rsidR="0081017C" w:rsidRPr="000A7DD9" w:rsidRDefault="0081017C" w:rsidP="00C749D6">
                    <w:pPr>
                      <w:jc w:val="center"/>
                      <w:rPr>
                        <w:lang w:val="en-US"/>
                      </w:rPr>
                    </w:pPr>
                    <w:r>
                      <w:rPr>
                        <w:lang w:val="en-US"/>
                      </w:rPr>
                      <w:t>0</w:t>
                    </w:r>
                  </w:p>
                </w:txbxContent>
              </v:textbox>
            </v:shape>
            <v:line id="_x0000_s1407" style="position:absolute;flip:y" from="4539,6408" to="5620,6409" strokeweight="1.25pt">
              <v:stroke dashstyle="dash"/>
            </v:line>
            <v:shape id="_x0000_s1408" type="#_x0000_t202" style="position:absolute;left:3992;top:6786;width:720;height:420" filled="f" stroked="f">
              <v:textbox style="mso-fit-shape-to-text:t">
                <w:txbxContent>
                  <w:p w:rsidR="0081017C" w:rsidRPr="00697907" w:rsidRDefault="0081017C" w:rsidP="00C749D6">
                    <w:pPr>
                      <w:jc w:val="center"/>
                    </w:pPr>
                    <w:r>
                      <w:t>0,1</w:t>
                    </w:r>
                  </w:p>
                </w:txbxContent>
              </v:textbox>
            </v:shape>
            <v:line id="_x0000_s1409" style="position:absolute;flip:y" from="4587,6966" to="5668,6967" strokeweight="1.25pt">
              <v:stroke dashstyle="dash"/>
            </v:line>
            <v:shape id="_x0000_s1410" type="#_x0000_t202" style="position:absolute;left:3992;top:6187;width:720;height:420" filled="f" stroked="f">
              <v:textbox style="mso-fit-shape-to-text:t">
                <w:txbxContent>
                  <w:p w:rsidR="0081017C" w:rsidRPr="00697907" w:rsidRDefault="0081017C" w:rsidP="00C749D6">
                    <w:pPr>
                      <w:jc w:val="center"/>
                    </w:pPr>
                    <w:r>
                      <w:t>0,2</w:t>
                    </w:r>
                  </w:p>
                </w:txbxContent>
              </v:textbox>
            </v:shape>
            <v:shape id="_x0000_s1411" type="#_x0000_t202" style="position:absolute;left:3934;top:5886;width:720;height:420" filled="f" stroked="f">
              <v:textbox style="mso-fit-shape-to-text:t">
                <w:txbxContent>
                  <w:p w:rsidR="0081017C" w:rsidRPr="00697907" w:rsidRDefault="0081017C" w:rsidP="00C749D6">
                    <w:pPr>
                      <w:jc w:val="center"/>
                    </w:pPr>
                    <w:r>
                      <w:t>0,25</w:t>
                    </w:r>
                  </w:p>
                </w:txbxContent>
              </v:textbox>
            </v:shape>
            <v:group id="_x0000_s1412" style="position:absolute;left:4542;top:6066;width:1855;height:901" coordorigin="4542,6066" coordsize="1855,901">
              <v:line id="_x0000_s1413" style="position:absolute" from="5647,6966" to="6397,6967" strokeweight="1.5pt"/>
              <v:shape id="_x0000_s1414" style="position:absolute;left:4542;top:6066;width:1080;height:900" coordsize="1260,900" path="m,c165,285,330,570,540,720v210,150,600,150,720,180e" filled="f" strokeweight="1.25pt">
                <v:path arrowok="t"/>
              </v:shape>
            </v:group>
            <v:group id="_x0000_s1415" style="position:absolute;left:4542;top:6066;width:1855;height:360" coordorigin="4542,6066" coordsize="1855,901">
              <v:line id="_x0000_s1416" style="position:absolute" from="5647,6966" to="6397,6967" strokeweight="1.5pt"/>
              <v:shape id="_x0000_s1417" style="position:absolute;left:4542;top:6066;width:1080;height:900" coordsize="1260,900" path="m,c165,285,330,570,540,720v210,150,600,150,720,180e" filled="f" strokeweight="1.25pt">
                <v:path arrowok="t"/>
              </v:shape>
            </v:group>
            <v:shape id="_x0000_s1618" type="#_x0000_t202" style="position:absolute;left:5868;top:6066;width:360;height:420" filled="f" stroked="f">
              <v:textbox style="mso-fit-shape-to-text:t">
                <w:txbxContent>
                  <w:p w:rsidR="0081017C" w:rsidRPr="000A7DD9" w:rsidRDefault="0081017C" w:rsidP="00C749D6">
                    <w:pPr>
                      <w:jc w:val="center"/>
                      <w:rPr>
                        <w:lang w:val="en-US"/>
                      </w:rPr>
                    </w:pPr>
                    <w:r>
                      <w:rPr>
                        <w:lang w:val="en-US"/>
                      </w:rPr>
                      <w:t>I</w:t>
                    </w:r>
                  </w:p>
                </w:txbxContent>
              </v:textbox>
            </v:shape>
            <v:shape id="_x0000_s1619" type="#_x0000_t202" style="position:absolute;left:5857;top:6607;width:540;height:420" filled="f" stroked="f">
              <v:textbox style="mso-fit-shape-to-text:t">
                <w:txbxContent>
                  <w:p w:rsidR="0081017C" w:rsidRPr="000A7DD9" w:rsidRDefault="0081017C" w:rsidP="00C749D6">
                    <w:pPr>
                      <w:jc w:val="center"/>
                      <w:rPr>
                        <w:lang w:val="en-US"/>
                      </w:rPr>
                    </w:pPr>
                    <w:r>
                      <w:rPr>
                        <w:lang w:val="en-US"/>
                      </w:rPr>
                      <w:t>II</w:t>
                    </w:r>
                  </w:p>
                </w:txbxContent>
              </v:textbox>
            </v:shape>
            <w10:wrap type="square"/>
          </v:group>
        </w:pict>
      </w:r>
      <w:r w:rsidR="00C749D6">
        <w:t>Στο επόμενο διάγραμμα παριστάνονται οι συγκεντρώσεις δυο συστατικών της αντίδρασης σε συνάρτηση με το χρόνο.</w:t>
      </w:r>
    </w:p>
    <w:p w:rsidR="00C749D6" w:rsidRDefault="00C749D6" w:rsidP="00C749D6">
      <w:pPr>
        <w:spacing w:line="360" w:lineRule="auto"/>
        <w:jc w:val="both"/>
      </w:pPr>
      <w:r>
        <w:t>α) Σε ποιο σώμα αντιστοιχεί η κάθε καμπύλη;</w:t>
      </w:r>
    </w:p>
    <w:p w:rsidR="00C749D6" w:rsidRDefault="00C749D6" w:rsidP="00C749D6">
      <w:pPr>
        <w:spacing w:line="360" w:lineRule="auto"/>
        <w:jc w:val="both"/>
      </w:pPr>
      <w:r>
        <w:t>β) Να υπολογιστεί η σύσταση του μείγματος ισορροπίας</w:t>
      </w:r>
      <w:r w:rsidR="002825E3" w:rsidRPr="002825E3">
        <w:t xml:space="preserve"> </w:t>
      </w:r>
      <w:r w:rsidR="002825E3">
        <w:t xml:space="preserve">σε </w:t>
      </w:r>
      <w:r w:rsidR="002825E3">
        <w:rPr>
          <w:lang w:val="en-US"/>
        </w:rPr>
        <w:t>mol</w:t>
      </w:r>
      <w:r w:rsidR="002825E3" w:rsidRPr="002825E3">
        <w:t xml:space="preserve"> </w:t>
      </w:r>
      <w:r>
        <w:t>και η απόδοση της αντίδρασης;</w:t>
      </w:r>
    </w:p>
    <w:p w:rsidR="00C749D6" w:rsidRDefault="00C749D6" w:rsidP="00C749D6">
      <w:pPr>
        <w:spacing w:line="360" w:lineRule="auto"/>
        <w:jc w:val="both"/>
      </w:pPr>
      <w:r>
        <w:t>γ) Ποια είναι η ολική πίεση του μίγματος ισορροπίας;</w:t>
      </w:r>
    </w:p>
    <w:p w:rsidR="00C749D6" w:rsidRDefault="00C749D6" w:rsidP="00C749D6">
      <w:pPr>
        <w:spacing w:line="360" w:lineRule="auto"/>
        <w:jc w:val="both"/>
      </w:pPr>
      <w:r>
        <w:t>δ) Ποια είναι η μέση ταχύτητα της αντίδρασης από την έναρξη μέχρι την αποκατάσταση της ισορροπίας;</w:t>
      </w:r>
    </w:p>
    <w:p w:rsidR="00C749D6" w:rsidRPr="003E4A6E" w:rsidRDefault="00C749D6" w:rsidP="00C749D6">
      <w:pPr>
        <w:spacing w:line="360" w:lineRule="auto"/>
        <w:jc w:val="right"/>
      </w:pPr>
      <w:r>
        <w:t xml:space="preserve">Απ: β) </w:t>
      </w:r>
      <w:r w:rsidRPr="003E4A6E">
        <w:t xml:space="preserve">0,8-0,4-0,2-0,4 </w:t>
      </w:r>
      <w:r w:rsidR="002825E3">
        <w:rPr>
          <w:lang w:val="en-US"/>
        </w:rPr>
        <w:t>mol</w:t>
      </w:r>
      <w:r w:rsidR="002825E3" w:rsidRPr="002825E3">
        <w:t xml:space="preserve"> &amp; </w:t>
      </w:r>
      <w:r>
        <w:t>6</w:t>
      </w:r>
      <w:r w:rsidRPr="003E4A6E">
        <w:t>0</w:t>
      </w:r>
      <w:r>
        <w:t xml:space="preserve">% γ) 14,76 </w:t>
      </w:r>
      <w:r>
        <w:rPr>
          <w:lang w:val="en-US"/>
        </w:rPr>
        <w:t>atm</w:t>
      </w:r>
      <w:r>
        <w:t xml:space="preserve"> δ) 5 10</w:t>
      </w:r>
      <w:r w:rsidRPr="003E4A6E">
        <w:rPr>
          <w:vertAlign w:val="superscript"/>
        </w:rPr>
        <w:t>-4</w:t>
      </w:r>
      <w:r>
        <w:t xml:space="preserve"> Μ/</w:t>
      </w:r>
      <w:r>
        <w:rPr>
          <w:lang w:val="en-US"/>
        </w:rPr>
        <w:t>sec</w:t>
      </w:r>
      <w:r w:rsidRPr="00D91BEF">
        <w:t>.</w:t>
      </w:r>
    </w:p>
    <w:p w:rsidR="00C749D6" w:rsidRPr="00D91BEF" w:rsidRDefault="002515EA" w:rsidP="00C749D6">
      <w:pPr>
        <w:spacing w:line="360" w:lineRule="auto"/>
        <w:jc w:val="both"/>
      </w:pPr>
      <w:r>
        <w:rPr>
          <w:noProof/>
        </w:rPr>
        <w:pict>
          <v:group id="_x0000_s1418" editas="canvas" style="position:absolute;left:0;text-align:left;margin-left:344.9pt;margin-top:48.65pt;width:136.15pt;height:102pt;z-index:251653120" coordorigin="3992,5826" coordsize="2723,2040">
            <o:lock v:ext="edit" aspectratio="t"/>
            <v:shape id="_x0000_s1419" type="#_x0000_t75" style="position:absolute;left:3992;top:5826;width:2723;height:2040" o:preferrelative="f">
              <v:fill o:detectmouseclick="t"/>
              <v:path o:extrusionok="t" o:connecttype="none"/>
              <o:lock v:ext="edit" text="t"/>
            </v:shape>
            <v:line id="_x0000_s1420" style="position:absolute" from="4554,7506" to="6714,7506" strokeweight="1.5pt">
              <v:stroke endarrow="block"/>
            </v:line>
            <v:line id="_x0000_s1421" style="position:absolute;flip:y" from="4554,5941" to="4555,7506" strokeweight="1.5pt">
              <v:stroke endarrow="block"/>
            </v:line>
            <v:line id="_x0000_s1422" style="position:absolute;flip:y" from="5634,6763" to="5635,7506" strokeweight="1.25pt">
              <v:stroke dashstyle="dash"/>
            </v:line>
            <v:shape id="_x0000_s1423" type="#_x0000_t202" style="position:absolute;left:4474;top:5826;width:820;height:420" filled="f" stroked="f">
              <v:textbox style="mso-fit-shape-to-text:t">
                <w:txbxContent>
                  <w:p w:rsidR="0081017C" w:rsidRPr="000A7DD9" w:rsidRDefault="0081017C" w:rsidP="00C749D6">
                    <w:pPr>
                      <w:jc w:val="center"/>
                      <w:rPr>
                        <w:lang w:val="en-US"/>
                      </w:rPr>
                    </w:pPr>
                    <w:r>
                      <w:rPr>
                        <w:lang w:val="en-US"/>
                      </w:rPr>
                      <w:t>C M</w:t>
                    </w:r>
                  </w:p>
                </w:txbxContent>
              </v:textbox>
            </v:shape>
            <v:shape id="_x0000_s1424" type="#_x0000_t202" style="position:absolute;left:5814;top:7146;width:901;height:420" filled="f" stroked="f">
              <v:textbox style="mso-fit-shape-to-text:t">
                <w:txbxContent>
                  <w:p w:rsidR="0081017C" w:rsidRPr="000A7DD9" w:rsidRDefault="0081017C" w:rsidP="00C749D6">
                    <w:pPr>
                      <w:jc w:val="center"/>
                      <w:rPr>
                        <w:lang w:val="en-US"/>
                      </w:rPr>
                    </w:pPr>
                    <w:r>
                      <w:rPr>
                        <w:lang w:val="en-US"/>
                      </w:rPr>
                      <w:t>t sec</w:t>
                    </w:r>
                  </w:p>
                </w:txbxContent>
              </v:textbox>
            </v:shape>
            <v:shape id="_x0000_s1425" type="#_x0000_t202" style="position:absolute;left:5250;top:7446;width:765;height:420" filled="f" stroked="f">
              <v:textbox style="mso-fit-shape-to-text:t">
                <w:txbxContent>
                  <w:p w:rsidR="0081017C" w:rsidRPr="003E4A6E" w:rsidRDefault="0081017C" w:rsidP="00C749D6">
                    <w:pPr>
                      <w:jc w:val="center"/>
                    </w:pPr>
                    <w:r>
                      <w:rPr>
                        <w:lang w:val="en-US"/>
                      </w:rPr>
                      <w:t>10</w:t>
                    </w:r>
                    <w:r>
                      <w:t>0</w:t>
                    </w:r>
                  </w:p>
                </w:txbxContent>
              </v:textbox>
            </v:shape>
            <v:shape id="_x0000_s1426" type="#_x0000_t202" style="position:absolute;left:4194;top:7446;width:539;height:420" filled="f" stroked="f">
              <v:textbox style="mso-fit-shape-to-text:t">
                <w:txbxContent>
                  <w:p w:rsidR="0081017C" w:rsidRPr="000A7DD9" w:rsidRDefault="0081017C" w:rsidP="00C749D6">
                    <w:pPr>
                      <w:jc w:val="center"/>
                      <w:rPr>
                        <w:lang w:val="en-US"/>
                      </w:rPr>
                    </w:pPr>
                    <w:r>
                      <w:rPr>
                        <w:lang w:val="en-US"/>
                      </w:rPr>
                      <w:t>0</w:t>
                    </w:r>
                  </w:p>
                </w:txbxContent>
              </v:textbox>
            </v:shape>
            <v:line id="_x0000_s1427" style="position:absolute;flip:y" from="4539,6722" to="5620,6723" strokeweight="1.25pt">
              <v:stroke dashstyle="dash"/>
            </v:line>
            <v:shape id="_x0000_s1428" type="#_x0000_t202" style="position:absolute;left:3992;top:6786;width:720;height:420" filled="f" stroked="f">
              <v:textbox style="mso-fit-shape-to-text:t">
                <w:txbxContent>
                  <w:p w:rsidR="0081017C" w:rsidRPr="00A113FD" w:rsidRDefault="0081017C" w:rsidP="00C749D6">
                    <w:pPr>
                      <w:jc w:val="center"/>
                      <w:rPr>
                        <w:lang w:val="en-US"/>
                      </w:rPr>
                    </w:pPr>
                    <w:r>
                      <w:t>0,</w:t>
                    </w:r>
                    <w:r>
                      <w:rPr>
                        <w:lang w:val="en-US"/>
                      </w:rPr>
                      <w:t>3</w:t>
                    </w:r>
                  </w:p>
                </w:txbxContent>
              </v:textbox>
            </v:shape>
            <v:line id="_x0000_s1429" style="position:absolute;flip:y" from="4587,6966" to="5668,6967" strokeweight="1.25pt">
              <v:stroke dashstyle="dash"/>
            </v:line>
            <v:shape id="_x0000_s1430" type="#_x0000_t202" style="position:absolute;left:3992;top:6187;width:720;height:420" filled="f" stroked="f">
              <v:textbox style="mso-fit-shape-to-text:t">
                <w:txbxContent>
                  <w:p w:rsidR="0081017C" w:rsidRPr="00A113FD" w:rsidRDefault="0081017C" w:rsidP="00C749D6">
                    <w:pPr>
                      <w:jc w:val="center"/>
                      <w:rPr>
                        <w:lang w:val="en-US"/>
                      </w:rPr>
                    </w:pPr>
                    <w:r>
                      <w:t>0,</w:t>
                    </w:r>
                    <w:r>
                      <w:rPr>
                        <w:lang w:val="en-US"/>
                      </w:rPr>
                      <w:t>6</w:t>
                    </w:r>
                  </w:p>
                </w:txbxContent>
              </v:textbox>
            </v:shape>
            <v:group id="_x0000_s1431" style="position:absolute;left:4542;top:6404;width:1855;height:541" coordorigin="4542,6066" coordsize="1855,901">
              <v:line id="_x0000_s1432" style="position:absolute" from="5647,6966" to="6397,6967" strokeweight="1.5pt"/>
              <v:shape id="_x0000_s1433" style="position:absolute;left:4542;top:6066;width:1080;height:900" coordsize="1260,900" path="m,c165,285,330,570,540,720v210,150,600,150,720,180e" filled="f" strokeweight="1.25pt">
                <v:path arrowok="t"/>
              </v:shape>
            </v:group>
            <v:group id="_x0000_s1434" style="position:absolute;left:4542;top:6966;width:1855;height:540;flip:y" coordorigin="4542,6066" coordsize="1855,901">
              <v:line id="_x0000_s1435" style="position:absolute" from="5647,6966" to="6397,6967" strokeweight="1.5pt"/>
              <v:shape id="_x0000_s1436" style="position:absolute;left:4542;top:6066;width:1080;height:900" coordsize="1260,900" path="m,c165,285,330,570,540,720v210,150,600,150,720,180e" filled="f" strokeweight="1.25pt">
                <v:path arrowok="t"/>
              </v:shape>
            </v:group>
            <v:group id="_x0000_s1437" style="position:absolute;left:4546;top:6387;width:1855;height:351" coordorigin="4542,6066" coordsize="1855,901">
              <v:line id="_x0000_s1438" style="position:absolute" from="5647,6966" to="6397,6967" strokeweight="1.5pt"/>
              <v:shape id="_x0000_s1439" style="position:absolute;left:4542;top:6066;width:1080;height:900" coordsize="1260,900" path="m,c165,285,330,570,540,720v210,150,600,150,720,180e" filled="f" strokeweight="1.25pt">
                <v:path arrowok="t"/>
              </v:shape>
            </v:group>
            <v:shape id="_x0000_s1440" type="#_x0000_t202" style="position:absolute;left:4834;top:6246;width:360;height:420" filled="f" stroked="f">
              <v:textbox style="mso-fit-shape-to-text:t">
                <w:txbxContent>
                  <w:p w:rsidR="0081017C" w:rsidRPr="000A7DD9" w:rsidRDefault="0081017C" w:rsidP="00C749D6">
                    <w:pPr>
                      <w:jc w:val="center"/>
                      <w:rPr>
                        <w:lang w:val="en-US"/>
                      </w:rPr>
                    </w:pPr>
                    <w:r>
                      <w:rPr>
                        <w:lang w:val="en-US"/>
                      </w:rPr>
                      <w:t>I</w:t>
                    </w:r>
                  </w:p>
                </w:txbxContent>
              </v:textbox>
            </v:shape>
            <v:shape id="_x0000_s1441" type="#_x0000_t202" style="position:absolute;left:5014;top:6966;width:540;height:420" filled="f" stroked="f">
              <v:textbox style="mso-fit-shape-to-text:t">
                <w:txbxContent>
                  <w:p w:rsidR="0081017C" w:rsidRPr="000A7DD9" w:rsidRDefault="0081017C" w:rsidP="00C749D6">
                    <w:pPr>
                      <w:jc w:val="center"/>
                      <w:rPr>
                        <w:lang w:val="en-US"/>
                      </w:rPr>
                    </w:pPr>
                    <w:r>
                      <w:rPr>
                        <w:lang w:val="en-US"/>
                      </w:rPr>
                      <w:t>III</w:t>
                    </w:r>
                  </w:p>
                </w:txbxContent>
              </v:textbox>
            </v:shape>
            <v:shape id="_x0000_s1442" type="#_x0000_t202" style="position:absolute;left:4474;top:6606;width:540;height:420" filled="f" stroked="f">
              <v:textbox style="mso-fit-shape-to-text:t">
                <w:txbxContent>
                  <w:p w:rsidR="0081017C" w:rsidRPr="000A7DD9" w:rsidRDefault="0081017C" w:rsidP="00C749D6">
                    <w:pPr>
                      <w:jc w:val="center"/>
                      <w:rPr>
                        <w:lang w:val="en-US"/>
                      </w:rPr>
                    </w:pPr>
                    <w:r>
                      <w:rPr>
                        <w:lang w:val="en-US"/>
                      </w:rPr>
                      <w:t>II</w:t>
                    </w:r>
                  </w:p>
                </w:txbxContent>
              </v:textbox>
            </v:shape>
            <w10:wrap type="square"/>
          </v:group>
        </w:pict>
      </w:r>
      <w:r>
        <w:rPr>
          <w:b/>
        </w:rPr>
        <w:fldChar w:fldCharType="begin"/>
      </w:r>
      <w:r w:rsidR="00C749D6">
        <w:rPr>
          <w:b/>
        </w:rPr>
        <w:instrText xml:space="preserve"> LISTNUM </w:instrText>
      </w:r>
      <w:r>
        <w:rPr>
          <w:b/>
        </w:rPr>
        <w:fldChar w:fldCharType="end"/>
      </w:r>
      <w:r w:rsidR="00C749D6">
        <w:rPr>
          <w:b/>
        </w:rPr>
        <w:t xml:space="preserve"> </w:t>
      </w:r>
      <w:r w:rsidR="00C749D6">
        <w:t>Το επόμενο διάγραμμα παριστάνει τις συγκεντρώσεις των συστατικών σε συνάρτηση με το χρόνο για την ισορροπία: 2Α</w:t>
      </w:r>
      <w:r w:rsidR="00C749D6">
        <w:rPr>
          <w:vertAlign w:val="subscript"/>
        </w:rPr>
        <w:t>(</w:t>
      </w:r>
      <w:r w:rsidR="00C749D6">
        <w:rPr>
          <w:vertAlign w:val="subscript"/>
          <w:lang w:val="en-US"/>
        </w:rPr>
        <w:t>g</w:t>
      </w:r>
      <w:r w:rsidR="00C749D6">
        <w:rPr>
          <w:vertAlign w:val="subscript"/>
        </w:rPr>
        <w:t>)</w:t>
      </w:r>
      <w:r w:rsidR="00C749D6">
        <w:t xml:space="preserve"> </w:t>
      </w:r>
      <w:r w:rsidR="00C749D6" w:rsidRPr="00D91BEF">
        <w:t xml:space="preserve"> </w:t>
      </w:r>
      <w:r w:rsidR="00C749D6">
        <w:t>+</w:t>
      </w:r>
      <w:r w:rsidR="00C749D6" w:rsidRPr="00D91BEF">
        <w:t xml:space="preserve"> </w:t>
      </w:r>
      <w:r w:rsidR="00C749D6">
        <w:t xml:space="preserve"> Β</w:t>
      </w:r>
      <w:r w:rsidR="00C749D6">
        <w:rPr>
          <w:vertAlign w:val="subscript"/>
        </w:rPr>
        <w:t>(</w:t>
      </w:r>
      <w:r w:rsidR="00C749D6">
        <w:rPr>
          <w:vertAlign w:val="subscript"/>
          <w:lang w:val="en-US"/>
        </w:rPr>
        <w:t>g</w:t>
      </w:r>
      <w:r w:rsidR="00C749D6">
        <w:rPr>
          <w:vertAlign w:val="subscript"/>
        </w:rPr>
        <w:t>)</w:t>
      </w:r>
      <w:r w:rsidR="00C749D6">
        <w:t xml:space="preserve"> </w:t>
      </w:r>
      <w:r w:rsidR="00C749D6" w:rsidRPr="00D91BEF">
        <w:t xml:space="preserve"> </w:t>
      </w:r>
      <w:r w:rsidR="00C749D6">
        <w:sym w:font="Wingdings 3" w:char="0044"/>
      </w:r>
      <w:r w:rsidR="00C749D6">
        <w:t xml:space="preserve"> </w:t>
      </w:r>
      <w:r w:rsidR="00C749D6" w:rsidRPr="00D91BEF">
        <w:t xml:space="preserve"> </w:t>
      </w:r>
      <w:r w:rsidR="00C749D6">
        <w:t>2Γ</w:t>
      </w:r>
      <w:r w:rsidR="00C749D6">
        <w:rPr>
          <w:vertAlign w:val="subscript"/>
        </w:rPr>
        <w:t>(</w:t>
      </w:r>
      <w:r w:rsidR="00C749D6">
        <w:rPr>
          <w:vertAlign w:val="subscript"/>
          <w:lang w:val="en-US"/>
        </w:rPr>
        <w:t>g</w:t>
      </w:r>
      <w:r w:rsidR="00C749D6">
        <w:rPr>
          <w:vertAlign w:val="subscript"/>
        </w:rPr>
        <w:t>)</w:t>
      </w:r>
      <w:r w:rsidR="00C749D6">
        <w:t>. Να εξηγήσετε ποιες από τις παρακάτω προτάσεις είναι σωστές και ποιες είναι λανθασμένες.</w:t>
      </w:r>
    </w:p>
    <w:p w:rsidR="00C749D6" w:rsidRPr="00A113FD" w:rsidRDefault="00C749D6" w:rsidP="00C749D6">
      <w:pPr>
        <w:spacing w:line="360" w:lineRule="auto"/>
        <w:jc w:val="both"/>
      </w:pPr>
      <w:r>
        <w:t>α) Η καμπύλη (Ι) αντιστοιχεί στο Α</w:t>
      </w:r>
      <w:r w:rsidRPr="00A113FD">
        <w:t>.</w:t>
      </w:r>
    </w:p>
    <w:p w:rsidR="00C749D6" w:rsidRDefault="00C749D6" w:rsidP="00C749D6">
      <w:pPr>
        <w:spacing w:line="360" w:lineRule="auto"/>
        <w:jc w:val="both"/>
      </w:pPr>
      <w:r>
        <w:t>β) Το συστατικό Β είναι σε περίσσεια.</w:t>
      </w:r>
    </w:p>
    <w:p w:rsidR="00C749D6" w:rsidRDefault="00C749D6" w:rsidP="00C749D6">
      <w:pPr>
        <w:spacing w:line="360" w:lineRule="auto"/>
        <w:jc w:val="both"/>
      </w:pPr>
      <w:r>
        <w:t>γ) Στην κατάσταση ισορροπίας ισχύει [Β] = 0,45 Μ.</w:t>
      </w:r>
    </w:p>
    <w:p w:rsidR="00C749D6" w:rsidRDefault="00C749D6" w:rsidP="00C749D6">
      <w:pPr>
        <w:spacing w:line="360" w:lineRule="auto"/>
        <w:jc w:val="both"/>
      </w:pPr>
      <w:r>
        <w:t>δ) Η απόδοση της αντίδρασης είναι 50 %.</w:t>
      </w:r>
    </w:p>
    <w:p w:rsidR="00C749D6" w:rsidRDefault="00C749D6" w:rsidP="00C749D6">
      <w:pPr>
        <w:spacing w:line="360" w:lineRule="auto"/>
        <w:jc w:val="both"/>
      </w:pPr>
      <w:r>
        <w:t>ε) Το ποσοστό που αντέδρασε από το Β είναι 33,3 %</w:t>
      </w:r>
    </w:p>
    <w:p w:rsidR="00C749D6" w:rsidRDefault="00C749D6" w:rsidP="00C749D6">
      <w:pPr>
        <w:spacing w:line="360" w:lineRule="auto"/>
        <w:jc w:val="both"/>
      </w:pPr>
      <w:r>
        <w:t>στ) Η μέση ταχύτητα της αντίδρασης από την έναρξη μέχρι την αποκατάσταση της ισορροπίας είναι 3 10</w:t>
      </w:r>
      <w:r w:rsidRPr="00A113FD">
        <w:rPr>
          <w:vertAlign w:val="superscript"/>
        </w:rPr>
        <w:t>-3</w:t>
      </w:r>
      <w:r>
        <w:t xml:space="preserve"> Μ/</w:t>
      </w:r>
      <w:r>
        <w:rPr>
          <w:lang w:val="en-US"/>
        </w:rPr>
        <w:t>sec</w:t>
      </w:r>
      <w:r w:rsidRPr="00A113FD">
        <w:t>.</w:t>
      </w:r>
    </w:p>
    <w:p w:rsidR="00C03617" w:rsidRDefault="00C03617" w:rsidP="00C749D6">
      <w:pPr>
        <w:spacing w:line="360" w:lineRule="auto"/>
        <w:jc w:val="both"/>
      </w:pPr>
    </w:p>
    <w:p w:rsidR="00C03617" w:rsidRDefault="002515EA" w:rsidP="00C03617">
      <w:pPr>
        <w:spacing w:line="360" w:lineRule="auto"/>
        <w:jc w:val="both"/>
      </w:pPr>
      <w:r>
        <w:rPr>
          <w:b/>
        </w:rPr>
        <w:fldChar w:fldCharType="begin"/>
      </w:r>
      <w:r w:rsidR="00C03617">
        <w:rPr>
          <w:b/>
        </w:rPr>
        <w:instrText xml:space="preserve"> LISTNUM </w:instrText>
      </w:r>
      <w:r>
        <w:rPr>
          <w:b/>
        </w:rPr>
        <w:fldChar w:fldCharType="end"/>
      </w:r>
      <w:r w:rsidR="00C03617">
        <w:rPr>
          <w:b/>
        </w:rPr>
        <w:t xml:space="preserve"> ΠΑΝ 2021.</w:t>
      </w:r>
      <w:r w:rsidR="00C03617">
        <w:t xml:space="preserve"> Σε δοχείο σταθερού όγκου V = 1 L εισάγονται 2 mol CaCO</w:t>
      </w:r>
      <w:r w:rsidR="00C03617">
        <w:rPr>
          <w:vertAlign w:val="subscript"/>
        </w:rPr>
        <w:t>3</w:t>
      </w:r>
      <w:r w:rsidR="00C03617">
        <w:t xml:space="preserve">(s) . Το δοχείο θερμαίνεται στους θ </w:t>
      </w:r>
      <w:r w:rsidR="00C03617">
        <w:rPr>
          <w:vertAlign w:val="superscript"/>
        </w:rPr>
        <w:t>o</w:t>
      </w:r>
      <w:r w:rsidR="00C03617">
        <w:t>C, οπότε το CaCO</w:t>
      </w:r>
      <w:r w:rsidR="00C03617">
        <w:rPr>
          <w:vertAlign w:val="subscript"/>
        </w:rPr>
        <w:t>3</w:t>
      </w:r>
      <w:r w:rsidR="00C03617">
        <w:t xml:space="preserve">(s) διασπάται σύμφωνα με τη χημική εξίσωση: </w:t>
      </w:r>
    </w:p>
    <w:p w:rsidR="00C03617" w:rsidRDefault="00C03617" w:rsidP="00C03617">
      <w:pPr>
        <w:spacing w:line="360" w:lineRule="auto"/>
        <w:jc w:val="center"/>
        <w:rPr>
          <w:lang w:val="en-US"/>
        </w:rPr>
      </w:pPr>
      <w:r>
        <w:rPr>
          <w:lang w:val="en-US"/>
        </w:rPr>
        <w:t>CaCO</w:t>
      </w:r>
      <w:r>
        <w:rPr>
          <w:vertAlign w:val="subscript"/>
          <w:lang w:val="en-US"/>
        </w:rPr>
        <w:t>3</w:t>
      </w:r>
      <w:r>
        <w:rPr>
          <w:lang w:val="en-US"/>
        </w:rPr>
        <w:t xml:space="preserve">(s)  </w:t>
      </w:r>
      <w:r>
        <w:sym w:font="Wingdings 3" w:char="0044"/>
      </w:r>
      <w:r>
        <w:rPr>
          <w:lang w:val="en-US"/>
        </w:rPr>
        <w:t xml:space="preserve">  CaO(s)  +  CO</w:t>
      </w:r>
      <w:r>
        <w:rPr>
          <w:vertAlign w:val="subscript"/>
          <w:lang w:val="en-US"/>
        </w:rPr>
        <w:t>2</w:t>
      </w:r>
      <w:r>
        <w:rPr>
          <w:lang w:val="en-US"/>
        </w:rPr>
        <w:t>(g)</w:t>
      </w:r>
    </w:p>
    <w:p w:rsidR="00C03617" w:rsidRDefault="00C03617" w:rsidP="00C03617">
      <w:pPr>
        <w:spacing w:line="360" w:lineRule="auto"/>
        <w:ind w:firstLine="720"/>
        <w:jc w:val="both"/>
      </w:pPr>
      <w:r>
        <w:t>Ο μέγιστος ρυθμός μεταβολής συγκέντρωσης του CO</w:t>
      </w:r>
      <w:r>
        <w:rPr>
          <w:vertAlign w:val="subscript"/>
        </w:rPr>
        <w:t>2</w:t>
      </w:r>
      <w:r>
        <w:t xml:space="preserve"> είναι υ = 0,4 Μ/min και ο βαθμός διάσπασης του CaCO</w:t>
      </w:r>
      <w:r>
        <w:rPr>
          <w:vertAlign w:val="subscript"/>
        </w:rPr>
        <w:t>3</w:t>
      </w:r>
      <w:r>
        <w:t xml:space="preserve">(s) είναι 0,5. Αν οι αντιδράσεις και προς τις δύο κατευθύνσεις της χημικής ισορροπίας είναι στοιχειώδεις (απλές) τότε: </w:t>
      </w:r>
    </w:p>
    <w:p w:rsidR="00C03617" w:rsidRDefault="00C03617" w:rsidP="00C03617">
      <w:pPr>
        <w:spacing w:line="360" w:lineRule="auto"/>
        <w:jc w:val="both"/>
      </w:pPr>
      <w:r>
        <w:t>α) να γράψετε τον νόμο ταχύτητας της αντίδρασης διάσπασης του CaCO</w:t>
      </w:r>
      <w:r>
        <w:rPr>
          <w:vertAlign w:val="subscript"/>
        </w:rPr>
        <w:t>3</w:t>
      </w:r>
      <w:r>
        <w:t xml:space="preserve">(s) (μονάδες 2), καθώς και τον νόμο της αντίθετης αντίδρασης (μονάδες 2). </w:t>
      </w:r>
    </w:p>
    <w:p w:rsidR="00C03617" w:rsidRDefault="00C03617" w:rsidP="00C03617">
      <w:pPr>
        <w:spacing w:line="360" w:lineRule="auto"/>
        <w:jc w:val="both"/>
      </w:pPr>
      <w:r>
        <w:t>β) να υπολογίσετε τις τιμές και τις μονάδες των σταθερών ταχύτητας k</w:t>
      </w:r>
      <w:r>
        <w:rPr>
          <w:vertAlign w:val="subscript"/>
        </w:rPr>
        <w:t>1</w:t>
      </w:r>
      <w:r>
        <w:t xml:space="preserve"> και k</w:t>
      </w:r>
      <w:r>
        <w:rPr>
          <w:vertAlign w:val="subscript"/>
        </w:rPr>
        <w:t>2</w:t>
      </w:r>
      <w:r>
        <w:t xml:space="preserve"> (μονάδες 4).</w:t>
      </w:r>
    </w:p>
    <w:p w:rsidR="00C03617" w:rsidRPr="004016B9" w:rsidRDefault="004016B9" w:rsidP="004016B9">
      <w:pPr>
        <w:spacing w:line="360" w:lineRule="auto"/>
        <w:jc w:val="right"/>
      </w:pPr>
      <w:r>
        <w:t>Απ: α)   β) k</w:t>
      </w:r>
      <w:r>
        <w:rPr>
          <w:vertAlign w:val="subscript"/>
        </w:rPr>
        <w:t>1</w:t>
      </w:r>
      <w:r>
        <w:t xml:space="preserve"> = 0,4 Μ/</w:t>
      </w:r>
      <w:r w:rsidRPr="004016B9">
        <w:t xml:space="preserve"> </w:t>
      </w:r>
      <w:r>
        <w:t>min  k</w:t>
      </w:r>
      <w:r>
        <w:rPr>
          <w:vertAlign w:val="subscript"/>
        </w:rPr>
        <w:t>2</w:t>
      </w:r>
      <w:r>
        <w:t xml:space="preserve"> = 0,4 /min</w:t>
      </w:r>
    </w:p>
    <w:p w:rsidR="00C749D6" w:rsidRDefault="00C749D6" w:rsidP="00C749D6">
      <w:pPr>
        <w:spacing w:line="360" w:lineRule="auto"/>
        <w:jc w:val="center"/>
        <w:rPr>
          <w:b/>
          <w:caps/>
        </w:rPr>
      </w:pPr>
      <w:r>
        <w:br w:type="page"/>
      </w:r>
      <w:r w:rsidRPr="00AD69E6">
        <w:rPr>
          <w:b/>
          <w:caps/>
        </w:rPr>
        <w:lastRenderedPageBreak/>
        <w:t>Παράγοντες που επηρεάζουν τη θέση χημικής ισορροπίας</w:t>
      </w:r>
    </w:p>
    <w:p w:rsidR="00C749D6" w:rsidRPr="00AD69E6" w:rsidRDefault="00C749D6" w:rsidP="00C749D6">
      <w:pPr>
        <w:spacing w:line="360" w:lineRule="auto"/>
        <w:jc w:val="center"/>
        <w:rPr>
          <w:caps/>
        </w:rPr>
      </w:pPr>
      <w:r w:rsidRPr="00AD69E6">
        <w:rPr>
          <w:b/>
          <w:caps/>
        </w:rPr>
        <w:t xml:space="preserve">Αρχή </w:t>
      </w:r>
      <w:r w:rsidRPr="00AD69E6">
        <w:rPr>
          <w:b/>
          <w:lang w:val="en-US"/>
        </w:rPr>
        <w:t>Le</w:t>
      </w:r>
      <w:r w:rsidRPr="00AD69E6">
        <w:rPr>
          <w:b/>
        </w:rPr>
        <w:t xml:space="preserve"> </w:t>
      </w:r>
      <w:r w:rsidRPr="00AD69E6">
        <w:rPr>
          <w:b/>
          <w:lang w:val="en-US"/>
        </w:rPr>
        <w:t>Chatelier</w:t>
      </w:r>
    </w:p>
    <w:p w:rsidR="00C749D6" w:rsidRDefault="002162C0" w:rsidP="00C749D6">
      <w:pPr>
        <w:spacing w:line="360" w:lineRule="auto"/>
        <w:jc w:val="both"/>
      </w:pPr>
      <w:r w:rsidRPr="002162C0">
        <w:t>Ας υποθέσουμε ότι σε ένα κλειστό δοχείο έχει αποκατασταθεί η «γνωστή» ισορροπία,</w:t>
      </w:r>
    </w:p>
    <w:p w:rsidR="002162C0" w:rsidRDefault="007B3ED4" w:rsidP="002162C0">
      <w:pPr>
        <w:spacing w:line="360" w:lineRule="auto"/>
        <w:jc w:val="center"/>
      </w:pPr>
      <w:r>
        <w:rPr>
          <w:noProof/>
        </w:rPr>
        <w:drawing>
          <wp:inline distT="0" distB="0" distL="0" distR="0">
            <wp:extent cx="2231390" cy="887095"/>
            <wp:effectExtent l="19050" t="0" r="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7"/>
                    <a:srcRect/>
                    <a:stretch>
                      <a:fillRect/>
                    </a:stretch>
                  </pic:blipFill>
                  <pic:spPr bwMode="auto">
                    <a:xfrm>
                      <a:off x="0" y="0"/>
                      <a:ext cx="2231390" cy="887095"/>
                    </a:xfrm>
                    <a:prstGeom prst="rect">
                      <a:avLst/>
                    </a:prstGeom>
                    <a:noFill/>
                    <a:ln w="9525">
                      <a:noFill/>
                      <a:miter lim="800000"/>
                      <a:headEnd/>
                      <a:tailEnd/>
                    </a:ln>
                  </pic:spPr>
                </pic:pic>
              </a:graphicData>
            </a:graphic>
          </wp:inline>
        </w:drawing>
      </w:r>
    </w:p>
    <w:p w:rsidR="002162C0" w:rsidRDefault="002162C0" w:rsidP="002162C0">
      <w:pPr>
        <w:spacing w:line="360" w:lineRule="auto"/>
        <w:jc w:val="both"/>
      </w:pPr>
      <w:r>
        <w:t>υπό σταθερή θερμοκρασία και πίεση. Προσθέτουμε «ξαφνικά» στο δοχείο κάποια επιπλέον ποσότητα Η</w:t>
      </w:r>
      <w:r w:rsidRPr="002162C0">
        <w:rPr>
          <w:vertAlign w:val="subscript"/>
        </w:rPr>
        <w:t>2</w:t>
      </w:r>
      <w:r>
        <w:t>(g), οπότε η [Η</w:t>
      </w:r>
      <w:r w:rsidRPr="002162C0">
        <w:rPr>
          <w:vertAlign w:val="subscript"/>
        </w:rPr>
        <w:t>2</w:t>
      </w:r>
      <w:r>
        <w:t>] θα αυξηθεί απότομα. Έτσι, η ταχύτητα της αντίδρασης προς τα δεξιά (υ</w:t>
      </w:r>
      <w:r w:rsidRPr="002162C0">
        <w:rPr>
          <w:vertAlign w:val="subscript"/>
        </w:rPr>
        <w:t>1</w:t>
      </w:r>
      <w:r>
        <w:t>) θα γίνει μεγαλύτερη από την ταχύτητα της αντίδρασης προς τα αριστερά (υ</w:t>
      </w:r>
      <w:r w:rsidRPr="002162C0">
        <w:rPr>
          <w:vertAlign w:val="subscript"/>
        </w:rPr>
        <w:t>2</w:t>
      </w:r>
      <w:r>
        <w:t>) με αποτέλεσμα να σχηματίζεται μεγαλύτερη ποσότητα ΗΙ</w:t>
      </w:r>
      <w:r w:rsidR="00BD38DD">
        <w:t xml:space="preserve"> από αυτή που διασπάται</w:t>
      </w:r>
      <w:r>
        <w:t>:</w:t>
      </w:r>
    </w:p>
    <w:p w:rsidR="002162C0" w:rsidRDefault="007B3ED4" w:rsidP="002162C0">
      <w:pPr>
        <w:spacing w:line="360" w:lineRule="auto"/>
        <w:jc w:val="center"/>
      </w:pPr>
      <w:r>
        <w:rPr>
          <w:noProof/>
        </w:rPr>
        <w:drawing>
          <wp:inline distT="0" distB="0" distL="0" distR="0">
            <wp:extent cx="1590040" cy="914400"/>
            <wp:effectExtent l="19050" t="0" r="0" b="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8"/>
                    <a:srcRect/>
                    <a:stretch>
                      <a:fillRect/>
                    </a:stretch>
                  </pic:blipFill>
                  <pic:spPr bwMode="auto">
                    <a:xfrm>
                      <a:off x="0" y="0"/>
                      <a:ext cx="1590040" cy="914400"/>
                    </a:xfrm>
                    <a:prstGeom prst="rect">
                      <a:avLst/>
                    </a:prstGeom>
                    <a:noFill/>
                    <a:ln w="9525">
                      <a:noFill/>
                      <a:miter lim="800000"/>
                      <a:headEnd/>
                      <a:tailEnd/>
                    </a:ln>
                  </pic:spPr>
                </pic:pic>
              </a:graphicData>
            </a:graphic>
          </wp:inline>
        </w:drawing>
      </w:r>
    </w:p>
    <w:p w:rsidR="002162C0" w:rsidRDefault="002162C0" w:rsidP="002162C0">
      <w:pPr>
        <w:spacing w:line="360" w:lineRule="auto"/>
        <w:jc w:val="both"/>
      </w:pPr>
      <w:r>
        <w:t>Με την πάροδο του χρόνου η υ</w:t>
      </w:r>
      <w:r w:rsidRPr="002162C0">
        <w:rPr>
          <w:vertAlign w:val="subscript"/>
        </w:rPr>
        <w:t>1</w:t>
      </w:r>
      <w:r>
        <w:t xml:space="preserve"> μειώνεται ενώ η υ</w:t>
      </w:r>
      <w:r w:rsidRPr="002162C0">
        <w:rPr>
          <w:vertAlign w:val="subscript"/>
        </w:rPr>
        <w:t>2</w:t>
      </w:r>
      <w:r>
        <w:t xml:space="preserve"> αυξάνεται, οπότε θα έλθει κάποια στιγμή όπου οι δύο ταχύτητες θα εξισωθούν και πάλι και θα αποκατασταθεί νέα ισορροπία στην οποία οι νέες συγκεντρώσεις των Η</w:t>
      </w:r>
      <w:r w:rsidRPr="002162C0">
        <w:rPr>
          <w:vertAlign w:val="subscript"/>
        </w:rPr>
        <w:t>2</w:t>
      </w:r>
      <w:r>
        <w:t>, I</w:t>
      </w:r>
      <w:r w:rsidRPr="002162C0">
        <w:rPr>
          <w:vertAlign w:val="subscript"/>
        </w:rPr>
        <w:t>2</w:t>
      </w:r>
      <w:r>
        <w:t xml:space="preserve"> και HI θα παραμένουν από κει και πέρα αναλλοίωτες! Καθώς στη νέα αυτή «θέση» της ισορροπίας υπάρχει μεγαλύτερη ποσότητα ΗΙ, λέμε ότι η χημική ισορροπία «μετατοπίστηκε» προς τα δεξιά.</w:t>
      </w:r>
    </w:p>
    <w:p w:rsidR="002162C0" w:rsidRPr="002162C0" w:rsidRDefault="007B3ED4" w:rsidP="002162C0">
      <w:pPr>
        <w:spacing w:line="360" w:lineRule="auto"/>
        <w:jc w:val="center"/>
      </w:pPr>
      <w:r>
        <w:rPr>
          <w:noProof/>
        </w:rPr>
        <w:drawing>
          <wp:inline distT="0" distB="0" distL="0" distR="0">
            <wp:extent cx="1972310" cy="1801495"/>
            <wp:effectExtent l="19050" t="0" r="889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9"/>
                    <a:srcRect/>
                    <a:stretch>
                      <a:fillRect/>
                    </a:stretch>
                  </pic:blipFill>
                  <pic:spPr bwMode="auto">
                    <a:xfrm>
                      <a:off x="0" y="0"/>
                      <a:ext cx="1972310" cy="1801495"/>
                    </a:xfrm>
                    <a:prstGeom prst="rect">
                      <a:avLst/>
                    </a:prstGeom>
                    <a:noFill/>
                    <a:ln w="9525">
                      <a:noFill/>
                      <a:miter lim="800000"/>
                      <a:headEnd/>
                      <a:tailEnd/>
                    </a:ln>
                  </pic:spPr>
                </pic:pic>
              </a:graphicData>
            </a:graphic>
          </wp:inline>
        </w:drawing>
      </w:r>
    </w:p>
    <w:p w:rsidR="00C749D6" w:rsidRPr="00FE43F3" w:rsidRDefault="00C749D6" w:rsidP="00C749D6">
      <w:pPr>
        <w:spacing w:line="360" w:lineRule="auto"/>
        <w:ind w:firstLine="720"/>
        <w:jc w:val="both"/>
        <w:rPr>
          <w:u w:val="single"/>
        </w:rPr>
      </w:pPr>
      <w:r>
        <w:t>Οι παράγοντες</w:t>
      </w:r>
      <w:r w:rsidRPr="00FE43F3">
        <w:t xml:space="preserve"> που επηρεάζουν τη θέση χημικής ισορροπίας είναι:</w:t>
      </w:r>
    </w:p>
    <w:p w:rsidR="00C749D6" w:rsidRPr="00FE43F3" w:rsidRDefault="00C749D6" w:rsidP="00C749D6">
      <w:pPr>
        <w:spacing w:line="360" w:lineRule="auto"/>
        <w:rPr>
          <w:b/>
          <w:u w:val="single"/>
        </w:rPr>
      </w:pPr>
      <w:r w:rsidRPr="00FE43F3">
        <w:rPr>
          <w:b/>
        </w:rPr>
        <w:t xml:space="preserve">Α) </w:t>
      </w:r>
      <w:r>
        <w:t xml:space="preserve">Η </w:t>
      </w:r>
      <w:r w:rsidRPr="00FE43F3">
        <w:rPr>
          <w:b/>
        </w:rPr>
        <w:t>συγκέντρωση</w:t>
      </w:r>
      <w:r>
        <w:t xml:space="preserve"> των σωμάτων που μετέχουν στην</w:t>
      </w:r>
      <w:r w:rsidRPr="00FE43F3">
        <w:t xml:space="preserve"> αντίδραση.</w:t>
      </w:r>
    </w:p>
    <w:p w:rsidR="00C749D6" w:rsidRPr="00FE43F3" w:rsidRDefault="00C749D6" w:rsidP="00C749D6">
      <w:pPr>
        <w:spacing w:line="360" w:lineRule="auto"/>
      </w:pPr>
      <w:r w:rsidRPr="00FE43F3">
        <w:rPr>
          <w:b/>
        </w:rPr>
        <w:t>Β)</w:t>
      </w:r>
      <w:r>
        <w:t xml:space="preserve"> Η </w:t>
      </w:r>
      <w:r w:rsidRPr="00FE43F3">
        <w:rPr>
          <w:b/>
        </w:rPr>
        <w:t>πίεση</w:t>
      </w:r>
      <w:r>
        <w:t>, όταν στην ισορροπία συμμετέχουν</w:t>
      </w:r>
      <w:r w:rsidRPr="00FE43F3">
        <w:t xml:space="preserve"> αέρια.</w:t>
      </w:r>
    </w:p>
    <w:p w:rsidR="00C749D6" w:rsidRPr="00FE43F3" w:rsidRDefault="00C749D6" w:rsidP="00C749D6">
      <w:pPr>
        <w:spacing w:line="360" w:lineRule="auto"/>
      </w:pPr>
      <w:r w:rsidRPr="00FE43F3">
        <w:rPr>
          <w:b/>
        </w:rPr>
        <w:t xml:space="preserve">Γ) </w:t>
      </w:r>
      <w:r w:rsidRPr="00FE43F3">
        <w:t>Η</w:t>
      </w:r>
      <w:r>
        <w:rPr>
          <w:b/>
        </w:rPr>
        <w:t xml:space="preserve"> </w:t>
      </w:r>
      <w:r w:rsidRPr="00FE43F3">
        <w:rPr>
          <w:b/>
        </w:rPr>
        <w:t>θερμοκρασία</w:t>
      </w:r>
      <w:r w:rsidRPr="00FE43F3">
        <w:t>.</w:t>
      </w:r>
    </w:p>
    <w:p w:rsidR="00C749D6" w:rsidRPr="00FE43F3" w:rsidRDefault="00C749D6" w:rsidP="00C749D6">
      <w:pPr>
        <w:spacing w:line="360" w:lineRule="auto"/>
        <w:ind w:firstLine="720"/>
        <w:jc w:val="both"/>
      </w:pPr>
      <w:r>
        <w:t xml:space="preserve">Όταν μεταβληθεί ένας ή περισσότεροι από </w:t>
      </w:r>
      <w:r w:rsidRPr="00FE43F3">
        <w:t>τους</w:t>
      </w:r>
      <w:r>
        <w:t xml:space="preserve"> παράγοντες που επηρεάζουν τη</w:t>
      </w:r>
      <w:r w:rsidRPr="00FE43F3">
        <w:t xml:space="preserve"> θ</w:t>
      </w:r>
      <w:r>
        <w:t>έση ισορροπίας, τότε η ισορροπία μετατοπίζεται προς τα δεξιά</w:t>
      </w:r>
      <w:r w:rsidRPr="00FE43F3">
        <w:t xml:space="preserve"> ή </w:t>
      </w:r>
      <w:r>
        <w:t>τα αριστερά. Αυτό σημαίνει ότι η μια από τις αντιδράσεις γίνεται προς στιγμήν με μεγαλύτερη</w:t>
      </w:r>
      <w:r w:rsidRPr="00FE43F3">
        <w:t xml:space="preserve"> ταχ</w:t>
      </w:r>
      <w:r>
        <w:t>ύτητα μέχρι στο σύστημα να αποκατασταθεί μια νέα</w:t>
      </w:r>
      <w:r w:rsidRPr="00FE43F3">
        <w:t xml:space="preserve"> κ</w:t>
      </w:r>
      <w:r>
        <w:t>ατάσταση χημικής ισορροπίας.</w:t>
      </w:r>
    </w:p>
    <w:p w:rsidR="00C749D6" w:rsidRPr="00FE43F3" w:rsidRDefault="00C749D6" w:rsidP="00C749D6">
      <w:pPr>
        <w:spacing w:line="360" w:lineRule="auto"/>
        <w:ind w:firstLine="720"/>
        <w:jc w:val="both"/>
      </w:pPr>
      <w:r>
        <w:lastRenderedPageBreak/>
        <w:t xml:space="preserve">Η μετατόπιση </w:t>
      </w:r>
      <w:r w:rsidRPr="00FE43F3">
        <w:t>της</w:t>
      </w:r>
      <w:r>
        <w:t xml:space="preserve"> χημικής ισορροπίας καθορίζεται από </w:t>
      </w:r>
      <w:r w:rsidRPr="00FE43F3">
        <w:t xml:space="preserve">την </w:t>
      </w:r>
      <w:r w:rsidRPr="00FE43F3">
        <w:rPr>
          <w:b/>
        </w:rPr>
        <w:t xml:space="preserve">Αρχή </w:t>
      </w:r>
      <w:r w:rsidRPr="00FE43F3">
        <w:rPr>
          <w:b/>
          <w:lang w:val="en-US"/>
        </w:rPr>
        <w:t>Le</w:t>
      </w:r>
      <w:r w:rsidRPr="00FE43F3">
        <w:rPr>
          <w:b/>
        </w:rPr>
        <w:t xml:space="preserve"> </w:t>
      </w:r>
      <w:r w:rsidRPr="00FE43F3">
        <w:rPr>
          <w:b/>
          <w:lang w:val="en-US"/>
        </w:rPr>
        <w:t>Chatelier</w:t>
      </w:r>
      <w:r w:rsidRPr="00FE43F3">
        <w:rPr>
          <w:b/>
        </w:rPr>
        <w:t>:</w:t>
      </w:r>
    </w:p>
    <w:p w:rsidR="00C749D6" w:rsidRPr="00FE43F3" w:rsidRDefault="00C749D6" w:rsidP="00C749D6">
      <w:pPr>
        <w:spacing w:line="360" w:lineRule="auto"/>
        <w:jc w:val="both"/>
      </w:pPr>
      <w:r>
        <w:t>« Όταν ένα σύστημα βρίσκεται σε χημική</w:t>
      </w:r>
      <w:r w:rsidRPr="00FE43F3">
        <w:t xml:space="preserve"> ισορροπ</w:t>
      </w:r>
      <w:r>
        <w:t xml:space="preserve">ία και μεταβληθεί ένας από τους παράγοντες της χημικής </w:t>
      </w:r>
      <w:r w:rsidRPr="00FE43F3">
        <w:t xml:space="preserve">ισορροπίας ( συγκέντρωση </w:t>
      </w:r>
      <w:r>
        <w:t>, πίεση , θερμοκρασία ), τότε το σύστημα μετατοπίζει τη θέση της χημικής ισορροπίας προς την κατεύθυνση εκείνη η οποία τείνει να εξουδετερώσει</w:t>
      </w:r>
      <w:r w:rsidRPr="00FE43F3">
        <w:t xml:space="preserve"> την </w:t>
      </w:r>
      <w:r>
        <w:t>μεταβολή που επιβάλλαμε στο</w:t>
      </w:r>
      <w:r w:rsidRPr="00FE43F3">
        <w:t xml:space="preserve"> σύστημα.»</w:t>
      </w:r>
    </w:p>
    <w:p w:rsidR="00C749D6" w:rsidRPr="004C6F21" w:rsidRDefault="004C6F21" w:rsidP="00C749D6">
      <w:pPr>
        <w:spacing w:line="360" w:lineRule="auto"/>
        <w:jc w:val="both"/>
        <w:rPr>
          <w:u w:val="single"/>
        </w:rPr>
      </w:pPr>
      <w:r w:rsidRPr="004C6F21">
        <w:rPr>
          <w:b/>
        </w:rPr>
        <w:t xml:space="preserve">1) </w:t>
      </w:r>
      <w:r w:rsidRPr="004C6F21">
        <w:rPr>
          <w:b/>
          <w:u w:val="single"/>
        </w:rPr>
        <w:t>ΣΥΓΚΕΝΤΡΩΣΗ</w:t>
      </w:r>
      <w:r w:rsidR="00C749D6" w:rsidRPr="004C6F21">
        <w:rPr>
          <w:b/>
          <w:u w:val="single"/>
        </w:rPr>
        <w:t>:</w:t>
      </w:r>
    </w:p>
    <w:p w:rsidR="00C749D6" w:rsidRDefault="00C749D6" w:rsidP="00C749D6">
      <w:pPr>
        <w:spacing w:line="360" w:lineRule="auto"/>
        <w:ind w:left="170" w:firstLine="550"/>
        <w:rPr>
          <w:b/>
        </w:rPr>
      </w:pPr>
      <w:r w:rsidRPr="00FE43F3">
        <w:rPr>
          <w:b/>
        </w:rPr>
        <w:t xml:space="preserve">Αύξηση της συγκέντρωσης </w:t>
      </w:r>
      <w:r w:rsidRPr="00FE43F3">
        <w:t>ενός σώματος προκαλεί μετατόπιση της ισορροπίας προς την κατεύθυνση που μειώνεται η συγκέντρωση του σώματος αυτού.</w:t>
      </w:r>
      <w:r w:rsidRPr="00FE43F3">
        <w:rPr>
          <w:b/>
        </w:rPr>
        <w:t xml:space="preserve"> </w:t>
      </w:r>
    </w:p>
    <w:p w:rsidR="00C749D6" w:rsidRDefault="00C749D6" w:rsidP="00C749D6">
      <w:pPr>
        <w:spacing w:line="360" w:lineRule="auto"/>
        <w:ind w:left="720" w:firstLine="550"/>
      </w:pPr>
      <w:r w:rsidRPr="00FE43F3">
        <w:t>Π.χ. Έστω η αντίδραση : Ν</w:t>
      </w:r>
      <w:r w:rsidRPr="00FE43F3">
        <w:rPr>
          <w:vertAlign w:val="subscript"/>
        </w:rPr>
        <w:t>2</w:t>
      </w:r>
      <w:r w:rsidRPr="00FE43F3">
        <w:t xml:space="preserve"> + 3Η</w:t>
      </w:r>
      <w:r w:rsidRPr="00FE43F3">
        <w:rPr>
          <w:vertAlign w:val="subscript"/>
        </w:rPr>
        <w:t>2</w:t>
      </w:r>
      <w:r w:rsidRPr="00FE43F3">
        <w:t xml:space="preserve"> </w:t>
      </w:r>
      <w:r>
        <w:sym w:font="Wingdings 3" w:char="0044"/>
      </w:r>
      <w:r w:rsidRPr="00FE43F3">
        <w:t xml:space="preserve"> 2ΝΗ</w:t>
      </w:r>
      <w:r w:rsidRPr="00FE43F3">
        <w:rPr>
          <w:vertAlign w:val="subscript"/>
        </w:rPr>
        <w:t>3</w:t>
      </w:r>
      <w:r w:rsidRPr="00FE43F3">
        <w:t xml:space="preserve"> </w:t>
      </w:r>
    </w:p>
    <w:p w:rsidR="00C749D6" w:rsidRPr="00FE43F3" w:rsidRDefault="00EA3D78" w:rsidP="00C749D6">
      <w:pPr>
        <w:spacing w:line="360" w:lineRule="auto"/>
        <w:ind w:left="550" w:firstLine="720"/>
      </w:pPr>
      <w:r>
        <w:t>Αν η</w:t>
      </w:r>
      <w:r w:rsidR="00C749D6" w:rsidRPr="00FE43F3">
        <w:t xml:space="preserve"> </w:t>
      </w:r>
      <w:r w:rsidR="00C749D6" w:rsidRPr="00FE43F3">
        <w:rPr>
          <w:position w:val="-16"/>
        </w:rPr>
        <w:object w:dxaOrig="520" w:dyaOrig="400">
          <v:shape id="_x0000_i1045" type="#_x0000_t75" style="width:25.35pt;height:21.35pt" o:ole="" fillcolor="window">
            <v:imagedata r:id="rId110" o:title=""/>
          </v:shape>
          <o:OLEObject Type="Embed" ProgID="Equation.3" ShapeID="_x0000_i1045" DrawAspect="Content" ObjectID="_1781160908" r:id="rId111"/>
        </w:object>
      </w:r>
      <w:r>
        <w:t xml:space="preserve"> </w:t>
      </w:r>
      <w:r w:rsidR="00C749D6" w:rsidRPr="00FE43F3">
        <w:t>αυξηθεί</w:t>
      </w:r>
      <w:r>
        <w:t xml:space="preserve"> τότε η Χ.Ι. μετατοπίζεται </w:t>
      </w:r>
      <w:r w:rsidR="00C749D6" w:rsidRPr="00FE43F3">
        <w:t>δεξιά.</w:t>
      </w:r>
    </w:p>
    <w:p w:rsidR="00C749D6" w:rsidRDefault="00C749D6" w:rsidP="00C749D6">
      <w:pPr>
        <w:spacing w:line="360" w:lineRule="auto"/>
        <w:ind w:left="170" w:firstLine="380"/>
      </w:pPr>
      <w:r w:rsidRPr="00FE43F3">
        <w:rPr>
          <w:b/>
        </w:rPr>
        <w:t xml:space="preserve">Μείωση της συγκέντρωσης </w:t>
      </w:r>
      <w:r w:rsidRPr="00FE43F3">
        <w:t xml:space="preserve">ενός σώματος προκαλεί μετατόπιση της ισορροπίας προς την κατεύθυνση που αυξάνεται η συγκέντρωση του σώματος αυτού. </w:t>
      </w:r>
    </w:p>
    <w:p w:rsidR="00C749D6" w:rsidRDefault="00C749D6" w:rsidP="00C749D6">
      <w:pPr>
        <w:spacing w:line="360" w:lineRule="auto"/>
        <w:ind w:left="720" w:firstLine="720"/>
      </w:pPr>
      <w:r w:rsidRPr="00FE43F3">
        <w:t>Π.χ. Έστω η αντίδραση :  Η</w:t>
      </w:r>
      <w:r w:rsidRPr="00FE43F3">
        <w:rPr>
          <w:vertAlign w:val="subscript"/>
        </w:rPr>
        <w:t>2</w:t>
      </w:r>
      <w:r w:rsidRPr="00FE43F3">
        <w:t xml:space="preserve">  +  Ι</w:t>
      </w:r>
      <w:r w:rsidRPr="00FE43F3">
        <w:rPr>
          <w:vertAlign w:val="subscript"/>
        </w:rPr>
        <w:t>2</w:t>
      </w:r>
      <w:r w:rsidRPr="00FE43F3">
        <w:t xml:space="preserve">  </w:t>
      </w:r>
      <w:r>
        <w:sym w:font="Wingdings 3" w:char="0044"/>
      </w:r>
      <w:r w:rsidRPr="00FE43F3">
        <w:t xml:space="preserve"> </w:t>
      </w:r>
      <w:r>
        <w:t xml:space="preserve"> </w:t>
      </w:r>
      <w:r w:rsidRPr="00FE43F3">
        <w:t xml:space="preserve">2ΗΙ </w:t>
      </w:r>
    </w:p>
    <w:p w:rsidR="00C749D6" w:rsidRPr="00FE43F3" w:rsidRDefault="00C749D6" w:rsidP="00C749D6">
      <w:pPr>
        <w:spacing w:line="360" w:lineRule="auto"/>
        <w:ind w:left="890" w:firstLine="550"/>
      </w:pPr>
      <w:r>
        <w:t xml:space="preserve">Αν </w:t>
      </w:r>
      <w:r w:rsidRPr="00FE43F3">
        <w:t xml:space="preserve">η </w:t>
      </w:r>
      <w:r w:rsidRPr="00FE43F3">
        <w:rPr>
          <w:position w:val="-16"/>
        </w:rPr>
        <w:object w:dxaOrig="520" w:dyaOrig="400">
          <v:shape id="_x0000_i1046" type="#_x0000_t75" style="width:25.35pt;height:21.35pt" o:ole="" fillcolor="window">
            <v:imagedata r:id="rId112" o:title=""/>
          </v:shape>
          <o:OLEObject Type="Embed" ProgID="Equation.3" ShapeID="_x0000_i1046" DrawAspect="Content" ObjectID="_1781160909" r:id="rId113"/>
        </w:object>
      </w:r>
      <w:r>
        <w:t xml:space="preserve"> μειωθεί τότε η Χ.Ι μετατοπίζεται αριστερά.</w:t>
      </w:r>
    </w:p>
    <w:p w:rsidR="00C749D6" w:rsidRPr="00AC2302" w:rsidRDefault="00C749D6" w:rsidP="002162C0">
      <w:pPr>
        <w:pStyle w:val="1"/>
        <w:spacing w:line="360" w:lineRule="auto"/>
        <w:jc w:val="both"/>
      </w:pPr>
      <w:r w:rsidRPr="00826232">
        <w:t>S.O.S ? Αν σε μια αντίδραση περιέχεται ένα στερεό σώμα, τότε επειδή η συγκέντρωση του</w:t>
      </w:r>
      <w:r w:rsidRPr="00FE43F3">
        <w:t xml:space="preserve"> στερεού δεν μεταβάλλεται με προσθήκη ή αφαίρεση ποσότητας του στερεού, η Χ.Ι. </w:t>
      </w:r>
      <w:r>
        <w:t xml:space="preserve">δεν </w:t>
      </w:r>
      <w:r w:rsidRPr="00FE43F3">
        <w:t>μετατοπίζεται</w:t>
      </w:r>
      <w:r>
        <w:t>.</w:t>
      </w:r>
      <w:r w:rsidR="002162C0">
        <w:tab/>
      </w:r>
      <w:r w:rsidRPr="002162C0">
        <w:rPr>
          <w:b w:val="0"/>
        </w:rPr>
        <w:t>Π</w:t>
      </w:r>
      <w:r w:rsidRPr="00AC2302">
        <w:rPr>
          <w:b w:val="0"/>
        </w:rPr>
        <w:t>.</w:t>
      </w:r>
      <w:r w:rsidRPr="002162C0">
        <w:rPr>
          <w:b w:val="0"/>
        </w:rPr>
        <w:t>χ</w:t>
      </w:r>
      <w:r w:rsidRPr="00AC2302">
        <w:rPr>
          <w:b w:val="0"/>
        </w:rPr>
        <w:t xml:space="preserve">   </w:t>
      </w:r>
      <w:r w:rsidRPr="002162C0">
        <w:rPr>
          <w:b w:val="0"/>
          <w:lang w:val="en-US"/>
        </w:rPr>
        <w:t>C</w:t>
      </w:r>
      <w:r w:rsidRPr="002162C0">
        <w:rPr>
          <w:b w:val="0"/>
        </w:rPr>
        <w:t>α</w:t>
      </w:r>
      <w:r w:rsidRPr="002162C0">
        <w:rPr>
          <w:b w:val="0"/>
          <w:lang w:val="en-US"/>
        </w:rPr>
        <w:t>CO</w:t>
      </w:r>
      <w:r w:rsidRPr="00AC2302">
        <w:rPr>
          <w:b w:val="0"/>
          <w:vertAlign w:val="subscript"/>
        </w:rPr>
        <w:t>3(</w:t>
      </w:r>
      <w:r w:rsidRPr="002162C0">
        <w:rPr>
          <w:b w:val="0"/>
          <w:vertAlign w:val="subscript"/>
          <w:lang w:val="en-US"/>
        </w:rPr>
        <w:t>S</w:t>
      </w:r>
      <w:r w:rsidRPr="00AC2302">
        <w:rPr>
          <w:b w:val="0"/>
          <w:vertAlign w:val="subscript"/>
        </w:rPr>
        <w:t>)</w:t>
      </w:r>
      <w:r w:rsidRPr="00AC2302">
        <w:rPr>
          <w:b w:val="0"/>
        </w:rPr>
        <w:t xml:space="preserve"> </w:t>
      </w:r>
      <w:r w:rsidRPr="002162C0">
        <w:rPr>
          <w:b w:val="0"/>
        </w:rPr>
        <w:sym w:font="Wingdings 3" w:char="0044"/>
      </w:r>
      <w:r w:rsidRPr="00AC2302">
        <w:rPr>
          <w:b w:val="0"/>
        </w:rPr>
        <w:t xml:space="preserve"> </w:t>
      </w:r>
      <w:r w:rsidRPr="002162C0">
        <w:rPr>
          <w:b w:val="0"/>
          <w:lang w:val="en-US"/>
        </w:rPr>
        <w:t>C</w:t>
      </w:r>
      <w:r w:rsidRPr="002162C0">
        <w:rPr>
          <w:b w:val="0"/>
        </w:rPr>
        <w:t>αΟ</w:t>
      </w:r>
      <w:r w:rsidRPr="00AC2302">
        <w:rPr>
          <w:b w:val="0"/>
          <w:vertAlign w:val="subscript"/>
        </w:rPr>
        <w:t>(</w:t>
      </w:r>
      <w:r w:rsidRPr="002162C0">
        <w:rPr>
          <w:b w:val="0"/>
          <w:vertAlign w:val="subscript"/>
          <w:lang w:val="en-US"/>
        </w:rPr>
        <w:t>S</w:t>
      </w:r>
      <w:r w:rsidRPr="00AC2302">
        <w:rPr>
          <w:b w:val="0"/>
          <w:vertAlign w:val="subscript"/>
        </w:rPr>
        <w:t>)</w:t>
      </w:r>
      <w:r w:rsidRPr="00AC2302">
        <w:rPr>
          <w:b w:val="0"/>
        </w:rPr>
        <w:t xml:space="preserve"> + </w:t>
      </w:r>
      <w:r w:rsidRPr="002162C0">
        <w:rPr>
          <w:b w:val="0"/>
          <w:lang w:val="en-US"/>
        </w:rPr>
        <w:t>CO</w:t>
      </w:r>
      <w:r w:rsidRPr="00AC2302">
        <w:rPr>
          <w:b w:val="0"/>
          <w:vertAlign w:val="subscript"/>
        </w:rPr>
        <w:t>2(</w:t>
      </w:r>
      <w:r w:rsidRPr="002162C0">
        <w:rPr>
          <w:b w:val="0"/>
          <w:vertAlign w:val="subscript"/>
          <w:lang w:val="en-US"/>
        </w:rPr>
        <w:t>g</w:t>
      </w:r>
      <w:r w:rsidRPr="00AC2302">
        <w:rPr>
          <w:b w:val="0"/>
          <w:vertAlign w:val="subscript"/>
        </w:rPr>
        <w:t>)</w:t>
      </w:r>
      <w:r w:rsidRPr="00AC2302">
        <w:t xml:space="preserve"> </w:t>
      </w:r>
    </w:p>
    <w:p w:rsidR="00C749D6" w:rsidRDefault="00C749D6" w:rsidP="00C749D6">
      <w:pPr>
        <w:spacing w:line="360" w:lineRule="auto"/>
        <w:ind w:left="720" w:firstLine="720"/>
      </w:pPr>
      <w:r w:rsidRPr="00FE43F3">
        <w:t xml:space="preserve">Προσθήκη  ή  αφαίρεση  </w:t>
      </w:r>
      <w:r w:rsidRPr="00FE43F3">
        <w:rPr>
          <w:lang w:val="en-US"/>
        </w:rPr>
        <w:t>C</w:t>
      </w:r>
      <w:r w:rsidRPr="00FE43F3">
        <w:t>αΟ</w:t>
      </w:r>
      <w:r w:rsidRPr="00FE43F3">
        <w:rPr>
          <w:vertAlign w:val="subscript"/>
        </w:rPr>
        <w:t>(</w:t>
      </w:r>
      <w:r w:rsidRPr="00FE43F3">
        <w:rPr>
          <w:vertAlign w:val="subscript"/>
          <w:lang w:val="en-US"/>
        </w:rPr>
        <w:t>S</w:t>
      </w:r>
      <w:r w:rsidRPr="00FE43F3">
        <w:rPr>
          <w:vertAlign w:val="subscript"/>
        </w:rPr>
        <w:t>)</w:t>
      </w:r>
      <w:r w:rsidRPr="00FE43F3">
        <w:t xml:space="preserve">  δεν  μετατοπίζει  την  Χ.Ι. </w:t>
      </w:r>
    </w:p>
    <w:p w:rsidR="00C749D6" w:rsidRPr="00FE43F3" w:rsidRDefault="004C6F21" w:rsidP="00C749D6">
      <w:pPr>
        <w:spacing w:line="360" w:lineRule="auto"/>
        <w:rPr>
          <w:b/>
        </w:rPr>
      </w:pPr>
      <w:r>
        <w:rPr>
          <w:b/>
        </w:rPr>
        <w:t xml:space="preserve">2) </w:t>
      </w:r>
      <w:r w:rsidR="00C749D6" w:rsidRPr="004C6F21">
        <w:rPr>
          <w:b/>
          <w:u w:val="single"/>
        </w:rPr>
        <w:t>Π</w:t>
      </w:r>
      <w:r w:rsidRPr="004C6F21">
        <w:rPr>
          <w:b/>
          <w:u w:val="single"/>
        </w:rPr>
        <w:t>ΙΕΣΗ</w:t>
      </w:r>
      <w:r w:rsidR="00C749D6" w:rsidRPr="004C6F21">
        <w:rPr>
          <w:b/>
          <w:u w:val="single"/>
        </w:rPr>
        <w:t>:</w:t>
      </w:r>
    </w:p>
    <w:p w:rsidR="00C749D6" w:rsidRPr="00FE43F3" w:rsidRDefault="00C749D6" w:rsidP="00C749D6">
      <w:pPr>
        <w:spacing w:line="360" w:lineRule="auto"/>
        <w:ind w:firstLine="720"/>
        <w:jc w:val="both"/>
      </w:pPr>
      <w:r>
        <w:t xml:space="preserve">Η μεταβολή της πίεσης </w:t>
      </w:r>
      <w:r w:rsidRPr="00FE43F3">
        <w:t xml:space="preserve">λόγω </w:t>
      </w:r>
      <w:r w:rsidRPr="007F034F">
        <w:rPr>
          <w:b/>
          <w:u w:val="single"/>
        </w:rPr>
        <w:t>μείωσης του όγκου του δοχείου</w:t>
      </w:r>
      <w:r>
        <w:t xml:space="preserve"> μετατοπίζει τη χημική ισορροπία </w:t>
      </w:r>
      <w:r>
        <w:rPr>
          <w:b/>
        </w:rPr>
        <w:t xml:space="preserve">ΜΟΝΟ </w:t>
      </w:r>
      <w:r w:rsidRPr="00FE43F3">
        <w:rPr>
          <w:b/>
        </w:rPr>
        <w:t>ΑΝ</w:t>
      </w:r>
      <w:r>
        <w:t xml:space="preserve"> υπάρχουν οι εξής </w:t>
      </w:r>
      <w:r w:rsidRPr="00FE43F3">
        <w:t>προϋπόθεσης:</w:t>
      </w:r>
    </w:p>
    <w:p w:rsidR="00C749D6" w:rsidRPr="00826232" w:rsidRDefault="00C749D6" w:rsidP="00C749D6">
      <w:pPr>
        <w:spacing w:line="360" w:lineRule="auto"/>
        <w:rPr>
          <w:i/>
        </w:rPr>
      </w:pPr>
      <w:r>
        <w:rPr>
          <w:i/>
        </w:rPr>
        <w:t>α) Στην ισορροπία</w:t>
      </w:r>
      <w:r w:rsidRPr="00826232">
        <w:rPr>
          <w:i/>
        </w:rPr>
        <w:t xml:space="preserve"> να</w:t>
      </w:r>
      <w:r>
        <w:rPr>
          <w:i/>
        </w:rPr>
        <w:t xml:space="preserve"> συμμετέχει ένα τουλάχιστον </w:t>
      </w:r>
      <w:r w:rsidRPr="00826232">
        <w:rPr>
          <w:i/>
        </w:rPr>
        <w:t>αέριο σώμα.</w:t>
      </w:r>
    </w:p>
    <w:p w:rsidR="00C749D6" w:rsidRPr="00826232" w:rsidRDefault="00C749D6" w:rsidP="00C749D6">
      <w:pPr>
        <w:spacing w:line="360" w:lineRule="auto"/>
        <w:rPr>
          <w:i/>
        </w:rPr>
      </w:pPr>
      <w:r>
        <w:rPr>
          <w:i/>
        </w:rPr>
        <w:t>β) Η αντίδραση</w:t>
      </w:r>
      <w:r w:rsidRPr="00826232">
        <w:rPr>
          <w:i/>
        </w:rPr>
        <w:t xml:space="preserve"> </w:t>
      </w:r>
      <w:r>
        <w:rPr>
          <w:i/>
        </w:rPr>
        <w:t xml:space="preserve">να συνοδεύεται από μεταβολή του συνολικού </w:t>
      </w:r>
      <w:r w:rsidRPr="00826232">
        <w:rPr>
          <w:i/>
        </w:rPr>
        <w:t>αριθμο</w:t>
      </w:r>
      <w:r>
        <w:rPr>
          <w:i/>
        </w:rPr>
        <w:t>ύ των</w:t>
      </w:r>
      <w:r w:rsidRPr="00826232">
        <w:rPr>
          <w:i/>
        </w:rPr>
        <w:t xml:space="preserve"> </w:t>
      </w:r>
      <w:r w:rsidRPr="00826232">
        <w:rPr>
          <w:i/>
          <w:lang w:val="en-US"/>
        </w:rPr>
        <w:t>mol</w:t>
      </w:r>
      <w:r>
        <w:rPr>
          <w:i/>
        </w:rPr>
        <w:t xml:space="preserve"> </w:t>
      </w:r>
      <w:r w:rsidRPr="00826232">
        <w:rPr>
          <w:i/>
        </w:rPr>
        <w:t>των αερίων.</w:t>
      </w:r>
    </w:p>
    <w:p w:rsidR="00C749D6" w:rsidRDefault="00C749D6" w:rsidP="002162C0">
      <w:pPr>
        <w:spacing w:line="360" w:lineRule="auto"/>
        <w:ind w:firstLine="720"/>
        <w:jc w:val="both"/>
      </w:pPr>
      <w:r w:rsidRPr="00FE43F3">
        <w:rPr>
          <w:b/>
        </w:rPr>
        <w:t xml:space="preserve">Αύξηση της ολικής πίεσης </w:t>
      </w:r>
      <w:r w:rsidRPr="00FE43F3">
        <w:t xml:space="preserve">των σωμάτων της αντίδρασης, λόγω μείωσης του όγκου του δοχείου προκαλεί μετατόπιση της ισορροπίας προς την κατεύθυνση που μειώνονται τα συνολικά </w:t>
      </w:r>
      <w:r w:rsidRPr="00FE43F3">
        <w:rPr>
          <w:lang w:val="en-US"/>
        </w:rPr>
        <w:t>mole</w:t>
      </w:r>
      <w:r w:rsidRPr="00FE43F3">
        <w:t xml:space="preserve"> των σωμάτων της αντίδρασης. </w:t>
      </w:r>
      <w:r w:rsidR="002162C0">
        <w:tab/>
      </w:r>
      <w:r w:rsidRPr="00FE43F3">
        <w:t>Π.χ. Ν</w:t>
      </w:r>
      <w:r w:rsidRPr="00FE43F3">
        <w:rPr>
          <w:vertAlign w:val="subscript"/>
        </w:rPr>
        <w:t>2(</w:t>
      </w:r>
      <w:r w:rsidRPr="00FE43F3">
        <w:rPr>
          <w:vertAlign w:val="subscript"/>
          <w:lang w:val="en-US"/>
        </w:rPr>
        <w:t>g</w:t>
      </w:r>
      <w:r w:rsidRPr="00FE43F3">
        <w:rPr>
          <w:vertAlign w:val="subscript"/>
        </w:rPr>
        <w:t xml:space="preserve">) </w:t>
      </w:r>
      <w:r w:rsidRPr="00FE43F3">
        <w:t xml:space="preserve">  +   3</w:t>
      </w:r>
      <w:r w:rsidRPr="00FE43F3">
        <w:rPr>
          <w:lang w:val="en-US"/>
        </w:rPr>
        <w:t>H</w:t>
      </w:r>
      <w:r w:rsidRPr="00FE43F3">
        <w:rPr>
          <w:vertAlign w:val="subscript"/>
        </w:rPr>
        <w:t>2(</w:t>
      </w:r>
      <w:r w:rsidRPr="00FE43F3">
        <w:rPr>
          <w:vertAlign w:val="subscript"/>
          <w:lang w:val="en-US"/>
        </w:rPr>
        <w:t>g</w:t>
      </w:r>
      <w:r>
        <w:rPr>
          <w:vertAlign w:val="subscript"/>
        </w:rPr>
        <w:t>)</w:t>
      </w:r>
      <w:r w:rsidRPr="00FE43F3">
        <w:t xml:space="preserve">  </w:t>
      </w:r>
      <w:r>
        <w:sym w:font="Wingdings 3" w:char="0044"/>
      </w:r>
      <w:r>
        <w:t xml:space="preserve"> </w:t>
      </w:r>
      <w:r w:rsidRPr="00FE43F3">
        <w:t xml:space="preserve"> 2</w:t>
      </w:r>
      <w:r w:rsidRPr="00FE43F3">
        <w:rPr>
          <w:lang w:val="en-US"/>
        </w:rPr>
        <w:t>NH</w:t>
      </w:r>
      <w:r w:rsidRPr="00FE43F3">
        <w:rPr>
          <w:vertAlign w:val="subscript"/>
        </w:rPr>
        <w:t>3 (</w:t>
      </w:r>
      <w:r w:rsidRPr="00FE43F3">
        <w:rPr>
          <w:vertAlign w:val="subscript"/>
          <w:lang w:val="en-US"/>
        </w:rPr>
        <w:t>g</w:t>
      </w:r>
      <w:r w:rsidRPr="00FE43F3">
        <w:rPr>
          <w:vertAlign w:val="subscript"/>
        </w:rPr>
        <w:t xml:space="preserve">) </w:t>
      </w:r>
      <w:r w:rsidRPr="00FE43F3">
        <w:t xml:space="preserve"> </w:t>
      </w:r>
    </w:p>
    <w:p w:rsidR="00C749D6" w:rsidRDefault="00C749D6" w:rsidP="00C749D6">
      <w:pPr>
        <w:spacing w:line="360" w:lineRule="auto"/>
        <w:ind w:left="720" w:firstLine="720"/>
        <w:jc w:val="both"/>
      </w:pPr>
      <w:r>
        <w:t xml:space="preserve">Αν η </w:t>
      </w:r>
      <w:r w:rsidRPr="00FE43F3">
        <w:t>Ρ</w:t>
      </w:r>
      <w:r w:rsidRPr="00FE43F3">
        <w:rPr>
          <w:vertAlign w:val="subscript"/>
        </w:rPr>
        <w:t>ολ</w:t>
      </w:r>
      <w:r w:rsidRPr="003F5131">
        <w:t xml:space="preserve"> </w:t>
      </w:r>
      <w:r>
        <w:t xml:space="preserve">αυξηθεί τότε </w:t>
      </w:r>
      <w:r w:rsidRPr="00FE43F3">
        <w:t xml:space="preserve">η </w:t>
      </w:r>
      <w:r>
        <w:t>Χ.Ι μετατοπίζεται δεξιά.</w:t>
      </w:r>
    </w:p>
    <w:p w:rsidR="00C749D6" w:rsidRDefault="00C749D6" w:rsidP="00C749D6">
      <w:pPr>
        <w:spacing w:line="360" w:lineRule="auto"/>
        <w:ind w:firstLine="720"/>
        <w:jc w:val="both"/>
      </w:pPr>
      <w:r w:rsidRPr="00FE43F3">
        <w:t xml:space="preserve">Διότι από 4 </w:t>
      </w:r>
      <w:r w:rsidRPr="00FE43F3">
        <w:rPr>
          <w:lang w:val="en-US"/>
        </w:rPr>
        <w:t>mol</w:t>
      </w:r>
      <w:r w:rsidRPr="00FE43F3">
        <w:t xml:space="preserve"> (</w:t>
      </w:r>
      <w:r w:rsidRPr="00FE43F3">
        <w:rPr>
          <w:lang w:val="en-US"/>
        </w:rPr>
        <w:t>N</w:t>
      </w:r>
      <w:r w:rsidRPr="00FE43F3">
        <w:rPr>
          <w:vertAlign w:val="subscript"/>
        </w:rPr>
        <w:t>2</w:t>
      </w:r>
      <w:r w:rsidRPr="00FE43F3">
        <w:t xml:space="preserve"> και Η</w:t>
      </w:r>
      <w:r w:rsidRPr="00FE43F3">
        <w:rPr>
          <w:vertAlign w:val="subscript"/>
        </w:rPr>
        <w:t>2</w:t>
      </w:r>
      <w:r>
        <w:t xml:space="preserve"> συνολικά) </w:t>
      </w:r>
      <w:r w:rsidRPr="00FE43F3">
        <w:t xml:space="preserve">παράγονται 2 </w:t>
      </w:r>
      <w:r w:rsidRPr="00FE43F3">
        <w:rPr>
          <w:lang w:val="en-US"/>
        </w:rPr>
        <w:t>mol</w:t>
      </w:r>
      <w:r w:rsidRPr="00FE43F3">
        <w:t xml:space="preserve"> </w:t>
      </w:r>
      <w:r w:rsidRPr="00FE43F3">
        <w:rPr>
          <w:lang w:val="en-US"/>
        </w:rPr>
        <w:t>NH</w:t>
      </w:r>
      <w:r w:rsidRPr="00FE43F3">
        <w:rPr>
          <w:vertAlign w:val="subscript"/>
        </w:rPr>
        <w:t>3</w:t>
      </w:r>
      <w:r w:rsidRPr="00FE43F3">
        <w:t xml:space="preserve"> οπότε έτσι μειώνονται τα συνολικά </w:t>
      </w:r>
      <w:r w:rsidRPr="00FE43F3">
        <w:rPr>
          <w:lang w:val="en-US"/>
        </w:rPr>
        <w:t>mol</w:t>
      </w:r>
      <w:r w:rsidRPr="00FE43F3">
        <w:t xml:space="preserve"> </w:t>
      </w:r>
      <w:r>
        <w:t xml:space="preserve">στο δοχείο , άρα </w:t>
      </w:r>
      <w:r w:rsidRPr="00FE43F3">
        <w:t>και</w:t>
      </w:r>
      <w:r>
        <w:t xml:space="preserve"> η πίεση.</w:t>
      </w:r>
    </w:p>
    <w:p w:rsidR="00C749D6" w:rsidRPr="00AC2302" w:rsidRDefault="00C749D6" w:rsidP="002162C0">
      <w:pPr>
        <w:spacing w:line="360" w:lineRule="auto"/>
        <w:ind w:firstLine="720"/>
        <w:jc w:val="both"/>
      </w:pPr>
      <w:r w:rsidRPr="00FE43F3">
        <w:rPr>
          <w:b/>
        </w:rPr>
        <w:t>Μείωση της ολικής πίεσης</w:t>
      </w:r>
      <w:r w:rsidRPr="00FE43F3">
        <w:t xml:space="preserve"> των σωμάτων της αντίδρασης, λόγω αύξησης του όγκου του δοχείου προκαλεί μετατόπιση της ισορροπίας προς την κατεύθυνση που αυξάνονται τα συνολικά </w:t>
      </w:r>
      <w:r w:rsidRPr="00FE43F3">
        <w:rPr>
          <w:lang w:val="en-US"/>
        </w:rPr>
        <w:t>mole</w:t>
      </w:r>
      <w:r>
        <w:t xml:space="preserve"> των σωμάτων της αντίδρασης.</w:t>
      </w:r>
      <w:r w:rsidR="002162C0">
        <w:tab/>
      </w:r>
      <w:r w:rsidRPr="00FE43F3">
        <w:t>Π</w:t>
      </w:r>
      <w:r w:rsidRPr="00AC2302">
        <w:t>.</w:t>
      </w:r>
      <w:r w:rsidRPr="00FE43F3">
        <w:t>χ</w:t>
      </w:r>
      <w:r w:rsidRPr="00AC2302">
        <w:t xml:space="preserve">   2</w:t>
      </w:r>
      <w:r w:rsidRPr="00FE43F3">
        <w:rPr>
          <w:lang w:val="de-DE"/>
        </w:rPr>
        <w:t>SO</w:t>
      </w:r>
      <w:r w:rsidRPr="00AC2302">
        <w:rPr>
          <w:vertAlign w:val="subscript"/>
        </w:rPr>
        <w:t>2(</w:t>
      </w:r>
      <w:r w:rsidRPr="00FE43F3">
        <w:rPr>
          <w:vertAlign w:val="subscript"/>
          <w:lang w:val="de-DE"/>
        </w:rPr>
        <w:t>g</w:t>
      </w:r>
      <w:r w:rsidRPr="00AC2302">
        <w:rPr>
          <w:vertAlign w:val="subscript"/>
        </w:rPr>
        <w:t>)</w:t>
      </w:r>
      <w:r w:rsidRPr="00AC2302">
        <w:t xml:space="preserve">  +  </w:t>
      </w:r>
      <w:r w:rsidRPr="00FE43F3">
        <w:rPr>
          <w:lang w:val="de-DE"/>
        </w:rPr>
        <w:t>O</w:t>
      </w:r>
      <w:r w:rsidRPr="00AC2302">
        <w:rPr>
          <w:vertAlign w:val="subscript"/>
        </w:rPr>
        <w:t>2(</w:t>
      </w:r>
      <w:r w:rsidRPr="00FE43F3">
        <w:rPr>
          <w:vertAlign w:val="subscript"/>
          <w:lang w:val="de-DE"/>
        </w:rPr>
        <w:t>g</w:t>
      </w:r>
      <w:r w:rsidRPr="00AC2302">
        <w:rPr>
          <w:vertAlign w:val="subscript"/>
        </w:rPr>
        <w:t>)</w:t>
      </w:r>
      <w:r w:rsidRPr="00AC2302">
        <w:t xml:space="preserve">  </w:t>
      </w:r>
      <w:r>
        <w:sym w:font="Wingdings 3" w:char="0044"/>
      </w:r>
      <w:r w:rsidRPr="00AC2302">
        <w:t xml:space="preserve">  2</w:t>
      </w:r>
      <w:r w:rsidRPr="00FE43F3">
        <w:rPr>
          <w:lang w:val="de-DE"/>
        </w:rPr>
        <w:t>SO</w:t>
      </w:r>
      <w:r w:rsidRPr="00AC2302">
        <w:rPr>
          <w:vertAlign w:val="subscript"/>
        </w:rPr>
        <w:t>3(</w:t>
      </w:r>
      <w:r w:rsidRPr="00FE43F3">
        <w:rPr>
          <w:vertAlign w:val="subscript"/>
          <w:lang w:val="de-DE"/>
        </w:rPr>
        <w:t>g</w:t>
      </w:r>
      <w:r w:rsidRPr="00AC2302">
        <w:rPr>
          <w:vertAlign w:val="subscript"/>
        </w:rPr>
        <w:t>)</w:t>
      </w:r>
      <w:r w:rsidR="00281D5E" w:rsidRPr="00AC2302">
        <w:t>.</w:t>
      </w:r>
    </w:p>
    <w:p w:rsidR="00C749D6" w:rsidRDefault="00C749D6" w:rsidP="000B3C35">
      <w:pPr>
        <w:spacing w:line="360" w:lineRule="auto"/>
        <w:ind w:firstLine="720"/>
        <w:jc w:val="both"/>
      </w:pPr>
      <w:r>
        <w:t>Αν η</w:t>
      </w:r>
      <w:r w:rsidRPr="00FE43F3">
        <w:t xml:space="preserve"> Ρ</w:t>
      </w:r>
      <w:r w:rsidRPr="00FE43F3">
        <w:rPr>
          <w:vertAlign w:val="subscript"/>
        </w:rPr>
        <w:t>ολ</w:t>
      </w:r>
      <w:r>
        <w:t xml:space="preserve"> </w:t>
      </w:r>
      <w:r w:rsidRPr="00FE43F3">
        <w:t>μειωθε</w:t>
      </w:r>
      <w:r>
        <w:t>ί τότε η Χ.Ι. μετατοπίζεται αριστερά, διότι από</w:t>
      </w:r>
      <w:r w:rsidRPr="00FE43F3">
        <w:t xml:space="preserve"> 2 </w:t>
      </w:r>
      <w:r w:rsidRPr="00FE43F3">
        <w:rPr>
          <w:lang w:val="en-US"/>
        </w:rPr>
        <w:t>mol</w:t>
      </w:r>
      <w:r w:rsidRPr="00FE43F3">
        <w:t xml:space="preserve"> </w:t>
      </w:r>
      <w:r w:rsidRPr="00FE43F3">
        <w:rPr>
          <w:lang w:val="en-US"/>
        </w:rPr>
        <w:t>SO</w:t>
      </w:r>
      <w:r w:rsidRPr="00FE43F3">
        <w:rPr>
          <w:vertAlign w:val="subscript"/>
        </w:rPr>
        <w:t>3</w:t>
      </w:r>
      <w:r>
        <w:t xml:space="preserve"> παράγονται συνολικά</w:t>
      </w:r>
      <w:r w:rsidRPr="00FE43F3">
        <w:t xml:space="preserve"> 3 </w:t>
      </w:r>
      <w:r w:rsidRPr="00FE43F3">
        <w:rPr>
          <w:lang w:val="en-US"/>
        </w:rPr>
        <w:t>mol</w:t>
      </w:r>
      <w:r w:rsidRPr="00FE43F3">
        <w:t xml:space="preserve"> (</w:t>
      </w:r>
      <w:r w:rsidRPr="00FE43F3">
        <w:rPr>
          <w:lang w:val="en-US"/>
        </w:rPr>
        <w:t>SO</w:t>
      </w:r>
      <w:r w:rsidRPr="00FE43F3">
        <w:rPr>
          <w:vertAlign w:val="subscript"/>
        </w:rPr>
        <w:t>2</w:t>
      </w:r>
      <w:r w:rsidRPr="00FE43F3">
        <w:t xml:space="preserve"> και Ο</w:t>
      </w:r>
      <w:r w:rsidRPr="00FE43F3">
        <w:rPr>
          <w:vertAlign w:val="subscript"/>
        </w:rPr>
        <w:t>2</w:t>
      </w:r>
      <w:r>
        <w:t>).</w:t>
      </w:r>
    </w:p>
    <w:p w:rsidR="00C749D6" w:rsidRPr="00FE43F3" w:rsidRDefault="00C749D6" w:rsidP="00C749D6">
      <w:pPr>
        <w:spacing w:line="360" w:lineRule="auto"/>
        <w:rPr>
          <w:b/>
        </w:rPr>
      </w:pPr>
      <w:r w:rsidRPr="00FE43F3">
        <w:rPr>
          <w:b/>
        </w:rPr>
        <w:lastRenderedPageBreak/>
        <w:sym w:font="Wingdings" w:char="F0D8"/>
      </w:r>
      <w:r w:rsidRPr="00FE43F3">
        <w:rPr>
          <w:b/>
        </w:rPr>
        <w:t>Παρατηρήσεις:</w:t>
      </w:r>
    </w:p>
    <w:p w:rsidR="00C749D6" w:rsidRPr="003F5131" w:rsidRDefault="00C749D6" w:rsidP="00C749D6">
      <w:pPr>
        <w:spacing w:line="360" w:lineRule="auto"/>
        <w:ind w:firstLine="720"/>
        <w:jc w:val="both"/>
      </w:pPr>
      <w:r>
        <w:t>Η μεταβολή της πίεσης επηρεάζει τη θέση της χημικής ισορροπίας μόνο όταν</w:t>
      </w:r>
      <w:r w:rsidRPr="00FE43F3">
        <w:t xml:space="preserve"> προκαλε</w:t>
      </w:r>
      <w:r>
        <w:t xml:space="preserve">ίται από </w:t>
      </w:r>
      <w:r w:rsidRPr="00281D5E">
        <w:rPr>
          <w:b/>
        </w:rPr>
        <w:t>μεταβολή του όγκου</w:t>
      </w:r>
      <w:r>
        <w:t xml:space="preserve"> του </w:t>
      </w:r>
      <w:r w:rsidRPr="00FE43F3">
        <w:t>δοχείου.</w:t>
      </w:r>
    </w:p>
    <w:p w:rsidR="00C749D6" w:rsidRPr="00FE43F3" w:rsidRDefault="00C749D6" w:rsidP="00C749D6">
      <w:pPr>
        <w:spacing w:line="360" w:lineRule="auto"/>
        <w:ind w:firstLine="720"/>
        <w:jc w:val="both"/>
      </w:pPr>
      <w:r>
        <w:t>Αν η ολική πίεση στο δοχείο</w:t>
      </w:r>
      <w:r w:rsidRPr="00FE43F3">
        <w:t xml:space="preserve"> αυξηθεί, λόγω προσθήκης αδρανούς αερίου (με </w:t>
      </w:r>
      <w:r w:rsidRPr="00FE43F3">
        <w:rPr>
          <w:lang w:val="en-US"/>
        </w:rPr>
        <w:t>V</w:t>
      </w:r>
      <w:r w:rsidRPr="00FE43F3">
        <w:rPr>
          <w:vertAlign w:val="subscript"/>
        </w:rPr>
        <w:t>δοχ</w:t>
      </w:r>
      <w:r w:rsidRPr="00FE43F3">
        <w:t>,</w:t>
      </w:r>
      <w:r w:rsidRPr="00B54C83">
        <w:t xml:space="preserve"> </w:t>
      </w:r>
      <w:r w:rsidRPr="00FE43F3">
        <w:t>Τ= σταθερά ) , τότε επειδή η ολική πίεση των σωμάτων της αντίδρασης δεν μεταβάλλεται, η θέση της</w:t>
      </w:r>
      <w:r w:rsidR="00281D5E">
        <w:t xml:space="preserve"> ισορροπίας δεν μετατοπίζεται.</w:t>
      </w:r>
    </w:p>
    <w:p w:rsidR="00C749D6" w:rsidRPr="00FE43F3" w:rsidRDefault="00C749D6" w:rsidP="00C749D6">
      <w:pPr>
        <w:spacing w:line="360" w:lineRule="auto"/>
        <w:ind w:firstLine="720"/>
        <w:jc w:val="both"/>
      </w:pPr>
      <w:r>
        <w:t xml:space="preserve">Όταν σε μια χημική αντίδραση </w:t>
      </w:r>
      <w:r w:rsidRPr="00FE43F3">
        <w:t xml:space="preserve">ισχύει: </w:t>
      </w:r>
      <w:r>
        <w:rPr>
          <w:b/>
        </w:rPr>
        <w:t>συνολικά</w:t>
      </w:r>
      <w:r w:rsidRPr="00FE43F3">
        <w:rPr>
          <w:b/>
        </w:rPr>
        <w:t xml:space="preserve"> </w:t>
      </w:r>
      <w:r w:rsidRPr="00FE43F3">
        <w:rPr>
          <w:b/>
          <w:lang w:val="en-US"/>
        </w:rPr>
        <w:t>mol</w:t>
      </w:r>
      <w:r>
        <w:rPr>
          <w:b/>
        </w:rPr>
        <w:t xml:space="preserve"> </w:t>
      </w:r>
      <w:r w:rsidRPr="00FE43F3">
        <w:rPr>
          <w:b/>
        </w:rPr>
        <w:t>αντιδρώντων =</w:t>
      </w:r>
      <w:r>
        <w:rPr>
          <w:b/>
        </w:rPr>
        <w:t xml:space="preserve"> </w:t>
      </w:r>
      <w:r w:rsidRPr="00FE43F3">
        <w:rPr>
          <w:b/>
        </w:rPr>
        <w:t xml:space="preserve">συνολικά </w:t>
      </w:r>
      <w:r w:rsidRPr="00FE43F3">
        <w:rPr>
          <w:b/>
          <w:lang w:val="en-US"/>
        </w:rPr>
        <w:t>mol</w:t>
      </w:r>
      <w:r w:rsidRPr="00FE43F3">
        <w:rPr>
          <w:b/>
        </w:rPr>
        <w:t xml:space="preserve"> προϊόντων</w:t>
      </w:r>
      <w:r>
        <w:t xml:space="preserve"> , τότε η μεταβολή της πίεσης δεν επηρεάζει τη θέση</w:t>
      </w:r>
      <w:r w:rsidRPr="00FE43F3">
        <w:t xml:space="preserve"> της ισορροπίας.</w:t>
      </w:r>
    </w:p>
    <w:p w:rsidR="00C749D6" w:rsidRDefault="00C749D6" w:rsidP="00C749D6">
      <w:pPr>
        <w:spacing w:line="360" w:lineRule="auto"/>
        <w:ind w:left="720" w:firstLine="720"/>
      </w:pPr>
      <w:r w:rsidRPr="00FE43F3">
        <w:t>Π.χ.  Η αντίδραση :  Η</w:t>
      </w:r>
      <w:r w:rsidRPr="00FE43F3">
        <w:rPr>
          <w:vertAlign w:val="subscript"/>
        </w:rPr>
        <w:t>2</w:t>
      </w:r>
      <w:r w:rsidRPr="00FE43F3">
        <w:t xml:space="preserve">  +  Ι</w:t>
      </w:r>
      <w:r w:rsidRPr="00FE43F3">
        <w:rPr>
          <w:vertAlign w:val="subscript"/>
        </w:rPr>
        <w:t>2</w:t>
      </w:r>
      <w:r w:rsidRPr="00FE43F3">
        <w:t xml:space="preserve">  </w:t>
      </w:r>
      <w:r>
        <w:sym w:font="Wingdings 3" w:char="0044"/>
      </w:r>
      <w:r>
        <w:t xml:space="preserve"> </w:t>
      </w:r>
      <w:r w:rsidRPr="00FE43F3">
        <w:t xml:space="preserve"> 2ΗΙ </w:t>
      </w:r>
    </w:p>
    <w:p w:rsidR="00C749D6" w:rsidRPr="00FE43F3" w:rsidRDefault="004C6F21" w:rsidP="00C749D6">
      <w:pPr>
        <w:spacing w:line="360" w:lineRule="auto"/>
        <w:rPr>
          <w:b/>
        </w:rPr>
      </w:pPr>
      <w:r>
        <w:rPr>
          <w:b/>
        </w:rPr>
        <w:t xml:space="preserve">3) </w:t>
      </w:r>
      <w:r w:rsidR="00C749D6" w:rsidRPr="004C6F21">
        <w:rPr>
          <w:b/>
          <w:u w:val="single"/>
        </w:rPr>
        <w:t>Θ</w:t>
      </w:r>
      <w:r w:rsidRPr="004C6F21">
        <w:rPr>
          <w:b/>
          <w:u w:val="single"/>
        </w:rPr>
        <w:t>ΕΡΜΟΚΡΑΣΙΑ</w:t>
      </w:r>
      <w:r w:rsidR="00C749D6" w:rsidRPr="004C6F21">
        <w:rPr>
          <w:b/>
          <w:u w:val="single"/>
        </w:rPr>
        <w:t>:</w:t>
      </w:r>
    </w:p>
    <w:p w:rsidR="00C749D6" w:rsidRDefault="00C749D6" w:rsidP="00C749D6">
      <w:pPr>
        <w:spacing w:line="360" w:lineRule="auto"/>
        <w:ind w:firstLine="720"/>
        <w:jc w:val="both"/>
      </w:pPr>
      <w:r>
        <w:t>Το σύστημα της</w:t>
      </w:r>
      <w:r w:rsidRPr="00FE43F3">
        <w:t xml:space="preserve"> χημικής </w:t>
      </w:r>
      <w:r>
        <w:t>ισορροπίας προσπαθεί σε κάθε περίπτωση, να απορροφήσει τη θερμότητα που προσφέρουμε σ’</w:t>
      </w:r>
      <w:r w:rsidRPr="00B54C83">
        <w:t xml:space="preserve"> </w:t>
      </w:r>
      <w:r>
        <w:t>αυτό ή να αναπληρώσει</w:t>
      </w:r>
      <w:r w:rsidRPr="00FE43F3">
        <w:t xml:space="preserve"> </w:t>
      </w:r>
      <w:r>
        <w:t xml:space="preserve">την θερμότητα που αφαιρούμε </w:t>
      </w:r>
      <w:r w:rsidRPr="00FE43F3">
        <w:t>απ’</w:t>
      </w:r>
      <w:r>
        <w:t xml:space="preserve"> αυτό.</w:t>
      </w:r>
    </w:p>
    <w:p w:rsidR="00C749D6" w:rsidRDefault="00C749D6" w:rsidP="00C749D6">
      <w:pPr>
        <w:spacing w:line="360" w:lineRule="auto"/>
        <w:ind w:firstLine="720"/>
        <w:jc w:val="both"/>
      </w:pPr>
      <w:r w:rsidRPr="00FE43F3">
        <w:rPr>
          <w:b/>
        </w:rPr>
        <w:t>Αύξηση της θερμοκρασίας</w:t>
      </w:r>
      <w:r w:rsidRPr="00FE43F3">
        <w:t xml:space="preserve"> προκαλεί μετατόπιση της ισορροπίας προς την </w:t>
      </w:r>
      <w:r w:rsidRPr="00FE43F3">
        <w:rPr>
          <w:b/>
        </w:rPr>
        <w:t>ενδόθερμη</w:t>
      </w:r>
      <w:r w:rsidRPr="00FE43F3">
        <w:t xml:space="preserve"> κατεύθυνση της αντίδρασης, δηλαδή προς τα εκεί που απορροφάται θερμότητα. </w:t>
      </w:r>
    </w:p>
    <w:p w:rsidR="00C749D6" w:rsidRPr="003F5131" w:rsidRDefault="00C749D6" w:rsidP="00C749D6">
      <w:pPr>
        <w:spacing w:line="360" w:lineRule="auto"/>
        <w:ind w:left="720" w:firstLine="720"/>
        <w:rPr>
          <w:lang w:val="en-GB"/>
        </w:rPr>
      </w:pPr>
      <w:r w:rsidRPr="00FE43F3">
        <w:t>Π</w:t>
      </w:r>
      <w:r w:rsidRPr="003F5131">
        <w:rPr>
          <w:lang w:val="en-GB"/>
        </w:rPr>
        <w:t>.</w:t>
      </w:r>
      <w:r w:rsidRPr="00FE43F3">
        <w:t>χ</w:t>
      </w:r>
      <w:r w:rsidRPr="003F5131">
        <w:rPr>
          <w:lang w:val="en-GB"/>
        </w:rPr>
        <w:t>.  2</w:t>
      </w:r>
      <w:r w:rsidRPr="00FE43F3">
        <w:rPr>
          <w:lang w:val="de-DE"/>
        </w:rPr>
        <w:t>SO</w:t>
      </w:r>
      <w:r w:rsidRPr="003F5131">
        <w:rPr>
          <w:vertAlign w:val="subscript"/>
          <w:lang w:val="en-GB"/>
        </w:rPr>
        <w:t>2</w:t>
      </w:r>
      <w:r w:rsidRPr="003F5131">
        <w:rPr>
          <w:lang w:val="en-GB"/>
        </w:rPr>
        <w:t xml:space="preserve">  +  </w:t>
      </w:r>
      <w:r w:rsidRPr="00FE43F3">
        <w:rPr>
          <w:lang w:val="de-DE"/>
        </w:rPr>
        <w:t>O</w:t>
      </w:r>
      <w:r w:rsidRPr="003F5131">
        <w:rPr>
          <w:vertAlign w:val="subscript"/>
          <w:lang w:val="en-GB"/>
        </w:rPr>
        <w:t>2</w:t>
      </w:r>
      <w:r w:rsidRPr="003F5131">
        <w:rPr>
          <w:lang w:val="en-GB"/>
        </w:rPr>
        <w:t xml:space="preserve">  </w:t>
      </w:r>
      <w:r>
        <w:sym w:font="Wingdings 3" w:char="0044"/>
      </w:r>
      <w:r w:rsidRPr="003F5131">
        <w:rPr>
          <w:lang w:val="en-GB"/>
        </w:rPr>
        <w:t xml:space="preserve"> 2 </w:t>
      </w:r>
      <w:r w:rsidRPr="00FE43F3">
        <w:rPr>
          <w:lang w:val="de-DE"/>
        </w:rPr>
        <w:t>SO</w:t>
      </w:r>
      <w:r w:rsidRPr="003F5131">
        <w:rPr>
          <w:vertAlign w:val="subscript"/>
          <w:lang w:val="en-GB"/>
        </w:rPr>
        <w:t>3</w:t>
      </w:r>
      <w:r w:rsidRPr="003F5131">
        <w:rPr>
          <w:lang w:val="en-GB"/>
        </w:rPr>
        <w:t xml:space="preserve">  ,  </w:t>
      </w:r>
      <w:r w:rsidRPr="00FE43F3">
        <w:t>ΔΗ</w:t>
      </w:r>
      <w:r w:rsidRPr="003F5131">
        <w:rPr>
          <w:lang w:val="en-GB"/>
        </w:rPr>
        <w:t xml:space="preserve"> = -198 </w:t>
      </w:r>
      <w:r w:rsidRPr="00FE43F3">
        <w:rPr>
          <w:lang w:val="en-US"/>
        </w:rPr>
        <w:t>KJ</w:t>
      </w:r>
      <w:r w:rsidRPr="003F5131">
        <w:rPr>
          <w:lang w:val="en-GB"/>
        </w:rPr>
        <w:t xml:space="preserve"> (</w:t>
      </w:r>
      <w:r w:rsidRPr="00FE43F3">
        <w:t>εξώθερμη</w:t>
      </w:r>
      <w:r w:rsidRPr="003F5131">
        <w:rPr>
          <w:lang w:val="en-GB"/>
        </w:rPr>
        <w:t>)</w:t>
      </w:r>
    </w:p>
    <w:p w:rsidR="00C749D6" w:rsidRPr="003F5131" w:rsidRDefault="00C749D6" w:rsidP="00C749D6">
      <w:pPr>
        <w:spacing w:line="360" w:lineRule="auto"/>
        <w:ind w:left="720" w:firstLine="720"/>
      </w:pPr>
      <w:r>
        <w:t xml:space="preserve">Αν η θερμοκρασία </w:t>
      </w:r>
      <w:r w:rsidRPr="00FE43F3">
        <w:t>αυξ</w:t>
      </w:r>
      <w:r>
        <w:t>ηθεί τότε η Χ.Ι. μετατοπίζεται αριστερά.</w:t>
      </w:r>
    </w:p>
    <w:p w:rsidR="00C749D6" w:rsidRPr="003F5131" w:rsidRDefault="00C749D6" w:rsidP="00C749D6">
      <w:pPr>
        <w:spacing w:line="360" w:lineRule="auto"/>
        <w:ind w:firstLine="720"/>
        <w:jc w:val="both"/>
      </w:pPr>
      <w:r w:rsidRPr="00FE43F3">
        <w:rPr>
          <w:b/>
        </w:rPr>
        <w:t>Μείωση της θερμοκρασίας</w:t>
      </w:r>
      <w:r w:rsidRPr="00FE43F3">
        <w:t xml:space="preserve"> προκαλεί μετατόπιση της ισορροπίας προς την </w:t>
      </w:r>
      <w:r w:rsidRPr="00FE43F3">
        <w:rPr>
          <w:b/>
        </w:rPr>
        <w:t>εξώθερμη</w:t>
      </w:r>
      <w:r w:rsidRPr="00FE43F3">
        <w:t xml:space="preserve"> κατεύθυνση της αντίδρασης, δηλαδή προς </w:t>
      </w:r>
      <w:r>
        <w:t>τα εκεί που εκλύεται θερμότητα.</w:t>
      </w:r>
    </w:p>
    <w:p w:rsidR="00C749D6" w:rsidRPr="003F5131" w:rsidRDefault="00C749D6" w:rsidP="00C749D6">
      <w:pPr>
        <w:spacing w:line="360" w:lineRule="auto"/>
        <w:ind w:left="720" w:firstLine="720"/>
        <w:jc w:val="both"/>
        <w:rPr>
          <w:lang w:val="en-GB"/>
        </w:rPr>
      </w:pPr>
      <w:r w:rsidRPr="00FE43F3">
        <w:t>Π</w:t>
      </w:r>
      <w:r w:rsidRPr="003F5131">
        <w:rPr>
          <w:lang w:val="en-GB"/>
        </w:rPr>
        <w:t>.</w:t>
      </w:r>
      <w:r w:rsidRPr="00FE43F3">
        <w:t>χ</w:t>
      </w:r>
      <w:r w:rsidRPr="003F5131">
        <w:rPr>
          <w:lang w:val="en-GB"/>
        </w:rPr>
        <w:t>.  2</w:t>
      </w:r>
      <w:r w:rsidRPr="00FE43F3">
        <w:rPr>
          <w:lang w:val="de-DE"/>
        </w:rPr>
        <w:t>SO</w:t>
      </w:r>
      <w:r w:rsidRPr="003F5131">
        <w:rPr>
          <w:vertAlign w:val="subscript"/>
          <w:lang w:val="en-GB"/>
        </w:rPr>
        <w:t>2</w:t>
      </w:r>
      <w:r w:rsidRPr="003F5131">
        <w:rPr>
          <w:lang w:val="en-GB"/>
        </w:rPr>
        <w:t xml:space="preserve">  +  </w:t>
      </w:r>
      <w:r w:rsidRPr="00FE43F3">
        <w:rPr>
          <w:lang w:val="de-DE"/>
        </w:rPr>
        <w:t>O</w:t>
      </w:r>
      <w:r w:rsidRPr="003F5131">
        <w:rPr>
          <w:vertAlign w:val="subscript"/>
          <w:lang w:val="en-GB"/>
        </w:rPr>
        <w:t>2</w:t>
      </w:r>
      <w:r w:rsidRPr="003F5131">
        <w:rPr>
          <w:lang w:val="en-GB"/>
        </w:rPr>
        <w:t xml:space="preserve">  </w:t>
      </w:r>
      <w:r>
        <w:sym w:font="Wingdings 3" w:char="0044"/>
      </w:r>
      <w:r w:rsidRPr="00B94E03">
        <w:rPr>
          <w:lang w:val="en-GB"/>
        </w:rPr>
        <w:t xml:space="preserve"> </w:t>
      </w:r>
      <w:r w:rsidRPr="003F5131">
        <w:rPr>
          <w:lang w:val="en-GB"/>
        </w:rPr>
        <w:t xml:space="preserve"> 2 </w:t>
      </w:r>
      <w:r w:rsidRPr="00FE43F3">
        <w:rPr>
          <w:lang w:val="de-DE"/>
        </w:rPr>
        <w:t>SO</w:t>
      </w:r>
      <w:r w:rsidRPr="003F5131">
        <w:rPr>
          <w:vertAlign w:val="subscript"/>
          <w:lang w:val="en-GB"/>
        </w:rPr>
        <w:t>3</w:t>
      </w:r>
      <w:r w:rsidRPr="003F5131">
        <w:rPr>
          <w:lang w:val="en-GB"/>
        </w:rPr>
        <w:t xml:space="preserve">,  </w:t>
      </w:r>
      <w:r w:rsidRPr="00FE43F3">
        <w:t>ΔΗ</w:t>
      </w:r>
      <w:r w:rsidRPr="003F5131">
        <w:rPr>
          <w:lang w:val="en-GB"/>
        </w:rPr>
        <w:t xml:space="preserve"> = -198 </w:t>
      </w:r>
      <w:r w:rsidRPr="00FE43F3">
        <w:rPr>
          <w:lang w:val="en-US"/>
        </w:rPr>
        <w:t>KJ</w:t>
      </w:r>
      <w:r w:rsidRPr="003F5131">
        <w:rPr>
          <w:lang w:val="en-GB"/>
        </w:rPr>
        <w:t xml:space="preserve">  (</w:t>
      </w:r>
      <w:r w:rsidRPr="00FE43F3">
        <w:t>εξώθερμη</w:t>
      </w:r>
      <w:r w:rsidRPr="003F5131">
        <w:rPr>
          <w:lang w:val="en-GB"/>
        </w:rPr>
        <w:t>)</w:t>
      </w:r>
    </w:p>
    <w:p w:rsidR="00BD38DD" w:rsidRDefault="00C749D6" w:rsidP="00BD38DD">
      <w:pPr>
        <w:spacing w:line="360" w:lineRule="auto"/>
        <w:ind w:left="720" w:firstLine="720"/>
        <w:jc w:val="both"/>
      </w:pPr>
      <w:r>
        <w:t xml:space="preserve">Αν η </w:t>
      </w:r>
      <w:r w:rsidRPr="00FE43F3">
        <w:t>θερμ</w:t>
      </w:r>
      <w:r>
        <w:t>οκρασία μειωθεί  τότε  η Χ.Ι. μετατοπίζεται δεξιά.</w:t>
      </w:r>
    </w:p>
    <w:p w:rsidR="00255AC8" w:rsidRDefault="00255AC8" w:rsidP="00255AC8">
      <w:pPr>
        <w:spacing w:line="360" w:lineRule="auto"/>
        <w:ind w:firstLine="720"/>
        <w:jc w:val="both"/>
      </w:pPr>
      <w:r w:rsidRPr="00255AC8">
        <w:t>Η αρχή Le Chatelier μπορεί να εφαρμοστεί ακόμα και σε ισορροπίες φυσικών μεταβολών π.χ. μεταβολές φυσικών καταστάσεων.</w:t>
      </w:r>
      <w:r>
        <w:t xml:space="preserve"> </w:t>
      </w:r>
    </w:p>
    <w:p w:rsidR="00255AC8" w:rsidRDefault="00255AC8" w:rsidP="00255AC8">
      <w:pPr>
        <w:spacing w:line="360" w:lineRule="auto"/>
        <w:ind w:firstLine="720"/>
        <w:jc w:val="both"/>
      </w:pPr>
      <w:r w:rsidRPr="00255AC8">
        <w:t>Έτσι, αν στην ισορροπία: Η</w:t>
      </w:r>
      <w:r w:rsidRPr="00255AC8">
        <w:rPr>
          <w:vertAlign w:val="subscript"/>
        </w:rPr>
        <w:t>2</w:t>
      </w:r>
      <w:r w:rsidRPr="00255AC8">
        <w:t>Ο(l)</w:t>
      </w:r>
      <w:r>
        <w:t xml:space="preserve">  </w:t>
      </w:r>
      <w:r>
        <w:sym w:font="Wingdings 3" w:char="0044"/>
      </w:r>
      <w:r w:rsidRPr="00255AC8">
        <w:t xml:space="preserve"> </w:t>
      </w:r>
      <w:r>
        <w:t xml:space="preserve"> </w:t>
      </w:r>
      <w:r w:rsidRPr="00255AC8">
        <w:t>H</w:t>
      </w:r>
      <w:r w:rsidRPr="00255AC8">
        <w:rPr>
          <w:vertAlign w:val="subscript"/>
        </w:rPr>
        <w:t>2</w:t>
      </w:r>
      <w:r w:rsidRPr="00255AC8">
        <w:t>O(g),</w:t>
      </w:r>
      <w:r>
        <w:t xml:space="preserve"> ΔΗ &gt; 0</w:t>
      </w:r>
    </w:p>
    <w:p w:rsidR="00255AC8" w:rsidRPr="00255AC8" w:rsidRDefault="00255AC8" w:rsidP="00255AC8">
      <w:pPr>
        <w:spacing w:line="360" w:lineRule="auto"/>
        <w:jc w:val="both"/>
      </w:pPr>
      <w:r w:rsidRPr="00255AC8">
        <w:t>που είναι ενδόθερμη,</w:t>
      </w:r>
      <w:r>
        <w:t xml:space="preserve"> </w:t>
      </w:r>
      <w:r w:rsidRPr="00255AC8">
        <w:t>αυξήσουμε την θερμοκρασία η ισορροπία μετατοπίζεται προς τα δεξιά.</w:t>
      </w:r>
    </w:p>
    <w:p w:rsidR="00C749D6" w:rsidRPr="00FE43F3" w:rsidRDefault="00BD38DD" w:rsidP="00C749D6">
      <w:pPr>
        <w:spacing w:line="360" w:lineRule="auto"/>
        <w:rPr>
          <w:b/>
        </w:rPr>
      </w:pPr>
      <w:r>
        <w:rPr>
          <w:b/>
        </w:rPr>
        <w:t>Π</w:t>
      </w:r>
      <w:r w:rsidR="00C749D6">
        <w:rPr>
          <w:b/>
        </w:rPr>
        <w:t>αρατήρηση</w:t>
      </w:r>
      <w:r>
        <w:rPr>
          <w:b/>
        </w:rPr>
        <w:t xml:space="preserve"> 1</w:t>
      </w:r>
      <w:r w:rsidRPr="00BD38DD">
        <w:rPr>
          <w:b/>
          <w:vertAlign w:val="superscript"/>
        </w:rPr>
        <w:t>η</w:t>
      </w:r>
      <w:r>
        <w:rPr>
          <w:b/>
        </w:rPr>
        <w:t>.</w:t>
      </w:r>
    </w:p>
    <w:p w:rsidR="00C749D6" w:rsidRPr="00FE43F3" w:rsidRDefault="00C749D6" w:rsidP="00C749D6">
      <w:pPr>
        <w:spacing w:line="360" w:lineRule="auto"/>
        <w:ind w:firstLine="720"/>
        <w:jc w:val="both"/>
      </w:pPr>
      <w:r>
        <w:t xml:space="preserve">Όταν μεταβάλλεται ένας από </w:t>
      </w:r>
      <w:r w:rsidRPr="00FE43F3">
        <w:t>του</w:t>
      </w:r>
      <w:r>
        <w:t xml:space="preserve">ς συντελεστές της χημικής ισορροπίας , τότε το σύστημα αντιδρά και προσπαθεί να εξουδετερώσει τη μεταβολή , χωρίς όμως να </w:t>
      </w:r>
      <w:r w:rsidRPr="00FE43F3">
        <w:t>το επιτυγχάνει πλήρως.</w:t>
      </w:r>
    </w:p>
    <w:p w:rsidR="00C749D6" w:rsidRPr="007C5E7B" w:rsidRDefault="00C749D6" w:rsidP="00C749D6">
      <w:pPr>
        <w:spacing w:line="360" w:lineRule="auto"/>
        <w:ind w:firstLine="720"/>
        <w:jc w:val="both"/>
      </w:pPr>
      <w:r>
        <w:t xml:space="preserve">Για παράδειγμα , αν προσθέσουμε </w:t>
      </w:r>
      <w:r w:rsidRPr="00FE43F3">
        <w:t xml:space="preserve">1 </w:t>
      </w:r>
      <w:r w:rsidRPr="00FE43F3">
        <w:rPr>
          <w:lang w:val="en-US"/>
        </w:rPr>
        <w:t>mol</w:t>
      </w:r>
      <w:r>
        <w:t xml:space="preserve"> ενός σώματος Α , τότε το σύστημα θα κινηθεί</w:t>
      </w:r>
      <w:r w:rsidRPr="00FE43F3">
        <w:t xml:space="preserve"> πρ</w:t>
      </w:r>
      <w:r>
        <w:t>ος εκείνη την κατεύθυνση που το σώμα Α καταναλώνεται , με αποτέλεσμα</w:t>
      </w:r>
      <w:r w:rsidRPr="00FE43F3">
        <w:t xml:space="preserve"> </w:t>
      </w:r>
      <w:r>
        <w:rPr>
          <w:lang w:val="en-US"/>
        </w:rPr>
        <w:t>x</w:t>
      </w:r>
      <w:r w:rsidRPr="003F5131">
        <w:t xml:space="preserve"> </w:t>
      </w:r>
      <w:r w:rsidRPr="00FE43F3">
        <w:rPr>
          <w:lang w:val="en-US"/>
        </w:rPr>
        <w:t>mol</w:t>
      </w:r>
      <w:r>
        <w:t xml:space="preserve"> του</w:t>
      </w:r>
      <w:r w:rsidRPr="00FE43F3">
        <w:t xml:space="preserve"> σώματος </w:t>
      </w:r>
      <w:r>
        <w:t>Α να</w:t>
      </w:r>
      <w:r w:rsidRPr="00FE43F3">
        <w:t xml:space="preserve"> αντιδράσουν. Η </w:t>
      </w:r>
      <w:r>
        <w:t xml:space="preserve">ποσότητα όμως του Α που καταναλώνεται είναι μικρότερη του </w:t>
      </w:r>
      <w:r w:rsidRPr="00FE43F3">
        <w:t xml:space="preserve">1 </w:t>
      </w:r>
      <w:r w:rsidRPr="00FE43F3">
        <w:rPr>
          <w:lang w:val="en-US"/>
        </w:rPr>
        <w:t>mol</w:t>
      </w:r>
      <w:r>
        <w:t xml:space="preserve"> που </w:t>
      </w:r>
      <w:r w:rsidRPr="00FE43F3">
        <w:t xml:space="preserve">προσθέσαμε ( </w:t>
      </w:r>
      <w:r>
        <w:rPr>
          <w:lang w:val="en-US"/>
        </w:rPr>
        <w:t>x</w:t>
      </w:r>
      <w:r>
        <w:t xml:space="preserve"> </w:t>
      </w:r>
      <w:r w:rsidRPr="00FE43F3">
        <w:t>&lt;</w:t>
      </w:r>
      <w:r>
        <w:t xml:space="preserve"> </w:t>
      </w:r>
      <w:r w:rsidRPr="00FE43F3">
        <w:t>1) .</w:t>
      </w:r>
    </w:p>
    <w:p w:rsidR="00BD38DD" w:rsidRPr="00FE43F3" w:rsidRDefault="00BD38DD" w:rsidP="00BD38DD">
      <w:pPr>
        <w:spacing w:line="360" w:lineRule="auto"/>
        <w:rPr>
          <w:b/>
        </w:rPr>
      </w:pPr>
      <w:r>
        <w:rPr>
          <w:b/>
        </w:rPr>
        <w:t>Παρατήρηση 2</w:t>
      </w:r>
      <w:r w:rsidRPr="00BD38DD">
        <w:rPr>
          <w:b/>
          <w:vertAlign w:val="superscript"/>
        </w:rPr>
        <w:t>η</w:t>
      </w:r>
      <w:r>
        <w:rPr>
          <w:b/>
        </w:rPr>
        <w:t>.</w:t>
      </w:r>
    </w:p>
    <w:p w:rsidR="00C749D6" w:rsidRPr="007C5E7B" w:rsidRDefault="00BD38DD" w:rsidP="00C749D6">
      <w:pPr>
        <w:spacing w:line="360" w:lineRule="auto"/>
        <w:ind w:firstLine="720"/>
        <w:jc w:val="both"/>
      </w:pPr>
      <w:r w:rsidRPr="00BD38DD">
        <w:t xml:space="preserve">Οι </w:t>
      </w:r>
      <w:r w:rsidRPr="00BD38DD">
        <w:rPr>
          <w:b/>
        </w:rPr>
        <w:t>καταλύτες</w:t>
      </w:r>
      <w:r w:rsidRPr="00BD38DD">
        <w:t xml:space="preserve"> δεν επηρεάζουν τη θέση της χημικής ισορροπίας. Οι καταλύτες επιταχύνουν και τις δύο αντίθετες αντιδράσεις </w:t>
      </w:r>
      <w:r w:rsidR="001C18BC">
        <w:t>στον ίδιο βα</w:t>
      </w:r>
      <w:r w:rsidRPr="00BD38DD">
        <w:t>θμό, με αποτέλεσμα να μειώνουν το χρόνο που χρειάζεται για την αποκατάσταση της ισορροπίας.</w:t>
      </w:r>
    </w:p>
    <w:p w:rsidR="00C749D6" w:rsidRDefault="00C749D6" w:rsidP="00C749D6">
      <w:pPr>
        <w:pStyle w:val="aa"/>
        <w:rPr>
          <w:rFonts w:ascii="Times New Roman" w:hAnsi="Times New Roman"/>
        </w:rPr>
      </w:pPr>
      <w:r>
        <w:rPr>
          <w:rFonts w:ascii="Times New Roman" w:hAnsi="Times New Roman"/>
          <w:b w:val="0"/>
        </w:rPr>
        <w:br w:type="page"/>
      </w:r>
      <w:r>
        <w:rPr>
          <w:rFonts w:ascii="Times New Roman" w:hAnsi="Times New Roman"/>
        </w:rPr>
        <w:lastRenderedPageBreak/>
        <w:t xml:space="preserve">Ερωτήσεις πολλαπλής </w:t>
      </w:r>
      <w:r w:rsidRPr="00FE43F3">
        <w:rPr>
          <w:rFonts w:ascii="Times New Roman" w:hAnsi="Times New Roman"/>
        </w:rPr>
        <w:t>επιλογής.</w:t>
      </w:r>
    </w:p>
    <w:p w:rsidR="005D54DF" w:rsidRDefault="002515EA" w:rsidP="005D54DF">
      <w:pPr>
        <w:spacing w:line="360" w:lineRule="auto"/>
        <w:jc w:val="both"/>
      </w:pPr>
      <w:r>
        <w:rPr>
          <w:b/>
        </w:rPr>
        <w:fldChar w:fldCharType="begin"/>
      </w:r>
      <w:r w:rsidR="005D54DF">
        <w:rPr>
          <w:b/>
        </w:rPr>
        <w:instrText xml:space="preserve"> LISTNUM </w:instrText>
      </w:r>
      <w:r>
        <w:rPr>
          <w:b/>
        </w:rPr>
        <w:fldChar w:fldCharType="end"/>
      </w:r>
      <w:r w:rsidR="005D54DF">
        <w:rPr>
          <w:b/>
        </w:rPr>
        <w:t xml:space="preserve"> </w:t>
      </w:r>
      <w:r w:rsidR="005D54DF">
        <w:t>Η παρακάτω αμφίδρομη αντίδραση που πραγματοποιείται σε όξινο περιβάλλον:</w:t>
      </w:r>
    </w:p>
    <w:p w:rsidR="005D54DF" w:rsidRDefault="005D54DF" w:rsidP="005D54DF">
      <w:pPr>
        <w:spacing w:line="360" w:lineRule="auto"/>
        <w:jc w:val="center"/>
      </w:pPr>
      <w:r>
        <w:rPr>
          <w:noProof/>
        </w:rPr>
        <w:drawing>
          <wp:inline distT="0" distB="0" distL="0" distR="0">
            <wp:extent cx="4281170" cy="657860"/>
            <wp:effectExtent l="19050" t="0" r="5080"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14"/>
                    <a:srcRect/>
                    <a:stretch>
                      <a:fillRect/>
                    </a:stretch>
                  </pic:blipFill>
                  <pic:spPr bwMode="auto">
                    <a:xfrm>
                      <a:off x="0" y="0"/>
                      <a:ext cx="4281170" cy="657860"/>
                    </a:xfrm>
                    <a:prstGeom prst="rect">
                      <a:avLst/>
                    </a:prstGeom>
                    <a:noFill/>
                    <a:ln w="9525">
                      <a:noFill/>
                      <a:miter lim="800000"/>
                      <a:headEnd/>
                      <a:tailEnd/>
                    </a:ln>
                  </pic:spPr>
                </pic:pic>
              </a:graphicData>
            </a:graphic>
          </wp:inline>
        </w:drawing>
      </w:r>
    </w:p>
    <w:p w:rsidR="005D54DF" w:rsidRDefault="005D54DF" w:rsidP="005D54DF">
      <w:pPr>
        <w:spacing w:line="360" w:lineRule="auto"/>
        <w:jc w:val="both"/>
      </w:pPr>
      <w:r>
        <w:t>α) μετατοπίζεται προς τα αριστερά, αν αυξηθεί η ποσότητα της αιθανόλης.</w:t>
      </w:r>
    </w:p>
    <w:p w:rsidR="005D54DF" w:rsidRDefault="005D54DF" w:rsidP="005D54DF">
      <w:pPr>
        <w:spacing w:line="360" w:lineRule="auto"/>
        <w:jc w:val="both"/>
      </w:pPr>
      <w:r>
        <w:t>β) μετατοπίζεται προς τα δεξιά, αν προστεθεί ποσότητα ύδατος.</w:t>
      </w:r>
    </w:p>
    <w:p w:rsidR="005D54DF" w:rsidRDefault="005D54DF" w:rsidP="005D54DF">
      <w:pPr>
        <w:spacing w:line="360" w:lineRule="auto"/>
        <w:jc w:val="both"/>
      </w:pPr>
      <w:r>
        <w:t>γ) μετατοπίζεται προς τα δεξιά, αν αυξηθεί η ποσότητα της αιθανόλης.</w:t>
      </w:r>
    </w:p>
    <w:p w:rsidR="005D54DF" w:rsidRDefault="005D54DF" w:rsidP="005D54DF">
      <w:pPr>
        <w:spacing w:line="360" w:lineRule="auto"/>
        <w:jc w:val="both"/>
      </w:pPr>
      <w:r>
        <w:t>δ) δεν μετατοπίζεται, αν αυξηθεί η ποσότητα της αιθανόλης.</w:t>
      </w:r>
    </w:p>
    <w:p w:rsidR="005D54DF" w:rsidRDefault="002515EA" w:rsidP="005D54DF">
      <w:pPr>
        <w:spacing w:line="360" w:lineRule="auto"/>
      </w:pPr>
      <w:r>
        <w:rPr>
          <w:b/>
        </w:rPr>
        <w:fldChar w:fldCharType="begin"/>
      </w:r>
      <w:r w:rsidR="005D54DF">
        <w:rPr>
          <w:b/>
        </w:rPr>
        <w:instrText xml:space="preserve"> LISTNUM </w:instrText>
      </w:r>
      <w:r>
        <w:rPr>
          <w:b/>
        </w:rPr>
        <w:fldChar w:fldCharType="end"/>
      </w:r>
      <w:r w:rsidR="005D54DF">
        <w:rPr>
          <w:b/>
        </w:rPr>
        <w:t xml:space="preserve"> </w:t>
      </w:r>
      <w:r w:rsidR="005D54DF">
        <w:t>Σε ποια από τις παρακάτω περιπτώσεις θα μετατοπιστεί η χημική ισορροπία προς τα δεξιά:</w:t>
      </w:r>
    </w:p>
    <w:p w:rsidR="005D54DF" w:rsidRDefault="005D54DF" w:rsidP="005D54DF">
      <w:pPr>
        <w:spacing w:line="360" w:lineRule="auto"/>
        <w:ind w:left="720"/>
      </w:pPr>
      <w:r>
        <w:t>Ν</w:t>
      </w:r>
      <w:r>
        <w:rPr>
          <w:vertAlign w:val="subscript"/>
        </w:rPr>
        <w:t>2(</w:t>
      </w:r>
      <w:r>
        <w:rPr>
          <w:vertAlign w:val="subscript"/>
          <w:lang w:val="en-US"/>
        </w:rPr>
        <w:t>g</w:t>
      </w:r>
      <w:r>
        <w:rPr>
          <w:vertAlign w:val="subscript"/>
        </w:rPr>
        <w:t>)</w:t>
      </w:r>
      <w:r>
        <w:t xml:space="preserve">  +  3</w:t>
      </w:r>
      <w:r>
        <w:rPr>
          <w:lang w:val="en-US"/>
        </w:rPr>
        <w:t>H</w:t>
      </w:r>
      <w:r>
        <w:rPr>
          <w:vertAlign w:val="subscript"/>
        </w:rPr>
        <w:t>2(</w:t>
      </w:r>
      <w:r>
        <w:rPr>
          <w:vertAlign w:val="subscript"/>
          <w:lang w:val="en-US"/>
        </w:rPr>
        <w:t>g</w:t>
      </w:r>
      <w:r>
        <w:rPr>
          <w:vertAlign w:val="subscript"/>
        </w:rPr>
        <w:t>)</w:t>
      </w:r>
      <w:r>
        <w:t xml:space="preserve">  </w:t>
      </w:r>
      <w:r>
        <w:sym w:font="Wingdings 3" w:char="0044"/>
      </w:r>
      <w:r>
        <w:t xml:space="preserve">  2</w:t>
      </w:r>
      <w:r>
        <w:rPr>
          <w:lang w:val="en-US"/>
        </w:rPr>
        <w:t>NH</w:t>
      </w:r>
      <w:r>
        <w:rPr>
          <w:vertAlign w:val="subscript"/>
        </w:rPr>
        <w:t>3 (</w:t>
      </w:r>
      <w:r>
        <w:rPr>
          <w:vertAlign w:val="subscript"/>
          <w:lang w:val="en-US"/>
        </w:rPr>
        <w:t>g</w:t>
      </w:r>
      <w:r>
        <w:rPr>
          <w:vertAlign w:val="subscript"/>
        </w:rPr>
        <w:t>)</w:t>
      </w:r>
      <w:r>
        <w:t>,   ΔΗ = -22 Κ</w:t>
      </w:r>
      <w:r>
        <w:rPr>
          <w:lang w:val="en-US"/>
        </w:rPr>
        <w:t>cal</w:t>
      </w:r>
      <w:r>
        <w:t>, αν:</w:t>
      </w:r>
    </w:p>
    <w:p w:rsidR="005D54DF" w:rsidRDefault="005D54DF" w:rsidP="005D54DF">
      <w:pPr>
        <w:spacing w:line="360" w:lineRule="auto"/>
      </w:pPr>
      <w:r>
        <w:t>α) Αυξήσουμε τη θερμοκρασία</w:t>
      </w:r>
      <w:r>
        <w:tab/>
      </w:r>
      <w:r>
        <w:tab/>
      </w:r>
      <w:r>
        <w:tab/>
      </w:r>
      <w:r>
        <w:tab/>
        <w:t>β) Αυξήσουμε τον όγκο του δοχείου</w:t>
      </w:r>
    </w:p>
    <w:p w:rsidR="005D54DF" w:rsidRDefault="005D54DF" w:rsidP="005D54DF">
      <w:pPr>
        <w:spacing w:line="360" w:lineRule="auto"/>
      </w:pPr>
      <w:r>
        <w:t>γ) Προσθέσουμε Ν</w:t>
      </w:r>
      <w:r>
        <w:rPr>
          <w:vertAlign w:val="subscript"/>
        </w:rPr>
        <w:t>2</w:t>
      </w:r>
      <w:r>
        <w:t xml:space="preserve"> .</w:t>
      </w:r>
      <w:r>
        <w:tab/>
      </w:r>
      <w:r>
        <w:tab/>
      </w:r>
      <w:r>
        <w:tab/>
      </w:r>
      <w:r>
        <w:tab/>
      </w:r>
      <w:r>
        <w:tab/>
      </w:r>
      <w:r>
        <w:tab/>
        <w:t>δ) Προσθέσουμε καταλύτη.</w:t>
      </w:r>
    </w:p>
    <w:p w:rsidR="003724B6" w:rsidRDefault="002515EA" w:rsidP="003724B6">
      <w:pPr>
        <w:spacing w:line="360" w:lineRule="auto"/>
        <w:jc w:val="both"/>
      </w:pPr>
      <w:r>
        <w:rPr>
          <w:b/>
        </w:rPr>
        <w:fldChar w:fldCharType="begin"/>
      </w:r>
      <w:r w:rsidR="003724B6">
        <w:rPr>
          <w:b/>
        </w:rPr>
        <w:instrText xml:space="preserve"> LISTNUM </w:instrText>
      </w:r>
      <w:r>
        <w:rPr>
          <w:b/>
        </w:rPr>
        <w:fldChar w:fldCharType="end"/>
      </w:r>
      <w:r w:rsidR="003724B6">
        <w:rPr>
          <w:b/>
        </w:rPr>
        <w:t xml:space="preserve"> </w:t>
      </w:r>
      <w:r w:rsidR="003724B6">
        <w:t>Σε κλειστό δοχείο σταθερού όγκου γίνεται η αμφίδρομη αντίδραση που περιγράφεται από την χημική εξίσωση C(s) + H</w:t>
      </w:r>
      <w:r w:rsidR="003724B6">
        <w:rPr>
          <w:vertAlign w:val="subscript"/>
        </w:rPr>
        <w:t>2</w:t>
      </w:r>
      <w:r w:rsidR="003724B6">
        <w:t xml:space="preserve">O(g) </w:t>
      </w:r>
      <w:r w:rsidR="003724B6">
        <w:sym w:font="Wingdings 3" w:char="0044"/>
      </w:r>
      <w:r w:rsidR="003724B6">
        <w:t xml:space="preserve"> CO(g) + H</w:t>
      </w:r>
      <w:r w:rsidR="003724B6">
        <w:rPr>
          <w:vertAlign w:val="subscript"/>
        </w:rPr>
        <w:t>2</w:t>
      </w:r>
      <w:r w:rsidR="003724B6">
        <w:t>(g) . Στην κατάσταση χημικής ισορροπίας προστίθεται ποσότητα στερεού C, χωρίς μεταβολή της θερμοκρασίας. Η προσθήκη αυτή επιφέρει :</w:t>
      </w:r>
    </w:p>
    <w:p w:rsidR="003724B6" w:rsidRDefault="003724B6" w:rsidP="003724B6">
      <w:pPr>
        <w:spacing w:line="360" w:lineRule="auto"/>
        <w:jc w:val="both"/>
      </w:pPr>
      <w:r>
        <w:t>α) αύξηση της συγκέντρωσης του CΟ</w:t>
      </w:r>
      <w:r>
        <w:tab/>
      </w:r>
      <w:r>
        <w:tab/>
      </w:r>
      <w:r>
        <w:tab/>
        <w:t>β) μείωση της συγκέντρωσης του CΟ</w:t>
      </w:r>
    </w:p>
    <w:p w:rsidR="003724B6" w:rsidRDefault="003724B6" w:rsidP="003724B6">
      <w:pPr>
        <w:spacing w:line="360" w:lineRule="auto"/>
        <w:jc w:val="both"/>
      </w:pPr>
      <w:r>
        <w:t>γ) μεταβολή της σταθεράς χημικής ισορροπίας Κc</w:t>
      </w:r>
      <w:r>
        <w:tab/>
      </w:r>
      <w:r>
        <w:tab/>
        <w:t>δ) καμία μεταβολή.</w:t>
      </w:r>
    </w:p>
    <w:p w:rsidR="005D54DF" w:rsidRDefault="005D54DF" w:rsidP="005D54DF">
      <w:pPr>
        <w:spacing w:line="360" w:lineRule="auto"/>
      </w:pPr>
    </w:p>
    <w:p w:rsidR="005D54DF" w:rsidRPr="00B77144" w:rsidRDefault="002515EA" w:rsidP="005D54DF">
      <w:pPr>
        <w:pStyle w:val="aa"/>
        <w:jc w:val="left"/>
        <w:rPr>
          <w:rFonts w:ascii="Times New Roman" w:hAnsi="Times New Roman"/>
          <w:b w:val="0"/>
          <w:lang w:val="pt-BR"/>
        </w:rPr>
      </w:pPr>
      <w:r>
        <w:rPr>
          <w:rFonts w:ascii="Times New Roman" w:hAnsi="Times New Roman"/>
        </w:rPr>
        <w:fldChar w:fldCharType="begin"/>
      </w:r>
      <w:r w:rsidR="005D54DF">
        <w:rPr>
          <w:rFonts w:ascii="Times New Roman" w:hAnsi="Times New Roman"/>
        </w:rPr>
        <w:instrText xml:space="preserve"> LISTNUM </w:instrText>
      </w:r>
      <w:r>
        <w:rPr>
          <w:rFonts w:ascii="Times New Roman" w:hAnsi="Times New Roman"/>
        </w:rPr>
        <w:fldChar w:fldCharType="end"/>
      </w:r>
      <w:r w:rsidR="005D54DF" w:rsidRPr="00FE43F3">
        <w:rPr>
          <w:rFonts w:ascii="Times New Roman" w:hAnsi="Times New Roman"/>
        </w:rPr>
        <w:t xml:space="preserve"> </w:t>
      </w:r>
      <w:r w:rsidR="005D54DF">
        <w:rPr>
          <w:rFonts w:ascii="Times New Roman" w:hAnsi="Times New Roman"/>
          <w:b w:val="0"/>
        </w:rPr>
        <w:t xml:space="preserve">Σε ένα δοχείο </w:t>
      </w:r>
      <w:r w:rsidR="005D54DF" w:rsidRPr="00FE43F3">
        <w:rPr>
          <w:rFonts w:ascii="Times New Roman" w:hAnsi="Times New Roman"/>
          <w:b w:val="0"/>
        </w:rPr>
        <w:t>έχει</w:t>
      </w:r>
      <w:r w:rsidR="005D54DF">
        <w:rPr>
          <w:rFonts w:ascii="Times New Roman" w:hAnsi="Times New Roman"/>
          <w:b w:val="0"/>
        </w:rPr>
        <w:t xml:space="preserve"> αποκατασταθεί η ισορροπία: </w:t>
      </w:r>
      <w:r w:rsidR="005D54DF" w:rsidRPr="00B77144">
        <w:rPr>
          <w:rFonts w:ascii="Times New Roman" w:hAnsi="Times New Roman"/>
          <w:b w:val="0"/>
          <w:lang w:val="pt-BR"/>
        </w:rPr>
        <w:t>3Fe</w:t>
      </w:r>
      <w:r w:rsidR="005D54DF" w:rsidRPr="00B77144">
        <w:rPr>
          <w:rFonts w:ascii="Times New Roman" w:hAnsi="Times New Roman"/>
          <w:b w:val="0"/>
          <w:vertAlign w:val="subscript"/>
          <w:lang w:val="pt-BR"/>
        </w:rPr>
        <w:t>(s)</w:t>
      </w:r>
      <w:r w:rsidR="005D54DF" w:rsidRPr="00B77144">
        <w:rPr>
          <w:rFonts w:ascii="Times New Roman" w:hAnsi="Times New Roman"/>
          <w:b w:val="0"/>
          <w:lang w:val="pt-BR"/>
        </w:rPr>
        <w:t xml:space="preserve">  +  4H</w:t>
      </w:r>
      <w:r w:rsidR="005D54DF" w:rsidRPr="00B77144">
        <w:rPr>
          <w:rFonts w:ascii="Times New Roman" w:hAnsi="Times New Roman"/>
          <w:b w:val="0"/>
          <w:vertAlign w:val="subscript"/>
          <w:lang w:val="pt-BR"/>
        </w:rPr>
        <w:t>2</w:t>
      </w:r>
      <w:r w:rsidR="005D54DF" w:rsidRPr="00B77144">
        <w:rPr>
          <w:rFonts w:ascii="Times New Roman" w:hAnsi="Times New Roman"/>
          <w:b w:val="0"/>
          <w:lang w:val="pt-BR"/>
        </w:rPr>
        <w:t>O</w:t>
      </w:r>
      <w:r w:rsidR="005D54DF" w:rsidRPr="00B77144">
        <w:rPr>
          <w:rFonts w:ascii="Times New Roman" w:hAnsi="Times New Roman"/>
          <w:b w:val="0"/>
          <w:vertAlign w:val="subscript"/>
          <w:lang w:val="pt-BR"/>
        </w:rPr>
        <w:t>(g)</w:t>
      </w:r>
      <w:r w:rsidR="005D54DF" w:rsidRPr="00B77144">
        <w:rPr>
          <w:rFonts w:ascii="Times New Roman" w:hAnsi="Times New Roman"/>
          <w:b w:val="0"/>
          <w:lang w:val="pt-BR"/>
        </w:rPr>
        <w:t xml:space="preserve">  </w:t>
      </w:r>
      <w:r w:rsidR="005D54DF">
        <w:sym w:font="Wingdings 3" w:char="0044"/>
      </w:r>
      <w:r w:rsidR="005D54DF" w:rsidRPr="00B77144">
        <w:rPr>
          <w:rFonts w:ascii="Times New Roman" w:hAnsi="Times New Roman"/>
          <w:b w:val="0"/>
          <w:lang w:val="pt-BR"/>
        </w:rPr>
        <w:t xml:space="preserve">  Fe</w:t>
      </w:r>
      <w:r w:rsidR="005D54DF" w:rsidRPr="00B77144">
        <w:rPr>
          <w:rFonts w:ascii="Times New Roman" w:hAnsi="Times New Roman"/>
          <w:b w:val="0"/>
          <w:vertAlign w:val="subscript"/>
          <w:lang w:val="pt-BR"/>
        </w:rPr>
        <w:t>3</w:t>
      </w:r>
      <w:r w:rsidR="005D54DF" w:rsidRPr="00B77144">
        <w:rPr>
          <w:rFonts w:ascii="Times New Roman" w:hAnsi="Times New Roman"/>
          <w:b w:val="0"/>
          <w:lang w:val="pt-BR"/>
        </w:rPr>
        <w:t>O</w:t>
      </w:r>
      <w:r w:rsidR="005D54DF">
        <w:rPr>
          <w:rFonts w:ascii="Times New Roman" w:hAnsi="Times New Roman"/>
          <w:b w:val="0"/>
          <w:vertAlign w:val="subscript"/>
          <w:lang w:val="pt-BR"/>
        </w:rPr>
        <w:t>4(s</w:t>
      </w:r>
      <w:r w:rsidR="005D54DF" w:rsidRPr="00B77144">
        <w:rPr>
          <w:rFonts w:ascii="Times New Roman" w:hAnsi="Times New Roman"/>
          <w:b w:val="0"/>
          <w:vertAlign w:val="subscript"/>
          <w:lang w:val="pt-BR"/>
        </w:rPr>
        <w:t>)</w:t>
      </w:r>
      <w:r w:rsidR="005D54DF" w:rsidRPr="00B77144">
        <w:rPr>
          <w:rFonts w:ascii="Times New Roman" w:hAnsi="Times New Roman"/>
          <w:b w:val="0"/>
          <w:lang w:val="pt-BR"/>
        </w:rPr>
        <w:t xml:space="preserve">  +  4H</w:t>
      </w:r>
      <w:r w:rsidR="005D54DF" w:rsidRPr="00B77144">
        <w:rPr>
          <w:rFonts w:ascii="Times New Roman" w:hAnsi="Times New Roman"/>
          <w:b w:val="0"/>
          <w:vertAlign w:val="subscript"/>
          <w:lang w:val="pt-BR"/>
        </w:rPr>
        <w:t>2(g)</w:t>
      </w:r>
      <w:r w:rsidR="005D54DF">
        <w:rPr>
          <w:rFonts w:ascii="Times New Roman" w:hAnsi="Times New Roman"/>
          <w:b w:val="0"/>
        </w:rPr>
        <w:t xml:space="preserve">, </w:t>
      </w:r>
      <w:r w:rsidR="005D54DF" w:rsidRPr="00B77144">
        <w:rPr>
          <w:rFonts w:ascii="Times New Roman" w:hAnsi="Times New Roman"/>
          <w:b w:val="0"/>
        </w:rPr>
        <w:t>ΔΗ</w:t>
      </w:r>
      <w:r w:rsidR="005D54DF" w:rsidRPr="00B77144">
        <w:rPr>
          <w:rFonts w:ascii="Times New Roman" w:hAnsi="Times New Roman"/>
          <w:b w:val="0"/>
          <w:lang w:val="pt-BR"/>
        </w:rPr>
        <w:t xml:space="preserve"> &lt;0.</w:t>
      </w:r>
    </w:p>
    <w:p w:rsidR="005D54DF" w:rsidRDefault="005D54DF" w:rsidP="005D54DF">
      <w:pPr>
        <w:pStyle w:val="aa"/>
        <w:ind w:firstLine="720"/>
        <w:jc w:val="both"/>
        <w:rPr>
          <w:rFonts w:ascii="Times New Roman" w:hAnsi="Times New Roman"/>
          <w:b w:val="0"/>
        </w:rPr>
      </w:pPr>
      <w:r>
        <w:rPr>
          <w:rFonts w:ascii="Times New Roman" w:hAnsi="Times New Roman"/>
          <w:b w:val="0"/>
        </w:rPr>
        <w:t xml:space="preserve">Ποια από τις παρακάτω μεταβολές έχει σαν αποτέλεσμα την αύξηση της ποσότητας </w:t>
      </w:r>
      <w:r w:rsidRPr="00FE43F3">
        <w:rPr>
          <w:rFonts w:ascii="Times New Roman" w:hAnsi="Times New Roman"/>
          <w:b w:val="0"/>
        </w:rPr>
        <w:t>του Η</w:t>
      </w:r>
      <w:r w:rsidRPr="00FE43F3">
        <w:rPr>
          <w:rFonts w:ascii="Times New Roman" w:hAnsi="Times New Roman"/>
          <w:b w:val="0"/>
          <w:vertAlign w:val="subscript"/>
        </w:rPr>
        <w:t>2</w:t>
      </w:r>
      <w:r>
        <w:rPr>
          <w:rFonts w:ascii="Times New Roman" w:hAnsi="Times New Roman"/>
          <w:b w:val="0"/>
        </w:rPr>
        <w:t xml:space="preserve"> που περιέχεται στο</w:t>
      </w:r>
      <w:r w:rsidRPr="00FE43F3">
        <w:rPr>
          <w:rFonts w:ascii="Times New Roman" w:hAnsi="Times New Roman"/>
          <w:b w:val="0"/>
        </w:rPr>
        <w:t xml:space="preserve"> δοχείο. </w:t>
      </w:r>
    </w:p>
    <w:p w:rsidR="005D54DF" w:rsidRPr="00B77144" w:rsidRDefault="005D54DF" w:rsidP="005D54DF">
      <w:pPr>
        <w:pStyle w:val="aa"/>
        <w:jc w:val="left"/>
        <w:rPr>
          <w:rFonts w:ascii="Times New Roman" w:hAnsi="Times New Roman"/>
          <w:b w:val="0"/>
        </w:rPr>
      </w:pPr>
      <w:r w:rsidRPr="00B77144">
        <w:rPr>
          <w:rFonts w:ascii="Times New Roman" w:hAnsi="Times New Roman"/>
          <w:b w:val="0"/>
        </w:rPr>
        <w:t xml:space="preserve">α) η αύξηση της πίεσης </w:t>
      </w:r>
      <w:r w:rsidRPr="00B77144">
        <w:rPr>
          <w:rFonts w:ascii="Times New Roman" w:hAnsi="Times New Roman"/>
          <w:b w:val="0"/>
        </w:rPr>
        <w:tab/>
      </w:r>
      <w:r w:rsidRPr="00B77144">
        <w:rPr>
          <w:rFonts w:ascii="Times New Roman" w:hAnsi="Times New Roman"/>
          <w:b w:val="0"/>
        </w:rPr>
        <w:tab/>
      </w:r>
      <w:r w:rsidRPr="00B77144">
        <w:rPr>
          <w:rFonts w:ascii="Times New Roman" w:hAnsi="Times New Roman"/>
          <w:b w:val="0"/>
        </w:rPr>
        <w:tab/>
      </w:r>
      <w:r>
        <w:rPr>
          <w:rFonts w:ascii="Times New Roman" w:hAnsi="Times New Roman"/>
          <w:b w:val="0"/>
        </w:rPr>
        <w:tab/>
      </w:r>
      <w:r>
        <w:rPr>
          <w:rFonts w:ascii="Times New Roman" w:hAnsi="Times New Roman"/>
          <w:b w:val="0"/>
        </w:rPr>
        <w:tab/>
        <w:t>β) η εισαγωγή υδρατμών.</w:t>
      </w:r>
    </w:p>
    <w:p w:rsidR="005D54DF" w:rsidRDefault="005D54DF" w:rsidP="005D54DF">
      <w:pPr>
        <w:pStyle w:val="aa"/>
        <w:jc w:val="left"/>
        <w:rPr>
          <w:rFonts w:ascii="Times New Roman" w:hAnsi="Times New Roman"/>
          <w:b w:val="0"/>
        </w:rPr>
      </w:pPr>
      <w:r w:rsidRPr="00B77144">
        <w:rPr>
          <w:rFonts w:ascii="Times New Roman" w:hAnsi="Times New Roman"/>
          <w:b w:val="0"/>
        </w:rPr>
        <w:t>γ) η αύξηση της θερμοκρασίας</w:t>
      </w:r>
      <w:r w:rsidRPr="00B77144">
        <w:rPr>
          <w:rFonts w:ascii="Times New Roman" w:hAnsi="Times New Roman"/>
          <w:b w:val="0"/>
        </w:rPr>
        <w:tab/>
      </w:r>
      <w:r w:rsidRPr="00B77144">
        <w:rPr>
          <w:rFonts w:ascii="Times New Roman" w:hAnsi="Times New Roman"/>
          <w:b w:val="0"/>
        </w:rPr>
        <w:tab/>
      </w:r>
      <w:r>
        <w:rPr>
          <w:rFonts w:ascii="Times New Roman" w:hAnsi="Times New Roman"/>
          <w:b w:val="0"/>
        </w:rPr>
        <w:tab/>
      </w:r>
      <w:r>
        <w:rPr>
          <w:rFonts w:ascii="Times New Roman" w:hAnsi="Times New Roman"/>
          <w:b w:val="0"/>
        </w:rPr>
        <w:tab/>
      </w:r>
      <w:r w:rsidRPr="00B77144">
        <w:rPr>
          <w:rFonts w:ascii="Times New Roman" w:hAnsi="Times New Roman"/>
          <w:b w:val="0"/>
        </w:rPr>
        <w:t>δ) η προσθήκη καταλύτη</w:t>
      </w:r>
      <w:r>
        <w:rPr>
          <w:rFonts w:ascii="Times New Roman" w:hAnsi="Times New Roman"/>
          <w:b w:val="0"/>
        </w:rPr>
        <w:t>.</w:t>
      </w:r>
    </w:p>
    <w:p w:rsidR="003724B6" w:rsidRDefault="003724B6" w:rsidP="00C749D6">
      <w:pPr>
        <w:spacing w:line="360" w:lineRule="auto"/>
        <w:jc w:val="both"/>
        <w:rPr>
          <w:b/>
          <w:color w:val="000000"/>
        </w:rPr>
      </w:pPr>
    </w:p>
    <w:p w:rsidR="00C749D6" w:rsidRDefault="002515EA" w:rsidP="00C749D6">
      <w:pPr>
        <w:spacing w:line="360" w:lineRule="auto"/>
        <w:jc w:val="both"/>
        <w:rPr>
          <w:color w:val="000000"/>
        </w:rPr>
      </w:pPr>
      <w:r w:rsidRPr="00E86185">
        <w:rPr>
          <w:b/>
          <w:color w:val="000000"/>
        </w:rPr>
        <w:fldChar w:fldCharType="begin"/>
      </w:r>
      <w:r w:rsidR="00C749D6" w:rsidRPr="00E86185">
        <w:rPr>
          <w:b/>
          <w:color w:val="000000"/>
        </w:rPr>
        <w:instrText xml:space="preserve"> LISTNUM </w:instrText>
      </w:r>
      <w:r w:rsidRPr="00E86185">
        <w:rPr>
          <w:b/>
          <w:color w:val="000000"/>
        </w:rPr>
        <w:fldChar w:fldCharType="end"/>
      </w:r>
      <w:r w:rsidR="00C749D6" w:rsidRPr="00E86185">
        <w:rPr>
          <w:b/>
          <w:color w:val="000000"/>
        </w:rPr>
        <w:t xml:space="preserve"> </w:t>
      </w:r>
      <w:r w:rsidR="00C749D6">
        <w:rPr>
          <w:color w:val="000000"/>
        </w:rPr>
        <w:t>Το σύνολο τ</w:t>
      </w:r>
      <w:r w:rsidR="00C749D6" w:rsidRPr="00E86185">
        <w:rPr>
          <w:color w:val="000000"/>
        </w:rPr>
        <w:t>ων παραγόντων από τους οποίους επηρεάζεται η χημική ισορροπία</w:t>
      </w:r>
      <w:r w:rsidR="00C749D6">
        <w:rPr>
          <w:color w:val="000000"/>
        </w:rPr>
        <w:t>:</w:t>
      </w:r>
    </w:p>
    <w:p w:rsidR="00C749D6" w:rsidRPr="00E86185" w:rsidRDefault="00C749D6" w:rsidP="00C749D6">
      <w:pPr>
        <w:spacing w:line="360" w:lineRule="auto"/>
        <w:jc w:val="both"/>
        <w:rPr>
          <w:color w:val="000000"/>
        </w:rPr>
      </w:pPr>
      <w:r w:rsidRPr="00E86185">
        <w:rPr>
          <w:color w:val="000000"/>
        </w:rPr>
        <w:t xml:space="preserve"> 3C</w:t>
      </w:r>
      <w:r w:rsidRPr="00E86185">
        <w:rPr>
          <w:color w:val="000000"/>
          <w:vertAlign w:val="subscript"/>
        </w:rPr>
        <w:t>2</w:t>
      </w:r>
      <w:r w:rsidRPr="00E86185">
        <w:rPr>
          <w:color w:val="000000"/>
        </w:rPr>
        <w:t>H</w:t>
      </w:r>
      <w:r w:rsidRPr="00E86185">
        <w:rPr>
          <w:color w:val="000000"/>
          <w:vertAlign w:val="subscript"/>
        </w:rPr>
        <w:t>2</w:t>
      </w:r>
      <w:r w:rsidRPr="00304AA1">
        <w:rPr>
          <w:color w:val="000000"/>
          <w:vertAlign w:val="subscript"/>
        </w:rPr>
        <w:t>(g)</w:t>
      </w:r>
      <w:r w:rsidRPr="00E86185">
        <w:rPr>
          <w:color w:val="000000"/>
        </w:rPr>
        <w:t xml:space="preserve"> </w:t>
      </w:r>
      <w:r w:rsidR="00F55AD2">
        <w:sym w:font="Wingdings 3" w:char="0044"/>
      </w:r>
      <w:r>
        <w:rPr>
          <w:color w:val="000000"/>
        </w:rPr>
        <w:t xml:space="preserve"> </w:t>
      </w:r>
      <w:r w:rsidRPr="00E86185">
        <w:rPr>
          <w:color w:val="000000"/>
        </w:rPr>
        <w:t>C</w:t>
      </w:r>
      <w:r w:rsidRPr="00E86185">
        <w:rPr>
          <w:color w:val="000000"/>
          <w:vertAlign w:val="subscript"/>
        </w:rPr>
        <w:t>6</w:t>
      </w:r>
      <w:r w:rsidRPr="00E86185">
        <w:rPr>
          <w:color w:val="000000"/>
        </w:rPr>
        <w:t>H</w:t>
      </w:r>
      <w:r w:rsidRPr="00E86185">
        <w:rPr>
          <w:color w:val="000000"/>
          <w:vertAlign w:val="subscript"/>
        </w:rPr>
        <w:t>6</w:t>
      </w:r>
      <w:r w:rsidRPr="00304AA1">
        <w:rPr>
          <w:color w:val="000000"/>
          <w:vertAlign w:val="subscript"/>
        </w:rPr>
        <w:t>(g)</w:t>
      </w:r>
      <w:r w:rsidRPr="00E86185">
        <w:rPr>
          <w:color w:val="000000"/>
        </w:rPr>
        <w:t xml:space="preserve"> , ΔΗ &gt; O , είναι</w:t>
      </w:r>
      <w:r>
        <w:rPr>
          <w:color w:val="000000"/>
        </w:rPr>
        <w:t>:</w:t>
      </w:r>
    </w:p>
    <w:p w:rsidR="00C749D6" w:rsidRPr="00C7047F" w:rsidRDefault="00C749D6" w:rsidP="00C749D6">
      <w:pPr>
        <w:spacing w:line="360" w:lineRule="auto"/>
        <w:jc w:val="both"/>
        <w:rPr>
          <w:vanish/>
        </w:rPr>
      </w:pPr>
      <w:r>
        <w:rPr>
          <w:color w:val="000000"/>
        </w:rPr>
        <w:t>α</w:t>
      </w:r>
      <w:r w:rsidRPr="00E86185">
        <w:rPr>
          <w:color w:val="000000"/>
        </w:rPr>
        <w:t xml:space="preserve">) η πίεση και η θερμοκρασία </w:t>
      </w:r>
      <w:r w:rsidR="00C7047F">
        <w:rPr>
          <w:color w:val="000000"/>
        </w:rPr>
        <w:t>.</w:t>
      </w:r>
      <w:r w:rsidR="00C7047F">
        <w:rPr>
          <w:color w:val="000000"/>
        </w:rPr>
        <w:tab/>
      </w:r>
      <w:r w:rsidR="00C7047F">
        <w:rPr>
          <w:color w:val="000000"/>
        </w:rPr>
        <w:tab/>
      </w:r>
      <w:r>
        <w:rPr>
          <w:color w:val="000000"/>
        </w:rPr>
        <w:t>β</w:t>
      </w:r>
      <w:r w:rsidRPr="00E86185">
        <w:rPr>
          <w:color w:val="000000"/>
        </w:rPr>
        <w:t>) οι συγκεντρώσεις του C</w:t>
      </w:r>
      <w:r w:rsidRPr="00E86185">
        <w:rPr>
          <w:color w:val="000000"/>
          <w:vertAlign w:val="subscript"/>
        </w:rPr>
        <w:t>2</w:t>
      </w:r>
      <w:r w:rsidRPr="00E86185">
        <w:rPr>
          <w:color w:val="000000"/>
        </w:rPr>
        <w:t>H</w:t>
      </w:r>
      <w:r w:rsidRPr="00E86185">
        <w:rPr>
          <w:color w:val="000000"/>
          <w:vertAlign w:val="subscript"/>
        </w:rPr>
        <w:t>2</w:t>
      </w:r>
      <w:r w:rsidRPr="00E86185">
        <w:rPr>
          <w:color w:val="000000"/>
        </w:rPr>
        <w:t xml:space="preserve"> και του C</w:t>
      </w:r>
      <w:r w:rsidRPr="00E86185">
        <w:rPr>
          <w:color w:val="000000"/>
          <w:vertAlign w:val="subscript"/>
        </w:rPr>
        <w:t>6</w:t>
      </w:r>
      <w:r w:rsidRPr="00E86185">
        <w:rPr>
          <w:color w:val="000000"/>
        </w:rPr>
        <w:t>H</w:t>
      </w:r>
      <w:r w:rsidRPr="00E86185">
        <w:rPr>
          <w:color w:val="000000"/>
          <w:vertAlign w:val="subscript"/>
        </w:rPr>
        <w:t>6</w:t>
      </w:r>
      <w:r w:rsidR="00C7047F">
        <w:rPr>
          <w:color w:val="000000"/>
        </w:rPr>
        <w:t>.</w:t>
      </w:r>
    </w:p>
    <w:p w:rsidR="00C749D6" w:rsidRPr="00E86185" w:rsidRDefault="00C749D6" w:rsidP="00C749D6">
      <w:pPr>
        <w:spacing w:line="360" w:lineRule="auto"/>
        <w:jc w:val="both"/>
        <w:rPr>
          <w:vanish/>
        </w:rPr>
      </w:pPr>
      <w:r>
        <w:rPr>
          <w:color w:val="000000"/>
        </w:rPr>
        <w:t>γ</w:t>
      </w:r>
      <w:r w:rsidRPr="00E86185">
        <w:rPr>
          <w:color w:val="000000"/>
        </w:rPr>
        <w:t>) οι συγκεντρώσεις των C</w:t>
      </w:r>
      <w:r w:rsidRPr="00E86185">
        <w:rPr>
          <w:color w:val="000000"/>
          <w:vertAlign w:val="subscript"/>
        </w:rPr>
        <w:t>2</w:t>
      </w:r>
      <w:r w:rsidRPr="00E86185">
        <w:rPr>
          <w:color w:val="000000"/>
        </w:rPr>
        <w:t>H</w:t>
      </w:r>
      <w:r w:rsidRPr="00E86185">
        <w:rPr>
          <w:color w:val="000000"/>
          <w:vertAlign w:val="subscript"/>
        </w:rPr>
        <w:t>2</w:t>
      </w:r>
      <w:r w:rsidRPr="00E86185">
        <w:rPr>
          <w:color w:val="000000"/>
        </w:rPr>
        <w:t xml:space="preserve"> και C</w:t>
      </w:r>
      <w:r w:rsidRPr="00E86185">
        <w:rPr>
          <w:color w:val="000000"/>
          <w:vertAlign w:val="subscript"/>
        </w:rPr>
        <w:t>6</w:t>
      </w:r>
      <w:r w:rsidRPr="00E86185">
        <w:rPr>
          <w:color w:val="000000"/>
        </w:rPr>
        <w:t>H</w:t>
      </w:r>
      <w:r w:rsidRPr="00E86185">
        <w:rPr>
          <w:color w:val="000000"/>
          <w:vertAlign w:val="subscript"/>
        </w:rPr>
        <w:t>6</w:t>
      </w:r>
      <w:r w:rsidRPr="00E86185">
        <w:rPr>
          <w:color w:val="000000"/>
        </w:rPr>
        <w:t>, η πίεση και η θερμοκρασία</w:t>
      </w:r>
      <w:r w:rsidR="00C7047F">
        <w:rPr>
          <w:color w:val="000000"/>
        </w:rPr>
        <w:t>.</w:t>
      </w:r>
    </w:p>
    <w:p w:rsidR="00C749D6" w:rsidRDefault="00C749D6" w:rsidP="00C749D6">
      <w:pPr>
        <w:spacing w:line="360" w:lineRule="auto"/>
        <w:jc w:val="both"/>
        <w:rPr>
          <w:color w:val="000000"/>
        </w:rPr>
      </w:pPr>
      <w:r>
        <w:rPr>
          <w:color w:val="000000"/>
        </w:rPr>
        <w:t xml:space="preserve">δ) </w:t>
      </w:r>
      <w:r w:rsidRPr="00E86185">
        <w:rPr>
          <w:color w:val="000000"/>
        </w:rPr>
        <w:t>η ποσότητα του καταλύτη (Fe), η πίεση και η θερμοκρασία</w:t>
      </w:r>
      <w:r w:rsidR="00C7047F">
        <w:rPr>
          <w:color w:val="000000"/>
        </w:rPr>
        <w:t>.</w:t>
      </w:r>
    </w:p>
    <w:p w:rsidR="003724B6" w:rsidRDefault="003724B6" w:rsidP="00C749D6">
      <w:pPr>
        <w:spacing w:line="360" w:lineRule="auto"/>
        <w:jc w:val="both"/>
        <w:rPr>
          <w:color w:val="000000"/>
        </w:rPr>
      </w:pP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rsidRPr="00FE43F3">
        <w:t>Σε ποια από τις παρακάτω περιπτώσεις θα με</w:t>
      </w:r>
      <w:r w:rsidR="00C749D6">
        <w:t>τατοπιστεί η χημική ισορροπία:</w:t>
      </w:r>
    </w:p>
    <w:p w:rsidR="00C749D6" w:rsidRDefault="00C749D6" w:rsidP="00C749D6">
      <w:pPr>
        <w:spacing w:line="360" w:lineRule="auto"/>
        <w:ind w:firstLine="720"/>
        <w:jc w:val="both"/>
      </w:pPr>
      <w:r w:rsidRPr="00B77144">
        <w:t>Ν</w:t>
      </w:r>
      <w:r w:rsidRPr="00B77144">
        <w:rPr>
          <w:vertAlign w:val="subscript"/>
        </w:rPr>
        <w:t>2(</w:t>
      </w:r>
      <w:r w:rsidRPr="00B77144">
        <w:rPr>
          <w:vertAlign w:val="subscript"/>
          <w:lang w:val="en-US"/>
        </w:rPr>
        <w:t>g</w:t>
      </w:r>
      <w:r>
        <w:rPr>
          <w:vertAlign w:val="subscript"/>
        </w:rPr>
        <w:t>)</w:t>
      </w:r>
      <w:r w:rsidRPr="00B77144">
        <w:t xml:space="preserve">  +  </w:t>
      </w:r>
      <w:r w:rsidRPr="00B77144">
        <w:rPr>
          <w:lang w:val="en-US"/>
        </w:rPr>
        <w:t>O</w:t>
      </w:r>
      <w:r w:rsidRPr="00B77144">
        <w:rPr>
          <w:vertAlign w:val="subscript"/>
        </w:rPr>
        <w:t>2(</w:t>
      </w:r>
      <w:r w:rsidRPr="00B77144">
        <w:rPr>
          <w:vertAlign w:val="subscript"/>
          <w:lang w:val="en-US"/>
        </w:rPr>
        <w:t>g</w:t>
      </w:r>
      <w:r w:rsidRPr="00B77144">
        <w:rPr>
          <w:vertAlign w:val="subscript"/>
        </w:rPr>
        <w:t>)</w:t>
      </w:r>
      <w:r w:rsidRPr="00B77144">
        <w:t xml:space="preserve"> </w:t>
      </w:r>
      <w:r w:rsidRPr="00B94E03">
        <w:t xml:space="preserve"> </w:t>
      </w:r>
      <w:r>
        <w:sym w:font="Wingdings 3" w:char="0044"/>
      </w:r>
      <w:r w:rsidRPr="00B77144">
        <w:t xml:space="preserve">  2</w:t>
      </w:r>
      <w:r w:rsidRPr="00B77144">
        <w:rPr>
          <w:lang w:val="en-US"/>
        </w:rPr>
        <w:t>NO</w:t>
      </w:r>
      <w:r w:rsidRPr="00B77144">
        <w:rPr>
          <w:vertAlign w:val="subscript"/>
        </w:rPr>
        <w:t>(</w:t>
      </w:r>
      <w:r w:rsidRPr="00B77144">
        <w:rPr>
          <w:vertAlign w:val="subscript"/>
          <w:lang w:val="en-US"/>
        </w:rPr>
        <w:t>g</w:t>
      </w:r>
      <w:r w:rsidRPr="00B77144">
        <w:rPr>
          <w:vertAlign w:val="subscript"/>
        </w:rPr>
        <w:t>)</w:t>
      </w:r>
      <w:r>
        <w:t>,</w:t>
      </w:r>
      <w:r>
        <w:tab/>
      </w:r>
      <w:r w:rsidRPr="00B77144">
        <w:t>ΔΗ = –</w:t>
      </w:r>
      <w:r w:rsidR="003724B6">
        <w:t xml:space="preserve"> </w:t>
      </w:r>
      <w:r w:rsidRPr="00B77144">
        <w:t xml:space="preserve">44 </w:t>
      </w:r>
      <w:r w:rsidRPr="00B77144">
        <w:rPr>
          <w:lang w:val="en-US"/>
        </w:rPr>
        <w:t>Kcal</w:t>
      </w:r>
      <w:r>
        <w:t xml:space="preserve"> και προς ποια κατεύθυνση</w:t>
      </w:r>
      <w:r w:rsidRPr="00FE43F3">
        <w:t>:</w:t>
      </w:r>
    </w:p>
    <w:p w:rsidR="00C749D6" w:rsidRPr="00B77144" w:rsidRDefault="00C749D6" w:rsidP="00C749D6">
      <w:pPr>
        <w:spacing w:line="360" w:lineRule="auto"/>
        <w:jc w:val="both"/>
      </w:pPr>
      <w:r w:rsidRPr="00B77144">
        <w:t xml:space="preserve">α) </w:t>
      </w:r>
      <w:r w:rsidR="00236E57" w:rsidRPr="00B77144">
        <w:t xml:space="preserve">Αν </w:t>
      </w:r>
      <w:r w:rsidR="00236E57">
        <w:t>αυξήσουμε τον όγκο του δοχείου.</w:t>
      </w:r>
      <w:r>
        <w:tab/>
      </w:r>
      <w:r>
        <w:tab/>
      </w:r>
      <w:r>
        <w:tab/>
      </w:r>
      <w:r w:rsidRPr="00B77144">
        <w:t>β) Αν αυξήσουμε την πίεση</w:t>
      </w:r>
    </w:p>
    <w:p w:rsidR="00C749D6" w:rsidRDefault="00C749D6" w:rsidP="00C749D6">
      <w:pPr>
        <w:spacing w:line="360" w:lineRule="auto"/>
        <w:jc w:val="both"/>
      </w:pPr>
      <w:r w:rsidRPr="00B77144">
        <w:t>γ) Αν προσθέσουμε καταλύτη.</w:t>
      </w:r>
      <w:r>
        <w:tab/>
      </w:r>
      <w:r>
        <w:tab/>
      </w:r>
      <w:r>
        <w:tab/>
      </w:r>
      <w:r>
        <w:tab/>
      </w:r>
      <w:r w:rsidRPr="00B77144">
        <w:t xml:space="preserve">δ) </w:t>
      </w:r>
      <w:r w:rsidR="00236E57" w:rsidRPr="00B77144">
        <w:t>Αν ελαττώσουμε τη θερμοκρασία</w:t>
      </w:r>
      <w:r w:rsidR="00CD447D">
        <w:t>.</w:t>
      </w:r>
    </w:p>
    <w:p w:rsidR="00C749D6" w:rsidRPr="00747434" w:rsidRDefault="00F83770" w:rsidP="00F83770">
      <w:pPr>
        <w:spacing w:line="360" w:lineRule="auto"/>
        <w:jc w:val="both"/>
        <w:rPr>
          <w:rFonts w:eastAsia="TimesNewRomanPSMT"/>
        </w:rPr>
      </w:pPr>
      <w:r>
        <w:rPr>
          <w:b/>
          <w:noProof/>
        </w:rPr>
        <w:lastRenderedPageBreak/>
        <w:drawing>
          <wp:anchor distT="0" distB="0" distL="114300" distR="114300" simplePos="0" relativeHeight="251659264" behindDoc="0" locked="0" layoutInCell="1" allowOverlap="1">
            <wp:simplePos x="0" y="0"/>
            <wp:positionH relativeFrom="column">
              <wp:posOffset>4341495</wp:posOffset>
            </wp:positionH>
            <wp:positionV relativeFrom="paragraph">
              <wp:posOffset>141605</wp:posOffset>
            </wp:positionV>
            <wp:extent cx="1774825" cy="1364615"/>
            <wp:effectExtent l="19050" t="0" r="0" b="0"/>
            <wp:wrapSquare wrapText="bothSides"/>
            <wp:docPr id="466" name="Εικόνα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15"/>
                    <a:srcRect/>
                    <a:stretch>
                      <a:fillRect/>
                    </a:stretch>
                  </pic:blipFill>
                  <pic:spPr bwMode="auto">
                    <a:xfrm>
                      <a:off x="0" y="0"/>
                      <a:ext cx="1774825" cy="1364615"/>
                    </a:xfrm>
                    <a:prstGeom prst="rect">
                      <a:avLst/>
                    </a:prstGeom>
                    <a:noFill/>
                    <a:ln w="9525">
                      <a:noFill/>
                      <a:miter lim="800000"/>
                      <a:headEnd/>
                      <a:tailEnd/>
                    </a:ln>
                  </pic:spPr>
                </pic:pic>
              </a:graphicData>
            </a:graphic>
          </wp:anchor>
        </w:drawing>
      </w:r>
      <w:r w:rsidR="002515EA">
        <w:rPr>
          <w:b/>
        </w:rPr>
        <w:fldChar w:fldCharType="begin"/>
      </w:r>
      <w:r w:rsidR="005C338D">
        <w:rPr>
          <w:b/>
        </w:rPr>
        <w:instrText xml:space="preserve"> LISTNUM </w:instrText>
      </w:r>
      <w:r w:rsidR="002515EA">
        <w:rPr>
          <w:b/>
        </w:rPr>
        <w:fldChar w:fldCharType="end"/>
      </w:r>
      <w:r w:rsidR="00C7047F">
        <w:rPr>
          <w:b/>
        </w:rPr>
        <w:t xml:space="preserve"> </w:t>
      </w:r>
      <w:r w:rsidR="00C749D6" w:rsidRPr="00747434">
        <w:rPr>
          <w:rFonts w:eastAsia="TimesNewRomanPSMT"/>
        </w:rPr>
        <w:t>Τα διαγράμματα που ακολουθούν αναφέρονται στην</w:t>
      </w:r>
      <w:r w:rsidR="00C749D6">
        <w:rPr>
          <w:rFonts w:eastAsia="TimesNewRomanPSMT"/>
        </w:rPr>
        <w:t xml:space="preserve"> </w:t>
      </w:r>
      <w:r w:rsidR="00C749D6" w:rsidRPr="00747434">
        <w:rPr>
          <w:rFonts w:eastAsia="TimesNewRomanPSMT"/>
        </w:rPr>
        <w:t>χημική ισορροπία:</w:t>
      </w:r>
      <w:r>
        <w:rPr>
          <w:rFonts w:eastAsia="TimesNewRomanPSMT"/>
        </w:rPr>
        <w:t xml:space="preserve">    </w:t>
      </w:r>
      <w:r w:rsidR="00C749D6" w:rsidRPr="00747434">
        <w:rPr>
          <w:rFonts w:eastAsia="TimesNewRomanPSMT"/>
        </w:rPr>
        <w:t>Fe</w:t>
      </w:r>
      <w:r w:rsidR="00C749D6" w:rsidRPr="00747434">
        <w:rPr>
          <w:rFonts w:eastAsia="TimesNewRomanPSMT"/>
          <w:vertAlign w:val="superscript"/>
        </w:rPr>
        <w:t>3+</w:t>
      </w:r>
      <w:r w:rsidR="00C749D6" w:rsidRPr="00747434">
        <w:rPr>
          <w:rFonts w:eastAsia="TimesNewRomanPSMT"/>
          <w:vertAlign w:val="subscript"/>
        </w:rPr>
        <w:t>(aq)</w:t>
      </w:r>
      <w:r w:rsidR="00C749D6">
        <w:rPr>
          <w:rFonts w:eastAsia="TimesNewRomanPSMT"/>
        </w:rPr>
        <w:t xml:space="preserve"> </w:t>
      </w:r>
      <w:r w:rsidR="00C749D6" w:rsidRPr="00747434">
        <w:rPr>
          <w:rFonts w:eastAsia="TimesNewRomanPSMT"/>
        </w:rPr>
        <w:t xml:space="preserve"> +</w:t>
      </w:r>
      <w:r w:rsidR="00C749D6">
        <w:rPr>
          <w:rFonts w:eastAsia="TimesNewRomanPSMT"/>
        </w:rPr>
        <w:t xml:space="preserve"> </w:t>
      </w:r>
      <w:r w:rsidR="00C749D6" w:rsidRPr="00747434">
        <w:rPr>
          <w:rFonts w:eastAsia="TimesNewRomanPSMT"/>
        </w:rPr>
        <w:t xml:space="preserve"> SCN</w:t>
      </w:r>
      <w:r w:rsidR="00C749D6" w:rsidRPr="00747434">
        <w:rPr>
          <w:rFonts w:eastAsia="TimesNewRomanPSMT"/>
          <w:vertAlign w:val="superscript"/>
        </w:rPr>
        <w:t>−</w:t>
      </w:r>
      <w:r w:rsidR="00C749D6" w:rsidRPr="00747434">
        <w:rPr>
          <w:rFonts w:eastAsia="TimesNewRomanPSMT"/>
          <w:vertAlign w:val="subscript"/>
        </w:rPr>
        <w:t>(aq)</w:t>
      </w:r>
      <w:r w:rsidR="00C749D6">
        <w:rPr>
          <w:rFonts w:eastAsia="TimesNewRomanPSMT"/>
        </w:rPr>
        <w:t xml:space="preserve"> </w:t>
      </w:r>
      <w:r w:rsidR="00C749D6" w:rsidRPr="00747434">
        <w:rPr>
          <w:rFonts w:eastAsia="TimesNewRomanPSMT"/>
        </w:rPr>
        <w:t xml:space="preserve"> </w:t>
      </w:r>
      <w:r w:rsidR="00C749D6">
        <w:sym w:font="Wingdings 3" w:char="0044"/>
      </w:r>
      <w:r w:rsidR="00C749D6">
        <w:t xml:space="preserve"> </w:t>
      </w:r>
      <w:r w:rsidR="00C749D6" w:rsidRPr="00B77144">
        <w:t xml:space="preserve"> </w:t>
      </w:r>
      <w:r w:rsidR="00C749D6" w:rsidRPr="00747434">
        <w:rPr>
          <w:rFonts w:eastAsia="TimesNewRomanPSMT"/>
        </w:rPr>
        <w:t>[Fe(SCN)]</w:t>
      </w:r>
      <w:r w:rsidR="00C749D6" w:rsidRPr="00747434">
        <w:rPr>
          <w:rFonts w:eastAsia="TimesNewRomanPSMT"/>
          <w:vertAlign w:val="superscript"/>
        </w:rPr>
        <w:t>2+</w:t>
      </w:r>
      <w:r w:rsidR="00C749D6" w:rsidRPr="00747434">
        <w:rPr>
          <w:rFonts w:eastAsia="TimesNewRomanPSMT"/>
          <w:vertAlign w:val="subscript"/>
        </w:rPr>
        <w:t>(aq)</w:t>
      </w:r>
      <w:r w:rsidR="00C749D6" w:rsidRPr="00747434">
        <w:rPr>
          <w:rFonts w:eastAsia="TimesNewRomanPSMT"/>
        </w:rPr>
        <w:t>, ΔΗ &gt; 0</w:t>
      </w:r>
    </w:p>
    <w:p w:rsidR="00C749D6" w:rsidRPr="00747434" w:rsidRDefault="00C749D6" w:rsidP="00C749D6">
      <w:pPr>
        <w:autoSpaceDE w:val="0"/>
        <w:autoSpaceDN w:val="0"/>
        <w:adjustRightInd w:val="0"/>
        <w:spacing w:line="360" w:lineRule="auto"/>
        <w:ind w:firstLine="720"/>
        <w:jc w:val="both"/>
        <w:rPr>
          <w:rFonts w:eastAsia="TimesNewRomanPSMT"/>
          <w:szCs w:val="20"/>
        </w:rPr>
      </w:pPr>
      <w:r w:rsidRPr="00747434">
        <w:rPr>
          <w:rFonts w:eastAsia="TimesNewRomanPSMT"/>
        </w:rPr>
        <w:t>Ποια από τις παρακάτω</w:t>
      </w:r>
      <w:r>
        <w:rPr>
          <w:rFonts w:eastAsia="TimesNewRomanPSMT"/>
        </w:rPr>
        <w:t xml:space="preserve"> </w:t>
      </w:r>
      <w:r w:rsidRPr="00747434">
        <w:rPr>
          <w:rFonts w:eastAsia="TimesNewRomanPSMT"/>
        </w:rPr>
        <w:t>μεταβολές</w:t>
      </w:r>
      <w:r>
        <w:rPr>
          <w:rFonts w:eastAsia="TimesNewRomanPSMT"/>
        </w:rPr>
        <w:t xml:space="preserve"> </w:t>
      </w:r>
      <w:r w:rsidRPr="00747434">
        <w:rPr>
          <w:rFonts w:eastAsia="TimesNewRomanPSMT"/>
        </w:rPr>
        <w:t>πραγματοποιήθηκε τη</w:t>
      </w:r>
      <w:r>
        <w:rPr>
          <w:rFonts w:eastAsia="TimesNewRomanPSMT"/>
        </w:rPr>
        <w:t xml:space="preserve"> </w:t>
      </w:r>
      <w:r w:rsidRPr="00747434">
        <w:rPr>
          <w:rFonts w:eastAsia="TimesNewRomanPSMT"/>
        </w:rPr>
        <w:t>χρονική στιγμή t</w:t>
      </w:r>
      <w:r w:rsidRPr="00747434">
        <w:rPr>
          <w:rFonts w:eastAsia="TimesNewRomanPSMT"/>
          <w:vertAlign w:val="subscript"/>
        </w:rPr>
        <w:t>1</w:t>
      </w:r>
      <w:r w:rsidRPr="00747434">
        <w:rPr>
          <w:rFonts w:eastAsia="TimesNewRomanPSMT"/>
        </w:rPr>
        <w:t xml:space="preserve"> στο</w:t>
      </w:r>
      <w:r>
        <w:rPr>
          <w:rFonts w:eastAsia="TimesNewRomanPSMT"/>
        </w:rPr>
        <w:t xml:space="preserve"> </w:t>
      </w:r>
      <w:r w:rsidRPr="00747434">
        <w:rPr>
          <w:rFonts w:eastAsia="TimesNewRomanPSMT"/>
        </w:rPr>
        <w:t xml:space="preserve">σύστημα </w:t>
      </w:r>
      <w:r>
        <w:rPr>
          <w:rFonts w:eastAsia="TimesNewRomanPSMT"/>
        </w:rPr>
        <w:t xml:space="preserve">της </w:t>
      </w:r>
      <w:r w:rsidRPr="00747434">
        <w:rPr>
          <w:rFonts w:eastAsia="TimesNewRomanPSMT"/>
        </w:rPr>
        <w:t>παραπάνω χημικής</w:t>
      </w:r>
      <w:r>
        <w:rPr>
          <w:rFonts w:eastAsia="TimesNewRomanPSMT"/>
        </w:rPr>
        <w:t xml:space="preserve"> </w:t>
      </w:r>
      <w:r w:rsidRPr="00747434">
        <w:rPr>
          <w:rFonts w:eastAsia="TimesNewRomanPSMT"/>
        </w:rPr>
        <w:t xml:space="preserve">ισορροπίας; </w:t>
      </w:r>
    </w:p>
    <w:p w:rsidR="00C749D6" w:rsidRPr="00747434" w:rsidRDefault="00C749D6" w:rsidP="00C749D6">
      <w:pPr>
        <w:autoSpaceDE w:val="0"/>
        <w:autoSpaceDN w:val="0"/>
        <w:adjustRightInd w:val="0"/>
        <w:spacing w:line="360" w:lineRule="auto"/>
        <w:jc w:val="both"/>
        <w:rPr>
          <w:rFonts w:eastAsia="TimesNewRomanPSMT"/>
        </w:rPr>
      </w:pPr>
      <w:r>
        <w:rPr>
          <w:rFonts w:eastAsia="TimesNewRomanPSMT"/>
        </w:rPr>
        <w:t>α</w:t>
      </w:r>
      <w:r w:rsidRPr="00747434">
        <w:rPr>
          <w:rFonts w:eastAsia="TimesNewRomanPSMT"/>
        </w:rPr>
        <w:t>) Προσθήκη επιπλέον</w:t>
      </w:r>
      <w:r>
        <w:rPr>
          <w:rFonts w:eastAsia="TimesNewRomanPSMT"/>
        </w:rPr>
        <w:t xml:space="preserve"> </w:t>
      </w:r>
      <w:r w:rsidRPr="00747434">
        <w:rPr>
          <w:rFonts w:eastAsia="TimesNewRomanPSMT"/>
        </w:rPr>
        <w:t>ιόντων Fe</w:t>
      </w:r>
      <w:r w:rsidRPr="00747434">
        <w:rPr>
          <w:rFonts w:eastAsia="TimesNewRomanPSMT"/>
          <w:vertAlign w:val="superscript"/>
        </w:rPr>
        <w:t>3+</w:t>
      </w:r>
      <w:r w:rsidRPr="00747434">
        <w:rPr>
          <w:rFonts w:eastAsia="TimesNewRomanPSMT"/>
          <w:vertAlign w:val="subscript"/>
        </w:rPr>
        <w:t>(aq)</w:t>
      </w:r>
      <w:r>
        <w:rPr>
          <w:rFonts w:eastAsia="TimesNewRomanPSMT"/>
        </w:rPr>
        <w:t>.</w:t>
      </w:r>
    </w:p>
    <w:p w:rsidR="00C749D6" w:rsidRPr="00747434" w:rsidRDefault="00C749D6" w:rsidP="00C749D6">
      <w:pPr>
        <w:autoSpaceDE w:val="0"/>
        <w:autoSpaceDN w:val="0"/>
        <w:adjustRightInd w:val="0"/>
        <w:spacing w:line="360" w:lineRule="auto"/>
        <w:jc w:val="both"/>
        <w:rPr>
          <w:rFonts w:eastAsia="TimesNewRomanPSMT"/>
        </w:rPr>
      </w:pPr>
      <w:r>
        <w:rPr>
          <w:rFonts w:eastAsia="TimesNewRomanPSMT"/>
        </w:rPr>
        <w:t>β</w:t>
      </w:r>
      <w:r w:rsidRPr="00747434">
        <w:rPr>
          <w:rFonts w:eastAsia="TimesNewRomanPSMT"/>
        </w:rPr>
        <w:t>) Μείωση της θερμοκρασίας</w:t>
      </w:r>
      <w:r>
        <w:rPr>
          <w:rFonts w:eastAsia="TimesNewRomanPSMT"/>
        </w:rPr>
        <w:t>.</w:t>
      </w:r>
    </w:p>
    <w:p w:rsidR="00C749D6" w:rsidRPr="00747434" w:rsidRDefault="00C749D6" w:rsidP="00C749D6">
      <w:pPr>
        <w:autoSpaceDE w:val="0"/>
        <w:autoSpaceDN w:val="0"/>
        <w:adjustRightInd w:val="0"/>
        <w:spacing w:line="360" w:lineRule="auto"/>
        <w:jc w:val="both"/>
        <w:rPr>
          <w:rFonts w:eastAsia="TimesNewRomanPSMT"/>
        </w:rPr>
      </w:pPr>
      <w:r>
        <w:rPr>
          <w:rFonts w:eastAsia="TimesNewRomanPSMT"/>
        </w:rPr>
        <w:t>γ</w:t>
      </w:r>
      <w:r w:rsidRPr="00747434">
        <w:rPr>
          <w:rFonts w:eastAsia="TimesNewRomanPSMT"/>
        </w:rPr>
        <w:t>) Απομάκρυνση ποσότητας ιόντων</w:t>
      </w:r>
      <w:r>
        <w:rPr>
          <w:rFonts w:eastAsia="TimesNewRomanPSMT"/>
        </w:rPr>
        <w:t xml:space="preserve"> </w:t>
      </w:r>
      <w:r w:rsidRPr="00747434">
        <w:rPr>
          <w:rFonts w:eastAsia="TimesNewRomanPSMT"/>
        </w:rPr>
        <w:t>[Fe(SCN)]</w:t>
      </w:r>
      <w:r w:rsidRPr="00747434">
        <w:rPr>
          <w:rFonts w:eastAsia="TimesNewRomanPSMT"/>
          <w:vertAlign w:val="superscript"/>
        </w:rPr>
        <w:t>2+</w:t>
      </w:r>
      <w:r w:rsidRPr="00747434">
        <w:rPr>
          <w:rFonts w:eastAsia="TimesNewRomanPSMT"/>
          <w:vertAlign w:val="subscript"/>
        </w:rPr>
        <w:t>(aq)</w:t>
      </w:r>
      <w:r w:rsidRPr="00747434">
        <w:rPr>
          <w:rFonts w:eastAsia="TimesNewRomanPSMT"/>
        </w:rPr>
        <w:t xml:space="preserve"> από την ισορροπία</w:t>
      </w:r>
      <w:r>
        <w:rPr>
          <w:rFonts w:eastAsia="TimesNewRomanPSMT"/>
        </w:rPr>
        <w:t>.</w:t>
      </w:r>
    </w:p>
    <w:p w:rsidR="00C749D6" w:rsidRDefault="00C749D6" w:rsidP="00C749D6">
      <w:pPr>
        <w:spacing w:line="360" w:lineRule="auto"/>
        <w:jc w:val="both"/>
        <w:rPr>
          <w:rFonts w:eastAsia="TimesNewRomanPSMT"/>
        </w:rPr>
      </w:pPr>
      <w:r>
        <w:rPr>
          <w:rFonts w:eastAsia="TimesNewRomanPSMT"/>
        </w:rPr>
        <w:t>δ</w:t>
      </w:r>
      <w:r w:rsidRPr="00747434">
        <w:rPr>
          <w:rFonts w:eastAsia="TimesNewRomanPSMT"/>
        </w:rPr>
        <w:t>) Αύξηση της πίεσης, υπό σταθερή θερμοκρασία</w:t>
      </w:r>
      <w:r>
        <w:rPr>
          <w:rFonts w:eastAsia="TimesNewRomanPSMT"/>
        </w:rPr>
        <w:t>.</w:t>
      </w:r>
    </w:p>
    <w:p w:rsidR="00F83770" w:rsidRDefault="00F83770" w:rsidP="00F55AD2">
      <w:pPr>
        <w:spacing w:line="360" w:lineRule="auto"/>
        <w:rPr>
          <w:b/>
        </w:rPr>
      </w:pPr>
    </w:p>
    <w:p w:rsidR="00F83770" w:rsidRDefault="002515EA" w:rsidP="00F55AD2">
      <w:pPr>
        <w:spacing w:line="360" w:lineRule="auto"/>
        <w:jc w:val="both"/>
      </w:pPr>
      <w:r>
        <w:rPr>
          <w:b/>
        </w:rPr>
        <w:fldChar w:fldCharType="begin"/>
      </w:r>
      <w:r w:rsidR="00F83770">
        <w:rPr>
          <w:b/>
        </w:rPr>
        <w:instrText xml:space="preserve"> LISTNUM </w:instrText>
      </w:r>
      <w:r>
        <w:rPr>
          <w:b/>
        </w:rPr>
        <w:fldChar w:fldCharType="end"/>
      </w:r>
      <w:r w:rsidR="00F83770" w:rsidRPr="00F83770">
        <w:rPr>
          <w:b/>
        </w:rPr>
        <w:t xml:space="preserve"> </w:t>
      </w:r>
      <w:r w:rsidR="00F83770">
        <w:t>Η αύξηση της πίεσης με ελάττωση του όγκου του δοχείου στο οποίο έχει αποκατασταθεί η ισορροπία Ν</w:t>
      </w:r>
      <w:r w:rsidR="00F83770">
        <w:rPr>
          <w:vertAlign w:val="subscript"/>
          <w:lang w:val="pt-BR"/>
        </w:rPr>
        <w:t>2(g)</w:t>
      </w:r>
      <w:r w:rsidR="00F83770">
        <w:rPr>
          <w:lang w:val="pt-BR"/>
        </w:rPr>
        <w:t xml:space="preserve">  +  3H</w:t>
      </w:r>
      <w:r w:rsidR="00F83770">
        <w:rPr>
          <w:vertAlign w:val="subscript"/>
          <w:lang w:val="pt-BR"/>
        </w:rPr>
        <w:t>2(g)</w:t>
      </w:r>
      <w:r w:rsidR="00F83770">
        <w:rPr>
          <w:lang w:val="pt-BR"/>
        </w:rPr>
        <w:t xml:space="preserve">  </w:t>
      </w:r>
      <w:r w:rsidR="00F83770">
        <w:sym w:font="Wingdings 3" w:char="0044"/>
      </w:r>
      <w:r w:rsidR="00F83770">
        <w:t xml:space="preserve">  </w:t>
      </w:r>
      <w:r w:rsidR="00F83770">
        <w:rPr>
          <w:lang w:val="pt-BR"/>
        </w:rPr>
        <w:t>2NH</w:t>
      </w:r>
      <w:r w:rsidR="00F83770">
        <w:rPr>
          <w:vertAlign w:val="subscript"/>
          <w:lang w:val="pt-BR"/>
        </w:rPr>
        <w:t>3(g)</w:t>
      </w:r>
      <w:r w:rsidR="00F83770">
        <w:rPr>
          <w:lang w:val="pt-BR"/>
        </w:rPr>
        <w:t>,</w:t>
      </w:r>
      <w:r w:rsidR="004369C8">
        <w:t xml:space="preserve"> </w:t>
      </w:r>
      <w:r w:rsidR="00F83770">
        <w:t>θα οδηγήσει σε:</w:t>
      </w:r>
    </w:p>
    <w:p w:rsidR="00F83770" w:rsidRDefault="00F83770" w:rsidP="00F83770">
      <w:pPr>
        <w:spacing w:line="360" w:lineRule="auto"/>
        <w:jc w:val="both"/>
      </w:pPr>
      <w:r>
        <w:t xml:space="preserve">α) αύξηση της ποσότητας της </w:t>
      </w:r>
      <w:r>
        <w:rPr>
          <w:lang w:val="pt-BR"/>
        </w:rPr>
        <w:t>NH</w:t>
      </w:r>
      <w:r>
        <w:rPr>
          <w:vertAlign w:val="subscript"/>
          <w:lang w:val="pt-BR"/>
        </w:rPr>
        <w:t>3</w:t>
      </w:r>
      <w:r>
        <w:t>.</w:t>
      </w:r>
      <w:r>
        <w:tab/>
      </w:r>
      <w:r>
        <w:tab/>
      </w:r>
      <w:r w:rsidR="00855FDB">
        <w:tab/>
      </w:r>
      <w:r>
        <w:t>β) αύξηση της ποσότητας των Ν</w:t>
      </w:r>
      <w:r>
        <w:rPr>
          <w:vertAlign w:val="subscript"/>
          <w:lang w:val="pt-BR"/>
        </w:rPr>
        <w:t>2</w:t>
      </w:r>
      <w:r>
        <w:t xml:space="preserve"> και </w:t>
      </w:r>
      <w:r>
        <w:rPr>
          <w:lang w:val="pt-BR"/>
        </w:rPr>
        <w:t>H</w:t>
      </w:r>
      <w:r>
        <w:rPr>
          <w:vertAlign w:val="subscript"/>
          <w:lang w:val="pt-BR"/>
        </w:rPr>
        <w:t>2</w:t>
      </w:r>
      <w:r>
        <w:t>.</w:t>
      </w:r>
    </w:p>
    <w:p w:rsidR="00F83770" w:rsidRDefault="00F83770" w:rsidP="00F83770">
      <w:pPr>
        <w:spacing w:line="360" w:lineRule="auto"/>
        <w:jc w:val="both"/>
      </w:pPr>
      <w:r>
        <w:t>γ) αύξηση της ποσότητας των Ν</w:t>
      </w:r>
      <w:r>
        <w:rPr>
          <w:vertAlign w:val="subscript"/>
          <w:lang w:val="pt-BR"/>
        </w:rPr>
        <w:t>2</w:t>
      </w:r>
      <w:r>
        <w:t xml:space="preserve"> , H</w:t>
      </w:r>
      <w:r>
        <w:rPr>
          <w:vertAlign w:val="subscript"/>
          <w:lang w:val="pt-BR"/>
        </w:rPr>
        <w:t>2</w:t>
      </w:r>
      <w:r>
        <w:t xml:space="preserve"> και της NH</w:t>
      </w:r>
      <w:r>
        <w:rPr>
          <w:vertAlign w:val="subscript"/>
        </w:rPr>
        <w:t>3</w:t>
      </w:r>
      <w:r>
        <w:t>.</w:t>
      </w:r>
      <w:r>
        <w:tab/>
      </w:r>
      <w:r>
        <w:tab/>
        <w:t>δ) καμία μεταβολή ποσοτήτων.</w:t>
      </w:r>
    </w:p>
    <w:p w:rsidR="00F83770" w:rsidRDefault="00F83770" w:rsidP="00F83770">
      <w:pPr>
        <w:spacing w:line="360" w:lineRule="auto"/>
        <w:jc w:val="both"/>
      </w:pPr>
    </w:p>
    <w:p w:rsidR="00F83770" w:rsidRDefault="002515EA" w:rsidP="00F83770">
      <w:pPr>
        <w:spacing w:line="360" w:lineRule="auto"/>
        <w:jc w:val="both"/>
      </w:pPr>
      <w:r>
        <w:rPr>
          <w:b/>
        </w:rPr>
        <w:fldChar w:fldCharType="begin"/>
      </w:r>
      <w:r w:rsidR="00F83770">
        <w:rPr>
          <w:b/>
        </w:rPr>
        <w:instrText xml:space="preserve"> LISTNUM </w:instrText>
      </w:r>
      <w:r>
        <w:rPr>
          <w:b/>
        </w:rPr>
        <w:fldChar w:fldCharType="end"/>
      </w:r>
      <w:r w:rsidR="00F83770" w:rsidRPr="00F83770">
        <w:rPr>
          <w:b/>
        </w:rPr>
        <w:t xml:space="preserve"> </w:t>
      </w:r>
      <w:r w:rsidR="00F83770">
        <w:t>Σε δύο δοχεία σταθερού όγκου βρίσκονται σε ισορροπία CO</w:t>
      </w:r>
      <w:r w:rsidR="00F83770">
        <w:rPr>
          <w:vertAlign w:val="subscript"/>
        </w:rPr>
        <w:t>2</w:t>
      </w:r>
      <w:r w:rsidR="00F83770">
        <w:t xml:space="preserve">(g), C(s) και CO(g), σύμφωνα με την αντίδραση: </w:t>
      </w:r>
      <w:r w:rsidR="00F83770">
        <w:tab/>
      </w:r>
      <w:r w:rsidR="00F83770">
        <w:tab/>
      </w:r>
      <w:r w:rsidR="00F83770">
        <w:tab/>
        <w:t>C</w:t>
      </w:r>
      <w:r w:rsidR="00F83770">
        <w:rPr>
          <w:lang w:val="en-US"/>
        </w:rPr>
        <w:t>O</w:t>
      </w:r>
      <w:r w:rsidR="00F83770">
        <w:rPr>
          <w:vertAlign w:val="subscript"/>
        </w:rPr>
        <w:t>2</w:t>
      </w:r>
      <w:r w:rsidR="00F83770">
        <w:rPr>
          <w:lang w:val="pt-BR"/>
        </w:rPr>
        <w:t xml:space="preserve">(g)  +  </w:t>
      </w:r>
      <w:r w:rsidR="00F83770">
        <w:t>C</w:t>
      </w:r>
      <w:r w:rsidR="00F83770">
        <w:rPr>
          <w:lang w:val="pt-BR"/>
        </w:rPr>
        <w:t>(</w:t>
      </w:r>
      <w:r w:rsidR="00F83770">
        <w:t>s</w:t>
      </w:r>
      <w:r w:rsidR="00F83770">
        <w:rPr>
          <w:lang w:val="pt-BR"/>
        </w:rPr>
        <w:t xml:space="preserve">)  </w:t>
      </w:r>
      <w:r w:rsidR="00F83770">
        <w:sym w:font="Wingdings 3" w:char="0044"/>
      </w:r>
      <w:r w:rsidR="00F83770">
        <w:t xml:space="preserve">  2CO</w:t>
      </w:r>
      <w:r w:rsidR="00F83770">
        <w:rPr>
          <w:lang w:val="pt-BR"/>
        </w:rPr>
        <w:t>(g),</w:t>
      </w:r>
    </w:p>
    <w:p w:rsidR="00F83770" w:rsidRDefault="00F83770" w:rsidP="00F83770">
      <w:pPr>
        <w:spacing w:line="360" w:lineRule="auto"/>
        <w:jc w:val="both"/>
      </w:pPr>
      <w:r>
        <w:t>Στο πρώτο δοχείο προσθέτουμε CO(g) και C(s), ενώ στο δεύτερο προσθέτουμε CO</w:t>
      </w:r>
      <w:r>
        <w:rPr>
          <w:vertAlign w:val="subscript"/>
        </w:rPr>
        <w:t>2</w:t>
      </w:r>
      <w:r>
        <w:t>(g) και CO(g).</w:t>
      </w:r>
    </w:p>
    <w:p w:rsidR="00F83770" w:rsidRDefault="00F83770" w:rsidP="00F83770">
      <w:pPr>
        <w:spacing w:line="360" w:lineRule="auto"/>
        <w:jc w:val="both"/>
      </w:pPr>
      <w:r>
        <w:t>α) Και στα δύο δοχεία η χημική ισορροπία θα μετατοπιστεί οπωσδήποτε προς τα δεξιά.</w:t>
      </w:r>
    </w:p>
    <w:p w:rsidR="00F83770" w:rsidRDefault="00F83770" w:rsidP="00F83770">
      <w:pPr>
        <w:spacing w:line="360" w:lineRule="auto"/>
        <w:jc w:val="both"/>
      </w:pPr>
      <w:r>
        <w:t>β) Και στα δύο δοχεία η χημική ισορροπία θα μετατοπιστεί οπωσδήποτε προς τα αριστερά.</w:t>
      </w:r>
    </w:p>
    <w:p w:rsidR="00F83770" w:rsidRDefault="00F83770" w:rsidP="00F83770">
      <w:pPr>
        <w:spacing w:line="360" w:lineRule="auto"/>
        <w:jc w:val="both"/>
      </w:pPr>
      <w:r>
        <w:t>γ) Στο πρώτο δοχείο η χημική ισορροπία θα μετατοπιστεί οπωσδήποτε προς τα αριστερά, ενώ στο δεύτερο δεν επαρκούν τα δεδομένα για να αποφανθούμε.</w:t>
      </w:r>
    </w:p>
    <w:p w:rsidR="00F83770" w:rsidRPr="004369C8" w:rsidRDefault="00F83770" w:rsidP="00F83770">
      <w:pPr>
        <w:spacing w:line="360" w:lineRule="auto"/>
        <w:jc w:val="both"/>
      </w:pPr>
      <w:r>
        <w:t>δ) Σε κανένα από τα δύο δοχεία δεν επαρκούν τα δεδομένα προκειμένου να αποφανθούμε προς τα πού θα μετατοπιστεί η χημική ισορροπία.</w:t>
      </w:r>
    </w:p>
    <w:p w:rsidR="00C749D6" w:rsidRPr="004369C8" w:rsidRDefault="00C749D6" w:rsidP="00C749D6">
      <w:pPr>
        <w:spacing w:line="360" w:lineRule="auto"/>
        <w:jc w:val="center"/>
        <w:rPr>
          <w:b/>
        </w:rPr>
      </w:pPr>
      <w:r>
        <w:rPr>
          <w:b/>
        </w:rPr>
        <w:t>Ερωτήσεις ανάπτυξης.</w:t>
      </w:r>
    </w:p>
    <w:p w:rsidR="00236E57" w:rsidRDefault="002515EA" w:rsidP="00236E57">
      <w:pPr>
        <w:spacing w:line="360" w:lineRule="auto"/>
      </w:pPr>
      <w:r>
        <w:rPr>
          <w:b/>
        </w:rPr>
        <w:fldChar w:fldCharType="begin"/>
      </w:r>
      <w:r w:rsidR="00236E57">
        <w:rPr>
          <w:b/>
        </w:rPr>
        <w:instrText xml:space="preserve"> LISTNUM </w:instrText>
      </w:r>
      <w:r>
        <w:rPr>
          <w:b/>
        </w:rPr>
        <w:fldChar w:fldCharType="end"/>
      </w:r>
      <w:r w:rsidR="00236E57">
        <w:rPr>
          <w:b/>
        </w:rPr>
        <w:t xml:space="preserve"> </w:t>
      </w:r>
      <w:r w:rsidR="00236E57">
        <w:t>Σε ένα δοχείο σταθερού όγκου έχει αποκατασταθεί η ισορροπία:</w:t>
      </w:r>
    </w:p>
    <w:p w:rsidR="00236E57" w:rsidRDefault="00236E57" w:rsidP="00236E57">
      <w:pPr>
        <w:spacing w:line="360" w:lineRule="auto"/>
        <w:jc w:val="center"/>
        <w:rPr>
          <w:lang w:val="pt-BR"/>
        </w:rPr>
      </w:pPr>
      <w:r>
        <w:t>Ν</w:t>
      </w:r>
      <w:r>
        <w:rPr>
          <w:vertAlign w:val="subscript"/>
          <w:lang w:val="pt-BR"/>
        </w:rPr>
        <w:t>2(g)</w:t>
      </w:r>
      <w:r>
        <w:rPr>
          <w:lang w:val="pt-BR"/>
        </w:rPr>
        <w:t xml:space="preserve">  +  3H</w:t>
      </w:r>
      <w:r>
        <w:rPr>
          <w:vertAlign w:val="subscript"/>
          <w:lang w:val="pt-BR"/>
        </w:rPr>
        <w:t>2(g)</w:t>
      </w:r>
      <w:r>
        <w:rPr>
          <w:lang w:val="pt-BR"/>
        </w:rPr>
        <w:t xml:space="preserve">  </w:t>
      </w:r>
      <w:r>
        <w:sym w:font="Wingdings 3" w:char="0044"/>
      </w:r>
      <w:r>
        <w:t xml:space="preserve">  </w:t>
      </w:r>
      <w:r>
        <w:rPr>
          <w:lang w:val="pt-BR"/>
        </w:rPr>
        <w:t>2NH</w:t>
      </w:r>
      <w:r>
        <w:rPr>
          <w:vertAlign w:val="subscript"/>
          <w:lang w:val="pt-BR"/>
        </w:rPr>
        <w:t>3(g)</w:t>
      </w:r>
      <w:r>
        <w:rPr>
          <w:lang w:val="pt-BR"/>
        </w:rPr>
        <w:t>,</w:t>
      </w:r>
      <w:r>
        <w:t xml:space="preserve">   ΔΗ</w:t>
      </w:r>
      <w:r>
        <w:rPr>
          <w:lang w:val="pt-BR"/>
        </w:rPr>
        <w:t xml:space="preserve"> = -22 </w:t>
      </w:r>
      <w:r>
        <w:t>Κ</w:t>
      </w:r>
      <w:r>
        <w:rPr>
          <w:lang w:val="pt-BR"/>
        </w:rPr>
        <w:t>cal</w:t>
      </w:r>
    </w:p>
    <w:p w:rsidR="00236E57" w:rsidRDefault="00236E57" w:rsidP="00236E57">
      <w:pPr>
        <w:spacing w:line="360" w:lineRule="auto"/>
      </w:pPr>
      <w:r>
        <w:t>Πως θα επηρεαστεί η θέση της ισορροπίας αν:</w:t>
      </w:r>
    </w:p>
    <w:p w:rsidR="00236E57" w:rsidRDefault="00236E57" w:rsidP="00236E57">
      <w:pPr>
        <w:spacing w:line="360" w:lineRule="auto"/>
      </w:pPr>
      <w:r>
        <w:t>α) αυξήσουμε τη θερμοκρασία</w:t>
      </w:r>
      <w:r>
        <w:tab/>
      </w:r>
      <w:r>
        <w:tab/>
      </w:r>
      <w:r>
        <w:tab/>
        <w:t>β) προσθέσουμε ορισμένη ποσότητα Η</w:t>
      </w:r>
      <w:r>
        <w:rPr>
          <w:vertAlign w:val="subscript"/>
        </w:rPr>
        <w:t>2</w:t>
      </w:r>
      <w:r>
        <w:t>.</w:t>
      </w:r>
    </w:p>
    <w:p w:rsidR="00236E57" w:rsidRDefault="00236E57" w:rsidP="00236E57">
      <w:pPr>
        <w:spacing w:line="360" w:lineRule="auto"/>
      </w:pPr>
      <w:r>
        <w:t>γ) προσθέσουμε καταλύτη.</w:t>
      </w:r>
      <w:r>
        <w:tab/>
      </w:r>
      <w:r>
        <w:tab/>
      </w:r>
      <w:r>
        <w:tab/>
      </w:r>
      <w:r>
        <w:tab/>
        <w:t>δ) αυξήσουμε τον όγκο του δοχείου.</w:t>
      </w:r>
    </w:p>
    <w:p w:rsidR="00236E57" w:rsidRDefault="00236E57" w:rsidP="00236E57">
      <w:pPr>
        <w:spacing w:line="360" w:lineRule="auto"/>
      </w:pPr>
      <w:r>
        <w:t>ε) προσθέσουμε ορισμένη ποσότητα ΝΗ</w:t>
      </w:r>
      <w:r>
        <w:rPr>
          <w:vertAlign w:val="subscript"/>
        </w:rPr>
        <w:t>3</w:t>
      </w:r>
      <w:r>
        <w:t>.</w:t>
      </w:r>
      <w:r>
        <w:tab/>
      </w:r>
      <w:r>
        <w:tab/>
        <w:t>στ) αφαιρέσουμε ορισμένη ποσότητα Ν</w:t>
      </w:r>
      <w:r>
        <w:rPr>
          <w:vertAlign w:val="subscript"/>
        </w:rPr>
        <w:t>2</w:t>
      </w:r>
      <w:r>
        <w:t>.</w:t>
      </w:r>
    </w:p>
    <w:p w:rsidR="00236E57" w:rsidRDefault="00236E57" w:rsidP="00236E57">
      <w:pPr>
        <w:spacing w:line="360" w:lineRule="auto"/>
      </w:pPr>
    </w:p>
    <w:p w:rsidR="00236E57" w:rsidRDefault="002515EA" w:rsidP="00236E57">
      <w:pPr>
        <w:spacing w:line="360" w:lineRule="auto"/>
        <w:jc w:val="both"/>
      </w:pPr>
      <w:r>
        <w:rPr>
          <w:b/>
        </w:rPr>
        <w:fldChar w:fldCharType="begin"/>
      </w:r>
      <w:r w:rsidR="00236E57">
        <w:rPr>
          <w:b/>
        </w:rPr>
        <w:instrText xml:space="preserve"> LISTNUM </w:instrText>
      </w:r>
      <w:r>
        <w:rPr>
          <w:b/>
        </w:rPr>
        <w:fldChar w:fldCharType="end"/>
      </w:r>
      <w:r w:rsidR="00236E57">
        <w:rPr>
          <w:b/>
        </w:rPr>
        <w:t xml:space="preserve"> </w:t>
      </w:r>
      <w:r w:rsidR="00236E57">
        <w:t>Να εξηγήσετε πως επηρεάζει η αύξηση της θερμοκρασίας τη θέση της ισορροπίας στις παρακάτω αντιδράσεις:</w:t>
      </w:r>
    </w:p>
    <w:p w:rsidR="00236E57" w:rsidRDefault="00236E57" w:rsidP="00236E57">
      <w:pPr>
        <w:spacing w:line="360" w:lineRule="auto"/>
        <w:rPr>
          <w:lang w:val="pt-BR"/>
        </w:rPr>
      </w:pPr>
      <w:r>
        <w:t>α</w:t>
      </w:r>
      <w:r>
        <w:rPr>
          <w:lang w:val="pt-BR"/>
        </w:rPr>
        <w:t>) C</w:t>
      </w:r>
      <w:r>
        <w:rPr>
          <w:vertAlign w:val="subscript"/>
          <w:lang w:val="pt-BR"/>
        </w:rPr>
        <w:t>(S)</w:t>
      </w:r>
      <w:r>
        <w:rPr>
          <w:lang w:val="pt-BR"/>
        </w:rPr>
        <w:t xml:space="preserve">  +  C</w:t>
      </w:r>
      <w:r>
        <w:t>Ο</w:t>
      </w:r>
      <w:r>
        <w:rPr>
          <w:vertAlign w:val="subscript"/>
          <w:lang w:val="pt-BR"/>
        </w:rPr>
        <w:t>2(g)</w:t>
      </w:r>
      <w:r>
        <w:rPr>
          <w:lang w:val="pt-BR"/>
        </w:rPr>
        <w:t xml:space="preserve">  </w:t>
      </w:r>
      <w:r>
        <w:sym w:font="Wingdings 3" w:char="0044"/>
      </w:r>
      <w:r>
        <w:rPr>
          <w:lang w:val="pt-BR"/>
        </w:rPr>
        <w:t xml:space="preserve">  2C</w:t>
      </w:r>
      <w:r>
        <w:t>Ο</w:t>
      </w:r>
      <w:r>
        <w:rPr>
          <w:vertAlign w:val="subscript"/>
          <w:lang w:val="pt-BR"/>
        </w:rPr>
        <w:t>(g)</w:t>
      </w:r>
      <w:r>
        <w:rPr>
          <w:lang w:val="pt-BR"/>
        </w:rPr>
        <w:t xml:space="preserve">    </w:t>
      </w:r>
      <w:r>
        <w:t>ΔΗ</w:t>
      </w:r>
      <w:r>
        <w:rPr>
          <w:vertAlign w:val="subscript"/>
          <w:lang w:val="pt-BR"/>
        </w:rPr>
        <w:t>1</w:t>
      </w:r>
      <w:r>
        <w:rPr>
          <w:lang w:val="pt-BR"/>
        </w:rPr>
        <w:t>&gt;0,</w:t>
      </w:r>
      <w:r>
        <w:rPr>
          <w:lang w:val="en-US"/>
        </w:rPr>
        <w:tab/>
      </w:r>
      <w:r>
        <w:rPr>
          <w:lang w:val="en-US"/>
        </w:rPr>
        <w:tab/>
      </w:r>
      <w:r>
        <w:t>β</w:t>
      </w:r>
      <w:r>
        <w:rPr>
          <w:lang w:val="pt-BR"/>
        </w:rPr>
        <w:t xml:space="preserve">)  </w:t>
      </w:r>
      <w:r>
        <w:t>Ν</w:t>
      </w:r>
      <w:r>
        <w:rPr>
          <w:vertAlign w:val="subscript"/>
          <w:lang w:val="pt-BR"/>
        </w:rPr>
        <w:t>2(g)</w:t>
      </w:r>
      <w:r>
        <w:rPr>
          <w:lang w:val="pt-BR"/>
        </w:rPr>
        <w:t xml:space="preserve">  +  O</w:t>
      </w:r>
      <w:r>
        <w:rPr>
          <w:vertAlign w:val="subscript"/>
          <w:lang w:val="pt-BR"/>
        </w:rPr>
        <w:t>2(g)</w:t>
      </w:r>
      <w:r>
        <w:rPr>
          <w:lang w:val="pt-BR"/>
        </w:rPr>
        <w:t xml:space="preserve">  </w:t>
      </w:r>
      <w:r>
        <w:sym w:font="Wingdings 3" w:char="0044"/>
      </w:r>
      <w:r>
        <w:rPr>
          <w:lang w:val="pt-BR"/>
        </w:rPr>
        <w:t xml:space="preserve">  2NO</w:t>
      </w:r>
      <w:r>
        <w:rPr>
          <w:vertAlign w:val="subscript"/>
          <w:lang w:val="pt-BR"/>
        </w:rPr>
        <w:t>(g)</w:t>
      </w:r>
      <w:r>
        <w:rPr>
          <w:lang w:val="pt-BR"/>
        </w:rPr>
        <w:t xml:space="preserve">,  </w:t>
      </w:r>
      <w:r>
        <w:t>ΔΗ</w:t>
      </w:r>
      <w:r>
        <w:rPr>
          <w:vertAlign w:val="subscript"/>
          <w:lang w:val="pt-BR"/>
        </w:rPr>
        <w:t>2</w:t>
      </w:r>
      <w:r>
        <w:rPr>
          <w:lang w:val="pt-BR"/>
        </w:rPr>
        <w:t>&lt;0</w:t>
      </w:r>
    </w:p>
    <w:p w:rsidR="00F83770" w:rsidRPr="00236E57" w:rsidRDefault="00F83770">
      <w:pPr>
        <w:rPr>
          <w:lang w:val="en-US"/>
        </w:rPr>
      </w:pPr>
      <w:r w:rsidRPr="00236E57">
        <w:rPr>
          <w:lang w:val="en-US"/>
        </w:rPr>
        <w:br w:type="page"/>
      </w:r>
    </w:p>
    <w:p w:rsidR="00C749D6" w:rsidRPr="00EA5419" w:rsidRDefault="007B3ED4" w:rsidP="00C749D6">
      <w:pPr>
        <w:autoSpaceDE w:val="0"/>
        <w:autoSpaceDN w:val="0"/>
        <w:adjustRightInd w:val="0"/>
        <w:spacing w:line="360" w:lineRule="auto"/>
        <w:jc w:val="both"/>
        <w:rPr>
          <w:rFonts w:eastAsia="TimesNewRomanPSMT"/>
        </w:rPr>
      </w:pPr>
      <w:r>
        <w:rPr>
          <w:noProof/>
        </w:rPr>
        <w:lastRenderedPageBreak/>
        <w:drawing>
          <wp:anchor distT="0" distB="0" distL="114300" distR="114300" simplePos="0" relativeHeight="251660288" behindDoc="0" locked="0" layoutInCell="1" allowOverlap="1">
            <wp:simplePos x="0" y="0"/>
            <wp:positionH relativeFrom="column">
              <wp:posOffset>4457700</wp:posOffset>
            </wp:positionH>
            <wp:positionV relativeFrom="paragraph">
              <wp:posOffset>930275</wp:posOffset>
            </wp:positionV>
            <wp:extent cx="1662430" cy="1322070"/>
            <wp:effectExtent l="19050" t="0" r="0" b="0"/>
            <wp:wrapSquare wrapText="bothSides"/>
            <wp:docPr id="467" name="Εικόνα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16"/>
                    <a:srcRect/>
                    <a:stretch>
                      <a:fillRect/>
                    </a:stretch>
                  </pic:blipFill>
                  <pic:spPr bwMode="auto">
                    <a:xfrm>
                      <a:off x="0" y="0"/>
                      <a:ext cx="1662430" cy="1322070"/>
                    </a:xfrm>
                    <a:prstGeom prst="rect">
                      <a:avLst/>
                    </a:prstGeom>
                    <a:noFill/>
                    <a:ln w="9525">
                      <a:noFill/>
                      <a:miter lim="800000"/>
                      <a:headEnd/>
                      <a:tailEnd/>
                    </a:ln>
                  </pic:spPr>
                </pic:pic>
              </a:graphicData>
            </a:graphic>
          </wp:anchor>
        </w:drawing>
      </w:r>
      <w:r w:rsidR="002515EA">
        <w:rPr>
          <w:b/>
        </w:rPr>
        <w:fldChar w:fldCharType="begin"/>
      </w:r>
      <w:r w:rsidR="00C749D6">
        <w:rPr>
          <w:b/>
        </w:rPr>
        <w:instrText xml:space="preserve"> LISTNUM </w:instrText>
      </w:r>
      <w:r w:rsidR="002515EA">
        <w:rPr>
          <w:b/>
        </w:rPr>
        <w:fldChar w:fldCharType="end"/>
      </w:r>
      <w:r w:rsidR="00C749D6">
        <w:rPr>
          <w:b/>
        </w:rPr>
        <w:t xml:space="preserve"> </w:t>
      </w:r>
      <w:r w:rsidR="00C749D6" w:rsidRPr="00EA5419">
        <w:rPr>
          <w:rFonts w:eastAsia="TimesNewRomanPSMT"/>
        </w:rPr>
        <w:t>Σε δοχείο έχει αποκατασταθεί η χημική ισορροπία:</w:t>
      </w:r>
      <w:r w:rsidR="00C749D6">
        <w:rPr>
          <w:rFonts w:eastAsia="TimesNewRomanPSMT"/>
        </w:rPr>
        <w:t xml:space="preserve"> </w:t>
      </w:r>
      <w:r w:rsidR="00C749D6" w:rsidRPr="00EA5419">
        <w:rPr>
          <w:rFonts w:eastAsia="TimesNewRomanPSMT"/>
        </w:rPr>
        <w:t xml:space="preserve">A(g) + 2B(g) </w:t>
      </w:r>
      <w:r w:rsidR="00C749D6">
        <w:sym w:font="Wingdings 3" w:char="0044"/>
      </w:r>
      <w:r w:rsidR="00C749D6">
        <w:t xml:space="preserve"> </w:t>
      </w:r>
      <w:r w:rsidR="00C749D6" w:rsidRPr="00EA5419">
        <w:rPr>
          <w:rFonts w:eastAsia="TimesNewRomanPSMT"/>
        </w:rPr>
        <w:t>Γ(g), ΔΗ &gt; 0. Τη χρονική στιγμή t</w:t>
      </w:r>
      <w:r w:rsidR="00C749D6" w:rsidRPr="00EA5419">
        <w:rPr>
          <w:rFonts w:eastAsia="TimesNewRomanPSMT"/>
          <w:vertAlign w:val="subscript"/>
        </w:rPr>
        <w:t>1</w:t>
      </w:r>
      <w:r w:rsidR="00C749D6" w:rsidRPr="00EA5419">
        <w:rPr>
          <w:rFonts w:eastAsia="TimesNewRomanPSMT"/>
        </w:rPr>
        <w:t xml:space="preserve"> μεταβάλλουμε έναν από τους παράγοντες της ισορροπίας, οπότε από τη</w:t>
      </w:r>
      <w:r w:rsidR="00C749D6">
        <w:rPr>
          <w:rFonts w:eastAsia="TimesNewRomanPSMT"/>
        </w:rPr>
        <w:t xml:space="preserve"> </w:t>
      </w:r>
      <w:r w:rsidR="00C749D6" w:rsidRPr="00EA5419">
        <w:rPr>
          <w:rFonts w:eastAsia="TimesNewRomanPSMT"/>
        </w:rPr>
        <w:t>χρονική στιγμή t</w:t>
      </w:r>
      <w:r w:rsidR="00C749D6" w:rsidRPr="00EA5419">
        <w:rPr>
          <w:rFonts w:eastAsia="TimesNewRomanPSMT"/>
          <w:vertAlign w:val="subscript"/>
        </w:rPr>
        <w:t>2</w:t>
      </w:r>
      <w:r w:rsidR="00C749D6" w:rsidRPr="00EA5419">
        <w:rPr>
          <w:rFonts w:eastAsia="TimesNewRomanPSMT"/>
        </w:rPr>
        <w:t xml:space="preserve"> και μετά</w:t>
      </w:r>
      <w:r w:rsidR="00C749D6">
        <w:rPr>
          <w:rFonts w:eastAsia="TimesNewRomanPSMT"/>
        </w:rPr>
        <w:t xml:space="preserve"> </w:t>
      </w:r>
      <w:r w:rsidR="00C749D6" w:rsidRPr="00EA5419">
        <w:rPr>
          <w:rFonts w:eastAsia="TimesNewRomanPSMT"/>
        </w:rPr>
        <w:t>αποκαθίσταται νέα χημική</w:t>
      </w:r>
      <w:r w:rsidR="00C749D6">
        <w:rPr>
          <w:rFonts w:eastAsia="TimesNewRomanPSMT"/>
        </w:rPr>
        <w:t xml:space="preserve"> </w:t>
      </w:r>
      <w:r w:rsidR="00C749D6" w:rsidRPr="00EA5419">
        <w:rPr>
          <w:rFonts w:eastAsia="TimesNewRomanPSMT"/>
        </w:rPr>
        <w:t>ισορροπία. Οι μεταβολές</w:t>
      </w:r>
      <w:r w:rsidR="00C749D6">
        <w:rPr>
          <w:rFonts w:eastAsia="TimesNewRomanPSMT"/>
        </w:rPr>
        <w:t xml:space="preserve"> </w:t>
      </w:r>
      <w:r w:rsidR="00C749D6" w:rsidRPr="00EA5419">
        <w:rPr>
          <w:rFonts w:eastAsia="TimesNewRomanPSMT"/>
        </w:rPr>
        <w:t>των συγκεντρώσεων των 3</w:t>
      </w:r>
      <w:r w:rsidR="00C749D6">
        <w:rPr>
          <w:rFonts w:eastAsia="TimesNewRomanPSMT"/>
        </w:rPr>
        <w:t xml:space="preserve"> </w:t>
      </w:r>
      <w:r w:rsidR="00C749D6" w:rsidRPr="00EA5419">
        <w:rPr>
          <w:rFonts w:eastAsia="TimesNewRomanPSMT"/>
        </w:rPr>
        <w:t>σωμάτων της ισορροπίας εμφανίζονται μαζί στο διάγραμμα που ακολουθεί.</w:t>
      </w:r>
    </w:p>
    <w:p w:rsidR="00C749D6" w:rsidRPr="00EA5419" w:rsidRDefault="00C749D6" w:rsidP="00C749D6">
      <w:pPr>
        <w:autoSpaceDE w:val="0"/>
        <w:autoSpaceDN w:val="0"/>
        <w:adjustRightInd w:val="0"/>
        <w:spacing w:line="360" w:lineRule="auto"/>
        <w:jc w:val="both"/>
        <w:rPr>
          <w:rFonts w:eastAsia="TimesNewRomanPSMT"/>
        </w:rPr>
      </w:pPr>
      <w:r w:rsidRPr="00EA5419">
        <w:rPr>
          <w:rFonts w:eastAsia="TimesNewRomanPSMT"/>
        </w:rPr>
        <w:t>α) Να εξηγήσετε το είδος της μεταβολής που έγινε τη χρονική στιγμή t</w:t>
      </w:r>
      <w:r w:rsidRPr="00EA5419">
        <w:rPr>
          <w:rFonts w:eastAsia="TimesNewRomanPSMT"/>
          <w:vertAlign w:val="subscript"/>
        </w:rPr>
        <w:t>1</w:t>
      </w:r>
      <w:r w:rsidRPr="00EA5419">
        <w:rPr>
          <w:rFonts w:eastAsia="TimesNewRomanPSMT"/>
        </w:rPr>
        <w:t xml:space="preserve"> και να αντιστοιχήσετε τις καμπύλες συγκεντρώσεων 1, 2 και 3 με τα σώματα Α(g), B(g) και Γ(g).</w:t>
      </w:r>
    </w:p>
    <w:p w:rsidR="00C749D6" w:rsidRDefault="00C749D6" w:rsidP="00C749D6">
      <w:pPr>
        <w:autoSpaceDE w:val="0"/>
        <w:autoSpaceDN w:val="0"/>
        <w:adjustRightInd w:val="0"/>
        <w:spacing w:line="360" w:lineRule="auto"/>
        <w:jc w:val="both"/>
        <w:rPr>
          <w:rFonts w:eastAsia="TimesNewRomanPSMT"/>
        </w:rPr>
      </w:pPr>
      <w:r w:rsidRPr="00EA5419">
        <w:rPr>
          <w:rFonts w:eastAsia="TimesNewRomanPSMT"/>
        </w:rPr>
        <w:t xml:space="preserve">β) Πως θα μεταβαλλόταν η θέση της χημικής ισορροπίας: </w:t>
      </w:r>
    </w:p>
    <w:p w:rsidR="00C749D6" w:rsidRDefault="00C749D6" w:rsidP="00C749D6">
      <w:pPr>
        <w:autoSpaceDE w:val="0"/>
        <w:autoSpaceDN w:val="0"/>
        <w:adjustRightInd w:val="0"/>
        <w:spacing w:line="360" w:lineRule="auto"/>
        <w:jc w:val="both"/>
        <w:rPr>
          <w:rFonts w:eastAsia="TimesNewRomanPSMT"/>
        </w:rPr>
      </w:pPr>
      <w:r w:rsidRPr="00EA5419">
        <w:rPr>
          <w:rFonts w:eastAsia="TimesNewRomanPSMT"/>
        </w:rPr>
        <w:t>i.</w:t>
      </w:r>
      <w:r>
        <w:rPr>
          <w:rFonts w:eastAsia="TimesNewRomanPSMT"/>
        </w:rPr>
        <w:t xml:space="preserve"> </w:t>
      </w:r>
      <w:r w:rsidRPr="00EA5419">
        <w:rPr>
          <w:rFonts w:eastAsia="TimesNewRomanPSMT"/>
        </w:rPr>
        <w:t xml:space="preserve">με αύξηση της θερμοκρασίας, υπό σταθερό όγκο και </w:t>
      </w:r>
    </w:p>
    <w:p w:rsidR="00C749D6" w:rsidRDefault="00C749D6" w:rsidP="00C749D6">
      <w:pPr>
        <w:autoSpaceDE w:val="0"/>
        <w:autoSpaceDN w:val="0"/>
        <w:adjustRightInd w:val="0"/>
        <w:spacing w:line="360" w:lineRule="auto"/>
        <w:jc w:val="both"/>
        <w:rPr>
          <w:rFonts w:eastAsia="TimesNewRomanPSMT"/>
        </w:rPr>
      </w:pPr>
      <w:r w:rsidRPr="00EA5419">
        <w:rPr>
          <w:rFonts w:eastAsia="TimesNewRomanPSMT"/>
        </w:rPr>
        <w:t>ii. Με</w:t>
      </w:r>
      <w:r>
        <w:rPr>
          <w:rFonts w:eastAsia="TimesNewRomanPSMT"/>
        </w:rPr>
        <w:t xml:space="preserve"> </w:t>
      </w:r>
      <w:r w:rsidRPr="00EA5419">
        <w:rPr>
          <w:rFonts w:eastAsia="TimesNewRomanPSMT"/>
        </w:rPr>
        <w:t>αύξηση του όγκου υπό σταθερή θερμοκρασία.</w:t>
      </w:r>
    </w:p>
    <w:p w:rsidR="00050B02" w:rsidRPr="00EA5419" w:rsidRDefault="00050B02" w:rsidP="00C749D6">
      <w:pPr>
        <w:autoSpaceDE w:val="0"/>
        <w:autoSpaceDN w:val="0"/>
        <w:adjustRightInd w:val="0"/>
        <w:spacing w:line="360" w:lineRule="auto"/>
        <w:jc w:val="both"/>
        <w:rPr>
          <w:b/>
        </w:rPr>
      </w:pPr>
    </w:p>
    <w:p w:rsidR="00236E57" w:rsidRDefault="002515EA" w:rsidP="00236E57">
      <w:pPr>
        <w:autoSpaceDE w:val="0"/>
        <w:autoSpaceDN w:val="0"/>
        <w:adjustRightInd w:val="0"/>
        <w:spacing w:line="360" w:lineRule="auto"/>
        <w:jc w:val="both"/>
        <w:rPr>
          <w:rFonts w:eastAsia="TimesNewRomanPSMT"/>
        </w:rPr>
      </w:pPr>
      <w:r>
        <w:rPr>
          <w:b/>
        </w:rPr>
        <w:fldChar w:fldCharType="begin"/>
      </w:r>
      <w:r w:rsidR="00236E57">
        <w:rPr>
          <w:b/>
        </w:rPr>
        <w:instrText xml:space="preserve"> LISTNUM </w:instrText>
      </w:r>
      <w:r>
        <w:rPr>
          <w:b/>
        </w:rPr>
        <w:fldChar w:fldCharType="end"/>
      </w:r>
      <w:r w:rsidR="00236E57">
        <w:rPr>
          <w:b/>
        </w:rPr>
        <w:t xml:space="preserve"> </w:t>
      </w:r>
      <w:r w:rsidR="00236E57">
        <w:rPr>
          <w:rFonts w:eastAsia="TimesNewRomanPSMT"/>
        </w:rPr>
        <w:t xml:space="preserve">Σε κλειστό δοχείο πραγματοποιείται η αντίδραση: λΑ(g) + </w:t>
      </w:r>
      <w:r w:rsidR="00236E57">
        <w:rPr>
          <w:rFonts w:eastAsia="TimesNewRomanPSMT"/>
          <w:b/>
          <w:bCs/>
        </w:rPr>
        <w:t>B(s)</w:t>
      </w:r>
      <w:r w:rsidR="00236E57">
        <w:rPr>
          <w:rFonts w:eastAsia="TimesNewRomanPSMT"/>
          <w:bCs/>
        </w:rPr>
        <w:t xml:space="preserve"> </w:t>
      </w:r>
      <w:r w:rsidR="00236E57">
        <w:sym w:font="Wingdings 3" w:char="0044"/>
      </w:r>
      <w:r w:rsidR="00236E57">
        <w:t xml:space="preserve"> </w:t>
      </w:r>
      <w:r w:rsidR="00236E57">
        <w:rPr>
          <w:rFonts w:eastAsia="TimesNewRomanPSMT"/>
        </w:rPr>
        <w:t>2Γ(g), ΔΗ &gt; 0</w:t>
      </w:r>
    </w:p>
    <w:p w:rsidR="00236E57" w:rsidRDefault="00236E57" w:rsidP="00236E57">
      <w:pPr>
        <w:autoSpaceDE w:val="0"/>
        <w:autoSpaceDN w:val="0"/>
        <w:adjustRightInd w:val="0"/>
        <w:spacing w:line="360" w:lineRule="auto"/>
        <w:jc w:val="both"/>
        <w:rPr>
          <w:rFonts w:eastAsia="TimesNewRomanPSMT"/>
        </w:rPr>
      </w:pPr>
      <w:r>
        <w:rPr>
          <w:noProof/>
        </w:rPr>
        <w:drawing>
          <wp:anchor distT="0" distB="0" distL="114300" distR="114300" simplePos="0" relativeHeight="251727872" behindDoc="0" locked="0" layoutInCell="1" allowOverlap="1">
            <wp:simplePos x="0" y="0"/>
            <wp:positionH relativeFrom="column">
              <wp:posOffset>4229100</wp:posOffset>
            </wp:positionH>
            <wp:positionV relativeFrom="paragraph">
              <wp:posOffset>23495</wp:posOffset>
            </wp:positionV>
            <wp:extent cx="2011680" cy="1436370"/>
            <wp:effectExtent l="19050" t="0" r="7620" b="0"/>
            <wp:wrapSquare wrapText="bothSides"/>
            <wp:docPr id="27" name="Εικόνα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68"/>
                    <pic:cNvPicPr>
                      <a:picLocks noChangeAspect="1" noChangeArrowheads="1"/>
                    </pic:cNvPicPr>
                  </pic:nvPicPr>
                  <pic:blipFill>
                    <a:blip r:embed="rId117"/>
                    <a:srcRect/>
                    <a:stretch>
                      <a:fillRect/>
                    </a:stretch>
                  </pic:blipFill>
                  <pic:spPr bwMode="auto">
                    <a:xfrm>
                      <a:off x="0" y="0"/>
                      <a:ext cx="2011680" cy="1436370"/>
                    </a:xfrm>
                    <a:prstGeom prst="rect">
                      <a:avLst/>
                    </a:prstGeom>
                    <a:noFill/>
                  </pic:spPr>
                </pic:pic>
              </a:graphicData>
            </a:graphic>
          </wp:anchor>
        </w:drawing>
      </w:r>
      <w:r>
        <w:rPr>
          <w:rFonts w:eastAsia="TimesNewRomanPSMT"/>
        </w:rPr>
        <w:t>Παρατηρήθηκε ότι από την έναρξη της αντίδρασης μέχρι την αποκατάσταση της ισορροπίας απορροφήθηκε ποσό θερμότητας q.</w:t>
      </w:r>
    </w:p>
    <w:p w:rsidR="00236E57" w:rsidRDefault="00236E57" w:rsidP="00236E57">
      <w:pPr>
        <w:autoSpaceDE w:val="0"/>
        <w:autoSpaceDN w:val="0"/>
        <w:adjustRightInd w:val="0"/>
        <w:spacing w:line="360" w:lineRule="auto"/>
        <w:jc w:val="both"/>
        <w:rPr>
          <w:rFonts w:eastAsia="TimesNewRomanPSMT"/>
        </w:rPr>
      </w:pPr>
      <w:r>
        <w:rPr>
          <w:rFonts w:eastAsia="TimesNewRomanPSMT"/>
        </w:rPr>
        <w:t>α) Η ισορροπία αυτή είναι ομογενής ή ετερογενής; Ποια καμπύλη του διαγράμματος που ακολουθεί αντιστοιχεί σε ποιο σώμα; Ποια η τιμή του συντελεστή λ για το σώμα Α;</w:t>
      </w:r>
    </w:p>
    <w:p w:rsidR="00236E57" w:rsidRDefault="00236E57" w:rsidP="00236E57">
      <w:pPr>
        <w:autoSpaceDE w:val="0"/>
        <w:autoSpaceDN w:val="0"/>
        <w:adjustRightInd w:val="0"/>
        <w:spacing w:line="360" w:lineRule="auto"/>
        <w:jc w:val="both"/>
        <w:rPr>
          <w:rFonts w:eastAsia="TimesNewRomanPSMT"/>
        </w:rPr>
      </w:pPr>
      <w:r>
        <w:rPr>
          <w:rFonts w:eastAsia="TimesNewRomanPSMT"/>
        </w:rPr>
        <w:t>β) Πως θα μεταβληθεί η θέση της παραπάνω ισορροπίας με:</w:t>
      </w:r>
    </w:p>
    <w:p w:rsidR="00236E57" w:rsidRDefault="00236E57" w:rsidP="00236E57">
      <w:pPr>
        <w:autoSpaceDE w:val="0"/>
        <w:autoSpaceDN w:val="0"/>
        <w:adjustRightInd w:val="0"/>
        <w:spacing w:line="360" w:lineRule="auto"/>
        <w:jc w:val="both"/>
        <w:rPr>
          <w:rFonts w:eastAsia="TimesNewRomanPSMT"/>
        </w:rPr>
      </w:pPr>
      <w:r>
        <w:rPr>
          <w:rFonts w:eastAsia="TimesNewRomanPSMT"/>
        </w:rPr>
        <w:t>i. Αύξηση της θερμοκρασίας του συστήματος, υπό σταθερό όγκο.</w:t>
      </w:r>
    </w:p>
    <w:p w:rsidR="00236E57" w:rsidRDefault="00236E57" w:rsidP="00236E57">
      <w:pPr>
        <w:autoSpaceDE w:val="0"/>
        <w:autoSpaceDN w:val="0"/>
        <w:adjustRightInd w:val="0"/>
        <w:spacing w:line="360" w:lineRule="auto"/>
        <w:jc w:val="both"/>
      </w:pPr>
      <w:r>
        <w:rPr>
          <w:rFonts w:eastAsia="TimesNewRomanPSMT"/>
        </w:rPr>
        <w:t>ii. Μείωση του όγκου του δοχείου, υπό σταθερή θερμοκρασία.</w:t>
      </w:r>
    </w:p>
    <w:p w:rsidR="003A0A46" w:rsidRPr="00236E57" w:rsidRDefault="003A0A46" w:rsidP="00C749D6">
      <w:pPr>
        <w:spacing w:line="360" w:lineRule="auto"/>
      </w:pPr>
    </w:p>
    <w:p w:rsidR="00C749D6" w:rsidRPr="00D25494" w:rsidRDefault="002515EA" w:rsidP="00C749D6">
      <w:pPr>
        <w:spacing w:line="360" w:lineRule="auto"/>
        <w:jc w:val="both"/>
      </w:pPr>
      <w:r w:rsidRPr="00D25494">
        <w:rPr>
          <w:b/>
        </w:rPr>
        <w:fldChar w:fldCharType="begin"/>
      </w:r>
      <w:r w:rsidR="00C749D6" w:rsidRPr="00D25494">
        <w:rPr>
          <w:b/>
        </w:rPr>
        <w:instrText xml:space="preserve"> LISTNUM </w:instrText>
      </w:r>
      <w:r w:rsidRPr="00D25494">
        <w:rPr>
          <w:b/>
        </w:rPr>
        <w:fldChar w:fldCharType="end"/>
      </w:r>
      <w:r w:rsidR="00C749D6">
        <w:rPr>
          <w:b/>
        </w:rPr>
        <w:t xml:space="preserve"> ΠΑΝ 2017.</w:t>
      </w:r>
      <w:r w:rsidR="00C749D6" w:rsidRPr="00D25494">
        <w:t xml:space="preserve"> </w:t>
      </w:r>
      <w:r w:rsidR="00C749D6">
        <w:t>Π</w:t>
      </w:r>
      <w:r w:rsidR="00C749D6" w:rsidRPr="00D25494">
        <w:t>οσότητα ΗΙ 0,5 mol μεταφέρε</w:t>
      </w:r>
      <w:r w:rsidR="00C749D6">
        <w:t xml:space="preserve">ται, με κατάλληλο τρόπο, σε </w:t>
      </w:r>
      <w:r w:rsidR="00C749D6" w:rsidRPr="00D25494">
        <w:t>δοχείο σταθερού όγκου, που περιέχει ισομοριακή ποσότητα αέριας ΝΗ</w:t>
      </w:r>
      <w:r w:rsidR="00C749D6" w:rsidRPr="00D77E6C">
        <w:rPr>
          <w:vertAlign w:val="subscript"/>
        </w:rPr>
        <w:t>3</w:t>
      </w:r>
      <w:r w:rsidR="00C749D6" w:rsidRPr="00D25494">
        <w:t xml:space="preserve">, οπότε αποκαθίσταται σε ορισμένη θερμοκρασία η χημική ισορροπία: </w:t>
      </w:r>
      <w:r w:rsidR="00C749D6">
        <w:tab/>
      </w:r>
      <w:r w:rsidR="00C749D6">
        <w:tab/>
        <w:t>ΝΗ</w:t>
      </w:r>
      <w:r w:rsidR="00C749D6">
        <w:rPr>
          <w:vertAlign w:val="subscript"/>
        </w:rPr>
        <w:t>3(</w:t>
      </w:r>
      <w:r w:rsidR="00C749D6">
        <w:rPr>
          <w:vertAlign w:val="subscript"/>
          <w:lang w:val="en-US"/>
        </w:rPr>
        <w:t>g</w:t>
      </w:r>
      <w:r w:rsidR="00C749D6">
        <w:rPr>
          <w:vertAlign w:val="subscript"/>
        </w:rPr>
        <w:t>)</w:t>
      </w:r>
      <w:r w:rsidR="00C749D6">
        <w:t xml:space="preserve">  +  ΗΙ</w:t>
      </w:r>
      <w:r w:rsidR="00C749D6">
        <w:rPr>
          <w:vertAlign w:val="subscript"/>
        </w:rPr>
        <w:t>(</w:t>
      </w:r>
      <w:r w:rsidR="00C749D6">
        <w:rPr>
          <w:vertAlign w:val="subscript"/>
          <w:lang w:val="en-US"/>
        </w:rPr>
        <w:t>g</w:t>
      </w:r>
      <w:r w:rsidR="00C749D6">
        <w:rPr>
          <w:vertAlign w:val="subscript"/>
        </w:rPr>
        <w:t>)</w:t>
      </w:r>
      <w:r w:rsidR="00C749D6">
        <w:t xml:space="preserve">  </w:t>
      </w:r>
      <w:r w:rsidR="00C749D6">
        <w:sym w:font="Wingdings 3" w:char="0044"/>
      </w:r>
      <w:r w:rsidR="00C749D6">
        <w:t xml:space="preserve">  ΝΗ</w:t>
      </w:r>
      <w:r w:rsidR="00C749D6">
        <w:rPr>
          <w:vertAlign w:val="subscript"/>
        </w:rPr>
        <w:t>4</w:t>
      </w:r>
      <w:r w:rsidR="00C749D6">
        <w:t>Ι</w:t>
      </w:r>
      <w:r w:rsidR="00C749D6">
        <w:rPr>
          <w:vertAlign w:val="subscript"/>
        </w:rPr>
        <w:t>(</w:t>
      </w:r>
      <w:r w:rsidR="00C749D6" w:rsidRPr="00D77E6C">
        <w:rPr>
          <w:vertAlign w:val="subscript"/>
        </w:rPr>
        <w:t>s</w:t>
      </w:r>
      <w:r w:rsidR="00C749D6">
        <w:rPr>
          <w:vertAlign w:val="subscript"/>
        </w:rPr>
        <w:t>)</w:t>
      </w:r>
      <w:r w:rsidR="00C749D6">
        <w:t>.</w:t>
      </w:r>
    </w:p>
    <w:p w:rsidR="00C749D6" w:rsidRPr="00D25494" w:rsidRDefault="00C749D6" w:rsidP="00C749D6">
      <w:pPr>
        <w:spacing w:line="360" w:lineRule="auto"/>
        <w:jc w:val="both"/>
      </w:pPr>
      <w:r>
        <w:t>α</w:t>
      </w:r>
      <w:r w:rsidRPr="00563AC7">
        <w:t>)</w:t>
      </w:r>
      <w:r w:rsidRPr="00D25494">
        <w:t xml:space="preserve"> Πώς μεταβάλλεται η θέση της χημικής ισορροπίας , αν αφαιρεθεί μικρή ποσότητα στερεού ΝΗ</w:t>
      </w:r>
      <w:r w:rsidRPr="00D77E6C">
        <w:rPr>
          <w:vertAlign w:val="subscript"/>
        </w:rPr>
        <w:t>4</w:t>
      </w:r>
      <w:r w:rsidRPr="00D25494">
        <w:t>Ι; Θεωρούμε ότι ο όγκος που καταλαμβάνει το αέριο μίγμα στο δοχείο και η θερμοκρασία δεν μεταβάλλονται με την απομάκρυνση του στερεού ΝΗ</w:t>
      </w:r>
      <w:r w:rsidRPr="00D77E6C">
        <w:rPr>
          <w:vertAlign w:val="subscript"/>
        </w:rPr>
        <w:t>4</w:t>
      </w:r>
      <w:r w:rsidRPr="00D25494">
        <w:t xml:space="preserve">Ι. (μονάδα 1) </w:t>
      </w:r>
    </w:p>
    <w:p w:rsidR="00C749D6" w:rsidRPr="00D8597E" w:rsidRDefault="00C749D6" w:rsidP="00C749D6">
      <w:pPr>
        <w:spacing w:line="360" w:lineRule="auto"/>
      </w:pPr>
      <w:r w:rsidRPr="00D25494">
        <w:t>β</w:t>
      </w:r>
      <w:r>
        <w:t>)</w:t>
      </w:r>
      <w:r w:rsidRPr="00D25494">
        <w:t xml:space="preserve"> Να αιτιολογήσετε την απάντησή σας (μονάδες 3).</w:t>
      </w:r>
    </w:p>
    <w:p w:rsidR="00CD71DA" w:rsidRPr="00D8597E" w:rsidRDefault="00CD71DA" w:rsidP="00C749D6">
      <w:pPr>
        <w:spacing w:line="360" w:lineRule="auto"/>
      </w:pPr>
    </w:p>
    <w:p w:rsidR="00CD71DA" w:rsidRDefault="002515EA" w:rsidP="00CD71DA">
      <w:pPr>
        <w:spacing w:line="360" w:lineRule="auto"/>
        <w:jc w:val="both"/>
      </w:pPr>
      <w:r>
        <w:rPr>
          <w:b/>
        </w:rPr>
        <w:fldChar w:fldCharType="begin"/>
      </w:r>
      <w:r w:rsidR="00CD71DA">
        <w:rPr>
          <w:b/>
        </w:rPr>
        <w:instrText xml:space="preserve"> LISTNUM </w:instrText>
      </w:r>
      <w:r>
        <w:rPr>
          <w:b/>
        </w:rPr>
        <w:fldChar w:fldCharType="end"/>
      </w:r>
      <w:r w:rsidR="00CD71DA" w:rsidRPr="00CD71DA">
        <w:rPr>
          <w:b/>
        </w:rPr>
        <w:t xml:space="preserve"> </w:t>
      </w:r>
      <w:r w:rsidR="00CD71DA">
        <w:t>Δίνεται η οξείδωση του SO</w:t>
      </w:r>
      <w:r w:rsidR="00CD71DA">
        <w:rPr>
          <w:vertAlign w:val="subscript"/>
        </w:rPr>
        <w:t>2</w:t>
      </w:r>
      <w:r w:rsidR="00CD71DA">
        <w:t xml:space="preserve">, παρουσία καταλύτη </w:t>
      </w:r>
      <w:r w:rsidR="00CD71DA">
        <w:rPr>
          <w:lang w:val="en-US"/>
        </w:rPr>
        <w:t>V</w:t>
      </w:r>
      <w:r w:rsidR="00CD71DA">
        <w:rPr>
          <w:vertAlign w:val="subscript"/>
        </w:rPr>
        <w:t>2</w:t>
      </w:r>
      <w:r w:rsidR="00CD71DA">
        <w:rPr>
          <w:lang w:val="en-US"/>
        </w:rPr>
        <w:t>O</w:t>
      </w:r>
      <w:r w:rsidR="00CD71DA">
        <w:rPr>
          <w:vertAlign w:val="subscript"/>
        </w:rPr>
        <w:t>5</w:t>
      </w:r>
      <w:r w:rsidR="00CD71DA">
        <w:t>(</w:t>
      </w:r>
      <w:r w:rsidR="00CD71DA">
        <w:rPr>
          <w:lang w:val="en-US"/>
        </w:rPr>
        <w:t>s</w:t>
      </w:r>
      <w:r w:rsidR="00CD71DA">
        <w:t>) σύμφωνα με τη χημική εξίσωση:</w:t>
      </w:r>
    </w:p>
    <w:p w:rsidR="00CD71DA" w:rsidRDefault="00CD71DA" w:rsidP="00CD71DA">
      <w:pPr>
        <w:spacing w:line="360" w:lineRule="auto"/>
        <w:jc w:val="center"/>
      </w:pPr>
      <w:r>
        <w:t>2</w:t>
      </w:r>
      <w:r>
        <w:rPr>
          <w:lang w:val="en-US"/>
        </w:rPr>
        <w:t>SO</w:t>
      </w:r>
      <w:r>
        <w:rPr>
          <w:vertAlign w:val="subscript"/>
        </w:rPr>
        <w:t>2</w:t>
      </w:r>
      <w:r>
        <w:rPr>
          <w:vertAlign w:val="subscript"/>
          <w:lang w:val="pt-BR"/>
        </w:rPr>
        <w:t>(g)</w:t>
      </w:r>
      <w:r>
        <w:rPr>
          <w:lang w:val="pt-BR"/>
        </w:rPr>
        <w:t xml:space="preserve">  +  </w:t>
      </w:r>
      <w:r>
        <w:rPr>
          <w:lang w:val="en-US"/>
        </w:rPr>
        <w:t>O</w:t>
      </w:r>
      <w:r>
        <w:rPr>
          <w:vertAlign w:val="subscript"/>
        </w:rPr>
        <w:t>2</w:t>
      </w:r>
      <w:r>
        <w:rPr>
          <w:vertAlign w:val="subscript"/>
          <w:lang w:val="pt-BR"/>
        </w:rPr>
        <w:t>(g)</w:t>
      </w:r>
      <w:r>
        <w:rPr>
          <w:lang w:val="pt-BR"/>
        </w:rPr>
        <w:t xml:space="preserve">  </w:t>
      </w:r>
      <w:r>
        <w:sym w:font="Wingdings 3" w:char="0044"/>
      </w:r>
      <w:r>
        <w:t xml:space="preserve">  2</w:t>
      </w:r>
      <w:r>
        <w:rPr>
          <w:lang w:val="en-US"/>
        </w:rPr>
        <w:t>SO</w:t>
      </w:r>
      <w:r>
        <w:rPr>
          <w:vertAlign w:val="subscript"/>
          <w:lang w:val="pt-BR"/>
        </w:rPr>
        <w:t>3(g)</w:t>
      </w:r>
      <w:r>
        <w:rPr>
          <w:lang w:val="pt-BR"/>
        </w:rPr>
        <w:t>,</w:t>
      </w:r>
    </w:p>
    <w:p w:rsidR="00CD71DA" w:rsidRDefault="00CD71DA" w:rsidP="00CD71DA">
      <w:pPr>
        <w:spacing w:line="360" w:lineRule="auto"/>
        <w:jc w:val="both"/>
      </w:pPr>
      <w:r>
        <w:t>α) Να εξηγήσετε αν η κατάλυση είναι ομογενής ή ετερογενής.</w:t>
      </w:r>
    </w:p>
    <w:p w:rsidR="00CD71DA" w:rsidRDefault="00CD71DA" w:rsidP="00CD71DA">
      <w:pPr>
        <w:spacing w:line="360" w:lineRule="auto"/>
        <w:jc w:val="both"/>
      </w:pPr>
      <w:r>
        <w:t>β) Να εξηγήσετε την επίδραση του καταλύτη στον χρόνο αποκατάστασης της ισορροπίας καθώς και στη θέση της ισορροπίας. (μονάδες 2+4)</w:t>
      </w:r>
    </w:p>
    <w:p w:rsidR="00F83770" w:rsidRDefault="00F83770">
      <w:r>
        <w:br w:type="page"/>
      </w:r>
    </w:p>
    <w:p w:rsidR="00050B02" w:rsidRDefault="002515EA" w:rsidP="00050B02">
      <w:pPr>
        <w:spacing w:line="360" w:lineRule="auto"/>
        <w:jc w:val="both"/>
      </w:pPr>
      <w:r>
        <w:rPr>
          <w:b/>
        </w:rPr>
        <w:lastRenderedPageBreak/>
        <w:fldChar w:fldCharType="begin"/>
      </w:r>
      <w:r w:rsidR="00050B02">
        <w:rPr>
          <w:b/>
        </w:rPr>
        <w:instrText xml:space="preserve"> LISTNUM </w:instrText>
      </w:r>
      <w:r>
        <w:rPr>
          <w:b/>
        </w:rPr>
        <w:fldChar w:fldCharType="end"/>
      </w:r>
      <w:r w:rsidR="00050B02">
        <w:rPr>
          <w:b/>
        </w:rPr>
        <w:t xml:space="preserve"> </w:t>
      </w:r>
      <w:r w:rsidR="00050B02">
        <w:t>Σε δοχείο όγκου V, που βρίσκεται στους θ</w:t>
      </w:r>
      <w:r w:rsidR="00AE6D84">
        <w:t xml:space="preserve"> </w:t>
      </w:r>
      <w:r w:rsidR="00050B02" w:rsidRPr="00AE6D84">
        <w:rPr>
          <w:vertAlign w:val="superscript"/>
        </w:rPr>
        <w:t>ο</w:t>
      </w:r>
      <w:r w:rsidR="00050B02">
        <w:t>C, περιέχονται x mol N</w:t>
      </w:r>
      <w:r w:rsidR="00050B02">
        <w:rPr>
          <w:vertAlign w:val="subscript"/>
        </w:rPr>
        <w:t>2</w:t>
      </w:r>
      <w:r w:rsidR="00050B02">
        <w:t>O</w:t>
      </w:r>
      <w:r w:rsidR="00050B02">
        <w:rPr>
          <w:vertAlign w:val="subscript"/>
        </w:rPr>
        <w:t>4</w:t>
      </w:r>
      <w:r w:rsidR="00050B02">
        <w:t xml:space="preserve"> και y mol NO</w:t>
      </w:r>
      <w:r w:rsidR="00050B02">
        <w:rPr>
          <w:vertAlign w:val="subscript"/>
        </w:rPr>
        <w:t>2</w:t>
      </w:r>
      <w:r w:rsidR="00050B02">
        <w:t xml:space="preserve"> (x &gt; y) σε κατάσταση ισορροπίας σύμφωνα με την εξίσωση:</w:t>
      </w:r>
    </w:p>
    <w:p w:rsidR="00050B02" w:rsidRDefault="007B3ED4" w:rsidP="00050B02">
      <w:pPr>
        <w:spacing w:line="360" w:lineRule="auto"/>
        <w:jc w:val="center"/>
      </w:pPr>
      <w:r>
        <w:rPr>
          <w:noProof/>
        </w:rPr>
        <w:drawing>
          <wp:anchor distT="0" distB="0" distL="114300" distR="114300" simplePos="0" relativeHeight="251684864" behindDoc="0" locked="0" layoutInCell="1" allowOverlap="1">
            <wp:simplePos x="0" y="0"/>
            <wp:positionH relativeFrom="column">
              <wp:posOffset>4156075</wp:posOffset>
            </wp:positionH>
            <wp:positionV relativeFrom="paragraph">
              <wp:posOffset>-222885</wp:posOffset>
            </wp:positionV>
            <wp:extent cx="1964055" cy="1868805"/>
            <wp:effectExtent l="19050" t="0" r="0" b="0"/>
            <wp:wrapSquare wrapText="bothSides"/>
            <wp:docPr id="585" name="Εικόνα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18"/>
                    <a:srcRect/>
                    <a:stretch>
                      <a:fillRect/>
                    </a:stretch>
                  </pic:blipFill>
                  <pic:spPr bwMode="auto">
                    <a:xfrm>
                      <a:off x="0" y="0"/>
                      <a:ext cx="1964055" cy="1868805"/>
                    </a:xfrm>
                    <a:prstGeom prst="rect">
                      <a:avLst/>
                    </a:prstGeom>
                    <a:noFill/>
                  </pic:spPr>
                </pic:pic>
              </a:graphicData>
            </a:graphic>
          </wp:anchor>
        </w:drawing>
      </w:r>
      <w:r w:rsidR="00050B02">
        <w:t>N</w:t>
      </w:r>
      <w:r w:rsidR="00050B02">
        <w:rPr>
          <w:vertAlign w:val="subscript"/>
        </w:rPr>
        <w:t>2</w:t>
      </w:r>
      <w:r w:rsidR="00050B02">
        <w:t>O</w:t>
      </w:r>
      <w:r w:rsidR="00050B02">
        <w:rPr>
          <w:vertAlign w:val="subscript"/>
        </w:rPr>
        <w:t>4</w:t>
      </w:r>
      <w:r w:rsidR="00050B02">
        <w:t xml:space="preserve">(g) </w:t>
      </w:r>
      <w:r w:rsidR="00050B02">
        <w:sym w:font="Wingdings 3" w:char="0044"/>
      </w:r>
      <w:r w:rsidR="00050B02">
        <w:t xml:space="preserve"> 2NO</w:t>
      </w:r>
      <w:r w:rsidR="00050B02">
        <w:rPr>
          <w:vertAlign w:val="subscript"/>
        </w:rPr>
        <w:t>2</w:t>
      </w:r>
      <w:r w:rsidR="00050B02">
        <w:t>(g), ΔΗ &gt; 0</w:t>
      </w:r>
    </w:p>
    <w:p w:rsidR="00050B02" w:rsidRDefault="00050B02" w:rsidP="00050B02">
      <w:pPr>
        <w:spacing w:line="360" w:lineRule="auto"/>
        <w:jc w:val="both"/>
      </w:pPr>
      <w:r>
        <w:t>Τη χρονική στιγμή t</w:t>
      </w:r>
      <w:r>
        <w:rPr>
          <w:vertAlign w:val="subscript"/>
        </w:rPr>
        <w:t>1</w:t>
      </w:r>
      <w:r>
        <w:t xml:space="preserve"> μεταβάλλεται ένας από τους συντελεστές της χημικής ισορροπίας, οπότε οι συγκεντρώσεις των δύο αερίων μεταβάλλονται σε συνάρτηση με το χρόνο σύμφωνα με το παρακάτω διάγραμμα: Να εξηγήσετε ποιον από τους συντελεστές της χημικής ισορροπίας μεταβάλλαμε και με ποιο τρόπο.</w:t>
      </w:r>
    </w:p>
    <w:p w:rsidR="00C7047F" w:rsidRDefault="00C7047F" w:rsidP="00050B02">
      <w:pPr>
        <w:spacing w:line="360" w:lineRule="auto"/>
        <w:jc w:val="both"/>
      </w:pPr>
    </w:p>
    <w:p w:rsidR="000459D9" w:rsidRDefault="00707632" w:rsidP="000459D9">
      <w:pPr>
        <w:spacing w:line="360" w:lineRule="auto"/>
        <w:jc w:val="both"/>
      </w:pPr>
      <w:r>
        <w:rPr>
          <w:b/>
          <w:noProof/>
        </w:rPr>
        <w:drawing>
          <wp:anchor distT="0" distB="0" distL="114300" distR="114300" simplePos="0" relativeHeight="251685888" behindDoc="0" locked="0" layoutInCell="1" allowOverlap="1">
            <wp:simplePos x="0" y="0"/>
            <wp:positionH relativeFrom="column">
              <wp:posOffset>4237990</wp:posOffset>
            </wp:positionH>
            <wp:positionV relativeFrom="paragraph">
              <wp:posOffset>1056005</wp:posOffset>
            </wp:positionV>
            <wp:extent cx="1883410" cy="1765935"/>
            <wp:effectExtent l="19050" t="0" r="2540" b="0"/>
            <wp:wrapSquare wrapText="bothSides"/>
            <wp:docPr id="586" name="Εικόνα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19"/>
                    <a:srcRect/>
                    <a:stretch>
                      <a:fillRect/>
                    </a:stretch>
                  </pic:blipFill>
                  <pic:spPr bwMode="auto">
                    <a:xfrm>
                      <a:off x="0" y="0"/>
                      <a:ext cx="1883410" cy="1765935"/>
                    </a:xfrm>
                    <a:prstGeom prst="rect">
                      <a:avLst/>
                    </a:prstGeom>
                    <a:noFill/>
                    <a:ln w="9525">
                      <a:noFill/>
                      <a:miter lim="800000"/>
                      <a:headEnd/>
                      <a:tailEnd/>
                    </a:ln>
                  </pic:spPr>
                </pic:pic>
              </a:graphicData>
            </a:graphic>
          </wp:anchor>
        </w:drawing>
      </w:r>
      <w:r w:rsidR="002515EA">
        <w:rPr>
          <w:b/>
        </w:rPr>
        <w:fldChar w:fldCharType="begin"/>
      </w:r>
      <w:r w:rsidR="000459D9">
        <w:rPr>
          <w:b/>
        </w:rPr>
        <w:instrText xml:space="preserve"> LISTNUM </w:instrText>
      </w:r>
      <w:r w:rsidR="002515EA">
        <w:rPr>
          <w:b/>
        </w:rPr>
        <w:fldChar w:fldCharType="end"/>
      </w:r>
      <w:r>
        <w:rPr>
          <w:b/>
        </w:rPr>
        <w:t xml:space="preserve"> </w:t>
      </w:r>
      <w:r w:rsidR="000459D9">
        <w:t>Σε δοχείο έχει αποκατασταθεί η χημική ισορροπία: Α</w:t>
      </w:r>
      <w:r w:rsidR="000459D9" w:rsidRPr="000459D9">
        <w:t>(</w:t>
      </w:r>
      <w:r w:rsidR="000459D9" w:rsidRPr="000459D9">
        <w:rPr>
          <w:lang w:val="en-GB"/>
        </w:rPr>
        <w:t>s</w:t>
      </w:r>
      <w:r w:rsidR="000459D9" w:rsidRPr="000459D9">
        <w:t>) + 2</w:t>
      </w:r>
      <w:r w:rsidR="000459D9" w:rsidRPr="000459D9">
        <w:rPr>
          <w:lang w:val="en-GB"/>
        </w:rPr>
        <w:t>B</w:t>
      </w:r>
      <w:r w:rsidR="000459D9" w:rsidRPr="000459D9">
        <w:t>(</w:t>
      </w:r>
      <w:r w:rsidR="000459D9" w:rsidRPr="000459D9">
        <w:rPr>
          <w:lang w:val="en-GB"/>
        </w:rPr>
        <w:t>g</w:t>
      </w:r>
      <w:r w:rsidR="000459D9" w:rsidRPr="000459D9">
        <w:t xml:space="preserve">) </w:t>
      </w:r>
      <w:r w:rsidR="000459D9">
        <w:sym w:font="Wingdings 3" w:char="0044"/>
      </w:r>
      <w:r w:rsidR="000459D9" w:rsidRPr="000459D9">
        <w:t xml:space="preserve"> 2</w:t>
      </w:r>
      <w:r w:rsidR="000459D9">
        <w:t>Γ</w:t>
      </w:r>
      <w:r w:rsidR="000459D9" w:rsidRPr="000459D9">
        <w:t>(</w:t>
      </w:r>
      <w:r w:rsidR="000459D9" w:rsidRPr="000459D9">
        <w:rPr>
          <w:lang w:val="en-GB"/>
        </w:rPr>
        <w:t>g</w:t>
      </w:r>
      <w:r w:rsidR="000459D9" w:rsidRPr="000459D9">
        <w:t xml:space="preserve">) + </w:t>
      </w:r>
      <w:r w:rsidR="000459D9">
        <w:t>Δ</w:t>
      </w:r>
      <w:r w:rsidR="000459D9" w:rsidRPr="000459D9">
        <w:t>(</w:t>
      </w:r>
      <w:r w:rsidR="000459D9" w:rsidRPr="000459D9">
        <w:rPr>
          <w:lang w:val="en-GB"/>
        </w:rPr>
        <w:t>g</w:t>
      </w:r>
      <w:r w:rsidR="000459D9" w:rsidRPr="000459D9">
        <w:t xml:space="preserve">), </w:t>
      </w:r>
      <w:r w:rsidR="000459D9">
        <w:t>ΔΗ</w:t>
      </w:r>
      <w:r w:rsidR="000459D9" w:rsidRPr="000459D9">
        <w:t xml:space="preserve"> &gt; 0. </w:t>
      </w:r>
      <w:r w:rsidR="000459D9">
        <w:t>Τη χρονική στιγμή t</w:t>
      </w:r>
      <w:r w:rsidR="000459D9" w:rsidRPr="000459D9">
        <w:rPr>
          <w:vertAlign w:val="subscript"/>
        </w:rPr>
        <w:t>1</w:t>
      </w:r>
      <w:r w:rsidR="000459D9">
        <w:t xml:space="preserve"> μεταβάλλουμε έναν παράγοντα της χημικής ισορροπίας και αποκαθίσταται νέα χημική ισορροπία από τη χρονική στιγμή t</w:t>
      </w:r>
      <w:r w:rsidR="000459D9" w:rsidRPr="000459D9">
        <w:rPr>
          <w:vertAlign w:val="subscript"/>
        </w:rPr>
        <w:t>2</w:t>
      </w:r>
      <w:r w:rsidR="000459D9">
        <w:t xml:space="preserve"> και μετά. Στο διπλανό γράφημα αποδίδονται οι μεταβολές των συγκεντρώσεων για δύο από τα 4 σώματα της ισορροπίας.</w:t>
      </w:r>
    </w:p>
    <w:p w:rsidR="00707632" w:rsidRDefault="000459D9" w:rsidP="000459D9">
      <w:pPr>
        <w:spacing w:line="360" w:lineRule="auto"/>
        <w:jc w:val="both"/>
      </w:pPr>
      <w:r>
        <w:t xml:space="preserve">α) </w:t>
      </w:r>
      <w:r w:rsidR="00707632">
        <w:t>Σε ποια σώματα αντιστοιχούν οι καμπύλες Ι και ΙΙ.</w:t>
      </w:r>
    </w:p>
    <w:p w:rsidR="000459D9" w:rsidRDefault="00707632" w:rsidP="000459D9">
      <w:pPr>
        <w:spacing w:line="360" w:lineRule="auto"/>
        <w:jc w:val="both"/>
      </w:pPr>
      <w:r>
        <w:t xml:space="preserve">β) </w:t>
      </w:r>
      <w:r w:rsidR="000459D9">
        <w:t>Ποιον από τους παράγοντες που ακολουθούν μεταβάλλαμε τη χρονική στιγμή t</w:t>
      </w:r>
      <w:r w:rsidR="000459D9" w:rsidRPr="000459D9">
        <w:rPr>
          <w:vertAlign w:val="subscript"/>
        </w:rPr>
        <w:t>1</w:t>
      </w:r>
      <w:r w:rsidR="000459D9">
        <w:t>;</w:t>
      </w:r>
    </w:p>
    <w:p w:rsidR="000459D9" w:rsidRDefault="000459D9" w:rsidP="000459D9">
      <w:pPr>
        <w:spacing w:line="360" w:lineRule="auto"/>
        <w:jc w:val="both"/>
      </w:pPr>
      <w:r>
        <w:rPr>
          <w:lang w:val="en-US"/>
        </w:rPr>
        <w:t>i</w:t>
      </w:r>
      <w:r>
        <w:t>) Εισαγωγή καταλύτη.</w:t>
      </w:r>
    </w:p>
    <w:p w:rsidR="000459D9" w:rsidRDefault="000459D9" w:rsidP="000459D9">
      <w:pPr>
        <w:spacing w:line="360" w:lineRule="auto"/>
        <w:jc w:val="both"/>
      </w:pPr>
      <w:r>
        <w:rPr>
          <w:lang w:val="en-US"/>
        </w:rPr>
        <w:t>ii</w:t>
      </w:r>
      <w:r>
        <w:t>) Μείωση του όγκου του δοχείου υπό σταθερή θερμοκρασία.</w:t>
      </w:r>
    </w:p>
    <w:p w:rsidR="000459D9" w:rsidRDefault="000459D9" w:rsidP="000459D9">
      <w:pPr>
        <w:spacing w:line="360" w:lineRule="auto"/>
        <w:jc w:val="both"/>
      </w:pPr>
      <w:r>
        <w:rPr>
          <w:lang w:val="en-US"/>
        </w:rPr>
        <w:t>iii</w:t>
      </w:r>
      <w:r>
        <w:t>) Αύξηση της θερμοκρασίας.</w:t>
      </w:r>
    </w:p>
    <w:p w:rsidR="000459D9" w:rsidRDefault="000459D9" w:rsidP="000459D9">
      <w:pPr>
        <w:spacing w:line="360" w:lineRule="auto"/>
        <w:jc w:val="both"/>
      </w:pPr>
      <w:r>
        <w:rPr>
          <w:lang w:val="en-US"/>
        </w:rPr>
        <w:t>iv</w:t>
      </w:r>
      <w:r>
        <w:t>) Εισαγωγή επιπλέον ποσότητας Β(g).</w:t>
      </w:r>
    </w:p>
    <w:p w:rsidR="000459D9" w:rsidRDefault="000459D9" w:rsidP="00AE6D84">
      <w:pPr>
        <w:spacing w:line="360" w:lineRule="auto"/>
        <w:ind w:firstLine="720"/>
        <w:jc w:val="both"/>
      </w:pPr>
      <w:r>
        <w:t xml:space="preserve">Να </w:t>
      </w:r>
      <w:r w:rsidR="00707632">
        <w:t>αιτιολογήσετε την επιλογή σας.</w:t>
      </w:r>
    </w:p>
    <w:p w:rsidR="007561AB" w:rsidRDefault="007561AB"/>
    <w:p w:rsidR="008A5900" w:rsidRDefault="002515EA" w:rsidP="008A5900">
      <w:pPr>
        <w:spacing w:line="360" w:lineRule="auto"/>
        <w:jc w:val="both"/>
      </w:pPr>
      <w:r>
        <w:rPr>
          <w:b/>
        </w:rPr>
        <w:fldChar w:fldCharType="begin"/>
      </w:r>
      <w:r w:rsidR="008A5900">
        <w:rPr>
          <w:b/>
        </w:rPr>
        <w:instrText xml:space="preserve"> LISTNUM </w:instrText>
      </w:r>
      <w:r>
        <w:rPr>
          <w:b/>
        </w:rPr>
        <w:fldChar w:fldCharType="end"/>
      </w:r>
      <w:r w:rsidR="008A5900">
        <w:rPr>
          <w:b/>
        </w:rPr>
        <w:t xml:space="preserve"> </w:t>
      </w:r>
      <w:r w:rsidR="008A5900">
        <w:t>Σε δοχείο σταθερού όγκου και σε θερμοκρασία T εισάγονται ποσότητες από τα αέρια SO</w:t>
      </w:r>
      <w:r w:rsidR="008A5900">
        <w:rPr>
          <w:vertAlign w:val="subscript"/>
        </w:rPr>
        <w:t>2</w:t>
      </w:r>
      <w:r w:rsidR="008A5900">
        <w:t>(g), O</w:t>
      </w:r>
      <w:r w:rsidR="008A5900">
        <w:rPr>
          <w:vertAlign w:val="subscript"/>
        </w:rPr>
        <w:t>2</w:t>
      </w:r>
      <w:r w:rsidR="008A5900">
        <w:t>(g) και SO</w:t>
      </w:r>
      <w:r w:rsidR="008A5900">
        <w:rPr>
          <w:vertAlign w:val="subscript"/>
        </w:rPr>
        <w:t>3</w:t>
      </w:r>
      <w:r w:rsidR="008A5900">
        <w:t>(g) και αποκαθίσταται η ισορροπία: 2SO</w:t>
      </w:r>
      <w:r w:rsidR="008A5900">
        <w:rPr>
          <w:vertAlign w:val="subscript"/>
        </w:rPr>
        <w:t>2</w:t>
      </w:r>
      <w:r w:rsidR="008A5900">
        <w:t>(g) + O</w:t>
      </w:r>
      <w:r w:rsidR="008A5900">
        <w:rPr>
          <w:vertAlign w:val="subscript"/>
        </w:rPr>
        <w:t>2</w:t>
      </w:r>
      <w:r w:rsidR="008A5900">
        <w:t xml:space="preserve">(g) </w:t>
      </w:r>
      <w:r w:rsidR="008A5900">
        <w:sym w:font="Wingdings 3" w:char="0044"/>
      </w:r>
      <w:r w:rsidR="008A5900">
        <w:t xml:space="preserve"> 2SO</w:t>
      </w:r>
      <w:r w:rsidR="008A5900">
        <w:rPr>
          <w:vertAlign w:val="subscript"/>
        </w:rPr>
        <w:t>3</w:t>
      </w:r>
      <w:r w:rsidR="008A5900">
        <w:t>(g)</w:t>
      </w:r>
    </w:p>
    <w:p w:rsidR="008A5900" w:rsidRDefault="00707632" w:rsidP="008A5900">
      <w:pPr>
        <w:spacing w:line="360" w:lineRule="auto"/>
        <w:jc w:val="both"/>
      </w:pPr>
      <w:r>
        <w:rPr>
          <w:noProof/>
        </w:rPr>
        <w:drawing>
          <wp:anchor distT="0" distB="0" distL="114300" distR="114300" simplePos="0" relativeHeight="251686912" behindDoc="0" locked="0" layoutInCell="1" allowOverlap="1">
            <wp:simplePos x="0" y="0"/>
            <wp:positionH relativeFrom="column">
              <wp:align>right</wp:align>
            </wp:positionH>
            <wp:positionV relativeFrom="paragraph">
              <wp:posOffset>20320</wp:posOffset>
            </wp:positionV>
            <wp:extent cx="2329180" cy="1738630"/>
            <wp:effectExtent l="19050" t="0" r="0" b="0"/>
            <wp:wrapSquare wrapText="bothSides"/>
            <wp:docPr id="587" name="Εικόνα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20"/>
                    <a:srcRect/>
                    <a:stretch>
                      <a:fillRect/>
                    </a:stretch>
                  </pic:blipFill>
                  <pic:spPr bwMode="auto">
                    <a:xfrm>
                      <a:off x="0" y="0"/>
                      <a:ext cx="2329180" cy="1738630"/>
                    </a:xfrm>
                    <a:prstGeom prst="rect">
                      <a:avLst/>
                    </a:prstGeom>
                    <a:noFill/>
                  </pic:spPr>
                </pic:pic>
              </a:graphicData>
            </a:graphic>
          </wp:anchor>
        </w:drawing>
      </w:r>
      <w:r w:rsidR="008A5900">
        <w:t xml:space="preserve">Το διάγραμμα που ακολουθεί παριστάνει τις συγκεντρώσεις των τριών αερίων σε συνάρτηση με το χρόνο. </w:t>
      </w:r>
    </w:p>
    <w:p w:rsidR="008A5900" w:rsidRDefault="008A5900" w:rsidP="008A5900">
      <w:pPr>
        <w:spacing w:line="360" w:lineRule="auto"/>
        <w:jc w:val="both"/>
      </w:pPr>
      <w:r>
        <w:t>α) i. Προς ποια κατεύθυνση πραγματοποιείται αντίδραση μέχρι την αποκατάσταση της χημικής ισορροπίας;</w:t>
      </w:r>
    </w:p>
    <w:p w:rsidR="008A5900" w:rsidRDefault="008A5900" w:rsidP="008A5900">
      <w:pPr>
        <w:spacing w:line="360" w:lineRule="auto"/>
        <w:jc w:val="both"/>
      </w:pPr>
      <w:r>
        <w:t>ii. Ποια από τις καμπύλες Ι, ΙΙ και ΙΙΙ αντιστοιχεί στο καθένα συστατικό;</w:t>
      </w:r>
    </w:p>
    <w:p w:rsidR="00707632" w:rsidRDefault="008A5900" w:rsidP="008A5900">
      <w:pPr>
        <w:spacing w:line="360" w:lineRule="auto"/>
        <w:jc w:val="both"/>
      </w:pPr>
      <w:r>
        <w:t>β) Τη χρονική στιγμή t</w:t>
      </w:r>
      <w:r>
        <w:rPr>
          <w:vertAlign w:val="subscript"/>
        </w:rPr>
        <w:t>1</w:t>
      </w:r>
      <w:r>
        <w:t xml:space="preserve"> κατά τη διάρκεια διεξαγωγής της αντίδρασης, βρέθηκε ότι: [SO</w:t>
      </w:r>
      <w:r>
        <w:rPr>
          <w:vertAlign w:val="subscript"/>
        </w:rPr>
        <w:t>2</w:t>
      </w:r>
      <w:r>
        <w:t>] = [SO</w:t>
      </w:r>
      <w:r>
        <w:rPr>
          <w:vertAlign w:val="subscript"/>
        </w:rPr>
        <w:t>3</w:t>
      </w:r>
      <w:r>
        <w:t>]. Να υπολογίσετε τις συγκεντρώσεις των τριών ουσιών τη χρονική στιγμή t</w:t>
      </w:r>
      <w:r>
        <w:rPr>
          <w:vertAlign w:val="subscript"/>
        </w:rPr>
        <w:t>1</w:t>
      </w:r>
      <w:r>
        <w:t>.</w:t>
      </w:r>
    </w:p>
    <w:p w:rsidR="008A5900" w:rsidRDefault="0020164F" w:rsidP="00707632">
      <w:pPr>
        <w:spacing w:line="360" w:lineRule="auto"/>
        <w:jc w:val="right"/>
      </w:pPr>
      <w:r>
        <w:t>Απ: 0,4 Μ – 0,7 Μ – 0,4 Μ.</w:t>
      </w:r>
    </w:p>
    <w:p w:rsidR="00F83770" w:rsidRDefault="00F83770">
      <w:pPr>
        <w:rPr>
          <w:b/>
        </w:rPr>
      </w:pPr>
      <w:r>
        <w:rPr>
          <w:b/>
        </w:rPr>
        <w:br w:type="page"/>
      </w:r>
    </w:p>
    <w:p w:rsidR="007E5EED" w:rsidRDefault="002515EA" w:rsidP="007E5EED">
      <w:pPr>
        <w:spacing w:line="360" w:lineRule="auto"/>
        <w:jc w:val="both"/>
      </w:pPr>
      <w:r w:rsidRPr="007E5EED">
        <w:rPr>
          <w:b/>
        </w:rPr>
        <w:lastRenderedPageBreak/>
        <w:fldChar w:fldCharType="begin"/>
      </w:r>
      <w:r w:rsidR="007E5EED" w:rsidRPr="007E5EED">
        <w:rPr>
          <w:b/>
        </w:rPr>
        <w:instrText xml:space="preserve"> LISTNUM </w:instrText>
      </w:r>
      <w:r w:rsidRPr="007E5EED">
        <w:rPr>
          <w:b/>
        </w:rPr>
        <w:fldChar w:fldCharType="end"/>
      </w:r>
      <w:r w:rsidR="007E5EED">
        <w:t xml:space="preserve"> Σε υδατικό διάλυμα έχει αποκατασταθεί η ισορροπία:</w:t>
      </w:r>
    </w:p>
    <w:p w:rsidR="007E5EED" w:rsidRDefault="007B3ED4" w:rsidP="007E5EED">
      <w:pPr>
        <w:spacing w:line="360" w:lineRule="auto"/>
        <w:jc w:val="center"/>
      </w:pPr>
      <w:r>
        <w:rPr>
          <w:noProof/>
        </w:rPr>
        <w:drawing>
          <wp:inline distT="0" distB="0" distL="0" distR="0">
            <wp:extent cx="3195204" cy="450806"/>
            <wp:effectExtent l="19050" t="0" r="5196"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1"/>
                    <a:srcRect/>
                    <a:stretch>
                      <a:fillRect/>
                    </a:stretch>
                  </pic:blipFill>
                  <pic:spPr bwMode="auto">
                    <a:xfrm>
                      <a:off x="0" y="0"/>
                      <a:ext cx="3196840" cy="451037"/>
                    </a:xfrm>
                    <a:prstGeom prst="rect">
                      <a:avLst/>
                    </a:prstGeom>
                    <a:noFill/>
                    <a:ln w="9525">
                      <a:noFill/>
                      <a:miter lim="800000"/>
                      <a:headEnd/>
                      <a:tailEnd/>
                    </a:ln>
                  </pic:spPr>
                </pic:pic>
              </a:graphicData>
            </a:graphic>
          </wp:inline>
        </w:drawing>
      </w:r>
    </w:p>
    <w:p w:rsidR="007E5EED" w:rsidRDefault="007E5EED" w:rsidP="007E5EED">
      <w:pPr>
        <w:spacing w:line="360" w:lineRule="auto"/>
        <w:jc w:val="both"/>
      </w:pPr>
      <w:r>
        <w:t>α) Να εξηγήσετε γιατί το κίτρινο χρώμα του διαλύματος ενισχύεται με την διάλυση ποσότητας NaCl(s), χωρίς μεταβολή στον όγκο του διαλύματος και χωρίς μεταβολή της θερμοκρασίας. Το NaCl στα υδατικά διαλύματα διίσταται πλήρως σε Na</w:t>
      </w:r>
      <w:r w:rsidRPr="007E5EED">
        <w:rPr>
          <w:vertAlign w:val="superscript"/>
        </w:rPr>
        <w:t>+</w:t>
      </w:r>
      <w:r>
        <w:t xml:space="preserve"> και Cl</w:t>
      </w:r>
      <w:r w:rsidRPr="007E5EED">
        <w:rPr>
          <w:vertAlign w:val="superscript"/>
        </w:rPr>
        <w:t>−</w:t>
      </w:r>
      <w:r>
        <w:t>.</w:t>
      </w:r>
    </w:p>
    <w:p w:rsidR="008A5900" w:rsidRDefault="007E5EED" w:rsidP="007E5EED">
      <w:pPr>
        <w:spacing w:line="360" w:lineRule="auto"/>
        <w:jc w:val="both"/>
      </w:pPr>
      <w:r>
        <w:t>β) Με θέρμανση του διαλύματος της παραπάνω ισορροπίας το χρώμα του διαλύματος μετατρέπεται σε μπλε. Να εξηγήσετε αν η αντίδραση προς τα δεξιά είναι εξώθερμη ή ενδόθερμη.</w:t>
      </w:r>
    </w:p>
    <w:p w:rsidR="00847376" w:rsidRDefault="002515EA" w:rsidP="00847376">
      <w:pPr>
        <w:spacing w:line="360" w:lineRule="auto"/>
        <w:jc w:val="both"/>
      </w:pPr>
      <w:r>
        <w:rPr>
          <w:b/>
        </w:rPr>
        <w:fldChar w:fldCharType="begin"/>
      </w:r>
      <w:r w:rsidR="00847376">
        <w:rPr>
          <w:b/>
        </w:rPr>
        <w:instrText xml:space="preserve"> LISTNUM </w:instrText>
      </w:r>
      <w:r>
        <w:rPr>
          <w:b/>
        </w:rPr>
        <w:fldChar w:fldCharType="end"/>
      </w:r>
      <w:r w:rsidR="00847376">
        <w:rPr>
          <w:b/>
        </w:rPr>
        <w:t xml:space="preserve"> </w:t>
      </w:r>
      <w:r w:rsidR="00847376">
        <w:t>Σε ένα κλειστό δοχείο αποκαθίσταται η ακόλουθη ισορροπία:   Η</w:t>
      </w:r>
      <w:r w:rsidR="00847376">
        <w:rPr>
          <w:vertAlign w:val="subscript"/>
        </w:rPr>
        <w:t>2</w:t>
      </w:r>
      <w:r w:rsidR="00847376">
        <w:t>(g) + Ι</w:t>
      </w:r>
      <w:r w:rsidR="00847376">
        <w:rPr>
          <w:vertAlign w:val="subscript"/>
        </w:rPr>
        <w:t>2</w:t>
      </w:r>
      <w:r w:rsidR="00847376">
        <w:t xml:space="preserve">(g) </w:t>
      </w:r>
      <w:r w:rsidR="00847376">
        <w:sym w:font="Wingdings 3" w:char="0044"/>
      </w:r>
      <w:r w:rsidR="00847376">
        <w:t xml:space="preserve"> 2ΗΙ(g)     (2)</w:t>
      </w:r>
    </w:p>
    <w:p w:rsidR="00847376" w:rsidRDefault="00CD71DA" w:rsidP="00847376">
      <w:pPr>
        <w:spacing w:line="360" w:lineRule="auto"/>
        <w:jc w:val="both"/>
      </w:pPr>
      <w:r>
        <w:rPr>
          <w:noProof/>
        </w:rPr>
        <w:drawing>
          <wp:anchor distT="0" distB="0" distL="114300" distR="114300" simplePos="0" relativeHeight="251729920" behindDoc="0" locked="0" layoutInCell="1" allowOverlap="1">
            <wp:simplePos x="0" y="0"/>
            <wp:positionH relativeFrom="margin">
              <wp:posOffset>3579495</wp:posOffset>
            </wp:positionH>
            <wp:positionV relativeFrom="margin">
              <wp:posOffset>2964815</wp:posOffset>
            </wp:positionV>
            <wp:extent cx="2522855" cy="1613535"/>
            <wp:effectExtent l="19050" t="0" r="0" b="0"/>
            <wp:wrapSquare wrapText="bothSides"/>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22" cstate="print"/>
                    <a:srcRect/>
                    <a:stretch>
                      <a:fillRect/>
                    </a:stretch>
                  </pic:blipFill>
                  <pic:spPr bwMode="auto">
                    <a:xfrm>
                      <a:off x="0" y="0"/>
                      <a:ext cx="2522855" cy="1613535"/>
                    </a:xfrm>
                    <a:prstGeom prst="rect">
                      <a:avLst/>
                    </a:prstGeom>
                    <a:noFill/>
                  </pic:spPr>
                </pic:pic>
              </a:graphicData>
            </a:graphic>
          </wp:anchor>
        </w:drawing>
      </w:r>
      <w:r w:rsidR="00847376">
        <w:t>όπου υ</w:t>
      </w:r>
      <w:r w:rsidR="00847376">
        <w:rPr>
          <w:vertAlign w:val="subscript"/>
        </w:rPr>
        <w:t xml:space="preserve">1 </w:t>
      </w:r>
      <w:r w:rsidR="00847376">
        <w:t>(δεξιά), υ</w:t>
      </w:r>
      <w:r w:rsidR="00847376">
        <w:rPr>
          <w:vertAlign w:val="subscript"/>
        </w:rPr>
        <w:t>2</w:t>
      </w:r>
      <w:r w:rsidR="00847376">
        <w:t xml:space="preserve"> (αριστερά) οι ταχύτητες των δύο αντιθέτων πορειών. Στο ακόλουθο διάγραμμα δίνονται οι μεταβολές των υ</w:t>
      </w:r>
      <w:r w:rsidR="00847376">
        <w:rPr>
          <w:vertAlign w:val="subscript"/>
        </w:rPr>
        <w:t>1</w:t>
      </w:r>
      <w:r w:rsidR="00847376">
        <w:t>, υ</w:t>
      </w:r>
      <w:r w:rsidR="00847376">
        <w:rPr>
          <w:vertAlign w:val="subscript"/>
        </w:rPr>
        <w:t>2</w:t>
      </w:r>
      <w:r w:rsidR="00847376">
        <w:t xml:space="preserve"> με το χρόνο. Τη χρονική στιγμή τ προστίθεται στο σύστημα κατάλληλος καταλύτης, οπότε η μεταβολή της υ</w:t>
      </w:r>
      <w:r w:rsidR="00847376">
        <w:rPr>
          <w:vertAlign w:val="subscript"/>
        </w:rPr>
        <w:t>1</w:t>
      </w:r>
      <w:r w:rsidR="00847376">
        <w:t xml:space="preserve"> ακολουθεί την καμπύλη (β).</w:t>
      </w:r>
    </w:p>
    <w:p w:rsidR="00847376" w:rsidRPr="00CD71DA" w:rsidRDefault="00847376" w:rsidP="00847376">
      <w:pPr>
        <w:spacing w:line="360" w:lineRule="auto"/>
      </w:pPr>
      <w:r>
        <w:t>i) Να εξηγήσετε ποια από τις καμπύλες (α), (β), (γ), (δ) και (ε) θα ακολουθήσει η υ</w:t>
      </w:r>
      <w:r>
        <w:rPr>
          <w:vertAlign w:val="subscript"/>
        </w:rPr>
        <w:t>2</w:t>
      </w:r>
      <w:r w:rsidR="00CD71DA">
        <w:t>.</w:t>
      </w:r>
    </w:p>
    <w:p w:rsidR="00847376" w:rsidRDefault="00847376" w:rsidP="00847376">
      <w:pPr>
        <w:spacing w:line="360" w:lineRule="auto"/>
        <w:ind w:firstLine="720"/>
        <w:jc w:val="both"/>
      </w:pPr>
      <w:r>
        <w:t>Αν στο ίδιο σύστημα τη χρονική στιγμή τ, αντί για την προσθήκη καταλύτη μεταβληθεί ο όγκος του δοχείου, τότε η υ</w:t>
      </w:r>
      <w:r>
        <w:rPr>
          <w:vertAlign w:val="subscript"/>
        </w:rPr>
        <w:t>1</w:t>
      </w:r>
      <w:r>
        <w:t xml:space="preserve"> ακολουθεί την καμπύλη (δ).</w:t>
      </w:r>
    </w:p>
    <w:p w:rsidR="00847376" w:rsidRPr="00CD71DA" w:rsidRDefault="00847376" w:rsidP="00847376">
      <w:pPr>
        <w:spacing w:line="360" w:lineRule="auto"/>
        <w:jc w:val="both"/>
      </w:pPr>
      <w:r>
        <w:t>ii) Να εξηγήσετε ποια καμπύλη θα ακολουθήσει η υ</w:t>
      </w:r>
      <w:r>
        <w:rPr>
          <w:vertAlign w:val="subscript"/>
        </w:rPr>
        <w:t>2</w:t>
      </w:r>
      <w:r w:rsidR="00CD71DA">
        <w:t>.</w:t>
      </w:r>
    </w:p>
    <w:p w:rsidR="00847376" w:rsidRPr="00D8597E" w:rsidRDefault="00847376" w:rsidP="00847376">
      <w:pPr>
        <w:spacing w:line="360" w:lineRule="auto"/>
        <w:jc w:val="both"/>
      </w:pPr>
      <w:r>
        <w:t xml:space="preserve">iii) Να εξηγήσετε αν αυξήθηκε ή μειώθηκε ο όγκος του δοχείου. (μονάδες </w:t>
      </w:r>
      <w:r w:rsidR="00CD71DA" w:rsidRPr="00CD71DA">
        <w:t>2+2+</w:t>
      </w:r>
      <w:r>
        <w:t>2</w:t>
      </w:r>
      <w:r w:rsidR="00CD71DA" w:rsidRPr="00CD71DA">
        <w:t>=6</w:t>
      </w:r>
      <w:r>
        <w:t>)</w:t>
      </w:r>
    </w:p>
    <w:p w:rsidR="00CD71DA" w:rsidRPr="00D8597E" w:rsidRDefault="00CD71DA" w:rsidP="00847376">
      <w:pPr>
        <w:spacing w:line="360" w:lineRule="auto"/>
        <w:jc w:val="both"/>
      </w:pPr>
    </w:p>
    <w:p w:rsidR="00CD71DA" w:rsidRDefault="002515EA" w:rsidP="00CD71DA">
      <w:pPr>
        <w:spacing w:line="360" w:lineRule="auto"/>
        <w:jc w:val="both"/>
      </w:pPr>
      <w:r>
        <w:rPr>
          <w:b/>
        </w:rPr>
        <w:fldChar w:fldCharType="begin"/>
      </w:r>
      <w:r w:rsidR="00CD71DA">
        <w:rPr>
          <w:b/>
        </w:rPr>
        <w:instrText xml:space="preserve"> LISTNUM </w:instrText>
      </w:r>
      <w:r>
        <w:rPr>
          <w:b/>
        </w:rPr>
        <w:fldChar w:fldCharType="end"/>
      </w:r>
      <w:r w:rsidR="00CD71DA">
        <w:rPr>
          <w:b/>
        </w:rPr>
        <w:t xml:space="preserve"> </w:t>
      </w:r>
      <w:r w:rsidR="00CD71DA">
        <w:t>Δίνεται η αντίδραση διάσπασης του ασβεστόλιθου (CaCO</w:t>
      </w:r>
      <w:r w:rsidR="00CD71DA">
        <w:rPr>
          <w:vertAlign w:val="subscript"/>
        </w:rPr>
        <w:t>3</w:t>
      </w:r>
      <w:r w:rsidR="00CD71DA">
        <w:t>) : CaCO</w:t>
      </w:r>
      <w:r w:rsidR="00CD71DA">
        <w:rPr>
          <w:vertAlign w:val="subscript"/>
        </w:rPr>
        <w:t>3</w:t>
      </w:r>
      <w:r w:rsidR="00CD71DA">
        <w:t xml:space="preserve">(s) </w:t>
      </w:r>
      <w:r w:rsidR="00CD71DA">
        <w:sym w:font="Wingdings 3" w:char="0044"/>
      </w:r>
      <w:r w:rsidR="00CD71DA">
        <w:t xml:space="preserve"> CaO(</w:t>
      </w:r>
      <w:r w:rsidR="00CD71DA">
        <w:rPr>
          <w:lang w:val="en-US"/>
        </w:rPr>
        <w:t>s</w:t>
      </w:r>
      <w:r w:rsidR="00CD71DA">
        <w:t>)  +  CO</w:t>
      </w:r>
      <w:r w:rsidR="00CD71DA">
        <w:rPr>
          <w:vertAlign w:val="subscript"/>
        </w:rPr>
        <w:t>2</w:t>
      </w:r>
      <w:r w:rsidR="00CD71DA">
        <w:t>(</w:t>
      </w:r>
      <w:r w:rsidR="00CD71DA">
        <w:rPr>
          <w:lang w:val="en-US"/>
        </w:rPr>
        <w:t>g</w:t>
      </w:r>
      <w:r w:rsidR="00CD71DA">
        <w:t>).</w:t>
      </w:r>
    </w:p>
    <w:p w:rsidR="00CD71DA" w:rsidRDefault="00CD71DA" w:rsidP="00CD71DA">
      <w:pPr>
        <w:spacing w:line="360" w:lineRule="auto"/>
        <w:jc w:val="both"/>
      </w:pPr>
      <w:r>
        <w:t>Σε τέσσερα κλειστά δοχεία τοποθετείται ποσότητα CaCO</w:t>
      </w:r>
      <w:r>
        <w:rPr>
          <w:vertAlign w:val="subscript"/>
        </w:rPr>
        <w:t>3</w:t>
      </w:r>
      <w:r>
        <w:t>(s) και το σύστημα καταλήγει σε ισορροπία. H αρχική ποσότητα του ασβεστόλιθου, ο σταθερός όγκος του κάθε δοχείου καθώς και η σταθερή θερμοκρασία στην οποία διεξάγονται τα πειράματα φαίνονται στον πίνακα.</w:t>
      </w:r>
    </w:p>
    <w:tbl>
      <w:tblPr>
        <w:tblStyle w:val="a8"/>
        <w:tblW w:w="0" w:type="auto"/>
        <w:jc w:val="center"/>
        <w:tblLook w:val="04A0"/>
      </w:tblPr>
      <w:tblGrid>
        <w:gridCol w:w="1003"/>
        <w:gridCol w:w="2822"/>
        <w:gridCol w:w="952"/>
        <w:gridCol w:w="1971"/>
      </w:tblGrid>
      <w:tr w:rsidR="00CD71DA" w:rsidRPr="00CD71DA" w:rsidTr="00CD71DA">
        <w:trPr>
          <w:jc w:val="center"/>
        </w:trPr>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1DA" w:rsidRPr="00CD71DA" w:rsidRDefault="00CD71DA">
            <w:pPr>
              <w:spacing w:line="360" w:lineRule="auto"/>
              <w:jc w:val="center"/>
              <w:rPr>
                <w:b/>
                <w:lang w:eastAsia="en-US"/>
              </w:rPr>
            </w:pPr>
            <w:r w:rsidRPr="00CD71DA">
              <w:rPr>
                <w:b/>
              </w:rPr>
              <w:t>Δοχείο</w:t>
            </w:r>
          </w:p>
        </w:tc>
        <w:tc>
          <w:tcPr>
            <w:tcW w:w="2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1DA" w:rsidRPr="00CD71DA" w:rsidRDefault="00CD71DA">
            <w:pPr>
              <w:spacing w:line="360" w:lineRule="auto"/>
              <w:jc w:val="center"/>
              <w:rPr>
                <w:b/>
                <w:lang w:eastAsia="en-US"/>
              </w:rPr>
            </w:pPr>
            <w:r w:rsidRPr="00CD71DA">
              <w:rPr>
                <w:b/>
              </w:rPr>
              <w:t>Αρχική ποσότητα CaCO</w:t>
            </w:r>
            <w:r w:rsidRPr="00CD71DA">
              <w:rPr>
                <w:b/>
                <w:vertAlign w:val="subscript"/>
              </w:rPr>
              <w:t>3</w:t>
            </w:r>
          </w:p>
        </w:tc>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1DA" w:rsidRPr="00CD71DA" w:rsidRDefault="00CD71DA">
            <w:pPr>
              <w:spacing w:line="360" w:lineRule="auto"/>
              <w:jc w:val="center"/>
              <w:rPr>
                <w:b/>
                <w:lang w:eastAsia="en-US"/>
              </w:rPr>
            </w:pPr>
            <w:r w:rsidRPr="00CD71DA">
              <w:rPr>
                <w:b/>
              </w:rPr>
              <w:t>Όγκος</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1DA" w:rsidRPr="00CD71DA" w:rsidRDefault="00CD71DA">
            <w:pPr>
              <w:spacing w:line="360" w:lineRule="auto"/>
              <w:jc w:val="center"/>
              <w:rPr>
                <w:b/>
                <w:lang w:eastAsia="en-US"/>
              </w:rPr>
            </w:pPr>
            <w:r w:rsidRPr="00CD71DA">
              <w:rPr>
                <w:b/>
              </w:rPr>
              <w:t>Θερμοκρασία</w:t>
            </w:r>
          </w:p>
        </w:tc>
      </w:tr>
      <w:tr w:rsidR="00CD71DA" w:rsidTr="00CD71DA">
        <w:trPr>
          <w:jc w:val="center"/>
        </w:trPr>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1DA" w:rsidRPr="00CD71DA" w:rsidRDefault="00CD71DA">
            <w:pPr>
              <w:spacing w:line="360" w:lineRule="auto"/>
              <w:jc w:val="center"/>
              <w:rPr>
                <w:b/>
                <w:lang w:eastAsia="en-US"/>
              </w:rPr>
            </w:pPr>
            <w:r w:rsidRPr="00CD71DA">
              <w:rPr>
                <w:b/>
              </w:rPr>
              <w:t>Α</w:t>
            </w:r>
          </w:p>
        </w:tc>
        <w:tc>
          <w:tcPr>
            <w:tcW w:w="2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1DA" w:rsidRDefault="00CD71DA">
            <w:pPr>
              <w:spacing w:line="360" w:lineRule="auto"/>
              <w:jc w:val="center"/>
              <w:rPr>
                <w:lang w:val="en-US" w:eastAsia="en-US"/>
              </w:rPr>
            </w:pPr>
            <w:r>
              <w:t xml:space="preserve">2 </w:t>
            </w:r>
            <w:r>
              <w:rPr>
                <w:lang w:val="en-US"/>
              </w:rPr>
              <w:t>gr</w:t>
            </w:r>
          </w:p>
        </w:tc>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1DA" w:rsidRDefault="00CD71DA">
            <w:pPr>
              <w:spacing w:line="360" w:lineRule="auto"/>
              <w:jc w:val="center"/>
              <w:rPr>
                <w:lang w:eastAsia="en-US"/>
              </w:rPr>
            </w:pPr>
            <w:r>
              <w:t>V</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1DA" w:rsidRDefault="00CD71DA">
            <w:pPr>
              <w:spacing w:line="360" w:lineRule="auto"/>
              <w:jc w:val="center"/>
              <w:rPr>
                <w:lang w:eastAsia="en-US"/>
              </w:rPr>
            </w:pPr>
            <w:r>
              <w:t>T</w:t>
            </w:r>
          </w:p>
        </w:tc>
      </w:tr>
      <w:tr w:rsidR="00CD71DA" w:rsidTr="00CD71DA">
        <w:trPr>
          <w:jc w:val="center"/>
        </w:trPr>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1DA" w:rsidRPr="00CD71DA" w:rsidRDefault="00CD71DA">
            <w:pPr>
              <w:spacing w:line="360" w:lineRule="auto"/>
              <w:jc w:val="center"/>
              <w:rPr>
                <w:b/>
                <w:lang w:eastAsia="en-US"/>
              </w:rPr>
            </w:pPr>
            <w:r w:rsidRPr="00CD71DA">
              <w:rPr>
                <w:b/>
              </w:rPr>
              <w:t>Β</w:t>
            </w:r>
          </w:p>
        </w:tc>
        <w:tc>
          <w:tcPr>
            <w:tcW w:w="2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1DA" w:rsidRDefault="00CD71DA">
            <w:pPr>
              <w:spacing w:line="360" w:lineRule="auto"/>
              <w:jc w:val="center"/>
              <w:rPr>
                <w:lang w:val="en-US" w:eastAsia="en-US"/>
              </w:rPr>
            </w:pPr>
            <w:r>
              <w:rPr>
                <w:lang w:val="en-US"/>
              </w:rPr>
              <w:t>4 gr</w:t>
            </w:r>
          </w:p>
        </w:tc>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1DA" w:rsidRDefault="00CD71DA">
            <w:pPr>
              <w:spacing w:line="360" w:lineRule="auto"/>
              <w:jc w:val="center"/>
              <w:rPr>
                <w:lang w:eastAsia="en-US"/>
              </w:rPr>
            </w:pPr>
            <w:r>
              <w:t>V</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1DA" w:rsidRDefault="00CD71DA">
            <w:pPr>
              <w:spacing w:line="360" w:lineRule="auto"/>
              <w:jc w:val="center"/>
              <w:rPr>
                <w:lang w:eastAsia="en-US"/>
              </w:rPr>
            </w:pPr>
            <w:r>
              <w:t>T</w:t>
            </w:r>
          </w:p>
        </w:tc>
      </w:tr>
      <w:tr w:rsidR="00CD71DA" w:rsidTr="00CD71DA">
        <w:trPr>
          <w:jc w:val="center"/>
        </w:trPr>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1DA" w:rsidRPr="00CD71DA" w:rsidRDefault="00CD71DA">
            <w:pPr>
              <w:spacing w:line="360" w:lineRule="auto"/>
              <w:jc w:val="center"/>
              <w:rPr>
                <w:b/>
                <w:lang w:eastAsia="en-US"/>
              </w:rPr>
            </w:pPr>
            <w:r w:rsidRPr="00CD71DA">
              <w:rPr>
                <w:b/>
              </w:rPr>
              <w:t>Γ</w:t>
            </w:r>
          </w:p>
        </w:tc>
        <w:tc>
          <w:tcPr>
            <w:tcW w:w="2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1DA" w:rsidRDefault="00CD71DA">
            <w:pPr>
              <w:spacing w:line="360" w:lineRule="auto"/>
              <w:jc w:val="center"/>
              <w:rPr>
                <w:lang w:eastAsia="en-US"/>
              </w:rPr>
            </w:pPr>
            <w:r>
              <w:t xml:space="preserve">2 </w:t>
            </w:r>
            <w:r>
              <w:rPr>
                <w:lang w:val="en-US"/>
              </w:rPr>
              <w:t>gr</w:t>
            </w:r>
          </w:p>
        </w:tc>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1DA" w:rsidRDefault="00CD71DA">
            <w:pPr>
              <w:spacing w:line="360" w:lineRule="auto"/>
              <w:jc w:val="center"/>
              <w:rPr>
                <w:lang w:eastAsia="en-US"/>
              </w:rPr>
            </w:pPr>
            <w:r>
              <w:t>V</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1DA" w:rsidRDefault="00CD71DA">
            <w:pPr>
              <w:spacing w:line="360" w:lineRule="auto"/>
              <w:jc w:val="center"/>
              <w:rPr>
                <w:lang w:val="en-US" w:eastAsia="en-US"/>
              </w:rPr>
            </w:pPr>
            <w:r>
              <w:t>Τ΄</w:t>
            </w:r>
            <w:r>
              <w:rPr>
                <w:lang w:val="en-US"/>
              </w:rPr>
              <w:t xml:space="preserve"> </w:t>
            </w:r>
            <w:r>
              <w:t>&lt;</w:t>
            </w:r>
            <w:r>
              <w:rPr>
                <w:lang w:val="en-US"/>
              </w:rPr>
              <w:t xml:space="preserve"> </w:t>
            </w:r>
            <w:r>
              <w:t>Τ</w:t>
            </w:r>
          </w:p>
        </w:tc>
      </w:tr>
      <w:tr w:rsidR="00CD71DA" w:rsidTr="00CD71DA">
        <w:trPr>
          <w:jc w:val="center"/>
        </w:trPr>
        <w:tc>
          <w:tcPr>
            <w:tcW w:w="1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1DA" w:rsidRPr="00CD71DA" w:rsidRDefault="00CD71DA">
            <w:pPr>
              <w:spacing w:line="360" w:lineRule="auto"/>
              <w:jc w:val="center"/>
              <w:rPr>
                <w:b/>
                <w:lang w:eastAsia="en-US"/>
              </w:rPr>
            </w:pPr>
            <w:r w:rsidRPr="00CD71DA">
              <w:rPr>
                <w:b/>
              </w:rPr>
              <w:t>Δ</w:t>
            </w:r>
          </w:p>
        </w:tc>
        <w:tc>
          <w:tcPr>
            <w:tcW w:w="2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1DA" w:rsidRDefault="00CD71DA">
            <w:pPr>
              <w:spacing w:line="360" w:lineRule="auto"/>
              <w:jc w:val="center"/>
              <w:rPr>
                <w:lang w:eastAsia="en-US"/>
              </w:rPr>
            </w:pPr>
            <w:r>
              <w:t xml:space="preserve">2 </w:t>
            </w:r>
            <w:r>
              <w:rPr>
                <w:lang w:val="en-US"/>
              </w:rPr>
              <w:t>gr</w:t>
            </w:r>
          </w:p>
        </w:tc>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1DA" w:rsidRDefault="00CD71DA">
            <w:pPr>
              <w:spacing w:line="360" w:lineRule="auto"/>
              <w:jc w:val="center"/>
              <w:rPr>
                <w:lang w:eastAsia="en-US"/>
              </w:rPr>
            </w:pPr>
            <w:r>
              <w:rPr>
                <w:lang w:val="en-US"/>
              </w:rPr>
              <w:t>2</w:t>
            </w:r>
            <w:r>
              <w:t>V</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71DA" w:rsidRDefault="00CD71DA">
            <w:pPr>
              <w:spacing w:line="360" w:lineRule="auto"/>
              <w:jc w:val="center"/>
              <w:rPr>
                <w:lang w:eastAsia="en-US"/>
              </w:rPr>
            </w:pPr>
            <w:r>
              <w:t>T</w:t>
            </w:r>
          </w:p>
        </w:tc>
      </w:tr>
    </w:tbl>
    <w:p w:rsidR="00CD71DA" w:rsidRDefault="00CD71DA" w:rsidP="00CD71DA">
      <w:pPr>
        <w:spacing w:line="360" w:lineRule="auto"/>
        <w:jc w:val="both"/>
        <w:rPr>
          <w:lang w:eastAsia="en-US"/>
        </w:rPr>
      </w:pPr>
      <w:r>
        <w:t>Ποια από τις παρακάτω σχέσεις α έως ε ισχύει για τη μάζα του CaO(s) στη θέση ισορροπίας στα τέσσερα δοχεία:</w:t>
      </w:r>
    </w:p>
    <w:p w:rsidR="00CD71DA" w:rsidRDefault="00CD71DA" w:rsidP="00CD71DA">
      <w:pPr>
        <w:spacing w:line="360" w:lineRule="auto"/>
        <w:jc w:val="both"/>
      </w:pPr>
      <w:r>
        <w:t>α</w:t>
      </w:r>
      <w:r w:rsidRPr="00CD71DA">
        <w:t>)</w:t>
      </w:r>
      <w:r>
        <w:t xml:space="preserve"> mΔ = mΓ = mΒ = mΑ</w:t>
      </w:r>
      <w:r>
        <w:tab/>
      </w:r>
      <w:r>
        <w:tab/>
      </w:r>
      <w:r>
        <w:tab/>
      </w:r>
      <w:r>
        <w:tab/>
      </w:r>
      <w:r>
        <w:tab/>
      </w:r>
      <w:r>
        <w:tab/>
        <w:t>β</w:t>
      </w:r>
      <w:r w:rsidRPr="00CD71DA">
        <w:t>)</w:t>
      </w:r>
      <w:r>
        <w:t xml:space="preserve"> mΔ &lt; mΓ &lt; mΒ = mΑ</w:t>
      </w:r>
    </w:p>
    <w:p w:rsidR="00CD71DA" w:rsidRDefault="00CD71DA" w:rsidP="00CD71DA">
      <w:pPr>
        <w:spacing w:line="360" w:lineRule="auto"/>
        <w:jc w:val="both"/>
      </w:pPr>
      <w:r>
        <w:t>γ</w:t>
      </w:r>
      <w:r w:rsidRPr="00CD71DA">
        <w:t>)</w:t>
      </w:r>
      <w:r>
        <w:t xml:space="preserve"> mΔ &gt; mΒ = mΑ &gt; mΓ</w:t>
      </w:r>
      <w:r>
        <w:tab/>
      </w:r>
      <w:r>
        <w:tab/>
        <w:t>δ</w:t>
      </w:r>
      <w:r w:rsidRPr="00CD71DA">
        <w:t>)</w:t>
      </w:r>
      <w:r>
        <w:t xml:space="preserve"> mΔ &lt; mΒ = mΑ &lt; mΓ</w:t>
      </w:r>
      <w:r>
        <w:tab/>
        <w:t>ε</w:t>
      </w:r>
      <w:r w:rsidRPr="00CD71DA">
        <w:t>)</w:t>
      </w:r>
      <w:r>
        <w:t xml:space="preserve"> mΔ = mΓ &lt; mΒ &lt; mΑ</w:t>
      </w:r>
    </w:p>
    <w:p w:rsidR="00CD71DA" w:rsidRDefault="00CD71DA" w:rsidP="00CD71DA">
      <w:pPr>
        <w:spacing w:line="360" w:lineRule="auto"/>
        <w:jc w:val="both"/>
      </w:pPr>
      <w:r>
        <w:t>Να εξηγήσετε την απάντησή σας (μονάδες 1+4=5).</w:t>
      </w:r>
    </w:p>
    <w:p w:rsidR="00C749D6" w:rsidRDefault="002162C0" w:rsidP="00C749D6">
      <w:pPr>
        <w:spacing w:line="360" w:lineRule="auto"/>
        <w:jc w:val="center"/>
        <w:rPr>
          <w:b/>
        </w:rPr>
      </w:pPr>
      <w:r w:rsidRPr="00782F63">
        <w:rPr>
          <w:b/>
        </w:rPr>
        <w:br w:type="page"/>
      </w:r>
      <w:r w:rsidR="00C749D6" w:rsidRPr="00FE43F3">
        <w:rPr>
          <w:b/>
        </w:rPr>
        <w:lastRenderedPageBreak/>
        <w:t>Ασκήσεις</w:t>
      </w:r>
    </w:p>
    <w:p w:rsidR="00283DF3" w:rsidRDefault="00283DF3" w:rsidP="00C749D6">
      <w:pPr>
        <w:spacing w:line="360" w:lineRule="auto"/>
        <w:jc w:val="center"/>
        <w:rPr>
          <w:b/>
        </w:rPr>
      </w:pPr>
      <w:r>
        <w:rPr>
          <w:b/>
        </w:rPr>
        <w:t>Παράγοντας συγκέντρωση.</w:t>
      </w:r>
    </w:p>
    <w:p w:rsidR="00992FB6" w:rsidRDefault="002515EA" w:rsidP="00283DF3">
      <w:pPr>
        <w:spacing w:line="360" w:lineRule="auto"/>
        <w:jc w:val="both"/>
      </w:pPr>
      <w:r>
        <w:rPr>
          <w:b/>
        </w:rPr>
        <w:fldChar w:fldCharType="begin"/>
      </w:r>
      <w:r w:rsidR="00C749D6">
        <w:rPr>
          <w:b/>
        </w:rPr>
        <w:instrText xml:space="preserve"> LISTNUM </w:instrText>
      </w:r>
      <w:r>
        <w:rPr>
          <w:b/>
        </w:rPr>
        <w:fldChar w:fldCharType="end"/>
      </w:r>
      <w:r w:rsidR="00C749D6" w:rsidRPr="00FE43F3">
        <w:rPr>
          <w:b/>
        </w:rPr>
        <w:t xml:space="preserve"> </w:t>
      </w:r>
      <w:r w:rsidR="00C749D6">
        <w:t xml:space="preserve">Σε δοχείο σταθερού όγκου βρίσκονται σε ισορροπία </w:t>
      </w:r>
      <w:r w:rsidR="00C749D6" w:rsidRPr="00FE43F3">
        <w:t xml:space="preserve">2,8 </w:t>
      </w:r>
      <w:r w:rsidR="00C749D6" w:rsidRPr="00FE43F3">
        <w:rPr>
          <w:lang w:val="en-US"/>
        </w:rPr>
        <w:t>mol</w:t>
      </w:r>
      <w:r w:rsidR="00C749D6" w:rsidRPr="00FE43F3">
        <w:t xml:space="preserve"> </w:t>
      </w:r>
      <w:r w:rsidR="00C749D6" w:rsidRPr="00FE43F3">
        <w:rPr>
          <w:lang w:val="en-US"/>
        </w:rPr>
        <w:t>NO</w:t>
      </w:r>
      <w:r w:rsidR="00C749D6" w:rsidRPr="00FE43F3">
        <w:t xml:space="preserve"> , 0,6 </w:t>
      </w:r>
      <w:r w:rsidR="00C749D6" w:rsidRPr="00FE43F3">
        <w:rPr>
          <w:lang w:val="en-US"/>
        </w:rPr>
        <w:t>mol</w:t>
      </w:r>
      <w:r w:rsidR="00C749D6">
        <w:t xml:space="preserve"> </w:t>
      </w:r>
      <w:r w:rsidR="00C749D6" w:rsidRPr="00FE43F3">
        <w:t>Ο</w:t>
      </w:r>
      <w:r w:rsidR="00C749D6" w:rsidRPr="00FE43F3">
        <w:rPr>
          <w:vertAlign w:val="subscript"/>
        </w:rPr>
        <w:t>2</w:t>
      </w:r>
      <w:r w:rsidR="00C749D6">
        <w:t xml:space="preserve"> και </w:t>
      </w:r>
      <w:r w:rsidR="00C749D6" w:rsidRPr="00FE43F3">
        <w:t xml:space="preserve">0,8 </w:t>
      </w:r>
      <w:r w:rsidR="00C749D6" w:rsidRPr="00FE43F3">
        <w:rPr>
          <w:lang w:val="en-US"/>
        </w:rPr>
        <w:t>mol</w:t>
      </w:r>
      <w:r w:rsidR="00C749D6" w:rsidRPr="00FE43F3">
        <w:t xml:space="preserve"> ΝΟ</w:t>
      </w:r>
      <w:r w:rsidR="00C749D6" w:rsidRPr="00FE43F3">
        <w:rPr>
          <w:vertAlign w:val="subscript"/>
        </w:rPr>
        <w:t xml:space="preserve">2 </w:t>
      </w:r>
      <w:r w:rsidR="00992FB6">
        <w:t xml:space="preserve"> σύμφωνα με την εξίσωση:</w:t>
      </w:r>
      <w:r w:rsidR="00283DF3">
        <w:tab/>
      </w:r>
      <w:r w:rsidR="00283DF3">
        <w:tab/>
      </w:r>
      <w:r w:rsidR="00C749D6" w:rsidRPr="00476779">
        <w:t>2ΝΟ</w:t>
      </w:r>
      <w:r w:rsidR="00C749D6" w:rsidRPr="00476779">
        <w:rPr>
          <w:vertAlign w:val="subscript"/>
        </w:rPr>
        <w:t>(</w:t>
      </w:r>
      <w:r w:rsidR="00C749D6" w:rsidRPr="00476779">
        <w:rPr>
          <w:vertAlign w:val="subscript"/>
          <w:lang w:val="en-US"/>
        </w:rPr>
        <w:t>g</w:t>
      </w:r>
      <w:r w:rsidR="00C749D6">
        <w:rPr>
          <w:vertAlign w:val="subscript"/>
        </w:rPr>
        <w:t>)</w:t>
      </w:r>
      <w:r w:rsidR="00C749D6" w:rsidRPr="00476779">
        <w:t xml:space="preserve">  +  </w:t>
      </w:r>
      <w:r w:rsidR="00C749D6" w:rsidRPr="00476779">
        <w:rPr>
          <w:lang w:val="en-US"/>
        </w:rPr>
        <w:t>O</w:t>
      </w:r>
      <w:r w:rsidR="00C749D6" w:rsidRPr="00476779">
        <w:rPr>
          <w:vertAlign w:val="subscript"/>
        </w:rPr>
        <w:t>2(</w:t>
      </w:r>
      <w:r w:rsidR="00C749D6" w:rsidRPr="00476779">
        <w:rPr>
          <w:vertAlign w:val="subscript"/>
          <w:lang w:val="en-US"/>
        </w:rPr>
        <w:t>g</w:t>
      </w:r>
      <w:r w:rsidR="00C749D6">
        <w:rPr>
          <w:vertAlign w:val="subscript"/>
        </w:rPr>
        <w:t>)</w:t>
      </w:r>
      <w:r w:rsidR="00C749D6" w:rsidRPr="00B94E03">
        <w:t xml:space="preserve">  </w:t>
      </w:r>
      <w:r w:rsidR="00C749D6">
        <w:sym w:font="Wingdings 3" w:char="0044"/>
      </w:r>
      <w:r w:rsidR="00C749D6" w:rsidRPr="00476779">
        <w:t xml:space="preserve">  2</w:t>
      </w:r>
      <w:r w:rsidR="00C749D6" w:rsidRPr="00476779">
        <w:rPr>
          <w:lang w:val="en-US"/>
        </w:rPr>
        <w:t>NO</w:t>
      </w:r>
      <w:r w:rsidR="00C749D6" w:rsidRPr="00476779">
        <w:rPr>
          <w:vertAlign w:val="subscript"/>
        </w:rPr>
        <w:t>2(</w:t>
      </w:r>
      <w:r w:rsidR="00C749D6" w:rsidRPr="00476779">
        <w:rPr>
          <w:vertAlign w:val="subscript"/>
          <w:lang w:val="en-US"/>
        </w:rPr>
        <w:t>g</w:t>
      </w:r>
      <w:r w:rsidR="00C749D6" w:rsidRPr="00476779">
        <w:rPr>
          <w:vertAlign w:val="subscript"/>
        </w:rPr>
        <w:t>)</w:t>
      </w:r>
      <w:r w:rsidR="00C749D6">
        <w:t>,</w:t>
      </w:r>
    </w:p>
    <w:p w:rsidR="00C749D6" w:rsidRPr="00FE43F3" w:rsidRDefault="00C749D6" w:rsidP="00C749D6">
      <w:pPr>
        <w:spacing w:line="360" w:lineRule="auto"/>
        <w:jc w:val="both"/>
        <w:rPr>
          <w:b/>
        </w:rPr>
      </w:pPr>
      <w:r>
        <w:t>Στο δοχείο προσθέτουμε</w:t>
      </w:r>
      <w:r w:rsidRPr="00FE43F3">
        <w:t xml:space="preserve"> 1 </w:t>
      </w:r>
      <w:r w:rsidRPr="00FE43F3">
        <w:rPr>
          <w:lang w:val="en-US"/>
        </w:rPr>
        <w:t>mol</w:t>
      </w:r>
      <w:r w:rsidRPr="00FE43F3">
        <w:t xml:space="preserve"> ΝΟ</w:t>
      </w:r>
      <w:r w:rsidRPr="00FE43F3">
        <w:rPr>
          <w:vertAlign w:val="subscript"/>
        </w:rPr>
        <w:t>2</w:t>
      </w:r>
      <w:r>
        <w:t>. Στη νέα ισορροπία που αποκαθιστάται</w:t>
      </w:r>
      <w:r w:rsidRPr="00FE43F3">
        <w:t xml:space="preserve">, </w:t>
      </w:r>
      <w:r>
        <w:t xml:space="preserve">τα </w:t>
      </w:r>
      <w:r>
        <w:rPr>
          <w:lang w:val="en-US"/>
        </w:rPr>
        <w:t>mol</w:t>
      </w:r>
      <w:r w:rsidRPr="000E3A52">
        <w:t xml:space="preserve"> </w:t>
      </w:r>
      <w:r w:rsidRPr="00FE43F3">
        <w:t>του</w:t>
      </w:r>
      <w:r>
        <w:t xml:space="preserve"> ΝΟ είναι τετραπλάσια </w:t>
      </w:r>
      <w:r w:rsidRPr="00FE43F3">
        <w:t xml:space="preserve">από </w:t>
      </w:r>
      <w:r>
        <w:t xml:space="preserve">τα </w:t>
      </w:r>
      <w:r>
        <w:rPr>
          <w:lang w:val="en-US"/>
        </w:rPr>
        <w:t>mol</w:t>
      </w:r>
      <w:r w:rsidRPr="000E3A52">
        <w:t xml:space="preserve"> </w:t>
      </w:r>
      <w:r>
        <w:t xml:space="preserve">του </w:t>
      </w:r>
      <w:r w:rsidRPr="00FE43F3">
        <w:t>Ο</w:t>
      </w:r>
      <w:r w:rsidRPr="00FE43F3">
        <w:rPr>
          <w:vertAlign w:val="subscript"/>
        </w:rPr>
        <w:t>2</w:t>
      </w:r>
      <w:r>
        <w:t xml:space="preserve">. </w:t>
      </w:r>
      <w:r w:rsidRPr="00FE43F3">
        <w:t>Να βρείτε τη σύσταση του μίγματος στ</w:t>
      </w:r>
      <w:r>
        <w:t>ην τελική θέση ισορροπίας.</w:t>
      </w:r>
    </w:p>
    <w:p w:rsidR="00C749D6" w:rsidRPr="00463C8E" w:rsidRDefault="00C749D6" w:rsidP="00C749D6">
      <w:pPr>
        <w:spacing w:line="360" w:lineRule="auto"/>
        <w:jc w:val="right"/>
      </w:pPr>
      <w:r>
        <w:t xml:space="preserve">Απ: </w:t>
      </w:r>
      <w:r w:rsidRPr="00463C8E">
        <w:t>3,2</w:t>
      </w:r>
      <w:r w:rsidRPr="00FE43F3">
        <w:t xml:space="preserve"> </w:t>
      </w:r>
      <w:r w:rsidRPr="00FE43F3">
        <w:rPr>
          <w:lang w:val="en-US"/>
        </w:rPr>
        <w:t>mol</w:t>
      </w:r>
      <w:r w:rsidRPr="00FE43F3">
        <w:t xml:space="preserve"> </w:t>
      </w:r>
      <w:r w:rsidRPr="00FE43F3">
        <w:rPr>
          <w:lang w:val="en-US"/>
        </w:rPr>
        <w:t>NO</w:t>
      </w:r>
      <w:r w:rsidRPr="00FE43F3">
        <w:t xml:space="preserve"> , 0,</w:t>
      </w:r>
      <w:r w:rsidRPr="00463C8E">
        <w:t>8</w:t>
      </w:r>
      <w:r w:rsidRPr="00FE43F3">
        <w:t xml:space="preserve"> </w:t>
      </w:r>
      <w:r w:rsidRPr="00FE43F3">
        <w:rPr>
          <w:lang w:val="en-US"/>
        </w:rPr>
        <w:t>mol</w:t>
      </w:r>
      <w:r>
        <w:t xml:space="preserve"> </w:t>
      </w:r>
      <w:r w:rsidRPr="00FE43F3">
        <w:t>Ο</w:t>
      </w:r>
      <w:r w:rsidRPr="00FE43F3">
        <w:rPr>
          <w:vertAlign w:val="subscript"/>
        </w:rPr>
        <w:t>2</w:t>
      </w:r>
      <w:r>
        <w:t xml:space="preserve"> και </w:t>
      </w:r>
      <w:r w:rsidRPr="00463C8E">
        <w:t>1,4</w:t>
      </w:r>
      <w:r w:rsidRPr="00FE43F3">
        <w:t xml:space="preserve"> </w:t>
      </w:r>
      <w:r w:rsidRPr="00FE43F3">
        <w:rPr>
          <w:lang w:val="en-US"/>
        </w:rPr>
        <w:t>mol</w:t>
      </w:r>
      <w:r w:rsidRPr="00FE43F3">
        <w:t xml:space="preserve"> ΝΟ</w:t>
      </w:r>
      <w:r w:rsidRPr="00FE43F3">
        <w:rPr>
          <w:vertAlign w:val="subscript"/>
        </w:rPr>
        <w:t>2</w:t>
      </w:r>
      <w:r w:rsidRPr="00463C8E">
        <w:t>.</w:t>
      </w:r>
    </w:p>
    <w:p w:rsidR="0051183B" w:rsidRDefault="002515EA" w:rsidP="0051183B">
      <w:pPr>
        <w:pStyle w:val="ab"/>
        <w:spacing w:line="360" w:lineRule="auto"/>
        <w:jc w:val="both"/>
        <w:rPr>
          <w:rFonts w:ascii="Times New Roman" w:hAnsi="Times New Roman"/>
          <w:sz w:val="24"/>
          <w:szCs w:val="24"/>
        </w:rPr>
      </w:pPr>
      <w:r>
        <w:rPr>
          <w:rFonts w:ascii="Times New Roman" w:hAnsi="Times New Roman"/>
          <w:b/>
          <w:sz w:val="24"/>
          <w:szCs w:val="24"/>
        </w:rPr>
        <w:fldChar w:fldCharType="begin"/>
      </w:r>
      <w:r w:rsidR="0051183B">
        <w:rPr>
          <w:rFonts w:ascii="Times New Roman" w:hAnsi="Times New Roman"/>
          <w:b/>
          <w:sz w:val="24"/>
          <w:szCs w:val="24"/>
        </w:rPr>
        <w:instrText xml:space="preserve"> LISTNUM </w:instrText>
      </w:r>
      <w:r>
        <w:rPr>
          <w:rFonts w:ascii="Times New Roman" w:hAnsi="Times New Roman"/>
          <w:b/>
          <w:sz w:val="24"/>
          <w:szCs w:val="24"/>
        </w:rPr>
        <w:fldChar w:fldCharType="end"/>
      </w:r>
      <w:r w:rsidR="0051183B">
        <w:rPr>
          <w:rFonts w:ascii="Times New Roman" w:hAnsi="Times New Roman"/>
          <w:b/>
          <w:sz w:val="24"/>
          <w:szCs w:val="24"/>
        </w:rPr>
        <w:t xml:space="preserve"> </w:t>
      </w:r>
      <w:r w:rsidR="0051183B">
        <w:rPr>
          <w:rFonts w:ascii="Times New Roman" w:hAnsi="Times New Roman"/>
          <w:sz w:val="24"/>
          <w:szCs w:val="24"/>
        </w:rPr>
        <w:t xml:space="preserve">Σε δοχείο σταθερού όγκου 2 L και σε θερμοκρασία θ </w:t>
      </w:r>
      <w:r w:rsidR="0051183B">
        <w:rPr>
          <w:rFonts w:ascii="Times New Roman" w:hAnsi="Times New Roman"/>
          <w:sz w:val="24"/>
          <w:szCs w:val="24"/>
          <w:vertAlign w:val="superscript"/>
        </w:rPr>
        <w:t>ο</w:t>
      </w:r>
      <w:r w:rsidR="0051183B">
        <w:rPr>
          <w:rFonts w:ascii="Times New Roman" w:hAnsi="Times New Roman"/>
          <w:sz w:val="24"/>
          <w:szCs w:val="24"/>
        </w:rPr>
        <w:t>C περιέχεται μίγμα 4 mol Η</w:t>
      </w:r>
      <w:r w:rsidR="0051183B">
        <w:rPr>
          <w:rFonts w:ascii="Times New Roman" w:hAnsi="Times New Roman"/>
          <w:sz w:val="24"/>
          <w:szCs w:val="24"/>
          <w:vertAlign w:val="subscript"/>
        </w:rPr>
        <w:t>2</w:t>
      </w:r>
      <w:r w:rsidR="0051183B">
        <w:rPr>
          <w:rFonts w:ascii="Times New Roman" w:hAnsi="Times New Roman"/>
          <w:sz w:val="24"/>
          <w:szCs w:val="24"/>
        </w:rPr>
        <w:t>, 4 mol Ι</w:t>
      </w:r>
      <w:r w:rsidR="0051183B">
        <w:rPr>
          <w:rFonts w:ascii="Times New Roman" w:hAnsi="Times New Roman"/>
          <w:sz w:val="24"/>
          <w:szCs w:val="24"/>
          <w:vertAlign w:val="subscript"/>
        </w:rPr>
        <w:t>2</w:t>
      </w:r>
      <w:r w:rsidR="0051183B">
        <w:rPr>
          <w:rFonts w:ascii="Times New Roman" w:hAnsi="Times New Roman"/>
          <w:sz w:val="24"/>
          <w:szCs w:val="24"/>
        </w:rPr>
        <w:t xml:space="preserve"> και 8 mol ΗΙ σε κατάσταση χημικής ισορροπίας που αποδίδεται με την εξίσωση: </w:t>
      </w:r>
    </w:p>
    <w:p w:rsidR="0051183B" w:rsidRDefault="0051183B" w:rsidP="0051183B">
      <w:pPr>
        <w:pStyle w:val="ab"/>
        <w:spacing w:line="360" w:lineRule="auto"/>
        <w:jc w:val="center"/>
        <w:rPr>
          <w:rFonts w:ascii="Times New Roman" w:hAnsi="Times New Roman"/>
          <w:sz w:val="24"/>
          <w:szCs w:val="24"/>
        </w:rPr>
      </w:pPr>
      <w:r>
        <w:rPr>
          <w:rFonts w:ascii="Times New Roman" w:hAnsi="Times New Roman"/>
          <w:sz w:val="24"/>
          <w:szCs w:val="24"/>
        </w:rPr>
        <w:t xml:space="preserve">2HΙ(g) </w:t>
      </w:r>
      <w:r>
        <w:rPr>
          <w:rFonts w:ascii="Times New Roman" w:hAnsi="Times New Roman"/>
          <w:sz w:val="24"/>
          <w:szCs w:val="24"/>
        </w:rPr>
        <w:sym w:font="Wingdings 3" w:char="0044"/>
      </w:r>
      <w:r>
        <w:rPr>
          <w:rFonts w:ascii="Times New Roman" w:hAnsi="Times New Roman"/>
          <w:sz w:val="24"/>
          <w:szCs w:val="24"/>
        </w:rPr>
        <w:t xml:space="preserve"> Ι</w:t>
      </w:r>
      <w:r>
        <w:rPr>
          <w:rFonts w:ascii="Times New Roman" w:hAnsi="Times New Roman"/>
          <w:sz w:val="24"/>
          <w:szCs w:val="24"/>
          <w:vertAlign w:val="subscript"/>
        </w:rPr>
        <w:t>2</w:t>
      </w:r>
      <w:r>
        <w:rPr>
          <w:rFonts w:ascii="Times New Roman" w:hAnsi="Times New Roman"/>
          <w:sz w:val="24"/>
          <w:szCs w:val="24"/>
        </w:rPr>
        <w:t>(g) + H</w:t>
      </w:r>
      <w:r>
        <w:rPr>
          <w:rFonts w:ascii="Times New Roman" w:hAnsi="Times New Roman"/>
          <w:sz w:val="24"/>
          <w:szCs w:val="24"/>
          <w:vertAlign w:val="subscript"/>
        </w:rPr>
        <w:t>2</w:t>
      </w:r>
      <w:r>
        <w:rPr>
          <w:rFonts w:ascii="Times New Roman" w:hAnsi="Times New Roman"/>
          <w:sz w:val="24"/>
          <w:szCs w:val="24"/>
        </w:rPr>
        <w:t>(g)</w:t>
      </w:r>
    </w:p>
    <w:p w:rsidR="0051183B" w:rsidRDefault="0051183B" w:rsidP="0051183B">
      <w:pPr>
        <w:pStyle w:val="ab"/>
        <w:spacing w:line="360" w:lineRule="auto"/>
        <w:jc w:val="both"/>
        <w:rPr>
          <w:rFonts w:ascii="Times New Roman" w:hAnsi="Times New Roman"/>
          <w:sz w:val="24"/>
          <w:szCs w:val="24"/>
        </w:rPr>
      </w:pPr>
      <w:r>
        <w:rPr>
          <w:rFonts w:ascii="Times New Roman" w:hAnsi="Times New Roman"/>
          <w:sz w:val="24"/>
          <w:szCs w:val="24"/>
        </w:rPr>
        <w:t>α) Πόσα επιπλέον mol HΙ πρέπει να προστεθούν στο δοχείο, στην ίδια θερμοκρασία, ώστε μετά την αποκατάσταση της νέας χημικής ισορροπίας να υπάρχουν στο δοχείο 5 mol Η</w:t>
      </w:r>
      <w:r>
        <w:rPr>
          <w:rFonts w:ascii="Times New Roman" w:hAnsi="Times New Roman"/>
          <w:sz w:val="24"/>
          <w:szCs w:val="24"/>
          <w:vertAlign w:val="subscript"/>
        </w:rPr>
        <w:t>2</w:t>
      </w:r>
      <w:r>
        <w:rPr>
          <w:rFonts w:ascii="Times New Roman" w:hAnsi="Times New Roman"/>
          <w:sz w:val="24"/>
          <w:szCs w:val="24"/>
        </w:rPr>
        <w:t>. Δίνεται ότι ο λόγος των πιέσεων στις δυο καταστάσεις ισορροπίας είναι 4/5.</w:t>
      </w:r>
    </w:p>
    <w:p w:rsidR="0051183B" w:rsidRDefault="0051183B" w:rsidP="0051183B">
      <w:pPr>
        <w:pStyle w:val="ab"/>
        <w:spacing w:line="360" w:lineRule="auto"/>
        <w:jc w:val="both"/>
        <w:rPr>
          <w:rFonts w:ascii="Times New Roman" w:hAnsi="Times New Roman"/>
          <w:sz w:val="24"/>
          <w:szCs w:val="24"/>
        </w:rPr>
      </w:pPr>
      <w:r>
        <w:rPr>
          <w:rFonts w:ascii="Times New Roman" w:hAnsi="Times New Roman"/>
          <w:sz w:val="24"/>
          <w:szCs w:val="24"/>
        </w:rPr>
        <w:t>β) Να υπολογιστούν οι συγκεντρώσεις όλων των ουσιών που υπάρχουν στο δοχείο στην τελική κατάσταση ισορροπίας.</w:t>
      </w:r>
    </w:p>
    <w:p w:rsidR="0051183B" w:rsidRDefault="0051183B" w:rsidP="0051183B">
      <w:pPr>
        <w:pStyle w:val="ab"/>
        <w:spacing w:line="360" w:lineRule="auto"/>
        <w:jc w:val="right"/>
        <w:rPr>
          <w:rFonts w:ascii="Times New Roman" w:hAnsi="Times New Roman"/>
          <w:sz w:val="24"/>
          <w:szCs w:val="24"/>
        </w:rPr>
      </w:pPr>
      <w:r>
        <w:rPr>
          <w:rFonts w:ascii="Times New Roman" w:hAnsi="Times New Roman"/>
          <w:sz w:val="24"/>
          <w:szCs w:val="24"/>
        </w:rPr>
        <w:t>Απ: α) 4 mol HΙ, β) 5 Μ – 2,5 Μ – 2,5 Μ.</w:t>
      </w:r>
    </w:p>
    <w:p w:rsidR="0051183B" w:rsidRDefault="002515EA" w:rsidP="00283DF3">
      <w:pPr>
        <w:pStyle w:val="ab"/>
        <w:spacing w:line="360" w:lineRule="auto"/>
        <w:jc w:val="both"/>
        <w:rPr>
          <w:rFonts w:ascii="Times New Roman" w:hAnsi="Times New Roman"/>
          <w:sz w:val="24"/>
          <w:szCs w:val="24"/>
        </w:rPr>
      </w:pPr>
      <w:r>
        <w:rPr>
          <w:rFonts w:ascii="Times New Roman" w:hAnsi="Times New Roman"/>
          <w:b/>
          <w:sz w:val="24"/>
          <w:szCs w:val="24"/>
        </w:rPr>
        <w:fldChar w:fldCharType="begin"/>
      </w:r>
      <w:r w:rsidR="0051183B">
        <w:rPr>
          <w:rFonts w:ascii="Times New Roman" w:hAnsi="Times New Roman"/>
          <w:b/>
          <w:sz w:val="24"/>
          <w:szCs w:val="24"/>
        </w:rPr>
        <w:instrText xml:space="preserve"> LISTNUM </w:instrText>
      </w:r>
      <w:r>
        <w:rPr>
          <w:rFonts w:ascii="Times New Roman" w:hAnsi="Times New Roman"/>
          <w:b/>
          <w:sz w:val="24"/>
          <w:szCs w:val="24"/>
        </w:rPr>
        <w:fldChar w:fldCharType="end"/>
      </w:r>
      <w:r w:rsidR="0051183B">
        <w:rPr>
          <w:rFonts w:ascii="Times New Roman" w:hAnsi="Times New Roman"/>
          <w:b/>
          <w:sz w:val="24"/>
          <w:szCs w:val="24"/>
        </w:rPr>
        <w:t xml:space="preserve"> </w:t>
      </w:r>
      <w:r w:rsidR="0051183B">
        <w:rPr>
          <w:rFonts w:ascii="Times New Roman" w:hAnsi="Times New Roman"/>
          <w:sz w:val="24"/>
          <w:szCs w:val="24"/>
        </w:rPr>
        <w:t>Σε δοχείο σταθερού όγκου V = 10 lit περιέχονται σε κατάσταση ισορροπίας 2 mol αερίου Α 1 mol αερίου Β και 1 mol αερίου Γ στους 500 Κ σύμφωνα με την εξίσωση:</w:t>
      </w:r>
      <w:r w:rsidR="00283DF3">
        <w:rPr>
          <w:rFonts w:ascii="Times New Roman" w:hAnsi="Times New Roman"/>
          <w:sz w:val="24"/>
          <w:szCs w:val="24"/>
        </w:rPr>
        <w:t xml:space="preserve">   </w:t>
      </w:r>
      <w:r w:rsidR="0051183B">
        <w:rPr>
          <w:rFonts w:ascii="Times New Roman" w:hAnsi="Times New Roman"/>
          <w:sz w:val="24"/>
          <w:szCs w:val="24"/>
        </w:rPr>
        <w:t xml:space="preserve">Α(g)  </w:t>
      </w:r>
      <w:r w:rsidR="0051183B">
        <w:rPr>
          <w:rFonts w:ascii="Times New Roman" w:hAnsi="Times New Roman"/>
          <w:sz w:val="24"/>
          <w:szCs w:val="24"/>
        </w:rPr>
        <w:sym w:font="Wingdings 3" w:char="0044"/>
      </w:r>
      <w:r w:rsidR="0051183B">
        <w:rPr>
          <w:rFonts w:ascii="Times New Roman" w:hAnsi="Times New Roman"/>
          <w:sz w:val="24"/>
          <w:szCs w:val="24"/>
        </w:rPr>
        <w:t xml:space="preserve">  Β(g)  +  Γ(g),</w:t>
      </w:r>
    </w:p>
    <w:p w:rsidR="0051183B" w:rsidRDefault="0051183B" w:rsidP="0051183B">
      <w:pPr>
        <w:pStyle w:val="ab"/>
        <w:spacing w:line="360" w:lineRule="auto"/>
        <w:ind w:firstLine="720"/>
        <w:jc w:val="both"/>
        <w:rPr>
          <w:rFonts w:ascii="Times New Roman" w:hAnsi="Times New Roman"/>
          <w:sz w:val="24"/>
          <w:szCs w:val="24"/>
        </w:rPr>
      </w:pPr>
      <w:r>
        <w:rPr>
          <w:rFonts w:ascii="Times New Roman" w:hAnsi="Times New Roman"/>
          <w:sz w:val="24"/>
          <w:szCs w:val="24"/>
        </w:rPr>
        <w:t xml:space="preserve">Διατηρώντας σταθερή τη θερμοκρασία προσθέτουμε στο δοχείο ορισμένη ποσότητα σώματος Α. Στη νέα θέση ισορροπίας η περιεκτικότητα του Γ είναι ίση με 50/3 % </w:t>
      </w:r>
      <w:r>
        <w:rPr>
          <w:rFonts w:ascii="Times New Roman" w:hAnsi="Times New Roman"/>
          <w:sz w:val="24"/>
          <w:szCs w:val="24"/>
          <w:lang w:val="en-US"/>
        </w:rPr>
        <w:t>V</w:t>
      </w:r>
      <w:r>
        <w:rPr>
          <w:rFonts w:ascii="Times New Roman" w:hAnsi="Times New Roman"/>
          <w:sz w:val="24"/>
          <w:szCs w:val="24"/>
        </w:rPr>
        <w:t>/</w:t>
      </w:r>
      <w:r>
        <w:rPr>
          <w:rFonts w:ascii="Times New Roman" w:hAnsi="Times New Roman"/>
          <w:sz w:val="24"/>
          <w:szCs w:val="24"/>
          <w:lang w:val="en-US"/>
        </w:rPr>
        <w:t>V</w:t>
      </w:r>
      <w:r>
        <w:rPr>
          <w:rFonts w:ascii="Times New Roman" w:hAnsi="Times New Roman"/>
          <w:sz w:val="24"/>
          <w:szCs w:val="24"/>
        </w:rPr>
        <w:t xml:space="preserve"> και η ολική πίεση στο δοχείο 49,2 atm. Να βρείτε τον αριθμό mol του Α που προσθέσαμε.</w:t>
      </w:r>
    </w:p>
    <w:p w:rsidR="0051183B" w:rsidRDefault="0051183B" w:rsidP="0051183B">
      <w:pPr>
        <w:pStyle w:val="ab"/>
        <w:spacing w:line="360" w:lineRule="auto"/>
        <w:ind w:firstLine="720"/>
        <w:jc w:val="right"/>
        <w:rPr>
          <w:rFonts w:ascii="Times New Roman" w:hAnsi="Times New Roman"/>
          <w:sz w:val="24"/>
          <w:szCs w:val="24"/>
        </w:rPr>
      </w:pPr>
      <w:r>
        <w:rPr>
          <w:rFonts w:ascii="Times New Roman" w:hAnsi="Times New Roman"/>
          <w:sz w:val="24"/>
          <w:szCs w:val="24"/>
        </w:rPr>
        <w:t>Απ: 7 mol A</w:t>
      </w:r>
    </w:p>
    <w:p w:rsidR="00283DF3" w:rsidRDefault="00283DF3" w:rsidP="00283DF3">
      <w:pPr>
        <w:spacing w:line="360" w:lineRule="auto"/>
        <w:jc w:val="center"/>
        <w:rPr>
          <w:b/>
        </w:rPr>
      </w:pPr>
      <w:r>
        <w:rPr>
          <w:b/>
        </w:rPr>
        <w:t>Παράγοντας θερμοκρασία.</w:t>
      </w:r>
    </w:p>
    <w:p w:rsidR="00C749D6" w:rsidRPr="00427928" w:rsidRDefault="002515EA" w:rsidP="002162C0">
      <w:pPr>
        <w:spacing w:line="360" w:lineRule="auto"/>
        <w:jc w:val="both"/>
      </w:pPr>
      <w:r w:rsidRPr="00F61FF3">
        <w:rPr>
          <w:b/>
        </w:rPr>
        <w:fldChar w:fldCharType="begin"/>
      </w:r>
      <w:r w:rsidR="00C749D6" w:rsidRPr="00F61FF3">
        <w:rPr>
          <w:b/>
        </w:rPr>
        <w:instrText xml:space="preserve"> LISTNUM </w:instrText>
      </w:r>
      <w:r w:rsidRPr="00F61FF3">
        <w:rPr>
          <w:b/>
        </w:rPr>
        <w:fldChar w:fldCharType="end"/>
      </w:r>
      <w:r w:rsidR="00C749D6">
        <w:t xml:space="preserve"> </w:t>
      </w:r>
      <w:r w:rsidR="00C749D6" w:rsidRPr="00FE197D">
        <w:rPr>
          <w:b/>
        </w:rPr>
        <w:t>ΕΠΑΝ 2016.</w:t>
      </w:r>
      <w:r w:rsidR="002162C0">
        <w:rPr>
          <w:b/>
        </w:rPr>
        <w:t xml:space="preserve"> </w:t>
      </w:r>
      <w:r w:rsidR="00C749D6" w:rsidRPr="00427928">
        <w:t>Η αμμωνία (ΝΗ</w:t>
      </w:r>
      <w:r w:rsidR="00C749D6" w:rsidRPr="00427928">
        <w:rPr>
          <w:vertAlign w:val="subscript"/>
        </w:rPr>
        <w:t>3</w:t>
      </w:r>
      <w:r w:rsidR="00C749D6" w:rsidRPr="00427928">
        <w:t xml:space="preserve">) παρασκευάζεται σύμφωνα με την αμφίδρομη αντίδραση που περιγράφεται από την παρακάτω χημική εξίσωση: </w:t>
      </w:r>
      <w:r w:rsidR="00C749D6" w:rsidRPr="007172BD">
        <w:t>Ν</w:t>
      </w:r>
      <w:r w:rsidR="00C749D6" w:rsidRPr="007172BD">
        <w:rPr>
          <w:vertAlign w:val="subscript"/>
        </w:rPr>
        <w:t>2</w:t>
      </w:r>
      <w:r w:rsidR="00C749D6" w:rsidRPr="00C36332">
        <w:rPr>
          <w:vertAlign w:val="subscript"/>
        </w:rPr>
        <w:t>(</w:t>
      </w:r>
      <w:r w:rsidR="00C749D6" w:rsidRPr="00C36332">
        <w:rPr>
          <w:vertAlign w:val="subscript"/>
          <w:lang w:val="en-US"/>
        </w:rPr>
        <w:t>g</w:t>
      </w:r>
      <w:r w:rsidR="00C749D6" w:rsidRPr="00C36332">
        <w:rPr>
          <w:vertAlign w:val="subscript"/>
        </w:rPr>
        <w:t>)</w:t>
      </w:r>
      <w:r w:rsidR="00C749D6" w:rsidRPr="00C36332">
        <w:t xml:space="preserve"> </w:t>
      </w:r>
      <w:r w:rsidR="00C749D6" w:rsidRPr="007172BD">
        <w:t xml:space="preserve"> +</w:t>
      </w:r>
      <w:r w:rsidR="00C749D6">
        <w:t xml:space="preserve"> </w:t>
      </w:r>
      <w:r w:rsidR="00C749D6" w:rsidRPr="007172BD">
        <w:t xml:space="preserve"> 3 Η</w:t>
      </w:r>
      <w:r w:rsidR="00C749D6" w:rsidRPr="007172BD">
        <w:rPr>
          <w:vertAlign w:val="subscript"/>
        </w:rPr>
        <w:t>2</w:t>
      </w:r>
      <w:r w:rsidR="00C749D6" w:rsidRPr="00C36332">
        <w:rPr>
          <w:vertAlign w:val="subscript"/>
        </w:rPr>
        <w:t>(</w:t>
      </w:r>
      <w:r w:rsidR="00C749D6" w:rsidRPr="00C36332">
        <w:rPr>
          <w:vertAlign w:val="subscript"/>
          <w:lang w:val="en-US"/>
        </w:rPr>
        <w:t>g</w:t>
      </w:r>
      <w:r w:rsidR="00C749D6" w:rsidRPr="00C36332">
        <w:rPr>
          <w:vertAlign w:val="subscript"/>
        </w:rPr>
        <w:t>)</w:t>
      </w:r>
      <w:r w:rsidR="00C749D6" w:rsidRPr="007172BD">
        <w:t xml:space="preserve">  </w:t>
      </w:r>
      <w:r w:rsidR="00C749D6">
        <w:sym w:font="Wingdings 3" w:char="0044"/>
      </w:r>
      <w:r w:rsidR="00C749D6" w:rsidRPr="007172BD">
        <w:t xml:space="preserve"> </w:t>
      </w:r>
      <w:r w:rsidR="00C749D6">
        <w:t xml:space="preserve"> </w:t>
      </w:r>
      <w:r w:rsidR="00C749D6" w:rsidRPr="007172BD">
        <w:t>2 ΝΗ</w:t>
      </w:r>
      <w:r w:rsidR="00C749D6" w:rsidRPr="007172BD">
        <w:rPr>
          <w:vertAlign w:val="subscript"/>
        </w:rPr>
        <w:t>3</w:t>
      </w:r>
      <w:r w:rsidR="00C749D6" w:rsidRPr="00C36332">
        <w:rPr>
          <w:vertAlign w:val="subscript"/>
        </w:rPr>
        <w:t>(</w:t>
      </w:r>
      <w:r w:rsidR="00C749D6" w:rsidRPr="00C36332">
        <w:rPr>
          <w:vertAlign w:val="subscript"/>
          <w:lang w:val="en-US"/>
        </w:rPr>
        <w:t>g</w:t>
      </w:r>
      <w:r w:rsidR="00C749D6" w:rsidRPr="00C36332">
        <w:rPr>
          <w:vertAlign w:val="subscript"/>
        </w:rPr>
        <w:t>)</w:t>
      </w:r>
    </w:p>
    <w:p w:rsidR="00C749D6" w:rsidRPr="00427928" w:rsidRDefault="00C749D6" w:rsidP="00C749D6">
      <w:pPr>
        <w:spacing w:line="360" w:lineRule="auto"/>
        <w:ind w:firstLine="720"/>
        <w:jc w:val="both"/>
      </w:pPr>
      <w:r w:rsidRPr="00427928">
        <w:t xml:space="preserve">Σε δοχείο όγκου </w:t>
      </w:r>
      <w:smartTag w:uri="urn:schemas-microsoft-com:office:smarttags" w:element="metricconverter">
        <w:smartTagPr>
          <w:attr w:name="ProductID" w:val="8 L"/>
        </w:smartTagPr>
        <w:r w:rsidRPr="00427928">
          <w:t>8 L</w:t>
        </w:r>
      </w:smartTag>
      <w:r w:rsidRPr="00427928">
        <w:t>, σε θερμοκρασία θ</w:t>
      </w:r>
      <w:r w:rsidRPr="00427928">
        <w:rPr>
          <w:vertAlign w:val="subscript"/>
        </w:rPr>
        <w:t>1</w:t>
      </w:r>
      <w:r w:rsidRPr="00427928">
        <w:t xml:space="preserve"> εισάγονται 5 mol Ν</w:t>
      </w:r>
      <w:r w:rsidRPr="00427928">
        <w:rPr>
          <w:vertAlign w:val="subscript"/>
        </w:rPr>
        <w:t>2</w:t>
      </w:r>
      <w:r w:rsidRPr="00427928">
        <w:t xml:space="preserve"> και 11 mol H</w:t>
      </w:r>
      <w:r w:rsidRPr="00427928">
        <w:rPr>
          <w:vertAlign w:val="subscript"/>
        </w:rPr>
        <w:t>2</w:t>
      </w:r>
      <w:r w:rsidRPr="00427928">
        <w:t xml:space="preserve">. Στην κατάσταση χημικής ισορροπίας διαπιστώνεται ότι η ποσότητα της αμμωνίας είναι 2 mol. </w:t>
      </w:r>
    </w:p>
    <w:p w:rsidR="00C749D6" w:rsidRPr="00427928" w:rsidRDefault="00C749D6" w:rsidP="00C749D6">
      <w:pPr>
        <w:spacing w:line="360" w:lineRule="auto"/>
        <w:jc w:val="both"/>
      </w:pPr>
      <w:r>
        <w:t>α)</w:t>
      </w:r>
      <w:r w:rsidRPr="00427928">
        <w:t xml:space="preserve"> Να υπολογίσετε την απόδοση (με μορφή κλασματικού αριθμού) της αντίδρασης σύνθεσης της αμμωνίας. </w:t>
      </w:r>
    </w:p>
    <w:p w:rsidR="00C749D6" w:rsidRPr="00427928" w:rsidRDefault="00C749D6" w:rsidP="00C749D6">
      <w:pPr>
        <w:spacing w:line="360" w:lineRule="auto"/>
        <w:jc w:val="both"/>
      </w:pPr>
      <w:r>
        <w:t>β)</w:t>
      </w:r>
      <w:r w:rsidRPr="00427928">
        <w:t xml:space="preserve"> Αν η θερμοκρασία του μίγματος ισορροπίας γίνει θ</w:t>
      </w:r>
      <w:r w:rsidRPr="00427928">
        <w:rPr>
          <w:vertAlign w:val="subscript"/>
        </w:rPr>
        <w:t>2</w:t>
      </w:r>
      <w:r w:rsidRPr="00427928">
        <w:t>, όπου θ</w:t>
      </w:r>
      <w:r w:rsidRPr="00427928">
        <w:rPr>
          <w:vertAlign w:val="subscript"/>
        </w:rPr>
        <w:t>2</w:t>
      </w:r>
      <w:r w:rsidRPr="00427928">
        <w:t xml:space="preserve"> &gt; θ</w:t>
      </w:r>
      <w:r w:rsidRPr="00427928">
        <w:rPr>
          <w:vertAlign w:val="subscript"/>
        </w:rPr>
        <w:t>1</w:t>
      </w:r>
      <w:r w:rsidRPr="00427928">
        <w:t>, τότε τα συνολικά mol του μίγματος ισορροπίας γίνονται 15. Να χαρακτηρίσετε την αντίδραση σχηματισμού της αμμωνίας ως ενδόθερμη ή εξώθερμη. Να αιτιολογήσετε την απάντηση σας.</w:t>
      </w:r>
    </w:p>
    <w:p w:rsidR="00C749D6" w:rsidRPr="00FE43F3" w:rsidRDefault="00C749D6" w:rsidP="00C749D6">
      <w:pPr>
        <w:spacing w:line="360" w:lineRule="auto"/>
        <w:jc w:val="both"/>
      </w:pPr>
      <w:r>
        <w:t>γ)</w:t>
      </w:r>
      <w:r w:rsidRPr="00427928">
        <w:t xml:space="preserve"> </w:t>
      </w:r>
      <w:r>
        <w:t>Να βρείτε τη σύσταση του μείγματος στη νέα θέση χημικής ισορροπίας.</w:t>
      </w:r>
    </w:p>
    <w:p w:rsidR="00C749D6" w:rsidRDefault="00C749D6" w:rsidP="00C749D6">
      <w:pPr>
        <w:spacing w:line="360" w:lineRule="auto"/>
        <w:jc w:val="right"/>
      </w:pPr>
      <w:r>
        <w:t>Απ</w:t>
      </w:r>
      <w:r>
        <w:rPr>
          <w:lang w:val="pt-BR"/>
        </w:rPr>
        <w:t xml:space="preserve">: </w:t>
      </w:r>
      <w:r>
        <w:t xml:space="preserve">α) </w:t>
      </w:r>
      <w:r>
        <w:rPr>
          <w:lang w:val="pt-BR"/>
        </w:rPr>
        <w:t>3</w:t>
      </w:r>
      <w:r>
        <w:t>/11</w:t>
      </w:r>
      <w:r>
        <w:rPr>
          <w:lang w:val="pt-BR"/>
        </w:rPr>
        <w:t xml:space="preserve">  </w:t>
      </w:r>
      <w:r>
        <w:t>β</w:t>
      </w:r>
      <w:r>
        <w:rPr>
          <w:lang w:val="pt-BR"/>
        </w:rPr>
        <w:t>)</w:t>
      </w:r>
      <w:r>
        <w:t xml:space="preserve"> </w:t>
      </w:r>
      <w:r w:rsidRPr="00427928">
        <w:t>εξώθερμη</w:t>
      </w:r>
      <w:r>
        <w:t xml:space="preserve"> γ) 4,5</w:t>
      </w:r>
      <w:r w:rsidRPr="00D75C25">
        <w:t xml:space="preserve"> </w:t>
      </w:r>
      <w:r w:rsidRPr="00427928">
        <w:t xml:space="preserve">mol </w:t>
      </w:r>
      <w:r w:rsidRPr="007172BD">
        <w:t>Ν</w:t>
      </w:r>
      <w:r w:rsidRPr="007172BD">
        <w:rPr>
          <w:vertAlign w:val="subscript"/>
        </w:rPr>
        <w:t>2</w:t>
      </w:r>
      <w:r>
        <w:t>-9,5</w:t>
      </w:r>
      <w:r w:rsidRPr="00D75C25">
        <w:t xml:space="preserve"> </w:t>
      </w:r>
      <w:r w:rsidRPr="00427928">
        <w:t xml:space="preserve">mol </w:t>
      </w:r>
      <w:r w:rsidRPr="007172BD">
        <w:t>Η</w:t>
      </w:r>
      <w:r w:rsidRPr="007172BD">
        <w:rPr>
          <w:vertAlign w:val="subscript"/>
        </w:rPr>
        <w:t>2</w:t>
      </w:r>
      <w:r>
        <w:t xml:space="preserve">-1 </w:t>
      </w:r>
      <w:r w:rsidRPr="00427928">
        <w:t>mol</w:t>
      </w:r>
      <w:r w:rsidRPr="00D75C25">
        <w:t xml:space="preserve"> </w:t>
      </w:r>
      <w:r w:rsidRPr="007172BD">
        <w:t>ΝΗ</w:t>
      </w:r>
      <w:r w:rsidRPr="007172BD">
        <w:rPr>
          <w:vertAlign w:val="subscript"/>
        </w:rPr>
        <w:t>3</w:t>
      </w:r>
    </w:p>
    <w:p w:rsidR="0051183B" w:rsidRDefault="0051183B">
      <w:r>
        <w:br w:type="page"/>
      </w:r>
    </w:p>
    <w:p w:rsidR="0051183B" w:rsidRPr="00033619" w:rsidRDefault="002515EA" w:rsidP="0051183B">
      <w:pPr>
        <w:pStyle w:val="ab"/>
        <w:spacing w:line="360" w:lineRule="auto"/>
        <w:jc w:val="both"/>
        <w:rPr>
          <w:rFonts w:ascii="Times New Roman" w:hAnsi="Times New Roman"/>
          <w:sz w:val="24"/>
          <w:szCs w:val="24"/>
        </w:rPr>
      </w:pPr>
      <w:r w:rsidRPr="00033619">
        <w:rPr>
          <w:rFonts w:ascii="Times New Roman" w:hAnsi="Times New Roman"/>
          <w:b/>
          <w:sz w:val="24"/>
          <w:szCs w:val="24"/>
        </w:rPr>
        <w:lastRenderedPageBreak/>
        <w:fldChar w:fldCharType="begin"/>
      </w:r>
      <w:r w:rsidR="0051183B" w:rsidRPr="00033619">
        <w:rPr>
          <w:rFonts w:ascii="Times New Roman" w:hAnsi="Times New Roman"/>
          <w:b/>
          <w:sz w:val="24"/>
          <w:szCs w:val="24"/>
        </w:rPr>
        <w:instrText xml:space="preserve"> LISTNUM </w:instrText>
      </w:r>
      <w:r w:rsidRPr="00033619">
        <w:rPr>
          <w:rFonts w:ascii="Times New Roman" w:hAnsi="Times New Roman"/>
          <w:b/>
          <w:sz w:val="24"/>
          <w:szCs w:val="24"/>
        </w:rPr>
        <w:fldChar w:fldCharType="end"/>
      </w:r>
      <w:r w:rsidR="0051183B">
        <w:rPr>
          <w:rFonts w:ascii="Times New Roman" w:hAnsi="Times New Roman"/>
          <w:b/>
          <w:sz w:val="24"/>
          <w:szCs w:val="24"/>
        </w:rPr>
        <w:t xml:space="preserve"> </w:t>
      </w:r>
      <w:r w:rsidR="0051183B" w:rsidRPr="00033619">
        <w:rPr>
          <w:rFonts w:ascii="Times New Roman" w:hAnsi="Times New Roman"/>
          <w:sz w:val="24"/>
          <w:szCs w:val="24"/>
        </w:rPr>
        <w:t>Σε δοχείο σταθερού όγκου V και σε θερμοκρασία Τ</w:t>
      </w:r>
      <w:r w:rsidR="0051183B" w:rsidRPr="00033619">
        <w:rPr>
          <w:rFonts w:ascii="Times New Roman" w:hAnsi="Times New Roman"/>
          <w:sz w:val="24"/>
          <w:szCs w:val="24"/>
          <w:vertAlign w:val="subscript"/>
        </w:rPr>
        <w:t>1</w:t>
      </w:r>
      <w:r w:rsidR="0051183B" w:rsidRPr="00033619">
        <w:rPr>
          <w:rFonts w:ascii="Times New Roman" w:hAnsi="Times New Roman"/>
          <w:sz w:val="24"/>
          <w:szCs w:val="24"/>
        </w:rPr>
        <w:t xml:space="preserve"> περιέχεται μείγμα Ν</w:t>
      </w:r>
      <w:r w:rsidR="0051183B" w:rsidRPr="00033619">
        <w:rPr>
          <w:rFonts w:ascii="Times New Roman" w:hAnsi="Times New Roman"/>
          <w:sz w:val="24"/>
          <w:szCs w:val="24"/>
          <w:vertAlign w:val="subscript"/>
        </w:rPr>
        <w:t>2</w:t>
      </w:r>
      <w:r w:rsidR="0051183B" w:rsidRPr="00033619">
        <w:rPr>
          <w:rFonts w:ascii="Times New Roman" w:hAnsi="Times New Roman"/>
          <w:sz w:val="24"/>
          <w:szCs w:val="24"/>
        </w:rPr>
        <w:t>Ο</w:t>
      </w:r>
      <w:r w:rsidR="0051183B" w:rsidRPr="00033619">
        <w:rPr>
          <w:rFonts w:ascii="Times New Roman" w:hAnsi="Times New Roman"/>
          <w:sz w:val="24"/>
          <w:szCs w:val="24"/>
          <w:vertAlign w:val="subscript"/>
        </w:rPr>
        <w:t>4</w:t>
      </w:r>
      <w:r w:rsidR="0051183B" w:rsidRPr="00033619">
        <w:rPr>
          <w:rFonts w:ascii="Times New Roman" w:hAnsi="Times New Roman"/>
          <w:sz w:val="24"/>
          <w:szCs w:val="24"/>
        </w:rPr>
        <w:t xml:space="preserve"> και ΝΟ</w:t>
      </w:r>
      <w:r w:rsidR="0051183B" w:rsidRPr="00033619">
        <w:rPr>
          <w:rFonts w:ascii="Times New Roman" w:hAnsi="Times New Roman"/>
          <w:sz w:val="24"/>
          <w:szCs w:val="24"/>
          <w:vertAlign w:val="subscript"/>
        </w:rPr>
        <w:t>2</w:t>
      </w:r>
      <w:r w:rsidR="0051183B" w:rsidRPr="00033619">
        <w:rPr>
          <w:rFonts w:ascii="Times New Roman" w:hAnsi="Times New Roman"/>
          <w:sz w:val="24"/>
          <w:szCs w:val="24"/>
        </w:rPr>
        <w:t xml:space="preserve"> με αναλογία mol 2:1 αντίστοιχα σε κατάσταση ισορροπίας , σύμφωνα με τη χημική εξίσωση:</w:t>
      </w:r>
    </w:p>
    <w:p w:rsidR="0051183B" w:rsidRPr="00033619" w:rsidRDefault="0051183B" w:rsidP="0051183B">
      <w:pPr>
        <w:pStyle w:val="ab"/>
        <w:spacing w:line="360" w:lineRule="auto"/>
        <w:jc w:val="center"/>
        <w:rPr>
          <w:rFonts w:ascii="Times New Roman" w:hAnsi="Times New Roman"/>
          <w:sz w:val="24"/>
          <w:szCs w:val="24"/>
        </w:rPr>
      </w:pPr>
      <w:r w:rsidRPr="00033619">
        <w:rPr>
          <w:rFonts w:ascii="Times New Roman" w:hAnsi="Times New Roman"/>
          <w:sz w:val="24"/>
          <w:szCs w:val="24"/>
        </w:rPr>
        <w:t>Ν</w:t>
      </w:r>
      <w:r w:rsidRPr="00033619">
        <w:rPr>
          <w:rFonts w:ascii="Times New Roman" w:hAnsi="Times New Roman"/>
          <w:sz w:val="24"/>
          <w:szCs w:val="24"/>
          <w:vertAlign w:val="subscript"/>
        </w:rPr>
        <w:t>2</w:t>
      </w:r>
      <w:r w:rsidRPr="00033619">
        <w:rPr>
          <w:rFonts w:ascii="Times New Roman" w:hAnsi="Times New Roman"/>
          <w:sz w:val="24"/>
          <w:szCs w:val="24"/>
        </w:rPr>
        <w:t>Ο</w:t>
      </w:r>
      <w:r w:rsidRPr="00033619">
        <w:rPr>
          <w:rFonts w:ascii="Times New Roman" w:hAnsi="Times New Roman"/>
          <w:sz w:val="24"/>
          <w:szCs w:val="24"/>
          <w:vertAlign w:val="subscript"/>
        </w:rPr>
        <w:t>4</w:t>
      </w:r>
      <w:r w:rsidRPr="00033619">
        <w:rPr>
          <w:rFonts w:ascii="Times New Roman" w:hAnsi="Times New Roman"/>
          <w:sz w:val="24"/>
          <w:szCs w:val="24"/>
        </w:rPr>
        <w:t xml:space="preserve">(g) </w:t>
      </w:r>
      <w:r w:rsidRPr="00033619">
        <w:rPr>
          <w:rFonts w:ascii="Times New Roman" w:hAnsi="Times New Roman"/>
          <w:sz w:val="24"/>
          <w:szCs w:val="24"/>
        </w:rPr>
        <w:sym w:font="Wingdings 3" w:char="0044"/>
      </w:r>
      <w:r w:rsidRPr="00033619">
        <w:rPr>
          <w:rFonts w:ascii="Times New Roman" w:hAnsi="Times New Roman"/>
          <w:sz w:val="24"/>
          <w:szCs w:val="24"/>
        </w:rPr>
        <w:t xml:space="preserve"> </w:t>
      </w:r>
      <w:r>
        <w:rPr>
          <w:rFonts w:ascii="Times New Roman" w:hAnsi="Times New Roman"/>
          <w:sz w:val="24"/>
          <w:szCs w:val="24"/>
        </w:rPr>
        <w:t>2</w:t>
      </w:r>
      <w:r w:rsidRPr="00033619">
        <w:rPr>
          <w:rFonts w:ascii="Times New Roman" w:hAnsi="Times New Roman"/>
          <w:sz w:val="24"/>
          <w:szCs w:val="24"/>
        </w:rPr>
        <w:t>ΝΟ</w:t>
      </w:r>
      <w:r w:rsidRPr="00033619">
        <w:rPr>
          <w:rFonts w:ascii="Times New Roman" w:hAnsi="Times New Roman"/>
          <w:sz w:val="24"/>
          <w:szCs w:val="24"/>
          <w:vertAlign w:val="subscript"/>
        </w:rPr>
        <w:t>2</w:t>
      </w:r>
      <w:r w:rsidRPr="00033619">
        <w:rPr>
          <w:rFonts w:ascii="Times New Roman" w:hAnsi="Times New Roman"/>
          <w:sz w:val="24"/>
          <w:szCs w:val="24"/>
        </w:rPr>
        <w:t>(g)</w:t>
      </w:r>
    </w:p>
    <w:p w:rsidR="0051183B" w:rsidRPr="00033619" w:rsidRDefault="0051183B" w:rsidP="0051183B">
      <w:pPr>
        <w:pStyle w:val="ab"/>
        <w:spacing w:line="360" w:lineRule="auto"/>
        <w:jc w:val="both"/>
        <w:rPr>
          <w:rFonts w:ascii="Times New Roman" w:hAnsi="Times New Roman"/>
          <w:sz w:val="24"/>
          <w:szCs w:val="24"/>
        </w:rPr>
      </w:pPr>
      <w:r w:rsidRPr="00033619">
        <w:rPr>
          <w:rFonts w:ascii="Times New Roman" w:hAnsi="Times New Roman"/>
          <w:sz w:val="24"/>
          <w:szCs w:val="24"/>
        </w:rPr>
        <w:t>Η ολική πίεση στο δοχείο στην κατάσταση ισορροπίας είναι 3 atm.</w:t>
      </w:r>
    </w:p>
    <w:p w:rsidR="0051183B" w:rsidRPr="00033619" w:rsidRDefault="0051183B" w:rsidP="0051183B">
      <w:pPr>
        <w:pStyle w:val="ab"/>
        <w:spacing w:line="360" w:lineRule="auto"/>
        <w:ind w:firstLine="720"/>
        <w:jc w:val="both"/>
        <w:rPr>
          <w:rFonts w:ascii="Times New Roman" w:hAnsi="Times New Roman"/>
          <w:sz w:val="24"/>
          <w:szCs w:val="24"/>
        </w:rPr>
      </w:pPr>
      <w:r w:rsidRPr="00033619">
        <w:rPr>
          <w:rFonts w:ascii="Times New Roman" w:hAnsi="Times New Roman"/>
          <w:sz w:val="24"/>
          <w:szCs w:val="24"/>
        </w:rPr>
        <w:t>Αυξάνουμε τη θερμοκρασία του συστήματος σε Τ</w:t>
      </w:r>
      <w:r w:rsidRPr="00033619">
        <w:rPr>
          <w:rFonts w:ascii="Times New Roman" w:hAnsi="Times New Roman"/>
          <w:sz w:val="24"/>
          <w:szCs w:val="24"/>
          <w:vertAlign w:val="subscript"/>
        </w:rPr>
        <w:t>2</w:t>
      </w:r>
      <w:r w:rsidRPr="00033619">
        <w:rPr>
          <w:rFonts w:ascii="Times New Roman" w:hAnsi="Times New Roman"/>
          <w:sz w:val="24"/>
          <w:szCs w:val="24"/>
        </w:rPr>
        <w:t xml:space="preserve"> = 3Τ</w:t>
      </w:r>
      <w:r w:rsidRPr="00033619">
        <w:rPr>
          <w:rFonts w:ascii="Times New Roman" w:hAnsi="Times New Roman"/>
          <w:sz w:val="24"/>
          <w:szCs w:val="24"/>
          <w:vertAlign w:val="subscript"/>
        </w:rPr>
        <w:t>1</w:t>
      </w:r>
      <w:r w:rsidRPr="00033619">
        <w:rPr>
          <w:rFonts w:ascii="Times New Roman" w:hAnsi="Times New Roman"/>
          <w:sz w:val="24"/>
          <w:szCs w:val="24"/>
        </w:rPr>
        <w:t xml:space="preserve"> , οπότε αποκαθίσταται νέα ισορροπία στην οποία το μείγμα ισορροπίας είναι ισομοριακό.</w:t>
      </w:r>
    </w:p>
    <w:p w:rsidR="0051183B" w:rsidRPr="00033619" w:rsidRDefault="0051183B" w:rsidP="0051183B">
      <w:pPr>
        <w:pStyle w:val="ab"/>
        <w:spacing w:line="360" w:lineRule="auto"/>
        <w:jc w:val="both"/>
        <w:rPr>
          <w:rFonts w:ascii="Times New Roman" w:hAnsi="Times New Roman"/>
          <w:sz w:val="24"/>
          <w:szCs w:val="24"/>
        </w:rPr>
      </w:pPr>
      <w:r w:rsidRPr="00033619">
        <w:rPr>
          <w:rFonts w:ascii="Times New Roman" w:hAnsi="Times New Roman"/>
          <w:sz w:val="24"/>
          <w:szCs w:val="24"/>
        </w:rPr>
        <w:t>α) Να εξετάσετε αν η αντίδραση διάσπασης του Ν</w:t>
      </w:r>
      <w:r w:rsidRPr="00033619">
        <w:rPr>
          <w:rFonts w:ascii="Times New Roman" w:hAnsi="Times New Roman"/>
          <w:sz w:val="24"/>
          <w:szCs w:val="24"/>
          <w:vertAlign w:val="subscript"/>
        </w:rPr>
        <w:t>2</w:t>
      </w:r>
      <w:r w:rsidRPr="00033619">
        <w:rPr>
          <w:rFonts w:ascii="Times New Roman" w:hAnsi="Times New Roman"/>
          <w:sz w:val="24"/>
          <w:szCs w:val="24"/>
        </w:rPr>
        <w:t>Ο</w:t>
      </w:r>
      <w:r w:rsidRPr="00033619">
        <w:rPr>
          <w:rFonts w:ascii="Times New Roman" w:hAnsi="Times New Roman"/>
          <w:sz w:val="24"/>
          <w:szCs w:val="24"/>
          <w:vertAlign w:val="subscript"/>
        </w:rPr>
        <w:t>4</w:t>
      </w:r>
      <w:r w:rsidRPr="00033619">
        <w:rPr>
          <w:rFonts w:ascii="Times New Roman" w:hAnsi="Times New Roman"/>
          <w:sz w:val="24"/>
          <w:szCs w:val="24"/>
        </w:rPr>
        <w:t xml:space="preserve"> είναι εξώθερμη ή ενδόθερμη.</w:t>
      </w:r>
    </w:p>
    <w:p w:rsidR="0051183B" w:rsidRPr="00033619" w:rsidRDefault="0051183B" w:rsidP="0051183B">
      <w:pPr>
        <w:pStyle w:val="ab"/>
        <w:spacing w:line="360" w:lineRule="auto"/>
        <w:jc w:val="both"/>
        <w:rPr>
          <w:rFonts w:ascii="Times New Roman" w:hAnsi="Times New Roman"/>
          <w:sz w:val="24"/>
          <w:szCs w:val="24"/>
        </w:rPr>
      </w:pPr>
      <w:r>
        <w:rPr>
          <w:rFonts w:ascii="Times New Roman" w:hAnsi="Times New Roman"/>
          <w:sz w:val="24"/>
          <w:szCs w:val="24"/>
        </w:rPr>
        <w:t>β) Να υπολογίσετε τη</w:t>
      </w:r>
      <w:r w:rsidRPr="00033619">
        <w:rPr>
          <w:rFonts w:ascii="Times New Roman" w:hAnsi="Times New Roman"/>
          <w:sz w:val="24"/>
          <w:szCs w:val="24"/>
        </w:rPr>
        <w:t xml:space="preserve">ν ολική πίεση στο δοχείο στην </w:t>
      </w:r>
      <w:r>
        <w:rPr>
          <w:rFonts w:ascii="Times New Roman" w:hAnsi="Times New Roman"/>
          <w:sz w:val="24"/>
          <w:szCs w:val="24"/>
        </w:rPr>
        <w:t xml:space="preserve">νέα </w:t>
      </w:r>
      <w:r w:rsidRPr="00033619">
        <w:rPr>
          <w:rFonts w:ascii="Times New Roman" w:hAnsi="Times New Roman"/>
          <w:sz w:val="24"/>
          <w:szCs w:val="24"/>
        </w:rPr>
        <w:t>κατάσταση ισορροπίας.</w:t>
      </w:r>
    </w:p>
    <w:p w:rsidR="0051183B" w:rsidRPr="00033619" w:rsidRDefault="0051183B" w:rsidP="0051183B">
      <w:pPr>
        <w:pStyle w:val="ab"/>
        <w:spacing w:line="360" w:lineRule="auto"/>
        <w:jc w:val="right"/>
        <w:rPr>
          <w:rFonts w:ascii="Times New Roman" w:hAnsi="Times New Roman"/>
          <w:sz w:val="24"/>
          <w:szCs w:val="24"/>
        </w:rPr>
      </w:pPr>
      <w:r>
        <w:rPr>
          <w:rFonts w:ascii="Times New Roman" w:hAnsi="Times New Roman"/>
          <w:sz w:val="24"/>
          <w:szCs w:val="24"/>
        </w:rPr>
        <w:t xml:space="preserve">Απ: α) </w:t>
      </w:r>
      <w:r w:rsidRPr="00033619">
        <w:rPr>
          <w:rFonts w:ascii="Times New Roman" w:hAnsi="Times New Roman"/>
          <w:sz w:val="24"/>
          <w:szCs w:val="24"/>
        </w:rPr>
        <w:t>ενδόθερμη</w:t>
      </w:r>
      <w:r>
        <w:rPr>
          <w:rFonts w:ascii="Times New Roman" w:hAnsi="Times New Roman"/>
          <w:sz w:val="24"/>
          <w:szCs w:val="24"/>
        </w:rPr>
        <w:t xml:space="preserve"> , β) 10</w:t>
      </w:r>
      <w:r w:rsidRPr="00033619">
        <w:rPr>
          <w:rFonts w:ascii="Times New Roman" w:hAnsi="Times New Roman"/>
          <w:sz w:val="24"/>
          <w:szCs w:val="24"/>
        </w:rPr>
        <w:t xml:space="preserve"> atm.</w:t>
      </w:r>
    </w:p>
    <w:p w:rsidR="00992FB6" w:rsidRPr="00033619" w:rsidRDefault="002515EA" w:rsidP="00992FB6">
      <w:pPr>
        <w:pStyle w:val="ab"/>
        <w:spacing w:line="360" w:lineRule="auto"/>
        <w:jc w:val="both"/>
        <w:rPr>
          <w:rFonts w:ascii="Times New Roman" w:hAnsi="Times New Roman"/>
          <w:sz w:val="24"/>
          <w:szCs w:val="24"/>
        </w:rPr>
      </w:pPr>
      <w:r w:rsidRPr="00033619">
        <w:rPr>
          <w:rFonts w:ascii="Times New Roman" w:hAnsi="Times New Roman"/>
          <w:b/>
          <w:sz w:val="24"/>
          <w:szCs w:val="24"/>
        </w:rPr>
        <w:fldChar w:fldCharType="begin"/>
      </w:r>
      <w:r w:rsidR="00992FB6" w:rsidRPr="00033619">
        <w:rPr>
          <w:rFonts w:ascii="Times New Roman" w:hAnsi="Times New Roman"/>
          <w:b/>
          <w:sz w:val="24"/>
          <w:szCs w:val="24"/>
        </w:rPr>
        <w:instrText xml:space="preserve"> LISTNUM </w:instrText>
      </w:r>
      <w:r w:rsidRPr="00033619">
        <w:rPr>
          <w:rFonts w:ascii="Times New Roman" w:hAnsi="Times New Roman"/>
          <w:b/>
          <w:sz w:val="24"/>
          <w:szCs w:val="24"/>
        </w:rPr>
        <w:fldChar w:fldCharType="end"/>
      </w:r>
      <w:r w:rsidR="00992FB6" w:rsidRPr="00033619">
        <w:rPr>
          <w:rFonts w:ascii="Times New Roman" w:hAnsi="Times New Roman"/>
          <w:sz w:val="24"/>
          <w:szCs w:val="24"/>
        </w:rPr>
        <w:t xml:space="preserve"> Σε δοχείο σταθερού όγκου και σε θερμοκρασία 800 </w:t>
      </w:r>
      <w:r w:rsidR="00992FB6" w:rsidRPr="00033619">
        <w:rPr>
          <w:rFonts w:ascii="Times New Roman" w:hAnsi="Times New Roman"/>
          <w:sz w:val="24"/>
          <w:szCs w:val="24"/>
          <w:vertAlign w:val="superscript"/>
        </w:rPr>
        <w:t>ο</w:t>
      </w:r>
      <w:r w:rsidR="00992FB6" w:rsidRPr="00033619">
        <w:rPr>
          <w:rFonts w:ascii="Times New Roman" w:hAnsi="Times New Roman"/>
          <w:sz w:val="24"/>
          <w:szCs w:val="24"/>
        </w:rPr>
        <w:t>Κ εισάγονται 4 mol ισομοριακού μίγματος Ν</w:t>
      </w:r>
      <w:r w:rsidR="00992FB6" w:rsidRPr="00033619">
        <w:rPr>
          <w:rFonts w:ascii="Times New Roman" w:hAnsi="Times New Roman"/>
          <w:sz w:val="24"/>
          <w:szCs w:val="24"/>
          <w:vertAlign w:val="subscript"/>
        </w:rPr>
        <w:t>2</w:t>
      </w:r>
      <w:r w:rsidR="00992FB6" w:rsidRPr="00033619">
        <w:rPr>
          <w:rFonts w:ascii="Times New Roman" w:hAnsi="Times New Roman"/>
          <w:sz w:val="24"/>
          <w:szCs w:val="24"/>
        </w:rPr>
        <w:t>, και Ο</w:t>
      </w:r>
      <w:r w:rsidR="00992FB6" w:rsidRPr="00033619">
        <w:rPr>
          <w:rFonts w:ascii="Times New Roman" w:hAnsi="Times New Roman"/>
          <w:sz w:val="24"/>
          <w:szCs w:val="24"/>
          <w:vertAlign w:val="subscript"/>
        </w:rPr>
        <w:t>2</w:t>
      </w:r>
      <w:r w:rsidR="00992FB6" w:rsidRPr="00033619">
        <w:rPr>
          <w:rFonts w:ascii="Times New Roman" w:hAnsi="Times New Roman"/>
          <w:sz w:val="24"/>
          <w:szCs w:val="24"/>
        </w:rPr>
        <w:t xml:space="preserve"> τα οποία αντιδρούν σύμφωνα με την εξίσωση: </w:t>
      </w:r>
    </w:p>
    <w:p w:rsidR="00992FB6" w:rsidRPr="00033619" w:rsidRDefault="00992FB6" w:rsidP="00992FB6">
      <w:pPr>
        <w:pStyle w:val="ab"/>
        <w:spacing w:line="360" w:lineRule="auto"/>
        <w:jc w:val="center"/>
        <w:rPr>
          <w:rFonts w:ascii="Times New Roman" w:hAnsi="Times New Roman"/>
          <w:sz w:val="24"/>
          <w:szCs w:val="24"/>
        </w:rPr>
      </w:pPr>
      <w:r w:rsidRPr="00033619">
        <w:rPr>
          <w:rFonts w:ascii="Times New Roman" w:hAnsi="Times New Roman"/>
          <w:sz w:val="24"/>
          <w:szCs w:val="24"/>
        </w:rPr>
        <w:t>Ν</w:t>
      </w:r>
      <w:r w:rsidRPr="00033619">
        <w:rPr>
          <w:rFonts w:ascii="Times New Roman" w:hAnsi="Times New Roman"/>
          <w:sz w:val="24"/>
          <w:szCs w:val="24"/>
          <w:vertAlign w:val="subscript"/>
        </w:rPr>
        <w:t>2</w:t>
      </w:r>
      <w:r w:rsidRPr="00033619">
        <w:rPr>
          <w:rFonts w:ascii="Times New Roman" w:hAnsi="Times New Roman"/>
          <w:sz w:val="24"/>
          <w:szCs w:val="24"/>
        </w:rPr>
        <w:t>(g) + Ο</w:t>
      </w:r>
      <w:r w:rsidRPr="00033619">
        <w:rPr>
          <w:rFonts w:ascii="Times New Roman" w:hAnsi="Times New Roman"/>
          <w:sz w:val="24"/>
          <w:szCs w:val="24"/>
          <w:vertAlign w:val="subscript"/>
        </w:rPr>
        <w:t>2</w:t>
      </w:r>
      <w:r w:rsidRPr="00033619">
        <w:rPr>
          <w:rFonts w:ascii="Times New Roman" w:hAnsi="Times New Roman"/>
          <w:sz w:val="24"/>
          <w:szCs w:val="24"/>
        </w:rPr>
        <w:t xml:space="preserve">(g) </w:t>
      </w:r>
      <w:r w:rsidRPr="00033619">
        <w:rPr>
          <w:rFonts w:ascii="Times New Roman" w:hAnsi="Times New Roman"/>
          <w:sz w:val="24"/>
          <w:szCs w:val="24"/>
        </w:rPr>
        <w:sym w:font="Wingdings 3" w:char="0044"/>
      </w:r>
      <w:r w:rsidRPr="00033619">
        <w:rPr>
          <w:rFonts w:ascii="Times New Roman" w:hAnsi="Times New Roman"/>
          <w:sz w:val="24"/>
          <w:szCs w:val="24"/>
        </w:rPr>
        <w:t xml:space="preserve"> 2ΝΟ(g) , ΔΗ = +44 Κcal.</w:t>
      </w:r>
    </w:p>
    <w:p w:rsidR="00992FB6" w:rsidRPr="00033619" w:rsidRDefault="00992FB6" w:rsidP="00992FB6">
      <w:pPr>
        <w:pStyle w:val="ab"/>
        <w:spacing w:line="360" w:lineRule="auto"/>
        <w:jc w:val="both"/>
        <w:rPr>
          <w:rFonts w:ascii="Times New Roman" w:hAnsi="Times New Roman"/>
          <w:sz w:val="24"/>
          <w:szCs w:val="24"/>
        </w:rPr>
      </w:pPr>
      <w:r w:rsidRPr="00033619">
        <w:rPr>
          <w:rFonts w:ascii="Times New Roman" w:hAnsi="Times New Roman"/>
          <w:sz w:val="24"/>
          <w:szCs w:val="24"/>
        </w:rPr>
        <w:t>α) Μέχρι την αποκατάσταση της ισορροπίας το σύστημα έχει απορροφήσει θερμότητα 17,6 Κcal. Να βρείτε την απόδοση της αντίδρασης.</w:t>
      </w:r>
    </w:p>
    <w:p w:rsidR="00992FB6" w:rsidRPr="00033619" w:rsidRDefault="00992FB6" w:rsidP="00992FB6">
      <w:pPr>
        <w:pStyle w:val="ab"/>
        <w:spacing w:line="360" w:lineRule="auto"/>
        <w:jc w:val="both"/>
        <w:rPr>
          <w:rFonts w:ascii="Times New Roman" w:hAnsi="Times New Roman"/>
          <w:sz w:val="24"/>
          <w:szCs w:val="24"/>
        </w:rPr>
      </w:pPr>
      <w:r w:rsidRPr="00033619">
        <w:rPr>
          <w:rFonts w:ascii="Times New Roman" w:hAnsi="Times New Roman"/>
          <w:sz w:val="24"/>
          <w:szCs w:val="24"/>
        </w:rPr>
        <w:t>β) Το μίγμα ισορροπίας θερμαίνεται στους 1.200</w:t>
      </w:r>
      <w:r>
        <w:rPr>
          <w:rFonts w:ascii="Times New Roman" w:hAnsi="Times New Roman"/>
          <w:sz w:val="24"/>
          <w:szCs w:val="24"/>
        </w:rPr>
        <w:t xml:space="preserve"> </w:t>
      </w:r>
      <w:r w:rsidRPr="00033619">
        <w:rPr>
          <w:rFonts w:ascii="Times New Roman" w:hAnsi="Times New Roman"/>
          <w:sz w:val="24"/>
          <w:szCs w:val="24"/>
          <w:vertAlign w:val="superscript"/>
        </w:rPr>
        <w:t>ο</w:t>
      </w:r>
      <w:r w:rsidRPr="00033619">
        <w:rPr>
          <w:rFonts w:ascii="Times New Roman" w:hAnsi="Times New Roman"/>
          <w:sz w:val="24"/>
          <w:szCs w:val="24"/>
        </w:rPr>
        <w:t xml:space="preserve">Κ , οπότε αποκαθίσταται νέα ισορροπία. Αν η νέα απόδοση της αντίδρασης είναι 30% , να βρείτε το ποσό θερμότητας που απορροφήθηκε μέχρι την αποκατάσταση της νέας ισορροπίας. </w:t>
      </w:r>
    </w:p>
    <w:p w:rsidR="00992FB6" w:rsidRPr="00992FB6" w:rsidRDefault="00992FB6" w:rsidP="00992FB6">
      <w:pPr>
        <w:pStyle w:val="ab"/>
        <w:spacing w:line="360" w:lineRule="auto"/>
        <w:jc w:val="both"/>
        <w:rPr>
          <w:rFonts w:ascii="Times New Roman" w:hAnsi="Times New Roman"/>
          <w:sz w:val="24"/>
          <w:szCs w:val="24"/>
        </w:rPr>
      </w:pPr>
      <w:r w:rsidRPr="00033619">
        <w:rPr>
          <w:rFonts w:ascii="Times New Roman" w:hAnsi="Times New Roman"/>
          <w:sz w:val="24"/>
          <w:szCs w:val="24"/>
        </w:rPr>
        <w:t>γ) Να βρείτε τον λόγο των πιέσεων στις δυο καταστάσεις ισορροπίας.</w:t>
      </w:r>
    </w:p>
    <w:p w:rsidR="00992FB6" w:rsidRDefault="00305FD2" w:rsidP="00305FD2">
      <w:pPr>
        <w:pStyle w:val="ab"/>
        <w:spacing w:line="360" w:lineRule="auto"/>
        <w:jc w:val="right"/>
        <w:rPr>
          <w:rFonts w:ascii="Times New Roman" w:hAnsi="Times New Roman"/>
          <w:sz w:val="24"/>
          <w:szCs w:val="24"/>
        </w:rPr>
      </w:pPr>
      <w:r>
        <w:rPr>
          <w:rFonts w:ascii="Times New Roman" w:hAnsi="Times New Roman"/>
          <w:sz w:val="24"/>
          <w:szCs w:val="24"/>
        </w:rPr>
        <w:t>Απ: α) 20 % β) 8</w:t>
      </w:r>
      <w:r w:rsidRPr="00033619">
        <w:rPr>
          <w:rFonts w:ascii="Times New Roman" w:hAnsi="Times New Roman"/>
          <w:sz w:val="24"/>
          <w:szCs w:val="24"/>
        </w:rPr>
        <w:t>,</w:t>
      </w:r>
      <w:r>
        <w:rPr>
          <w:rFonts w:ascii="Times New Roman" w:hAnsi="Times New Roman"/>
          <w:sz w:val="24"/>
          <w:szCs w:val="24"/>
        </w:rPr>
        <w:t>8</w:t>
      </w:r>
      <w:r w:rsidRPr="00033619">
        <w:rPr>
          <w:rFonts w:ascii="Times New Roman" w:hAnsi="Times New Roman"/>
          <w:sz w:val="24"/>
          <w:szCs w:val="24"/>
        </w:rPr>
        <w:t xml:space="preserve"> Κcal.</w:t>
      </w:r>
      <w:r>
        <w:rPr>
          <w:rFonts w:ascii="Times New Roman" w:hAnsi="Times New Roman"/>
          <w:sz w:val="24"/>
          <w:szCs w:val="24"/>
        </w:rPr>
        <w:t xml:space="preserve"> γ) 2/3</w:t>
      </w:r>
    </w:p>
    <w:p w:rsidR="00D73DCA" w:rsidRDefault="00D73DCA" w:rsidP="00D73DCA">
      <w:pPr>
        <w:spacing w:line="360" w:lineRule="auto"/>
        <w:jc w:val="center"/>
        <w:rPr>
          <w:b/>
        </w:rPr>
      </w:pPr>
      <w:r>
        <w:rPr>
          <w:b/>
        </w:rPr>
        <w:t>Παράγοντας πίεση.</w:t>
      </w:r>
    </w:p>
    <w:p w:rsidR="0051183B" w:rsidRDefault="002515EA" w:rsidP="00D73DCA">
      <w:pPr>
        <w:pStyle w:val="a3"/>
        <w:tabs>
          <w:tab w:val="clear" w:pos="4153"/>
          <w:tab w:val="clear" w:pos="8306"/>
        </w:tabs>
        <w:spacing w:line="360" w:lineRule="auto"/>
        <w:jc w:val="both"/>
      </w:pPr>
      <w:r w:rsidRPr="00F61FF3">
        <w:rPr>
          <w:b/>
        </w:rPr>
        <w:fldChar w:fldCharType="begin"/>
      </w:r>
      <w:r w:rsidR="0051183B" w:rsidRPr="00F61FF3">
        <w:rPr>
          <w:b/>
        </w:rPr>
        <w:instrText xml:space="preserve"> LISTNUM </w:instrText>
      </w:r>
      <w:r w:rsidRPr="00F61FF3">
        <w:rPr>
          <w:b/>
        </w:rPr>
        <w:fldChar w:fldCharType="end"/>
      </w:r>
      <w:r w:rsidR="0051183B">
        <w:rPr>
          <w:b/>
        </w:rPr>
        <w:t xml:space="preserve"> </w:t>
      </w:r>
      <w:r w:rsidR="0051183B">
        <w:t xml:space="preserve">Σε δοχείο όγκου </w:t>
      </w:r>
      <w:r w:rsidR="0051183B">
        <w:rPr>
          <w:lang w:val="en-US"/>
        </w:rPr>
        <w:t>V</w:t>
      </w:r>
      <w:r w:rsidR="0051183B" w:rsidRPr="00BA113C">
        <w:t xml:space="preserve"> </w:t>
      </w:r>
      <w:r w:rsidR="0051183B">
        <w:t xml:space="preserve">περιέχονται σε κατάσταση ισορροπίας </w:t>
      </w:r>
      <w:r w:rsidR="0051183B" w:rsidRPr="00BA113C">
        <w:t>8</w:t>
      </w:r>
      <w:r w:rsidR="0051183B" w:rsidRPr="00FE43F3">
        <w:t xml:space="preserve"> </w:t>
      </w:r>
      <w:r w:rsidR="0051183B" w:rsidRPr="00FE43F3">
        <w:rPr>
          <w:lang w:val="en-US"/>
        </w:rPr>
        <w:t>mol</w:t>
      </w:r>
      <w:r w:rsidR="0051183B">
        <w:t xml:space="preserve"> ισομοριακού μίγματος </w:t>
      </w:r>
      <w:r w:rsidR="0051183B" w:rsidRPr="007172BD">
        <w:t>Ν</w:t>
      </w:r>
      <w:r w:rsidR="0051183B" w:rsidRPr="007172BD">
        <w:rPr>
          <w:vertAlign w:val="subscript"/>
        </w:rPr>
        <w:t>2</w:t>
      </w:r>
      <w:r w:rsidR="0051183B">
        <w:rPr>
          <w:lang w:val="en-US"/>
        </w:rPr>
        <w:t>O</w:t>
      </w:r>
      <w:r w:rsidR="0051183B" w:rsidRPr="00BA113C">
        <w:rPr>
          <w:vertAlign w:val="subscript"/>
        </w:rPr>
        <w:t>4</w:t>
      </w:r>
      <w:r w:rsidR="0051183B">
        <w:t xml:space="preserve">, και </w:t>
      </w:r>
      <w:r w:rsidR="0051183B" w:rsidRPr="007172BD">
        <w:t>Ν</w:t>
      </w:r>
      <w:r w:rsidR="0051183B">
        <w:rPr>
          <w:lang w:val="en-US"/>
        </w:rPr>
        <w:t>O</w:t>
      </w:r>
      <w:r w:rsidR="0051183B" w:rsidRPr="00BA113C">
        <w:rPr>
          <w:vertAlign w:val="subscript"/>
        </w:rPr>
        <w:t>2</w:t>
      </w:r>
      <w:r w:rsidR="0051183B">
        <w:t xml:space="preserve"> σύμφωνα με τη χημική εξίσωση:</w:t>
      </w:r>
      <w:r w:rsidR="00D73DCA">
        <w:tab/>
      </w:r>
      <w:r w:rsidR="00D73DCA">
        <w:tab/>
      </w:r>
      <w:r w:rsidR="0051183B" w:rsidRPr="007172BD">
        <w:t>Ν</w:t>
      </w:r>
      <w:r w:rsidR="0051183B" w:rsidRPr="007172BD">
        <w:rPr>
          <w:vertAlign w:val="subscript"/>
        </w:rPr>
        <w:t>2</w:t>
      </w:r>
      <w:r w:rsidR="0051183B">
        <w:rPr>
          <w:lang w:val="en-US"/>
        </w:rPr>
        <w:t>O</w:t>
      </w:r>
      <w:r w:rsidR="0051183B" w:rsidRPr="00BA113C">
        <w:rPr>
          <w:vertAlign w:val="subscript"/>
        </w:rPr>
        <w:t>4</w:t>
      </w:r>
      <w:r w:rsidR="0051183B" w:rsidRPr="00476779">
        <w:rPr>
          <w:vertAlign w:val="subscript"/>
        </w:rPr>
        <w:t>(</w:t>
      </w:r>
      <w:r w:rsidR="0051183B" w:rsidRPr="00476779">
        <w:rPr>
          <w:vertAlign w:val="subscript"/>
          <w:lang w:val="en-US"/>
        </w:rPr>
        <w:t>g</w:t>
      </w:r>
      <w:r w:rsidR="0051183B" w:rsidRPr="00476779">
        <w:rPr>
          <w:vertAlign w:val="subscript"/>
        </w:rPr>
        <w:t>)</w:t>
      </w:r>
      <w:r w:rsidR="0051183B">
        <w:t xml:space="preserve">  </w:t>
      </w:r>
      <w:r w:rsidR="0051183B">
        <w:sym w:font="Wingdings 3" w:char="0044"/>
      </w:r>
      <w:r w:rsidR="0051183B">
        <w:t xml:space="preserve">  2</w:t>
      </w:r>
      <w:r w:rsidR="0051183B" w:rsidRPr="007172BD">
        <w:t>Ν</w:t>
      </w:r>
      <w:r w:rsidR="0051183B">
        <w:rPr>
          <w:lang w:val="en-US"/>
        </w:rPr>
        <w:t>O</w:t>
      </w:r>
      <w:r w:rsidR="0051183B" w:rsidRPr="00BA113C">
        <w:rPr>
          <w:vertAlign w:val="subscript"/>
        </w:rPr>
        <w:t>2</w:t>
      </w:r>
      <w:r w:rsidR="0051183B" w:rsidRPr="00476779">
        <w:rPr>
          <w:vertAlign w:val="subscript"/>
        </w:rPr>
        <w:t>(</w:t>
      </w:r>
      <w:r w:rsidR="0051183B" w:rsidRPr="00476779">
        <w:rPr>
          <w:vertAlign w:val="subscript"/>
          <w:lang w:val="en-US"/>
        </w:rPr>
        <w:t>g</w:t>
      </w:r>
      <w:r w:rsidR="0051183B" w:rsidRPr="00476779">
        <w:rPr>
          <w:vertAlign w:val="subscript"/>
        </w:rPr>
        <w:t>)</w:t>
      </w:r>
      <w:r w:rsidR="0051183B" w:rsidRPr="00476779">
        <w:t>,</w:t>
      </w:r>
    </w:p>
    <w:p w:rsidR="0051183B" w:rsidRDefault="0051183B" w:rsidP="0051183B">
      <w:pPr>
        <w:pStyle w:val="a3"/>
        <w:tabs>
          <w:tab w:val="clear" w:pos="4153"/>
          <w:tab w:val="clear" w:pos="8306"/>
        </w:tabs>
        <w:spacing w:line="360" w:lineRule="auto"/>
        <w:jc w:val="both"/>
      </w:pPr>
      <w:r>
        <w:t xml:space="preserve">Διατηρώντας σταθερή τη θερμοκρασία τριπλασιάζουμε τον όγκο του δοχείου, οπότε ο λόγος των πιέσεων στις δυο θέσεις ισορροπίας γίνεται </w:t>
      </w:r>
      <w:r w:rsidRPr="00BA113C">
        <w:t>;</w:t>
      </w:r>
      <w:r>
        <w:t xml:space="preserve">ίσος με </w:t>
      </w:r>
      <w:r w:rsidRPr="00BA113C">
        <w:rPr>
          <w:position w:val="-30"/>
        </w:rPr>
        <w:object w:dxaOrig="880" w:dyaOrig="720">
          <v:shape id="_x0000_i1047" type="#_x0000_t75" style="width:44pt;height:36pt" o:ole="">
            <v:imagedata r:id="rId123" o:title=""/>
          </v:shape>
          <o:OLEObject Type="Embed" ProgID="Equation.3" ShapeID="_x0000_i1047" DrawAspect="Content" ObjectID="_1781160910" r:id="rId124"/>
        </w:object>
      </w:r>
      <w:r w:rsidR="00AA2E8F">
        <w:t>.</w:t>
      </w:r>
    </w:p>
    <w:p w:rsidR="0051183B" w:rsidRDefault="0051183B" w:rsidP="0051183B">
      <w:pPr>
        <w:pStyle w:val="a3"/>
        <w:tabs>
          <w:tab w:val="clear" w:pos="4153"/>
          <w:tab w:val="clear" w:pos="8306"/>
        </w:tabs>
        <w:spacing w:line="360" w:lineRule="auto"/>
        <w:jc w:val="both"/>
      </w:pPr>
      <w:r>
        <w:t xml:space="preserve">Να βρείτε τη σύσταση του </w:t>
      </w:r>
      <w:r w:rsidRPr="00FE43F3">
        <w:t>μίγματος</w:t>
      </w:r>
      <w:r>
        <w:t xml:space="preserve"> στη νέα χημική</w:t>
      </w:r>
      <w:r w:rsidRPr="00FE43F3">
        <w:t xml:space="preserve"> ισορροπία.</w:t>
      </w:r>
      <w:r>
        <w:t xml:space="preserve"> </w:t>
      </w:r>
    </w:p>
    <w:p w:rsidR="0051183B" w:rsidRPr="00CF4188" w:rsidRDefault="0051183B" w:rsidP="0051183B">
      <w:pPr>
        <w:pStyle w:val="a3"/>
        <w:tabs>
          <w:tab w:val="clear" w:pos="4153"/>
          <w:tab w:val="clear" w:pos="8306"/>
        </w:tabs>
        <w:spacing w:line="360" w:lineRule="auto"/>
        <w:jc w:val="right"/>
      </w:pPr>
      <w:r>
        <w:t>Απ</w:t>
      </w:r>
      <w:r>
        <w:rPr>
          <w:lang w:val="pt-BR"/>
        </w:rPr>
        <w:t xml:space="preserve">: </w:t>
      </w:r>
      <w:r w:rsidRPr="00CF4188">
        <w:t>3</w:t>
      </w:r>
      <w:r>
        <w:rPr>
          <w:lang w:val="pt-BR"/>
        </w:rPr>
        <w:t xml:space="preserve"> mol </w:t>
      </w:r>
      <w:r w:rsidRPr="007172BD">
        <w:t>Ν</w:t>
      </w:r>
      <w:r w:rsidRPr="007172BD">
        <w:rPr>
          <w:vertAlign w:val="subscript"/>
        </w:rPr>
        <w:t>2</w:t>
      </w:r>
      <w:r>
        <w:rPr>
          <w:lang w:val="en-US"/>
        </w:rPr>
        <w:t>O</w:t>
      </w:r>
      <w:r w:rsidRPr="00BA113C">
        <w:rPr>
          <w:vertAlign w:val="subscript"/>
        </w:rPr>
        <w:t>4</w:t>
      </w:r>
      <w:r>
        <w:rPr>
          <w:lang w:val="pt-BR"/>
        </w:rPr>
        <w:t xml:space="preserve"> , 6 mol </w:t>
      </w:r>
      <w:r w:rsidRPr="007172BD">
        <w:t>Ν</w:t>
      </w:r>
      <w:r>
        <w:rPr>
          <w:lang w:val="en-US"/>
        </w:rPr>
        <w:t>O</w:t>
      </w:r>
      <w:r w:rsidRPr="00BA113C">
        <w:rPr>
          <w:vertAlign w:val="subscript"/>
        </w:rPr>
        <w:t>2</w:t>
      </w:r>
      <w:r>
        <w:rPr>
          <w:lang w:val="pt-BR"/>
        </w:rPr>
        <w:t>.</w:t>
      </w:r>
    </w:p>
    <w:p w:rsidR="0051183B" w:rsidRPr="00D73DCA" w:rsidRDefault="002515EA" w:rsidP="00D73DCA">
      <w:pPr>
        <w:spacing w:line="360" w:lineRule="auto"/>
        <w:jc w:val="both"/>
      </w:pPr>
      <w:r>
        <w:rPr>
          <w:b/>
        </w:rPr>
        <w:fldChar w:fldCharType="begin"/>
      </w:r>
      <w:r w:rsidR="0051183B">
        <w:rPr>
          <w:b/>
        </w:rPr>
        <w:instrText xml:space="preserve"> LISTNUM </w:instrText>
      </w:r>
      <w:r>
        <w:rPr>
          <w:b/>
        </w:rPr>
        <w:fldChar w:fldCharType="end"/>
      </w:r>
      <w:r w:rsidR="0051183B">
        <w:rPr>
          <w:b/>
        </w:rPr>
        <w:t xml:space="preserve"> </w:t>
      </w:r>
      <w:r w:rsidR="0051183B">
        <w:t xml:space="preserve">Σε δοχείο όγκου 10 </w:t>
      </w:r>
      <w:r w:rsidR="0051183B">
        <w:rPr>
          <w:lang w:val="en-US"/>
        </w:rPr>
        <w:t>lit</w:t>
      </w:r>
      <w:r w:rsidR="0051183B">
        <w:t xml:space="preserve"> βρίσκονται σε ισορροπία 1 </w:t>
      </w:r>
      <w:r w:rsidR="0051183B">
        <w:rPr>
          <w:lang w:val="en-US"/>
        </w:rPr>
        <w:t>mol</w:t>
      </w:r>
      <w:r w:rsidR="0051183B" w:rsidRPr="0051183B">
        <w:t xml:space="preserve"> </w:t>
      </w:r>
      <w:r w:rsidR="0051183B">
        <w:rPr>
          <w:lang w:val="en-US"/>
        </w:rPr>
        <w:t>CO</w:t>
      </w:r>
      <w:r w:rsidR="0051183B">
        <w:t xml:space="preserve"> , 1 </w:t>
      </w:r>
      <w:r w:rsidR="0051183B">
        <w:rPr>
          <w:lang w:val="en-US"/>
        </w:rPr>
        <w:t>mol</w:t>
      </w:r>
      <w:r w:rsidR="0051183B" w:rsidRPr="0051183B">
        <w:t xml:space="preserve"> </w:t>
      </w:r>
      <w:r w:rsidR="0051183B">
        <w:rPr>
          <w:lang w:val="en-US"/>
        </w:rPr>
        <w:t>Cl</w:t>
      </w:r>
      <w:r w:rsidR="0051183B">
        <w:rPr>
          <w:vertAlign w:val="subscript"/>
        </w:rPr>
        <w:t>2</w:t>
      </w:r>
      <w:r w:rsidR="0051183B">
        <w:t xml:space="preserve"> και 1 </w:t>
      </w:r>
      <w:r w:rsidR="0051183B">
        <w:rPr>
          <w:lang w:val="en-US"/>
        </w:rPr>
        <w:t>mol</w:t>
      </w:r>
      <w:r w:rsidR="0051183B" w:rsidRPr="0051183B">
        <w:t xml:space="preserve"> </w:t>
      </w:r>
      <w:r w:rsidR="0051183B">
        <w:rPr>
          <w:lang w:val="en-US"/>
        </w:rPr>
        <w:t>COCl</w:t>
      </w:r>
      <w:r w:rsidR="0051183B">
        <w:rPr>
          <w:vertAlign w:val="subscript"/>
        </w:rPr>
        <w:t>2</w:t>
      </w:r>
      <w:r w:rsidR="0051183B">
        <w:t xml:space="preserve"> σύμφωνα με την εξίσωση:</w:t>
      </w:r>
      <w:r w:rsidR="00D73DCA">
        <w:tab/>
      </w:r>
      <w:r w:rsidR="00D73DCA">
        <w:tab/>
      </w:r>
      <w:r w:rsidR="0051183B">
        <w:rPr>
          <w:lang w:val="en-US"/>
        </w:rPr>
        <w:t>CO</w:t>
      </w:r>
      <w:r w:rsidR="0051183B" w:rsidRPr="00D73DCA">
        <w:rPr>
          <w:vertAlign w:val="subscript"/>
        </w:rPr>
        <w:t>(</w:t>
      </w:r>
      <w:r w:rsidR="0051183B">
        <w:rPr>
          <w:vertAlign w:val="subscript"/>
          <w:lang w:val="en-US"/>
        </w:rPr>
        <w:t>g</w:t>
      </w:r>
      <w:r w:rsidR="0051183B" w:rsidRPr="00D73DCA">
        <w:rPr>
          <w:vertAlign w:val="subscript"/>
        </w:rPr>
        <w:t>)</w:t>
      </w:r>
      <w:r w:rsidR="0051183B" w:rsidRPr="00D73DCA">
        <w:t xml:space="preserve">  +  </w:t>
      </w:r>
      <w:r w:rsidR="0051183B">
        <w:rPr>
          <w:lang w:val="en-US"/>
        </w:rPr>
        <w:t>Cl</w:t>
      </w:r>
      <w:r w:rsidR="0051183B" w:rsidRPr="00D73DCA">
        <w:rPr>
          <w:vertAlign w:val="subscript"/>
        </w:rPr>
        <w:t>2(</w:t>
      </w:r>
      <w:r w:rsidR="0051183B">
        <w:rPr>
          <w:vertAlign w:val="subscript"/>
          <w:lang w:val="en-US"/>
        </w:rPr>
        <w:t>g</w:t>
      </w:r>
      <w:r w:rsidR="0051183B" w:rsidRPr="00D73DCA">
        <w:rPr>
          <w:vertAlign w:val="subscript"/>
        </w:rPr>
        <w:t xml:space="preserve">) </w:t>
      </w:r>
      <w:r w:rsidR="0051183B" w:rsidRPr="00D73DCA">
        <w:t xml:space="preserve">  </w:t>
      </w:r>
      <w:r w:rsidR="0051183B">
        <w:sym w:font="Wingdings 3" w:char="0044"/>
      </w:r>
      <w:r w:rsidR="0051183B" w:rsidRPr="00D73DCA">
        <w:t xml:space="preserve">  </w:t>
      </w:r>
      <w:r w:rsidR="0051183B">
        <w:rPr>
          <w:lang w:val="en-US"/>
        </w:rPr>
        <w:t>COCl</w:t>
      </w:r>
      <w:r w:rsidR="0051183B" w:rsidRPr="00D73DCA">
        <w:rPr>
          <w:vertAlign w:val="subscript"/>
        </w:rPr>
        <w:t>2 (</w:t>
      </w:r>
      <w:r w:rsidR="0051183B">
        <w:rPr>
          <w:vertAlign w:val="subscript"/>
          <w:lang w:val="en-US"/>
        </w:rPr>
        <w:t>g</w:t>
      </w:r>
      <w:r w:rsidR="0051183B" w:rsidRPr="00D73DCA">
        <w:rPr>
          <w:vertAlign w:val="subscript"/>
        </w:rPr>
        <w:t>)</w:t>
      </w:r>
      <w:r w:rsidR="0051183B" w:rsidRPr="00D73DCA">
        <w:t>,</w:t>
      </w:r>
    </w:p>
    <w:p w:rsidR="0051183B" w:rsidRDefault="0051183B" w:rsidP="00D73DCA">
      <w:pPr>
        <w:spacing w:line="360" w:lineRule="auto"/>
        <w:ind w:firstLine="720"/>
        <w:jc w:val="both"/>
      </w:pPr>
      <w:r>
        <w:t xml:space="preserve">Η πίεση στο δοχείο είναι 12,3 </w:t>
      </w:r>
      <w:r>
        <w:rPr>
          <w:lang w:val="en-US"/>
        </w:rPr>
        <w:t>atm</w:t>
      </w:r>
      <w:r>
        <w:t xml:space="preserve">. Διατηρώντας σταθερή τη θερμοκρασία αυξάνουμε τον όγκο του δοχείου. Όταν αποκατασταθεί η νέα χημική ισορροπία , το μίγμα ισορροπίας ασκεί πίεση 10 </w:t>
      </w:r>
      <w:r>
        <w:rPr>
          <w:lang w:val="en-US"/>
        </w:rPr>
        <w:t>atm</w:t>
      </w:r>
      <w:r>
        <w:t xml:space="preserve"> και περιέχει 0,7 </w:t>
      </w:r>
      <w:r>
        <w:rPr>
          <w:lang w:val="en-US"/>
        </w:rPr>
        <w:t>mol</w:t>
      </w:r>
      <w:r w:rsidRPr="0051183B">
        <w:t xml:space="preserve"> </w:t>
      </w:r>
      <w:r>
        <w:rPr>
          <w:lang w:val="en-US"/>
        </w:rPr>
        <w:t>COCl</w:t>
      </w:r>
      <w:r>
        <w:rPr>
          <w:vertAlign w:val="subscript"/>
        </w:rPr>
        <w:t>2</w:t>
      </w:r>
      <w:r>
        <w:t xml:space="preserve"> .</w:t>
      </w:r>
    </w:p>
    <w:p w:rsidR="0051183B" w:rsidRDefault="0051183B" w:rsidP="0051183B">
      <w:pPr>
        <w:spacing w:line="360" w:lineRule="auto"/>
        <w:jc w:val="both"/>
      </w:pPr>
      <w:r>
        <w:t>Να βρείτε τον τελικό όγκο του δοχείου.</w:t>
      </w:r>
    </w:p>
    <w:p w:rsidR="0051183B" w:rsidRDefault="0051183B" w:rsidP="0051183B">
      <w:pPr>
        <w:spacing w:line="360" w:lineRule="auto"/>
        <w:jc w:val="right"/>
      </w:pPr>
      <w:r>
        <w:t xml:space="preserve">Απ: 13,53 </w:t>
      </w:r>
      <w:r>
        <w:rPr>
          <w:lang w:val="en-US"/>
        </w:rPr>
        <w:t>lit</w:t>
      </w:r>
    </w:p>
    <w:p w:rsidR="00C749D6" w:rsidRPr="00FF41CB" w:rsidRDefault="00992FB6" w:rsidP="00C749D6">
      <w:pPr>
        <w:spacing w:line="360" w:lineRule="auto"/>
        <w:jc w:val="center"/>
      </w:pPr>
      <w:r>
        <w:br w:type="page"/>
      </w:r>
      <w:r w:rsidR="00C749D6">
        <w:rPr>
          <w:b/>
        </w:rPr>
        <w:lastRenderedPageBreak/>
        <w:t>ΣΤΑΘΕΡΑ ΧΗΜΙΚΗΣ ΙΣΟΡΡΟΠΙΑΣ</w:t>
      </w:r>
      <w:r w:rsidR="00C749D6" w:rsidRPr="00FE43F3">
        <w:rPr>
          <w:b/>
        </w:rPr>
        <w:t xml:space="preserve"> </w:t>
      </w:r>
      <w:r w:rsidR="00C749D6" w:rsidRPr="00FE43F3">
        <w:rPr>
          <w:b/>
          <w:lang w:val="en-US"/>
        </w:rPr>
        <w:t>K</w:t>
      </w:r>
      <w:r w:rsidR="00EB278A">
        <w:rPr>
          <w:b/>
          <w:vertAlign w:val="subscript"/>
          <w:lang w:val="en-US"/>
        </w:rPr>
        <w:t>c</w:t>
      </w:r>
      <w:r w:rsidR="00C749D6">
        <w:rPr>
          <w:b/>
        </w:rPr>
        <w:t>.</w:t>
      </w:r>
    </w:p>
    <w:p w:rsidR="00C749D6" w:rsidRPr="00FE43F3" w:rsidRDefault="00C749D6" w:rsidP="00C749D6">
      <w:pPr>
        <w:spacing w:line="360" w:lineRule="auto"/>
        <w:rPr>
          <w:b/>
          <w:u w:val="single"/>
        </w:rPr>
      </w:pPr>
      <w:r w:rsidRPr="00FE43F3">
        <w:rPr>
          <w:b/>
        </w:rPr>
        <w:t>Νόμος της χημικής ισορροπίας</w:t>
      </w:r>
      <w:r>
        <w:rPr>
          <w:b/>
        </w:rPr>
        <w:t xml:space="preserve"> – </w:t>
      </w:r>
      <w:r w:rsidRPr="00FE43F3">
        <w:rPr>
          <w:b/>
        </w:rPr>
        <w:t>Σταθερά</w:t>
      </w:r>
      <w:r>
        <w:rPr>
          <w:b/>
        </w:rPr>
        <w:t xml:space="preserve"> </w:t>
      </w:r>
      <w:r w:rsidRPr="00FE43F3">
        <w:rPr>
          <w:b/>
        </w:rPr>
        <w:t>χημικής ισορροπίας Κ</w:t>
      </w:r>
      <w:r w:rsidR="00EB278A" w:rsidRPr="00EB278A">
        <w:rPr>
          <w:b/>
          <w:vertAlign w:val="subscript"/>
          <w:lang w:val="en-US"/>
        </w:rPr>
        <w:t>c</w:t>
      </w:r>
      <w:r w:rsidRPr="00FE43F3">
        <w:rPr>
          <w:b/>
        </w:rPr>
        <w:t>.</w:t>
      </w:r>
    </w:p>
    <w:p w:rsidR="00C749D6" w:rsidRPr="00FE43F3" w:rsidRDefault="00C749D6" w:rsidP="0014455A">
      <w:pPr>
        <w:pStyle w:val="a3"/>
        <w:tabs>
          <w:tab w:val="clear" w:pos="4153"/>
          <w:tab w:val="clear" w:pos="8306"/>
        </w:tabs>
        <w:spacing w:line="360" w:lineRule="auto"/>
      </w:pPr>
      <w:r>
        <w:t>Έστω η αμφίδρομη αντίδραση</w:t>
      </w:r>
      <w:r w:rsidRPr="00FE43F3">
        <w:t>:</w:t>
      </w:r>
      <w:r w:rsidR="0014455A" w:rsidRPr="0014455A">
        <w:tab/>
      </w:r>
      <w:r w:rsidRPr="00FE43F3">
        <w:t>αΑ</w:t>
      </w:r>
      <w:r w:rsidRPr="00FE43F3">
        <w:rPr>
          <w:vertAlign w:val="subscript"/>
        </w:rPr>
        <w:t>(</w:t>
      </w:r>
      <w:r w:rsidRPr="00FE43F3">
        <w:rPr>
          <w:vertAlign w:val="subscript"/>
          <w:lang w:val="en-US"/>
        </w:rPr>
        <w:t>g</w:t>
      </w:r>
      <w:r w:rsidRPr="00FE43F3">
        <w:rPr>
          <w:vertAlign w:val="subscript"/>
        </w:rPr>
        <w:t>)</w:t>
      </w:r>
      <w:r w:rsidRPr="00FE43F3">
        <w:t xml:space="preserve"> </w:t>
      </w:r>
      <w:r w:rsidRPr="00B94E03">
        <w:t xml:space="preserve"> </w:t>
      </w:r>
      <w:r w:rsidRPr="00FE43F3">
        <w:t>+</w:t>
      </w:r>
      <w:r w:rsidRPr="00B94E03">
        <w:t xml:space="preserve"> </w:t>
      </w:r>
      <w:r w:rsidRPr="00FE43F3">
        <w:t xml:space="preserve"> β Β</w:t>
      </w:r>
      <w:r w:rsidRPr="00FE43F3">
        <w:rPr>
          <w:vertAlign w:val="subscript"/>
        </w:rPr>
        <w:t>(</w:t>
      </w:r>
      <w:r w:rsidRPr="00FE43F3">
        <w:rPr>
          <w:vertAlign w:val="subscript"/>
          <w:lang w:val="en-US"/>
        </w:rPr>
        <w:t>g</w:t>
      </w:r>
      <w:r w:rsidRPr="00FE43F3">
        <w:rPr>
          <w:vertAlign w:val="subscript"/>
        </w:rPr>
        <w:t>)</w:t>
      </w:r>
      <w:r w:rsidRPr="00FE43F3">
        <w:t xml:space="preserve"> </w:t>
      </w:r>
      <w:r w:rsidRPr="00B94E03">
        <w:t xml:space="preserve"> </w:t>
      </w:r>
      <w:r>
        <w:sym w:font="Wingdings 3" w:char="0044"/>
      </w:r>
      <w:r w:rsidRPr="00FE43F3">
        <w:t xml:space="preserve">  γ Γ </w:t>
      </w:r>
      <w:r w:rsidRPr="00FE43F3">
        <w:rPr>
          <w:vertAlign w:val="subscript"/>
        </w:rPr>
        <w:t>(</w:t>
      </w:r>
      <w:r w:rsidRPr="00FE43F3">
        <w:rPr>
          <w:vertAlign w:val="subscript"/>
          <w:lang w:val="en-US"/>
        </w:rPr>
        <w:t>g</w:t>
      </w:r>
      <w:r>
        <w:rPr>
          <w:vertAlign w:val="subscript"/>
        </w:rPr>
        <w:t>)</w:t>
      </w:r>
      <w:r w:rsidRPr="00FE43F3">
        <w:t xml:space="preserve"> </w:t>
      </w:r>
      <w:r w:rsidRPr="00B94E03">
        <w:t xml:space="preserve"> </w:t>
      </w:r>
      <w:r w:rsidRPr="00FE43F3">
        <w:t>+  δ Δ</w:t>
      </w:r>
      <w:r w:rsidRPr="00FE43F3">
        <w:rPr>
          <w:vertAlign w:val="subscript"/>
        </w:rPr>
        <w:t>(</w:t>
      </w:r>
      <w:r w:rsidRPr="00FE43F3">
        <w:rPr>
          <w:vertAlign w:val="subscript"/>
          <w:lang w:val="en-US"/>
        </w:rPr>
        <w:t>g</w:t>
      </w:r>
      <w:r w:rsidRPr="00FE43F3">
        <w:rPr>
          <w:vertAlign w:val="subscript"/>
        </w:rPr>
        <w:t>)</w:t>
      </w:r>
    </w:p>
    <w:p w:rsidR="00C749D6" w:rsidRPr="00FE43F3" w:rsidRDefault="00C749D6" w:rsidP="00C749D6">
      <w:pPr>
        <w:pStyle w:val="a3"/>
        <w:tabs>
          <w:tab w:val="clear" w:pos="4153"/>
          <w:tab w:val="clear" w:pos="8306"/>
        </w:tabs>
        <w:spacing w:line="360" w:lineRule="auto"/>
        <w:ind w:firstLine="720"/>
        <w:jc w:val="both"/>
      </w:pPr>
      <w:r w:rsidRPr="00FE43F3">
        <w:t>Αποδεικνύε</w:t>
      </w:r>
      <w:r>
        <w:t xml:space="preserve">ται πειραματικά ότι ανεξάρτητα </w:t>
      </w:r>
      <w:r w:rsidRPr="00FE43F3">
        <w:t xml:space="preserve">από τις αρχικές </w:t>
      </w:r>
      <w:r>
        <w:t>συγκεντρώσεις</w:t>
      </w:r>
      <w:r w:rsidRPr="00FE43F3">
        <w:t>, στην κ</w:t>
      </w:r>
      <w:r>
        <w:t xml:space="preserve">ατάσταση χημικής ισορροπίας οι συγκεντρώσεις των συστατικών </w:t>
      </w:r>
      <w:r w:rsidRPr="00FE43F3">
        <w:t xml:space="preserve">Α, Β , </w:t>
      </w:r>
      <w:r>
        <w:t>Γ και Δ είναι τέτοιες ώστε ο</w:t>
      </w:r>
      <w:r w:rsidRPr="00FE43F3">
        <w:t xml:space="preserve"> λόγος </w:t>
      </w:r>
      <w:r w:rsidRPr="00B80D68">
        <w:rPr>
          <w:position w:val="-32"/>
        </w:rPr>
        <w:object w:dxaOrig="1320" w:dyaOrig="760">
          <v:shape id="_x0000_i1048" type="#_x0000_t75" style="width:66.65pt;height:37.35pt" o:ole="" fillcolor="window">
            <v:imagedata r:id="rId125" o:title=""/>
          </v:shape>
          <o:OLEObject Type="Embed" ProgID="Equation.3" ShapeID="_x0000_i1048" DrawAspect="Content" ObjectID="_1781160911" r:id="rId126"/>
        </w:object>
      </w:r>
      <w:r>
        <w:t xml:space="preserve"> να έχει </w:t>
      </w:r>
      <w:r w:rsidRPr="00FE43F3">
        <w:t xml:space="preserve">μια σταθερή τιμή, σε μια ορισμένη θερμοκρασία. </w:t>
      </w:r>
    </w:p>
    <w:p w:rsidR="00C749D6" w:rsidRPr="00FE43F3" w:rsidRDefault="00C749D6" w:rsidP="00C749D6">
      <w:pPr>
        <w:pStyle w:val="a3"/>
        <w:tabs>
          <w:tab w:val="clear" w:pos="4153"/>
          <w:tab w:val="clear" w:pos="8306"/>
        </w:tabs>
        <w:spacing w:line="360" w:lineRule="auto"/>
      </w:pPr>
      <w:r>
        <w:t>Ο λόγος αυτός ονομάζεται</w:t>
      </w:r>
      <w:r w:rsidRPr="00FE43F3">
        <w:t xml:space="preserve"> </w:t>
      </w:r>
      <w:r>
        <w:rPr>
          <w:b/>
        </w:rPr>
        <w:t xml:space="preserve">σταθερά χημικής </w:t>
      </w:r>
      <w:r w:rsidRPr="00FE43F3">
        <w:rPr>
          <w:b/>
        </w:rPr>
        <w:t>ισορροπίας</w:t>
      </w:r>
      <w:r>
        <w:t xml:space="preserve"> και συμβολίζεται με </w:t>
      </w:r>
      <w:r w:rsidRPr="00FE43F3">
        <w:t>Κ</w:t>
      </w:r>
      <w:r w:rsidRPr="00FE43F3">
        <w:rPr>
          <w:lang w:val="en-US"/>
        </w:rPr>
        <w:t>c</w:t>
      </w:r>
      <w:r w:rsidRPr="00FE43F3">
        <w:t>.</w:t>
      </w:r>
    </w:p>
    <w:p w:rsidR="00C749D6" w:rsidRDefault="00C749D6" w:rsidP="00C749D6">
      <w:pPr>
        <w:pStyle w:val="a3"/>
        <w:tabs>
          <w:tab w:val="clear" w:pos="4153"/>
          <w:tab w:val="clear" w:pos="8306"/>
        </w:tabs>
        <w:spacing w:line="360" w:lineRule="auto"/>
      </w:pPr>
      <w:r>
        <w:tab/>
        <w:t xml:space="preserve">Δηλαδή στη </w:t>
      </w:r>
      <w:r w:rsidRPr="00FE43F3">
        <w:t xml:space="preserve">κατάσταση </w:t>
      </w:r>
      <w:r>
        <w:t>χημικής ισορροπίας ισχύει:</w:t>
      </w:r>
    </w:p>
    <w:p w:rsidR="00C749D6" w:rsidRPr="00FE43F3" w:rsidRDefault="00C749D6" w:rsidP="00C749D6">
      <w:pPr>
        <w:pStyle w:val="a3"/>
        <w:tabs>
          <w:tab w:val="clear" w:pos="4153"/>
          <w:tab w:val="clear" w:pos="8306"/>
        </w:tabs>
        <w:spacing w:line="360" w:lineRule="auto"/>
        <w:jc w:val="center"/>
      </w:pPr>
      <w:r w:rsidRPr="00FE43F3">
        <w:t>Κ</w:t>
      </w:r>
      <w:r w:rsidRPr="00FE43F3">
        <w:rPr>
          <w:vertAlign w:val="subscript"/>
          <w:lang w:val="en-US"/>
        </w:rPr>
        <w:t>C</w:t>
      </w:r>
      <w:r w:rsidRPr="00FE43F3">
        <w:t xml:space="preserve"> =</w:t>
      </w:r>
      <w:r>
        <w:t xml:space="preserve"> </w:t>
      </w:r>
      <w:r w:rsidRPr="00B80D68">
        <w:rPr>
          <w:position w:val="-32"/>
        </w:rPr>
        <w:object w:dxaOrig="1320" w:dyaOrig="760">
          <v:shape id="_x0000_i1049" type="#_x0000_t75" style="width:66.65pt;height:37.35pt" o:ole="" fillcolor="window">
            <v:imagedata r:id="rId127" o:title=""/>
          </v:shape>
          <o:OLEObject Type="Embed" ProgID="Equation.3" ShapeID="_x0000_i1049" DrawAspect="Content" ObjectID="_1781160912" r:id="rId128"/>
        </w:object>
      </w:r>
      <w:r>
        <w:t>.</w:t>
      </w:r>
    </w:p>
    <w:p w:rsidR="00C749D6" w:rsidRDefault="00C749D6" w:rsidP="00C749D6">
      <w:pPr>
        <w:pStyle w:val="a3"/>
        <w:tabs>
          <w:tab w:val="clear" w:pos="4153"/>
          <w:tab w:val="clear" w:pos="8306"/>
        </w:tabs>
        <w:spacing w:line="360" w:lineRule="auto"/>
      </w:pPr>
      <w:r>
        <w:t xml:space="preserve">Η σχέση αυτή αποτελεί τη μαθηματική έκφραση του </w:t>
      </w:r>
      <w:r>
        <w:rPr>
          <w:b/>
        </w:rPr>
        <w:t>νόμου της χημικής</w:t>
      </w:r>
      <w:r w:rsidRPr="00FE43F3">
        <w:rPr>
          <w:b/>
        </w:rPr>
        <w:t xml:space="preserve"> ισορροπίας</w:t>
      </w:r>
      <w:r w:rsidRPr="00FE43F3">
        <w:t>.</w:t>
      </w:r>
    </w:p>
    <w:p w:rsidR="00255AC8" w:rsidRPr="00255AC8" w:rsidRDefault="00255AC8" w:rsidP="00255AC8">
      <w:pPr>
        <w:pStyle w:val="a3"/>
        <w:tabs>
          <w:tab w:val="clear" w:pos="4153"/>
          <w:tab w:val="clear" w:pos="8306"/>
        </w:tabs>
        <w:spacing w:line="360" w:lineRule="auto"/>
        <w:jc w:val="both"/>
        <w:rPr>
          <w:b/>
        </w:rPr>
      </w:pPr>
      <w:r>
        <w:rPr>
          <w:b/>
        </w:rPr>
        <w:t>ΑΠΟΔΕΙΞΗ ΤΟΥ ΝΟΜΟΥ ΧΗΜΙΚΗΣ ΙΣΟΡΡΟΠΙΑΣ.</w:t>
      </w:r>
    </w:p>
    <w:p w:rsidR="00255AC8" w:rsidRDefault="00255AC8" w:rsidP="00255AC8">
      <w:pPr>
        <w:pStyle w:val="a3"/>
        <w:tabs>
          <w:tab w:val="clear" w:pos="4153"/>
          <w:tab w:val="clear" w:pos="8306"/>
        </w:tabs>
        <w:spacing w:line="360" w:lineRule="auto"/>
        <w:ind w:firstLine="720"/>
        <w:jc w:val="both"/>
      </w:pPr>
      <w:r w:rsidRPr="00255AC8">
        <w:t>Με βάση το νόμο της ταχύτητας, η ταχύτητα της αντίδρασης προς τα δεξιά είναι:</w:t>
      </w:r>
      <w:r>
        <w:t xml:space="preserve"> </w:t>
      </w:r>
    </w:p>
    <w:p w:rsidR="00255AC8" w:rsidRPr="0014455A" w:rsidRDefault="00255AC8" w:rsidP="00255AC8">
      <w:pPr>
        <w:pStyle w:val="a3"/>
        <w:tabs>
          <w:tab w:val="clear" w:pos="4153"/>
          <w:tab w:val="clear" w:pos="8306"/>
        </w:tabs>
        <w:spacing w:line="360" w:lineRule="auto"/>
        <w:ind w:firstLine="720"/>
        <w:jc w:val="both"/>
      </w:pPr>
      <w:r w:rsidRPr="00255AC8">
        <w:t>υ</w:t>
      </w:r>
      <w:r w:rsidRPr="00255AC8">
        <w:rPr>
          <w:vertAlign w:val="subscript"/>
        </w:rPr>
        <w:t>1</w:t>
      </w:r>
      <w:r>
        <w:t xml:space="preserve"> </w:t>
      </w:r>
      <w:r w:rsidRPr="00255AC8">
        <w:t>=</w:t>
      </w:r>
      <w:r>
        <w:t xml:space="preserve"> </w:t>
      </w:r>
      <w:r w:rsidRPr="00255AC8">
        <w:t>k</w:t>
      </w:r>
      <w:r w:rsidRPr="00255AC8">
        <w:rPr>
          <w:vertAlign w:val="subscript"/>
        </w:rPr>
        <w:t>1</w:t>
      </w:r>
      <w:r w:rsidRPr="00255AC8">
        <w:t>[A]</w:t>
      </w:r>
      <w:r>
        <w:rPr>
          <w:vertAlign w:val="superscript"/>
        </w:rPr>
        <w:t>α</w:t>
      </w:r>
      <w:r w:rsidRPr="00255AC8">
        <w:t>[B]</w:t>
      </w:r>
      <w:r>
        <w:rPr>
          <w:vertAlign w:val="superscript"/>
        </w:rPr>
        <w:t>β</w:t>
      </w:r>
      <w:r w:rsidRPr="00255AC8">
        <w:t xml:space="preserve"> και αντίστοιχα προς τα αριστερά είναι:</w:t>
      </w:r>
      <w:r>
        <w:t xml:space="preserve"> </w:t>
      </w:r>
      <w:r w:rsidRPr="00255AC8">
        <w:t>υ</w:t>
      </w:r>
      <w:r w:rsidRPr="00255AC8">
        <w:rPr>
          <w:vertAlign w:val="subscript"/>
        </w:rPr>
        <w:t>2</w:t>
      </w:r>
      <w:r>
        <w:t xml:space="preserve"> </w:t>
      </w:r>
      <w:r w:rsidRPr="00255AC8">
        <w:t>=</w:t>
      </w:r>
      <w:r>
        <w:t xml:space="preserve"> </w:t>
      </w:r>
      <w:r w:rsidRPr="00255AC8">
        <w:t>k</w:t>
      </w:r>
      <w:r w:rsidRPr="00255AC8">
        <w:rPr>
          <w:vertAlign w:val="subscript"/>
        </w:rPr>
        <w:t>2</w:t>
      </w:r>
      <w:r w:rsidRPr="00255AC8">
        <w:t>[</w:t>
      </w:r>
      <w:r>
        <w:t>Γ]</w:t>
      </w:r>
      <w:r>
        <w:rPr>
          <w:vertAlign w:val="superscript"/>
        </w:rPr>
        <w:t>γ</w:t>
      </w:r>
      <w:r>
        <w:t>[Δ</w:t>
      </w:r>
      <w:r w:rsidRPr="00255AC8">
        <w:t>]</w:t>
      </w:r>
      <w:r>
        <w:rPr>
          <w:vertAlign w:val="superscript"/>
        </w:rPr>
        <w:t>δ</w:t>
      </w:r>
      <w:r w:rsidR="0014455A">
        <w:t xml:space="preserve"> </w:t>
      </w:r>
      <w:r w:rsidR="0014455A" w:rsidRPr="0014455A">
        <w:t>.</w:t>
      </w:r>
    </w:p>
    <w:p w:rsidR="00255AC8" w:rsidRPr="0039666D" w:rsidRDefault="00255AC8" w:rsidP="0014455A">
      <w:pPr>
        <w:pStyle w:val="a3"/>
        <w:tabs>
          <w:tab w:val="clear" w:pos="4153"/>
          <w:tab w:val="clear" w:pos="8306"/>
        </w:tabs>
        <w:spacing w:line="360" w:lineRule="auto"/>
        <w:jc w:val="both"/>
      </w:pPr>
      <w:r w:rsidRPr="00255AC8">
        <w:t>Στην ισορροπία όμως έχουμε:</w:t>
      </w:r>
      <w:r w:rsidR="0014455A">
        <w:t xml:space="preserve"> </w:t>
      </w:r>
      <w:r w:rsidRPr="00255AC8">
        <w:t>υ</w:t>
      </w:r>
      <w:r w:rsidRPr="0014455A">
        <w:rPr>
          <w:vertAlign w:val="subscript"/>
        </w:rPr>
        <w:t>1</w:t>
      </w:r>
      <w:r w:rsidR="0014455A">
        <w:t xml:space="preserve"> </w:t>
      </w:r>
      <w:r w:rsidRPr="00255AC8">
        <w:t>=</w:t>
      </w:r>
      <w:r w:rsidR="0014455A">
        <w:t xml:space="preserve"> </w:t>
      </w:r>
      <w:r w:rsidRPr="00255AC8">
        <w:t>υ</w:t>
      </w:r>
      <w:r w:rsidRPr="0014455A">
        <w:rPr>
          <w:vertAlign w:val="subscript"/>
        </w:rPr>
        <w:t>2</w:t>
      </w:r>
      <w:r w:rsidR="0014455A">
        <w:t xml:space="preserve"> </w:t>
      </w:r>
      <w:r w:rsidRPr="00255AC8">
        <w:t>οπότε</w:t>
      </w:r>
      <w:r w:rsidR="0014455A">
        <w:t xml:space="preserve"> </w:t>
      </w:r>
      <w:r w:rsidR="0014455A" w:rsidRPr="00255AC8">
        <w:t>k</w:t>
      </w:r>
      <w:r w:rsidR="0014455A" w:rsidRPr="00255AC8">
        <w:rPr>
          <w:vertAlign w:val="subscript"/>
        </w:rPr>
        <w:t>1</w:t>
      </w:r>
      <w:r w:rsidR="0014455A" w:rsidRPr="00255AC8">
        <w:t>[A]</w:t>
      </w:r>
      <w:r w:rsidR="0014455A">
        <w:rPr>
          <w:vertAlign w:val="superscript"/>
        </w:rPr>
        <w:t>α</w:t>
      </w:r>
      <w:r w:rsidR="0014455A" w:rsidRPr="00255AC8">
        <w:t>[B]</w:t>
      </w:r>
      <w:r w:rsidR="0014455A">
        <w:rPr>
          <w:vertAlign w:val="superscript"/>
        </w:rPr>
        <w:t>β</w:t>
      </w:r>
      <w:r w:rsidR="0014455A" w:rsidRPr="00255AC8">
        <w:t xml:space="preserve"> </w:t>
      </w:r>
      <w:r w:rsidRPr="00255AC8">
        <w:t>=</w:t>
      </w:r>
      <w:r w:rsidR="0014455A">
        <w:t xml:space="preserve"> </w:t>
      </w:r>
      <w:r w:rsidR="0014455A" w:rsidRPr="00255AC8">
        <w:t>k</w:t>
      </w:r>
      <w:r w:rsidR="0014455A" w:rsidRPr="00255AC8">
        <w:rPr>
          <w:vertAlign w:val="subscript"/>
        </w:rPr>
        <w:t>2</w:t>
      </w:r>
      <w:r w:rsidR="0014455A" w:rsidRPr="00255AC8">
        <w:t>[</w:t>
      </w:r>
      <w:r w:rsidR="0014455A">
        <w:t>Γ]</w:t>
      </w:r>
      <w:r w:rsidR="0014455A">
        <w:rPr>
          <w:vertAlign w:val="superscript"/>
        </w:rPr>
        <w:t>γ</w:t>
      </w:r>
      <w:r w:rsidR="0014455A">
        <w:t>[Δ</w:t>
      </w:r>
      <w:r w:rsidR="0014455A" w:rsidRPr="00255AC8">
        <w:t>]</w:t>
      </w:r>
      <w:r w:rsidR="0014455A">
        <w:rPr>
          <w:vertAlign w:val="superscript"/>
        </w:rPr>
        <w:t>δ</w:t>
      </w:r>
      <w:r w:rsidR="0014455A">
        <w:t xml:space="preserve"> </w:t>
      </w:r>
      <w:r w:rsidR="0039666D">
        <w:t xml:space="preserve"> </w:t>
      </w:r>
      <w:r w:rsidR="0039666D" w:rsidRPr="0039666D">
        <w:t>=&gt;</w:t>
      </w:r>
    </w:p>
    <w:p w:rsidR="0014455A" w:rsidRPr="00FE43F3" w:rsidRDefault="0014455A" w:rsidP="004234CD">
      <w:pPr>
        <w:pStyle w:val="a3"/>
        <w:tabs>
          <w:tab w:val="clear" w:pos="4153"/>
          <w:tab w:val="clear" w:pos="8306"/>
        </w:tabs>
        <w:spacing w:line="360" w:lineRule="auto"/>
        <w:jc w:val="center"/>
      </w:pPr>
      <w:r w:rsidRPr="00FE43F3">
        <w:t>Κ</w:t>
      </w:r>
      <w:r w:rsidR="00EB278A">
        <w:rPr>
          <w:vertAlign w:val="subscript"/>
          <w:lang w:val="en-US"/>
        </w:rPr>
        <w:t>c</w:t>
      </w:r>
      <w:r w:rsidRPr="00FE43F3">
        <w:t xml:space="preserve"> </w:t>
      </w:r>
      <w:r>
        <w:t xml:space="preserve">= </w:t>
      </w:r>
      <w:r w:rsidRPr="0014455A">
        <w:rPr>
          <w:position w:val="-30"/>
        </w:rPr>
        <w:object w:dxaOrig="360" w:dyaOrig="720">
          <v:shape id="_x0000_i1050" type="#_x0000_t75" style="width:18.65pt;height:36pt" o:ole="" fillcolor="window">
            <v:imagedata r:id="rId129" o:title=""/>
          </v:shape>
          <o:OLEObject Type="Embed" ProgID="Equation.3" ShapeID="_x0000_i1050" DrawAspect="Content" ObjectID="_1781160913" r:id="rId130"/>
        </w:object>
      </w:r>
      <w:r>
        <w:t xml:space="preserve"> = </w:t>
      </w:r>
      <w:r w:rsidRPr="00B80D68">
        <w:rPr>
          <w:position w:val="-32"/>
        </w:rPr>
        <w:object w:dxaOrig="1320" w:dyaOrig="760">
          <v:shape id="_x0000_i1051" type="#_x0000_t75" style="width:66.65pt;height:37.35pt" o:ole="" fillcolor="window">
            <v:imagedata r:id="rId127" o:title=""/>
          </v:shape>
          <o:OLEObject Type="Embed" ProgID="Equation.3" ShapeID="_x0000_i1051" DrawAspect="Content" ObjectID="_1781160914" r:id="rId131"/>
        </w:object>
      </w:r>
      <w:r>
        <w:t>.</w:t>
      </w:r>
    </w:p>
    <w:p w:rsidR="00C749D6" w:rsidRDefault="00C749D6" w:rsidP="00C749D6">
      <w:pPr>
        <w:pStyle w:val="a3"/>
        <w:tabs>
          <w:tab w:val="clear" w:pos="4153"/>
          <w:tab w:val="clear" w:pos="8306"/>
        </w:tabs>
        <w:spacing w:line="360" w:lineRule="auto"/>
        <w:ind w:firstLine="720"/>
        <w:jc w:val="both"/>
      </w:pPr>
      <w:r w:rsidRPr="00FE43F3">
        <w:t>Σε μια</w:t>
      </w:r>
      <w:r>
        <w:t xml:space="preserve"> αμφίδρομη αντίδραση οι όροι «αντιδρώντα» και</w:t>
      </w:r>
      <w:r w:rsidRPr="00FE43F3">
        <w:t xml:space="preserve"> « </w:t>
      </w:r>
      <w:r>
        <w:t>προϊόντα» δεν έχουν νόημα, αφού όλα τα</w:t>
      </w:r>
      <w:r w:rsidRPr="00FE43F3">
        <w:t xml:space="preserve"> σώματα αντιδρούν και </w:t>
      </w:r>
      <w:r>
        <w:t>όλα παράγονται. Κατά σύμβαση</w:t>
      </w:r>
      <w:r w:rsidRPr="00FE43F3">
        <w:t xml:space="preserve">, </w:t>
      </w:r>
      <w:r>
        <w:rPr>
          <w:b/>
        </w:rPr>
        <w:t xml:space="preserve">αντιδρώντα θεωρούνται τα σώματα που εμφανίζονται στο αριστερό μέρος της αμφίδρομης αντίδρασης και προϊόντα τα σώματα που εμφανίζονται στο </w:t>
      </w:r>
      <w:r w:rsidRPr="00FE43F3">
        <w:rPr>
          <w:b/>
        </w:rPr>
        <w:t>δεξ</w:t>
      </w:r>
      <w:r>
        <w:rPr>
          <w:b/>
        </w:rPr>
        <w:t xml:space="preserve">ιό </w:t>
      </w:r>
      <w:r w:rsidRPr="00FE43F3">
        <w:rPr>
          <w:b/>
        </w:rPr>
        <w:t>μέρος</w:t>
      </w:r>
      <w:r w:rsidRPr="00FE43F3">
        <w:t>, ανεξάρτ</w:t>
      </w:r>
      <w:r>
        <w:t>ητα από το ότι η αντίδραση πραγματοποιείται και προς τις</w:t>
      </w:r>
      <w:r w:rsidRPr="00FE43F3">
        <w:t xml:space="preserve"> δυο</w:t>
      </w:r>
      <w:r>
        <w:t xml:space="preserve"> κατευθύνσεις.</w:t>
      </w:r>
    </w:p>
    <w:p w:rsidR="00C749D6" w:rsidRPr="00FE43F3" w:rsidRDefault="00C749D6" w:rsidP="00C749D6">
      <w:pPr>
        <w:pStyle w:val="a3"/>
        <w:tabs>
          <w:tab w:val="clear" w:pos="4153"/>
          <w:tab w:val="clear" w:pos="8306"/>
        </w:tabs>
        <w:spacing w:line="360" w:lineRule="auto"/>
        <w:rPr>
          <w:b/>
        </w:rPr>
      </w:pPr>
      <w:r w:rsidRPr="00FE43F3">
        <w:rPr>
          <w:b/>
        </w:rPr>
        <w:sym w:font="Wingdings 2" w:char="F0F4"/>
      </w:r>
      <w:r w:rsidRPr="00FE43F3">
        <w:rPr>
          <w:b/>
        </w:rPr>
        <w:sym w:font="Wingdings 2" w:char="F0F4"/>
      </w:r>
      <w:r w:rsidRPr="00FE43F3">
        <w:rPr>
          <w:b/>
        </w:rPr>
        <w:sym w:font="Wingdings 2" w:char="F0F4"/>
      </w:r>
      <w:r>
        <w:rPr>
          <w:b/>
        </w:rPr>
        <w:t xml:space="preserve"> Παρατηρήσεις!</w:t>
      </w:r>
    </w:p>
    <w:p w:rsidR="00C749D6" w:rsidRPr="00FE43F3" w:rsidRDefault="00C749D6" w:rsidP="00C749D6">
      <w:pPr>
        <w:pStyle w:val="a3"/>
        <w:tabs>
          <w:tab w:val="clear" w:pos="4153"/>
          <w:tab w:val="clear" w:pos="8306"/>
        </w:tabs>
        <w:spacing w:line="360" w:lineRule="auto"/>
        <w:jc w:val="both"/>
      </w:pPr>
      <w:r w:rsidRPr="00FE43F3">
        <w:rPr>
          <w:b/>
        </w:rPr>
        <w:t xml:space="preserve">1) </w:t>
      </w:r>
      <w:r>
        <w:t>Η τιμή της σταθεράς</w:t>
      </w:r>
      <w:r w:rsidRPr="00FE43F3">
        <w:t xml:space="preserve"> Κ</w:t>
      </w:r>
      <w:r w:rsidRPr="00FE43F3">
        <w:rPr>
          <w:lang w:val="en-US"/>
        </w:rPr>
        <w:t>c</w:t>
      </w:r>
      <w:r>
        <w:t xml:space="preserve"> για μια συγκεκριμένη αντίδραση εξαρτάται</w:t>
      </w:r>
      <w:r w:rsidRPr="00FE43F3">
        <w:t xml:space="preserve"> </w:t>
      </w:r>
      <w:r w:rsidRPr="00A05C42">
        <w:rPr>
          <w:b/>
          <w:u w:val="single"/>
        </w:rPr>
        <w:t>μόνο</w:t>
      </w:r>
      <w:r>
        <w:t xml:space="preserve"> από τη </w:t>
      </w:r>
      <w:r w:rsidRPr="00255AC8">
        <w:rPr>
          <w:b/>
        </w:rPr>
        <w:t>θερμοκρασία</w:t>
      </w:r>
      <w:r>
        <w:t xml:space="preserve"> και είναι ανεξάρτητη</w:t>
      </w:r>
      <w:r w:rsidRPr="00FE43F3">
        <w:t xml:space="preserve"> από τι</w:t>
      </w:r>
      <w:r>
        <w:t>ς αρχικές συγκεντρώσεις των αντιδρώντων και τους άλλους παράγοντες  που επηρεάζουν τη θέση</w:t>
      </w:r>
      <w:r w:rsidRPr="00FE43F3">
        <w:t xml:space="preserve"> της ισορροπίας.</w:t>
      </w:r>
    </w:p>
    <w:p w:rsidR="00C749D6" w:rsidRPr="00FE43F3" w:rsidRDefault="00C749D6" w:rsidP="00C749D6">
      <w:pPr>
        <w:pStyle w:val="a3"/>
        <w:tabs>
          <w:tab w:val="clear" w:pos="4153"/>
          <w:tab w:val="clear" w:pos="8306"/>
        </w:tabs>
        <w:spacing w:line="360" w:lineRule="auto"/>
        <w:jc w:val="both"/>
      </w:pPr>
      <w:r w:rsidRPr="00FE43F3">
        <w:sym w:font="Wingdings 2" w:char="F03F"/>
      </w:r>
      <w:r>
        <w:t xml:space="preserve"> Όταν η μεταβολή της θερμοκρασίας μετατοπίζει τη θέση της χημικής ισορροπίας προς τα δεξιά , η τιμή της</w:t>
      </w:r>
      <w:r w:rsidRPr="00FE43F3">
        <w:t xml:space="preserve"> Κ</w:t>
      </w:r>
      <w:r w:rsidRPr="00FE43F3">
        <w:rPr>
          <w:lang w:val="en-US"/>
        </w:rPr>
        <w:t>c</w:t>
      </w:r>
      <w:r w:rsidRPr="00FE43F3">
        <w:t xml:space="preserve"> αυξάνεται.</w:t>
      </w:r>
    </w:p>
    <w:p w:rsidR="00C749D6" w:rsidRPr="00FE43F3" w:rsidRDefault="00C749D6" w:rsidP="00C749D6">
      <w:pPr>
        <w:pStyle w:val="a3"/>
        <w:tabs>
          <w:tab w:val="clear" w:pos="4153"/>
          <w:tab w:val="clear" w:pos="8306"/>
        </w:tabs>
        <w:spacing w:line="360" w:lineRule="auto"/>
        <w:jc w:val="both"/>
      </w:pPr>
      <w:r w:rsidRPr="00FE43F3">
        <w:sym w:font="Wingdings 2" w:char="F03F"/>
      </w:r>
      <w:r w:rsidRPr="00FE43F3">
        <w:t xml:space="preserve"> Αντίστοιχα</w:t>
      </w:r>
      <w:r>
        <w:t xml:space="preserve">, όταν η μεταβολή της θερμοκρασίας μετατοπίζει τη θέση </w:t>
      </w:r>
      <w:r w:rsidRPr="00FE43F3">
        <w:t>της χημικής</w:t>
      </w:r>
      <w:r>
        <w:t xml:space="preserve"> ισορροπίας </w:t>
      </w:r>
      <w:r w:rsidRPr="00FE43F3">
        <w:t>προ</w:t>
      </w:r>
      <w:r>
        <w:t xml:space="preserve">ς τα αριστερά , η τιμή της </w:t>
      </w:r>
      <w:r w:rsidRPr="00FE43F3">
        <w:t>Κ</w:t>
      </w:r>
      <w:r w:rsidRPr="00FE43F3">
        <w:rPr>
          <w:lang w:val="en-US"/>
        </w:rPr>
        <w:t>c</w:t>
      </w:r>
      <w:r>
        <w:t xml:space="preserve"> </w:t>
      </w:r>
      <w:r w:rsidRPr="00FE43F3">
        <w:t>μειώνεται.</w:t>
      </w:r>
    </w:p>
    <w:p w:rsidR="00C749D6" w:rsidRPr="00FE43F3" w:rsidRDefault="00C749D6" w:rsidP="00C749D6">
      <w:pPr>
        <w:pStyle w:val="a3"/>
        <w:tabs>
          <w:tab w:val="clear" w:pos="4153"/>
          <w:tab w:val="clear" w:pos="8306"/>
        </w:tabs>
        <w:spacing w:line="360" w:lineRule="auto"/>
        <w:jc w:val="both"/>
      </w:pPr>
      <w:r w:rsidRPr="00FE43F3">
        <w:rPr>
          <w:b/>
        </w:rPr>
        <w:t>2)</w:t>
      </w:r>
      <w:r>
        <w:t xml:space="preserve"> Η </w:t>
      </w:r>
      <w:r w:rsidRPr="00FE43F3">
        <w:t xml:space="preserve">σταθερά </w:t>
      </w:r>
      <w:r>
        <w:t>ισορροπίας δεν έχει</w:t>
      </w:r>
      <w:r w:rsidRPr="00FE43F3">
        <w:t xml:space="preserve"> πάντοτε </w:t>
      </w:r>
      <w:r>
        <w:t xml:space="preserve">τις ίδιες μονάδες , γιατί οι μονάδες της </w:t>
      </w:r>
      <w:r w:rsidRPr="00FE43F3">
        <w:t xml:space="preserve">εξαρτώνται </w:t>
      </w:r>
      <w:r>
        <w:t xml:space="preserve">από τους στοιχειομετρικούς συντελεστές </w:t>
      </w:r>
      <w:r w:rsidRPr="00FE43F3">
        <w:t xml:space="preserve">της </w:t>
      </w:r>
      <w:r>
        <w:t xml:space="preserve">συγκεκριμένης </w:t>
      </w:r>
      <w:r w:rsidRPr="00FE43F3">
        <w:t>χημικής εξίσωσης.</w:t>
      </w:r>
    </w:p>
    <w:p w:rsidR="00C749D6" w:rsidRPr="00FE43F3" w:rsidRDefault="00C749D6" w:rsidP="00C749D6">
      <w:pPr>
        <w:pStyle w:val="a3"/>
        <w:tabs>
          <w:tab w:val="clear" w:pos="4153"/>
          <w:tab w:val="clear" w:pos="8306"/>
        </w:tabs>
        <w:spacing w:line="360" w:lineRule="auto"/>
        <w:jc w:val="both"/>
      </w:pPr>
      <w:r>
        <w:t xml:space="preserve">Επειδή , οι συγκεντρώσεις εκφράζονται σε </w:t>
      </w:r>
      <w:r w:rsidRPr="00FE43F3">
        <w:rPr>
          <w:lang w:val="en-US"/>
        </w:rPr>
        <w:t>mol</w:t>
      </w:r>
      <w:r w:rsidRPr="00FE43F3">
        <w:t>/</w:t>
      </w:r>
      <w:r w:rsidRPr="00FE43F3">
        <w:rPr>
          <w:lang w:val="en-US"/>
        </w:rPr>
        <w:t>lit</w:t>
      </w:r>
      <w:r>
        <w:t xml:space="preserve"> οι μονάδες </w:t>
      </w:r>
      <w:r w:rsidRPr="00FE43F3">
        <w:t>της Κ</w:t>
      </w:r>
      <w:r w:rsidRPr="00FE43F3">
        <w:rPr>
          <w:lang w:val="en-US"/>
        </w:rPr>
        <w:t>c</w:t>
      </w:r>
      <w:r>
        <w:t xml:space="preserve"> είναι</w:t>
      </w:r>
      <w:r w:rsidRPr="00FE43F3">
        <w:t xml:space="preserve"> (</w:t>
      </w:r>
      <w:r w:rsidRPr="00FE43F3">
        <w:rPr>
          <w:lang w:val="en-US"/>
        </w:rPr>
        <w:t>mol</w:t>
      </w:r>
      <w:r w:rsidRPr="00FE43F3">
        <w:t>/</w:t>
      </w:r>
      <w:r w:rsidRPr="00FE43F3">
        <w:rPr>
          <w:lang w:val="en-US"/>
        </w:rPr>
        <w:t>lit</w:t>
      </w:r>
      <w:r w:rsidRPr="00FE43F3">
        <w:t>)</w:t>
      </w:r>
      <w:r w:rsidRPr="00FE43F3">
        <w:rPr>
          <w:vertAlign w:val="superscript"/>
        </w:rPr>
        <w:t>γ+δ-(α+β)</w:t>
      </w:r>
      <w:r w:rsidRPr="00FE43F3">
        <w:t>.</w:t>
      </w:r>
    </w:p>
    <w:p w:rsidR="00C749D6" w:rsidRPr="00FE43F3" w:rsidRDefault="00C749D6" w:rsidP="00C749D6">
      <w:pPr>
        <w:pStyle w:val="a3"/>
        <w:tabs>
          <w:tab w:val="clear" w:pos="4153"/>
          <w:tab w:val="clear" w:pos="8306"/>
        </w:tabs>
        <w:spacing w:line="360" w:lineRule="auto"/>
        <w:jc w:val="both"/>
      </w:pPr>
      <w:r>
        <w:t xml:space="preserve">Στις περισσότερες </w:t>
      </w:r>
      <w:r w:rsidRPr="00FE43F3">
        <w:t>περιπτώσεις</w:t>
      </w:r>
      <w:r>
        <w:t xml:space="preserve"> η τιμή της </w:t>
      </w:r>
      <w:r w:rsidRPr="00FE43F3">
        <w:t>Κ</w:t>
      </w:r>
      <w:r w:rsidRPr="00FE43F3">
        <w:rPr>
          <w:lang w:val="en-US"/>
        </w:rPr>
        <w:t>c</w:t>
      </w:r>
      <w:r>
        <w:t xml:space="preserve"> αναφέρεται </w:t>
      </w:r>
      <w:r w:rsidRPr="00FE43F3">
        <w:t>χωρίς μονάδες.</w:t>
      </w:r>
    </w:p>
    <w:p w:rsidR="007609B7" w:rsidRDefault="007609B7" w:rsidP="007609B7">
      <w:pPr>
        <w:pStyle w:val="Web"/>
        <w:spacing w:before="0" w:beforeAutospacing="0" w:after="0" w:afterAutospacing="0" w:line="360" w:lineRule="auto"/>
        <w:jc w:val="both"/>
        <w:rPr>
          <w:bCs/>
          <w:iCs/>
        </w:rPr>
      </w:pPr>
      <w:r>
        <w:rPr>
          <w:b/>
        </w:rPr>
        <w:lastRenderedPageBreak/>
        <w:t>3)</w:t>
      </w:r>
      <w:r>
        <w:t xml:space="preserve"> </w:t>
      </w:r>
      <w:r>
        <w:rPr>
          <w:bCs/>
          <w:iCs/>
        </w:rPr>
        <w:t xml:space="preserve">Η τιμή της </w:t>
      </w:r>
      <w:r>
        <w:rPr>
          <w:rStyle w:val="italic"/>
          <w:bCs/>
          <w:iCs/>
        </w:rPr>
        <w:t>K</w:t>
      </w:r>
      <w:r>
        <w:rPr>
          <w:bCs/>
          <w:iCs/>
          <w:vertAlign w:val="subscript"/>
        </w:rPr>
        <w:t>c</w:t>
      </w:r>
      <w:r>
        <w:rPr>
          <w:bCs/>
          <w:iCs/>
        </w:rPr>
        <w:t xml:space="preserve"> δεν αναφέρεται στη χημική ισορροπία (δηλ. στο χημικό φαινόμενο) που πραγματοποιείται, αλλά στη χημική εξίσωση που περιγράφει την ισορροπία. Γι’ αυτό και η τιμή της αλλάζει, όταν αλλάξει ο τρόπος που γράφεται η χημική εξίσωση, ανεξάρτητα αν περιγράφεται πάντα η ίδια ισορροπία. Η K</w:t>
      </w:r>
      <w:r w:rsidRPr="003176F1">
        <w:rPr>
          <w:bCs/>
          <w:iCs/>
          <w:vertAlign w:val="subscript"/>
        </w:rPr>
        <w:t>c</w:t>
      </w:r>
      <w:r>
        <w:rPr>
          <w:bCs/>
          <w:iCs/>
        </w:rPr>
        <w:t xml:space="preserve"> μιας ορισμένης χημικής εξίσωσης (με συγκεκριμένη φορά και συντελεστές) αλλάζει τιμή, μόνο αν αλλάξει η θερμοκρασία.</w:t>
      </w:r>
    </w:p>
    <w:p w:rsidR="007609B7" w:rsidRDefault="007609B7" w:rsidP="007609B7">
      <w:pPr>
        <w:spacing w:line="360" w:lineRule="auto"/>
      </w:pPr>
      <w:r>
        <w:t>Π.χ.</w:t>
      </w:r>
      <w:r>
        <w:rPr>
          <w:b/>
        </w:rPr>
        <w:tab/>
      </w:r>
      <w:r>
        <w:rPr>
          <w:b/>
        </w:rPr>
        <w:tab/>
      </w:r>
      <w:r>
        <w:t>Η</w:t>
      </w:r>
      <w:r>
        <w:rPr>
          <w:vertAlign w:val="subscript"/>
        </w:rPr>
        <w:t>2(</w:t>
      </w:r>
      <w:r>
        <w:rPr>
          <w:vertAlign w:val="subscript"/>
          <w:lang w:val="en-US"/>
        </w:rPr>
        <w:t>g</w:t>
      </w:r>
      <w:r>
        <w:rPr>
          <w:vertAlign w:val="subscript"/>
        </w:rPr>
        <w:t>)</w:t>
      </w:r>
      <w:r>
        <w:t xml:space="preserve">  +  Ι</w:t>
      </w:r>
      <w:r>
        <w:rPr>
          <w:vertAlign w:val="subscript"/>
        </w:rPr>
        <w:t>2(</w:t>
      </w:r>
      <w:r>
        <w:rPr>
          <w:vertAlign w:val="subscript"/>
          <w:lang w:val="en-US"/>
        </w:rPr>
        <w:t>g</w:t>
      </w:r>
      <w:r>
        <w:rPr>
          <w:vertAlign w:val="subscript"/>
        </w:rPr>
        <w:t>)</w:t>
      </w:r>
      <w:r>
        <w:t xml:space="preserve">  </w:t>
      </w:r>
      <w:r>
        <w:sym w:font="Wingdings 3" w:char="0044"/>
      </w:r>
      <w:r>
        <w:t xml:space="preserve">  2 ΗΙ</w:t>
      </w:r>
      <w:r>
        <w:rPr>
          <w:vertAlign w:val="subscript"/>
        </w:rPr>
        <w:t xml:space="preserve"> (</w:t>
      </w:r>
      <w:r>
        <w:rPr>
          <w:vertAlign w:val="subscript"/>
          <w:lang w:val="en-US"/>
        </w:rPr>
        <w:t>g</w:t>
      </w:r>
      <w:r>
        <w:rPr>
          <w:vertAlign w:val="subscript"/>
        </w:rPr>
        <w:t>)</w:t>
      </w:r>
      <w:r>
        <w:t>,     Κ</w:t>
      </w:r>
      <w:r>
        <w:rPr>
          <w:vertAlign w:val="subscript"/>
          <w:lang w:val="en-US"/>
        </w:rPr>
        <w:t>c</w:t>
      </w:r>
      <w:r w:rsidRPr="007609B7">
        <w:t xml:space="preserve"> </w:t>
      </w:r>
      <w:r>
        <w:t xml:space="preserve">= </w:t>
      </w:r>
      <w:r w:rsidRPr="00D95D2D">
        <w:rPr>
          <w:position w:val="-30"/>
        </w:rPr>
        <w:object w:dxaOrig="880" w:dyaOrig="740">
          <v:shape id="_x0000_i1052" type="#_x0000_t75" style="width:44pt;height:37.35pt" o:ole="">
            <v:imagedata r:id="rId132" o:title=""/>
          </v:shape>
          <o:OLEObject Type="Embed" ProgID="Equation.3" ShapeID="_x0000_i1052" DrawAspect="Content" ObjectID="_1781160915" r:id="rId133"/>
        </w:object>
      </w:r>
    </w:p>
    <w:p w:rsidR="007609B7" w:rsidRDefault="007609B7" w:rsidP="007609B7">
      <w:pPr>
        <w:pStyle w:val="a3"/>
        <w:tabs>
          <w:tab w:val="left" w:pos="720"/>
        </w:tabs>
        <w:spacing w:line="360" w:lineRule="auto"/>
        <w:ind w:left="720" w:firstLine="720"/>
        <w:jc w:val="both"/>
      </w:pPr>
      <w:r>
        <w:t>2ΗΙ</w:t>
      </w:r>
      <w:r>
        <w:rPr>
          <w:vertAlign w:val="subscript"/>
        </w:rPr>
        <w:t xml:space="preserve"> (</w:t>
      </w:r>
      <w:r>
        <w:rPr>
          <w:vertAlign w:val="subscript"/>
          <w:lang w:val="en-US"/>
        </w:rPr>
        <w:t>g</w:t>
      </w:r>
      <w:r>
        <w:rPr>
          <w:vertAlign w:val="subscript"/>
        </w:rPr>
        <w:t>)</w:t>
      </w:r>
      <w:r>
        <w:t xml:space="preserve">  </w:t>
      </w:r>
      <w:r>
        <w:sym w:font="Wingdings 3" w:char="0044"/>
      </w:r>
      <w:r>
        <w:t xml:space="preserve">  Η</w:t>
      </w:r>
      <w:r>
        <w:rPr>
          <w:vertAlign w:val="subscript"/>
        </w:rPr>
        <w:t>2(</w:t>
      </w:r>
      <w:r>
        <w:rPr>
          <w:vertAlign w:val="subscript"/>
          <w:lang w:val="en-US"/>
        </w:rPr>
        <w:t>g</w:t>
      </w:r>
      <w:r>
        <w:rPr>
          <w:vertAlign w:val="subscript"/>
        </w:rPr>
        <w:t>)</w:t>
      </w:r>
      <w:r>
        <w:t xml:space="preserve">  +  Ι</w:t>
      </w:r>
      <w:r>
        <w:rPr>
          <w:vertAlign w:val="subscript"/>
        </w:rPr>
        <w:t>2(</w:t>
      </w:r>
      <w:r>
        <w:rPr>
          <w:vertAlign w:val="subscript"/>
          <w:lang w:val="en-US"/>
        </w:rPr>
        <w:t>g</w:t>
      </w:r>
      <w:r>
        <w:rPr>
          <w:vertAlign w:val="subscript"/>
        </w:rPr>
        <w:t>)</w:t>
      </w:r>
      <w:r>
        <w:t xml:space="preserve">    </w:t>
      </w:r>
      <w:r>
        <w:rPr>
          <w:lang w:val="en-US"/>
        </w:rPr>
        <w:t>K</w:t>
      </w:r>
      <w:r>
        <w:rPr>
          <w:vertAlign w:val="subscript"/>
          <w:lang w:val="en-US"/>
        </w:rPr>
        <w:t>c</w:t>
      </w:r>
      <w:r>
        <w:rPr>
          <w:vertAlign w:val="superscript"/>
        </w:rPr>
        <w:t>΄</w:t>
      </w:r>
      <w:r>
        <w:t xml:space="preserve"> = </w:t>
      </w:r>
      <w:r w:rsidRPr="00D95D2D">
        <w:rPr>
          <w:position w:val="-30"/>
          <w:lang w:val="en-US"/>
        </w:rPr>
        <w:object w:dxaOrig="880" w:dyaOrig="680">
          <v:shape id="_x0000_i1053" type="#_x0000_t75" style="width:44pt;height:32pt" o:ole="">
            <v:imagedata r:id="rId134" o:title=""/>
          </v:shape>
          <o:OLEObject Type="Embed" ProgID="Equation.3" ShapeID="_x0000_i1053" DrawAspect="Content" ObjectID="_1781160916" r:id="rId135"/>
        </w:object>
      </w:r>
      <w:r w:rsidRPr="007609B7">
        <w:t xml:space="preserve"> </w:t>
      </w:r>
      <w:r>
        <w:t>Ισχύει:</w:t>
      </w:r>
      <w:r>
        <w:tab/>
      </w:r>
      <w:r>
        <w:rPr>
          <w:lang w:val="en-US"/>
        </w:rPr>
        <w:t>K</w:t>
      </w:r>
      <w:r w:rsidRPr="00D95D2D">
        <w:rPr>
          <w:position w:val="-12"/>
          <w:lang w:val="en-US"/>
        </w:rPr>
        <w:object w:dxaOrig="140" w:dyaOrig="399">
          <v:shape id="_x0000_i1054" type="#_x0000_t75" style="width:5.35pt;height:20pt" o:ole="">
            <v:imagedata r:id="rId136" o:title=""/>
          </v:shape>
          <o:OLEObject Type="Embed" ProgID="Equation.3" ShapeID="_x0000_i1054" DrawAspect="Content" ObjectID="_1781160917" r:id="rId137"/>
        </w:object>
      </w:r>
      <w:r w:rsidRPr="007609B7">
        <w:t xml:space="preserve"> </w:t>
      </w:r>
      <w:r>
        <w:t xml:space="preserve">= </w:t>
      </w:r>
      <w:r w:rsidRPr="00D95D2D">
        <w:rPr>
          <w:position w:val="-30"/>
        </w:rPr>
        <w:object w:dxaOrig="420" w:dyaOrig="679">
          <v:shape id="_x0000_i1055" type="#_x0000_t75" style="width:20pt;height:32pt" o:ole="">
            <v:imagedata r:id="rId138" o:title=""/>
          </v:shape>
          <o:OLEObject Type="Embed" ProgID="Equation.3" ShapeID="_x0000_i1055" DrawAspect="Content" ObjectID="_1781160918" r:id="rId139"/>
        </w:object>
      </w:r>
    </w:p>
    <w:p w:rsidR="007609B7" w:rsidRDefault="007609B7" w:rsidP="007609B7">
      <w:pPr>
        <w:pStyle w:val="a3"/>
        <w:tabs>
          <w:tab w:val="left" w:pos="720"/>
        </w:tabs>
        <w:spacing w:line="360" w:lineRule="auto"/>
        <w:jc w:val="both"/>
        <w:rPr>
          <w:b/>
        </w:rPr>
      </w:pPr>
      <w:r>
        <w:t xml:space="preserve">Δηλαδή </w:t>
      </w:r>
      <w:r>
        <w:rPr>
          <w:b/>
        </w:rPr>
        <w:t xml:space="preserve"> , αν γράψουμε </w:t>
      </w:r>
      <w:r w:rsidR="003176F1">
        <w:rPr>
          <w:b/>
        </w:rPr>
        <w:t xml:space="preserve">τη χημική εξίσωση </w:t>
      </w:r>
      <w:r>
        <w:rPr>
          <w:b/>
        </w:rPr>
        <w:t>με αντίθετη φορά, η Κ</w:t>
      </w:r>
      <w:r>
        <w:rPr>
          <w:b/>
          <w:lang w:val="en-US"/>
        </w:rPr>
        <w:t>c</w:t>
      </w:r>
      <w:r>
        <w:rPr>
          <w:b/>
        </w:rPr>
        <w:t xml:space="preserve"> αντιστρέφεται.</w:t>
      </w:r>
    </w:p>
    <w:p w:rsidR="007609B7" w:rsidRDefault="007609B7" w:rsidP="007609B7">
      <w:pPr>
        <w:pStyle w:val="a3"/>
        <w:tabs>
          <w:tab w:val="left" w:pos="720"/>
        </w:tabs>
        <w:spacing w:line="360" w:lineRule="auto"/>
        <w:jc w:val="both"/>
        <w:rPr>
          <w:b/>
        </w:rPr>
      </w:pPr>
    </w:p>
    <w:p w:rsidR="007609B7" w:rsidRDefault="007609B7" w:rsidP="007609B7">
      <w:pPr>
        <w:pStyle w:val="a3"/>
        <w:tabs>
          <w:tab w:val="left" w:pos="720"/>
        </w:tabs>
        <w:spacing w:line="360" w:lineRule="auto"/>
        <w:jc w:val="both"/>
      </w:pPr>
      <w:r>
        <w:rPr>
          <w:b/>
        </w:rPr>
        <w:t>4)</w:t>
      </w:r>
      <w:r>
        <w:t xml:space="preserve"> Η τιμή της σταθεράς Κ</w:t>
      </w:r>
      <w:r>
        <w:rPr>
          <w:lang w:val="en-US"/>
        </w:rPr>
        <w:t>c</w:t>
      </w:r>
      <w:r>
        <w:t xml:space="preserve"> μεταβάλλεται όταν αλλάζουν οι συντελεστές της χημικής εξίσωσης. </w:t>
      </w:r>
    </w:p>
    <w:p w:rsidR="007609B7" w:rsidRDefault="007609B7" w:rsidP="007609B7">
      <w:pPr>
        <w:pStyle w:val="a3"/>
        <w:tabs>
          <w:tab w:val="left" w:pos="720"/>
        </w:tabs>
        <w:spacing w:line="360" w:lineRule="auto"/>
      </w:pPr>
      <w:r>
        <w:t>Π.χ.</w:t>
      </w:r>
      <w:r>
        <w:rPr>
          <w:b/>
        </w:rPr>
        <w:tab/>
      </w:r>
      <w:r>
        <w:t>Για την χημική εξίσωση:</w:t>
      </w:r>
      <w:r>
        <w:tab/>
        <w:t xml:space="preserve">  Α</w:t>
      </w:r>
      <w:r>
        <w:rPr>
          <w:vertAlign w:val="subscript"/>
        </w:rPr>
        <w:t>(</w:t>
      </w:r>
      <w:r>
        <w:rPr>
          <w:vertAlign w:val="subscript"/>
          <w:lang w:val="en-US"/>
        </w:rPr>
        <w:t>g</w:t>
      </w:r>
      <w:r>
        <w:rPr>
          <w:vertAlign w:val="subscript"/>
        </w:rPr>
        <w:t>)</w:t>
      </w:r>
      <w:r>
        <w:t xml:space="preserve">  </w:t>
      </w:r>
      <w:r>
        <w:sym w:font="Wingdings 3" w:char="0044"/>
      </w:r>
      <w:r>
        <w:t xml:space="preserve">  Β </w:t>
      </w:r>
      <w:r>
        <w:rPr>
          <w:vertAlign w:val="subscript"/>
        </w:rPr>
        <w:t>(</w:t>
      </w:r>
      <w:r>
        <w:rPr>
          <w:vertAlign w:val="subscript"/>
          <w:lang w:val="en-US"/>
        </w:rPr>
        <w:t>g</w:t>
      </w:r>
      <w:r>
        <w:rPr>
          <w:vertAlign w:val="subscript"/>
        </w:rPr>
        <w:t xml:space="preserve">) </w:t>
      </w:r>
      <w:r>
        <w:t xml:space="preserve"> +   Γ</w:t>
      </w:r>
      <w:r>
        <w:rPr>
          <w:vertAlign w:val="subscript"/>
        </w:rPr>
        <w:t>(</w:t>
      </w:r>
      <w:r>
        <w:rPr>
          <w:vertAlign w:val="subscript"/>
          <w:lang w:val="en-US"/>
        </w:rPr>
        <w:t>g</w:t>
      </w:r>
      <w:r>
        <w:rPr>
          <w:vertAlign w:val="subscript"/>
        </w:rPr>
        <w:t xml:space="preserve">) </w:t>
      </w:r>
      <w:r>
        <w:t xml:space="preserve"> είναι Κ</w:t>
      </w:r>
      <w:r>
        <w:rPr>
          <w:vertAlign w:val="subscript"/>
          <w:lang w:val="en-US"/>
        </w:rPr>
        <w:t>c</w:t>
      </w:r>
      <w:r w:rsidRPr="007609B7">
        <w:t xml:space="preserve"> </w:t>
      </w:r>
      <w:r>
        <w:t xml:space="preserve">= </w:t>
      </w:r>
      <w:r w:rsidRPr="00D95D2D">
        <w:rPr>
          <w:position w:val="-28"/>
          <w:lang w:val="en-US"/>
        </w:rPr>
        <w:object w:dxaOrig="800" w:dyaOrig="660">
          <v:shape id="_x0000_i1056" type="#_x0000_t75" style="width:40pt;height:32pt" o:ole="">
            <v:imagedata r:id="rId140" o:title=""/>
          </v:shape>
          <o:OLEObject Type="Embed" ProgID="Equation.3" ShapeID="_x0000_i1056" DrawAspect="Content" ObjectID="_1781160919" r:id="rId141"/>
        </w:object>
      </w:r>
    </w:p>
    <w:p w:rsidR="007609B7" w:rsidRDefault="007609B7" w:rsidP="007609B7">
      <w:pPr>
        <w:pStyle w:val="a3"/>
        <w:tabs>
          <w:tab w:val="left" w:pos="720"/>
        </w:tabs>
        <w:spacing w:line="360" w:lineRule="auto"/>
        <w:jc w:val="both"/>
      </w:pPr>
      <w:r>
        <w:t>Για την χημική εξίσωση:  νΑ</w:t>
      </w:r>
      <w:r>
        <w:rPr>
          <w:vertAlign w:val="subscript"/>
        </w:rPr>
        <w:t>(</w:t>
      </w:r>
      <w:r>
        <w:rPr>
          <w:vertAlign w:val="subscript"/>
          <w:lang w:val="en-US"/>
        </w:rPr>
        <w:t>g</w:t>
      </w:r>
      <w:r>
        <w:rPr>
          <w:vertAlign w:val="subscript"/>
        </w:rPr>
        <w:t>)</w:t>
      </w:r>
      <w:r>
        <w:t xml:space="preserve">   </w:t>
      </w:r>
      <w:r>
        <w:sym w:font="Wingdings 3" w:char="0044"/>
      </w:r>
      <w:r>
        <w:t xml:space="preserve">  νΒ </w:t>
      </w:r>
      <w:r>
        <w:rPr>
          <w:vertAlign w:val="subscript"/>
        </w:rPr>
        <w:t>(</w:t>
      </w:r>
      <w:r>
        <w:rPr>
          <w:vertAlign w:val="subscript"/>
          <w:lang w:val="en-US"/>
        </w:rPr>
        <w:t>g</w:t>
      </w:r>
      <w:r>
        <w:rPr>
          <w:vertAlign w:val="subscript"/>
        </w:rPr>
        <w:t xml:space="preserve">) </w:t>
      </w:r>
      <w:r>
        <w:t xml:space="preserve"> +   νΓ</w:t>
      </w:r>
      <w:r>
        <w:rPr>
          <w:vertAlign w:val="subscript"/>
        </w:rPr>
        <w:t>(</w:t>
      </w:r>
      <w:r>
        <w:rPr>
          <w:vertAlign w:val="subscript"/>
          <w:lang w:val="en-US"/>
        </w:rPr>
        <w:t>g</w:t>
      </w:r>
      <w:r>
        <w:rPr>
          <w:vertAlign w:val="subscript"/>
        </w:rPr>
        <w:t xml:space="preserve">) </w:t>
      </w:r>
      <w:r>
        <w:t xml:space="preserve"> είναι </w:t>
      </w:r>
      <w:r>
        <w:rPr>
          <w:lang w:val="en-US"/>
        </w:rPr>
        <w:t>K</w:t>
      </w:r>
      <w:r>
        <w:rPr>
          <w:vertAlign w:val="subscript"/>
          <w:lang w:val="en-US"/>
        </w:rPr>
        <w:t>c</w:t>
      </w:r>
      <w:r>
        <w:t xml:space="preserve">΄ = </w:t>
      </w:r>
      <w:r w:rsidRPr="00D95D2D">
        <w:rPr>
          <w:position w:val="-30"/>
        </w:rPr>
        <w:object w:dxaOrig="1040" w:dyaOrig="740">
          <v:shape id="_x0000_i1057" type="#_x0000_t75" style="width:52.65pt;height:37.35pt" o:ole="">
            <v:imagedata r:id="rId142" o:title=""/>
          </v:shape>
          <o:OLEObject Type="Embed" ProgID="Equation.3" ShapeID="_x0000_i1057" DrawAspect="Content" ObjectID="_1781160920" r:id="rId143"/>
        </w:object>
      </w:r>
      <w:r>
        <w:t xml:space="preserve"> </w:t>
      </w:r>
      <w:r>
        <w:sym w:font="Wingdings" w:char="00F0"/>
      </w:r>
      <w:r>
        <w:t xml:space="preserve"> </w:t>
      </w:r>
      <w:r>
        <w:rPr>
          <w:lang w:val="en-US"/>
        </w:rPr>
        <w:t>K</w:t>
      </w:r>
      <w:r>
        <w:rPr>
          <w:vertAlign w:val="subscript"/>
          <w:lang w:val="en-US"/>
        </w:rPr>
        <w:t>c</w:t>
      </w:r>
      <w:r>
        <w:t>΄ = (Κ</w:t>
      </w:r>
      <w:r>
        <w:rPr>
          <w:vertAlign w:val="subscript"/>
          <w:lang w:val="en-US"/>
        </w:rPr>
        <w:t>c</w:t>
      </w:r>
      <w:r>
        <w:t>)</w:t>
      </w:r>
      <w:r>
        <w:rPr>
          <w:vertAlign w:val="superscript"/>
        </w:rPr>
        <w:t>ν</w:t>
      </w:r>
    </w:p>
    <w:p w:rsidR="00C749D6" w:rsidRPr="00FE43F3" w:rsidRDefault="00C749D6" w:rsidP="00C749D6">
      <w:pPr>
        <w:pStyle w:val="a3"/>
        <w:tabs>
          <w:tab w:val="clear" w:pos="4153"/>
          <w:tab w:val="clear" w:pos="8306"/>
        </w:tabs>
        <w:spacing w:line="360" w:lineRule="auto"/>
        <w:jc w:val="both"/>
      </w:pPr>
      <w:r w:rsidRPr="00FE43F3">
        <w:rPr>
          <w:b/>
        </w:rPr>
        <w:t>5)</w:t>
      </w:r>
      <w:r>
        <w:t xml:space="preserve"> Στις ετερογενείς ισορροπίες στην έκφραση της </w:t>
      </w:r>
      <w:r w:rsidRPr="00FE43F3">
        <w:t>Κ</w:t>
      </w:r>
      <w:r w:rsidRPr="00FE43F3">
        <w:rPr>
          <w:lang w:val="en-US"/>
        </w:rPr>
        <w:t>c</w:t>
      </w:r>
      <w:r>
        <w:t xml:space="preserve"> δεν περιλαμβάνονται οι συγκεντρώσεις </w:t>
      </w:r>
      <w:r w:rsidRPr="00FE43F3">
        <w:t xml:space="preserve">των </w:t>
      </w:r>
      <w:r w:rsidRPr="00974299">
        <w:rPr>
          <w:b/>
        </w:rPr>
        <w:t>στερεών</w:t>
      </w:r>
      <w:r>
        <w:t xml:space="preserve"> ή των καθαρών </w:t>
      </w:r>
      <w:r w:rsidRPr="00974299">
        <w:rPr>
          <w:b/>
        </w:rPr>
        <w:t>υγρών</w:t>
      </w:r>
      <w:r>
        <w:t>.</w:t>
      </w:r>
    </w:p>
    <w:p w:rsidR="00C749D6" w:rsidRPr="005D6000" w:rsidRDefault="00C749D6" w:rsidP="00C749D6">
      <w:pPr>
        <w:pStyle w:val="a3"/>
        <w:tabs>
          <w:tab w:val="clear" w:pos="4153"/>
          <w:tab w:val="clear" w:pos="8306"/>
        </w:tabs>
        <w:spacing w:line="360" w:lineRule="auto"/>
        <w:ind w:left="720"/>
        <w:rPr>
          <w:lang w:val="en-GB"/>
        </w:rPr>
      </w:pPr>
      <w:r w:rsidRPr="00E9646A">
        <w:t>Π</w:t>
      </w:r>
      <w:r w:rsidRPr="00E9646A">
        <w:rPr>
          <w:lang w:val="en-US"/>
        </w:rPr>
        <w:t>.</w:t>
      </w:r>
      <w:r w:rsidRPr="00E9646A">
        <w:t>χ</w:t>
      </w:r>
      <w:r>
        <w:rPr>
          <w:lang w:val="en-US"/>
        </w:rPr>
        <w:t xml:space="preserve"> </w:t>
      </w:r>
      <w:r w:rsidRPr="00E9646A">
        <w:rPr>
          <w:lang w:val="en-GB"/>
        </w:rPr>
        <w:tab/>
      </w:r>
      <w:r w:rsidRPr="00E9646A">
        <w:rPr>
          <w:lang w:val="en-US"/>
        </w:rPr>
        <w:t>C</w:t>
      </w:r>
      <w:r>
        <w:t>α</w:t>
      </w:r>
      <w:r w:rsidRPr="00E9646A">
        <w:rPr>
          <w:lang w:val="en-US"/>
        </w:rPr>
        <w:t>CO</w:t>
      </w:r>
      <w:r w:rsidRPr="00E9646A">
        <w:rPr>
          <w:vertAlign w:val="subscript"/>
          <w:lang w:val="en-US"/>
        </w:rPr>
        <w:t>3(</w:t>
      </w:r>
      <w:r w:rsidR="003176F1">
        <w:rPr>
          <w:vertAlign w:val="subscript"/>
          <w:lang w:val="en-US"/>
        </w:rPr>
        <w:t>s</w:t>
      </w:r>
      <w:r w:rsidRPr="00E9646A">
        <w:rPr>
          <w:vertAlign w:val="subscript"/>
          <w:lang w:val="en-US"/>
        </w:rPr>
        <w:t>)</w:t>
      </w:r>
      <w:r w:rsidRPr="00E9646A">
        <w:rPr>
          <w:lang w:val="en-US"/>
        </w:rPr>
        <w:t xml:space="preserve">  </w:t>
      </w:r>
      <w:r>
        <w:sym w:font="Wingdings 3" w:char="0044"/>
      </w:r>
      <w:r>
        <w:rPr>
          <w:lang w:val="en-US"/>
        </w:rPr>
        <w:t xml:space="preserve"> </w:t>
      </w:r>
      <w:r w:rsidRPr="00E9646A">
        <w:rPr>
          <w:lang w:val="en-US"/>
        </w:rPr>
        <w:t xml:space="preserve"> C</w:t>
      </w:r>
      <w:r w:rsidRPr="00E9646A">
        <w:t>αΟ</w:t>
      </w:r>
      <w:r w:rsidRPr="00E9646A">
        <w:rPr>
          <w:vertAlign w:val="subscript"/>
          <w:lang w:val="en-US"/>
        </w:rPr>
        <w:t>(</w:t>
      </w:r>
      <w:r w:rsidR="003176F1">
        <w:rPr>
          <w:vertAlign w:val="subscript"/>
          <w:lang w:val="en-US"/>
        </w:rPr>
        <w:t>s</w:t>
      </w:r>
      <w:r w:rsidRPr="00E9646A">
        <w:rPr>
          <w:vertAlign w:val="subscript"/>
          <w:lang w:val="en-US"/>
        </w:rPr>
        <w:t>)</w:t>
      </w:r>
      <w:r w:rsidRPr="00E9646A">
        <w:rPr>
          <w:lang w:val="en-US"/>
        </w:rPr>
        <w:t xml:space="preserve">  +  CO</w:t>
      </w:r>
      <w:r w:rsidRPr="00E9646A">
        <w:rPr>
          <w:vertAlign w:val="subscript"/>
          <w:lang w:val="en-US"/>
        </w:rPr>
        <w:t>2(g)</w:t>
      </w:r>
      <w:r w:rsidRPr="00E9646A">
        <w:rPr>
          <w:lang w:val="en-US"/>
        </w:rPr>
        <w:t>,</w:t>
      </w:r>
      <w:r w:rsidRPr="00E9646A">
        <w:rPr>
          <w:lang w:val="en-GB"/>
        </w:rPr>
        <w:tab/>
      </w:r>
      <w:r w:rsidRPr="00E9646A">
        <w:rPr>
          <w:lang w:val="en-GB"/>
        </w:rPr>
        <w:tab/>
      </w:r>
      <w:r w:rsidRPr="00FE43F3">
        <w:rPr>
          <w:lang w:val="en-US"/>
        </w:rPr>
        <w:t>K</w:t>
      </w:r>
      <w:r>
        <w:rPr>
          <w:vertAlign w:val="subscript"/>
          <w:lang w:val="en-US"/>
        </w:rPr>
        <w:t>c</w:t>
      </w:r>
      <w:r w:rsidRPr="00FE43F3">
        <w:rPr>
          <w:lang w:val="en-US"/>
        </w:rPr>
        <w:t xml:space="preserve"> = [CO</w:t>
      </w:r>
      <w:r w:rsidRPr="00FE43F3">
        <w:rPr>
          <w:vertAlign w:val="subscript"/>
          <w:lang w:val="en-US"/>
        </w:rPr>
        <w:t>2</w:t>
      </w:r>
      <w:r>
        <w:rPr>
          <w:lang w:val="en-US"/>
        </w:rPr>
        <w:t>]</w:t>
      </w:r>
    </w:p>
    <w:p w:rsidR="00C749D6" w:rsidRDefault="00C749D6" w:rsidP="00C749D6">
      <w:pPr>
        <w:pStyle w:val="a3"/>
        <w:tabs>
          <w:tab w:val="clear" w:pos="4153"/>
          <w:tab w:val="clear" w:pos="8306"/>
        </w:tabs>
        <w:spacing w:line="360" w:lineRule="auto"/>
        <w:ind w:firstLine="720"/>
        <w:jc w:val="both"/>
        <w:rPr>
          <w:lang w:val="en-GB"/>
        </w:rPr>
      </w:pPr>
      <w:r w:rsidRPr="00E9646A">
        <w:t>Π</w:t>
      </w:r>
      <w:r w:rsidRPr="005700A0">
        <w:rPr>
          <w:lang w:val="en-GB"/>
        </w:rPr>
        <w:t>.</w:t>
      </w:r>
      <w:r w:rsidRPr="00E9646A">
        <w:t>χ</w:t>
      </w:r>
      <w:r w:rsidRPr="005700A0">
        <w:rPr>
          <w:lang w:val="en-GB"/>
        </w:rPr>
        <w:t xml:space="preserve"> </w:t>
      </w:r>
      <w:r w:rsidRPr="005700A0">
        <w:rPr>
          <w:lang w:val="en-GB"/>
        </w:rPr>
        <w:tab/>
      </w:r>
      <w:r w:rsidRPr="00E70A3D">
        <w:rPr>
          <w:lang w:val="en-GB"/>
        </w:rPr>
        <w:t>PCl</w:t>
      </w:r>
      <w:r w:rsidRPr="005700A0">
        <w:rPr>
          <w:vertAlign w:val="subscript"/>
          <w:lang w:val="en-GB"/>
        </w:rPr>
        <w:t>5(</w:t>
      </w:r>
      <w:r w:rsidRPr="005700A0">
        <w:rPr>
          <w:bCs/>
          <w:vertAlign w:val="subscript"/>
          <w:lang w:val="en-GB"/>
        </w:rPr>
        <w:t>ℓ</w:t>
      </w:r>
      <w:r w:rsidRPr="005700A0">
        <w:rPr>
          <w:vertAlign w:val="subscript"/>
          <w:lang w:val="en-GB"/>
        </w:rPr>
        <w:t>)</w:t>
      </w:r>
      <w:r w:rsidRPr="005700A0">
        <w:rPr>
          <w:lang w:val="en-GB"/>
        </w:rPr>
        <w:t xml:space="preserve"> </w:t>
      </w:r>
      <w:r w:rsidRPr="005700A0">
        <w:rPr>
          <w:rFonts w:ascii="MS Gothic" w:eastAsia="MS Gothic" w:hAnsi="MS Gothic" w:cs="MS Gothic"/>
          <w:lang w:val="en-GB"/>
        </w:rPr>
        <w:t xml:space="preserve"> </w:t>
      </w:r>
      <w:r>
        <w:sym w:font="Wingdings 3" w:char="0044"/>
      </w:r>
      <w:r w:rsidRPr="005700A0">
        <w:rPr>
          <w:lang w:val="en-GB"/>
        </w:rPr>
        <w:t xml:space="preserve">  </w:t>
      </w:r>
      <w:r w:rsidRPr="00E70A3D">
        <w:rPr>
          <w:lang w:val="en-GB"/>
        </w:rPr>
        <w:t>PCl</w:t>
      </w:r>
      <w:r w:rsidRPr="005700A0">
        <w:rPr>
          <w:vertAlign w:val="subscript"/>
          <w:lang w:val="en-GB"/>
        </w:rPr>
        <w:t>3(</w:t>
      </w:r>
      <w:r w:rsidRPr="005700A0">
        <w:rPr>
          <w:bCs/>
          <w:vertAlign w:val="subscript"/>
          <w:lang w:val="en-GB"/>
        </w:rPr>
        <w:t>ℓ</w:t>
      </w:r>
      <w:r w:rsidRPr="005700A0">
        <w:rPr>
          <w:vertAlign w:val="subscript"/>
          <w:lang w:val="en-GB"/>
        </w:rPr>
        <w:t>)</w:t>
      </w:r>
      <w:r w:rsidRPr="005700A0">
        <w:rPr>
          <w:lang w:val="en-GB"/>
        </w:rPr>
        <w:t xml:space="preserve">  +  </w:t>
      </w:r>
      <w:r w:rsidRPr="00E70A3D">
        <w:rPr>
          <w:lang w:val="en-GB"/>
        </w:rPr>
        <w:t>Cl</w:t>
      </w:r>
      <w:r w:rsidRPr="005700A0">
        <w:rPr>
          <w:vertAlign w:val="subscript"/>
          <w:lang w:val="en-GB"/>
        </w:rPr>
        <w:t>2(</w:t>
      </w:r>
      <w:r w:rsidRPr="00E70A3D">
        <w:rPr>
          <w:vertAlign w:val="subscript"/>
          <w:lang w:val="en-GB"/>
        </w:rPr>
        <w:t>g</w:t>
      </w:r>
      <w:r w:rsidRPr="005700A0">
        <w:rPr>
          <w:vertAlign w:val="subscript"/>
          <w:lang w:val="en-GB"/>
        </w:rPr>
        <w:t>)</w:t>
      </w:r>
      <w:r w:rsidRPr="005700A0">
        <w:rPr>
          <w:lang w:val="en-GB"/>
        </w:rPr>
        <w:tab/>
      </w:r>
      <w:r w:rsidRPr="005700A0">
        <w:rPr>
          <w:lang w:val="en-GB"/>
        </w:rPr>
        <w:tab/>
      </w:r>
      <w:r w:rsidRPr="005700A0">
        <w:rPr>
          <w:lang w:val="en-GB"/>
        </w:rPr>
        <w:tab/>
      </w:r>
      <w:r>
        <w:rPr>
          <w:rStyle w:val="italic"/>
        </w:rPr>
        <w:t>Κ</w:t>
      </w:r>
      <w:r w:rsidRPr="00E70A3D">
        <w:rPr>
          <w:vertAlign w:val="subscript"/>
          <w:lang w:val="en-GB"/>
        </w:rPr>
        <w:t>c</w:t>
      </w:r>
      <w:r w:rsidRPr="005700A0">
        <w:rPr>
          <w:lang w:val="en-GB"/>
        </w:rPr>
        <w:t xml:space="preserve"> = [</w:t>
      </w:r>
      <w:r w:rsidRPr="00E70A3D">
        <w:rPr>
          <w:lang w:val="en-GB"/>
        </w:rPr>
        <w:t>Cl</w:t>
      </w:r>
      <w:r w:rsidRPr="005700A0">
        <w:rPr>
          <w:vertAlign w:val="subscript"/>
          <w:lang w:val="en-GB"/>
        </w:rPr>
        <w:t>2</w:t>
      </w:r>
      <w:r w:rsidRPr="005700A0">
        <w:rPr>
          <w:lang w:val="en-GB"/>
        </w:rPr>
        <w:t>]</w:t>
      </w:r>
    </w:p>
    <w:p w:rsidR="002F7671" w:rsidRPr="0081017C" w:rsidRDefault="002F7671" w:rsidP="00C749D6">
      <w:pPr>
        <w:pStyle w:val="a3"/>
        <w:tabs>
          <w:tab w:val="clear" w:pos="4153"/>
          <w:tab w:val="clear" w:pos="8306"/>
        </w:tabs>
        <w:spacing w:line="360" w:lineRule="auto"/>
        <w:ind w:firstLine="720"/>
        <w:jc w:val="both"/>
        <w:rPr>
          <w:lang w:val="en-GB"/>
        </w:rPr>
      </w:pPr>
    </w:p>
    <w:p w:rsidR="001049F4" w:rsidRDefault="001049F4" w:rsidP="001049F4">
      <w:pPr>
        <w:pStyle w:val="a3"/>
        <w:tabs>
          <w:tab w:val="clear" w:pos="4153"/>
          <w:tab w:val="clear" w:pos="8306"/>
        </w:tabs>
        <w:spacing w:line="360" w:lineRule="auto"/>
        <w:jc w:val="both"/>
        <w:rPr>
          <w:b/>
        </w:rPr>
      </w:pPr>
      <w:r>
        <w:rPr>
          <w:b/>
        </w:rPr>
        <w:t>6</w:t>
      </w:r>
      <w:r w:rsidRPr="00FE43F3">
        <w:rPr>
          <w:b/>
        </w:rPr>
        <w:t>)</w:t>
      </w:r>
      <w:r>
        <w:rPr>
          <w:b/>
        </w:rPr>
        <w:t xml:space="preserve"> </w:t>
      </w:r>
      <w:r w:rsidRPr="002F7671">
        <w:t>Αμφίδρομη αντίδραση που γίνεται σε δυο στάδια.</w:t>
      </w:r>
    </w:p>
    <w:p w:rsidR="001049F4" w:rsidRDefault="002F7671" w:rsidP="001049F4">
      <w:pPr>
        <w:pStyle w:val="a3"/>
        <w:tabs>
          <w:tab w:val="clear" w:pos="4153"/>
          <w:tab w:val="clear" w:pos="8306"/>
        </w:tabs>
        <w:spacing w:line="360" w:lineRule="auto"/>
        <w:jc w:val="both"/>
      </w:pPr>
      <w:r>
        <w:tab/>
        <w:t>1</w:t>
      </w:r>
      <w:r w:rsidRPr="002F7671">
        <w:rPr>
          <w:vertAlign w:val="superscript"/>
        </w:rPr>
        <w:t>ο</w:t>
      </w:r>
      <w:r>
        <w:t xml:space="preserve"> στάδιο:</w:t>
      </w:r>
      <w:r>
        <w:tab/>
        <w:t xml:space="preserve">2 Α </w:t>
      </w:r>
      <w:r>
        <w:sym w:font="Wingdings 3" w:char="0044"/>
      </w:r>
      <w:r>
        <w:t xml:space="preserve"> Α</w:t>
      </w:r>
      <w:r w:rsidRPr="002F7671">
        <w:rPr>
          <w:vertAlign w:val="subscript"/>
        </w:rPr>
        <w:t>2</w:t>
      </w:r>
      <w:r>
        <w:t xml:space="preserve"> </w:t>
      </w:r>
      <w:r>
        <w:tab/>
      </w:r>
      <w:r>
        <w:tab/>
        <w:t>με</w:t>
      </w:r>
      <w:r>
        <w:tab/>
      </w:r>
      <w:r w:rsidRPr="005A5DDA">
        <w:t>Κ</w:t>
      </w:r>
      <w:r w:rsidRPr="003176F1">
        <w:rPr>
          <w:vertAlign w:val="subscript"/>
        </w:rPr>
        <w:t>c</w:t>
      </w:r>
      <w:r>
        <w:t>1</w:t>
      </w:r>
    </w:p>
    <w:p w:rsidR="002F7671" w:rsidRDefault="002F7671" w:rsidP="002F7671">
      <w:pPr>
        <w:pStyle w:val="a3"/>
        <w:tabs>
          <w:tab w:val="clear" w:pos="4153"/>
          <w:tab w:val="clear" w:pos="8306"/>
        </w:tabs>
        <w:spacing w:line="360" w:lineRule="auto"/>
        <w:jc w:val="both"/>
      </w:pPr>
      <w:r>
        <w:tab/>
        <w:t>2</w:t>
      </w:r>
      <w:r w:rsidRPr="002F7671">
        <w:rPr>
          <w:vertAlign w:val="superscript"/>
        </w:rPr>
        <w:t>ο</w:t>
      </w:r>
      <w:r>
        <w:t xml:space="preserve"> στάδιο:</w:t>
      </w:r>
      <w:r>
        <w:tab/>
        <w:t>Α</w:t>
      </w:r>
      <w:r w:rsidRPr="002F7671">
        <w:rPr>
          <w:vertAlign w:val="subscript"/>
        </w:rPr>
        <w:t>2</w:t>
      </w:r>
      <w:r>
        <w:t xml:space="preserve"> + Β </w:t>
      </w:r>
      <w:r>
        <w:sym w:font="Wingdings 3" w:char="0044"/>
      </w:r>
      <w:r>
        <w:t xml:space="preserve"> Α</w:t>
      </w:r>
      <w:r w:rsidRPr="002F7671">
        <w:rPr>
          <w:vertAlign w:val="subscript"/>
        </w:rPr>
        <w:t>2</w:t>
      </w:r>
      <w:r w:rsidRPr="002F7671">
        <w:t>Β</w:t>
      </w:r>
      <w:r>
        <w:t xml:space="preserve"> </w:t>
      </w:r>
      <w:r>
        <w:tab/>
        <w:t>με</w:t>
      </w:r>
      <w:r>
        <w:tab/>
      </w:r>
      <w:r w:rsidRPr="005A5DDA">
        <w:t>Κ</w:t>
      </w:r>
      <w:r w:rsidRPr="003176F1">
        <w:rPr>
          <w:vertAlign w:val="subscript"/>
        </w:rPr>
        <w:t>c</w:t>
      </w:r>
      <w:r>
        <w:t>2</w:t>
      </w:r>
    </w:p>
    <w:p w:rsidR="002F7671" w:rsidRPr="002F7671" w:rsidRDefault="002F7671" w:rsidP="002F7671">
      <w:pPr>
        <w:pStyle w:val="a3"/>
        <w:tabs>
          <w:tab w:val="clear" w:pos="4153"/>
          <w:tab w:val="clear" w:pos="8306"/>
        </w:tabs>
        <w:spacing w:line="360" w:lineRule="auto"/>
        <w:jc w:val="both"/>
      </w:pPr>
      <w:r>
        <w:tab/>
        <w:t>Συνολική:</w:t>
      </w:r>
      <w:r>
        <w:tab/>
        <w:t xml:space="preserve">2 Α + Β </w:t>
      </w:r>
      <w:r>
        <w:sym w:font="Wingdings 3" w:char="0044"/>
      </w:r>
      <w:r>
        <w:t xml:space="preserve"> Α</w:t>
      </w:r>
      <w:r w:rsidRPr="002F7671">
        <w:rPr>
          <w:vertAlign w:val="subscript"/>
        </w:rPr>
        <w:t>2</w:t>
      </w:r>
      <w:r w:rsidRPr="002F7671">
        <w:t>Β</w:t>
      </w:r>
      <w:r>
        <w:t xml:space="preserve"> </w:t>
      </w:r>
      <w:r>
        <w:tab/>
        <w:t xml:space="preserve">αποδεικνύεται ότι  </w:t>
      </w:r>
      <w:r w:rsidRPr="005A5DDA">
        <w:t>Κ</w:t>
      </w:r>
      <w:r w:rsidRPr="003176F1">
        <w:rPr>
          <w:vertAlign w:val="subscript"/>
        </w:rPr>
        <w:t>c</w:t>
      </w:r>
      <w:r>
        <w:t xml:space="preserve">ολ = </w:t>
      </w:r>
      <w:r w:rsidRPr="005A5DDA">
        <w:t>Κ</w:t>
      </w:r>
      <w:r w:rsidRPr="003176F1">
        <w:rPr>
          <w:vertAlign w:val="subscript"/>
        </w:rPr>
        <w:t>c</w:t>
      </w:r>
      <w:r>
        <w:t>1</w:t>
      </w:r>
      <w:r w:rsidRPr="002F7671">
        <w:t xml:space="preserve"> </w:t>
      </w:r>
      <w:r>
        <w:rPr>
          <w:lang w:val="en-US"/>
        </w:rPr>
        <w:t>x</w:t>
      </w:r>
      <w:r w:rsidRPr="002F7671">
        <w:t xml:space="preserve"> </w:t>
      </w:r>
      <w:r w:rsidRPr="005A5DDA">
        <w:t>Κ</w:t>
      </w:r>
      <w:r w:rsidRPr="003176F1">
        <w:rPr>
          <w:vertAlign w:val="subscript"/>
        </w:rPr>
        <w:t>c</w:t>
      </w:r>
      <w:r>
        <w:t>2</w:t>
      </w:r>
    </w:p>
    <w:p w:rsidR="002F7671" w:rsidRPr="002F7671" w:rsidRDefault="002F7671" w:rsidP="001049F4">
      <w:pPr>
        <w:pStyle w:val="a3"/>
        <w:tabs>
          <w:tab w:val="clear" w:pos="4153"/>
          <w:tab w:val="clear" w:pos="8306"/>
        </w:tabs>
        <w:spacing w:line="360" w:lineRule="auto"/>
        <w:jc w:val="both"/>
      </w:pPr>
    </w:p>
    <w:p w:rsidR="00691A68" w:rsidRDefault="002F7671" w:rsidP="00C749D6">
      <w:pPr>
        <w:pStyle w:val="a3"/>
        <w:tabs>
          <w:tab w:val="clear" w:pos="4153"/>
          <w:tab w:val="clear" w:pos="8306"/>
        </w:tabs>
        <w:spacing w:line="360" w:lineRule="auto"/>
        <w:jc w:val="both"/>
      </w:pPr>
      <w:r w:rsidRPr="002F7671">
        <w:rPr>
          <w:b/>
        </w:rPr>
        <w:t>7</w:t>
      </w:r>
      <w:r w:rsidR="00C749D6" w:rsidRPr="00FE43F3">
        <w:rPr>
          <w:b/>
        </w:rPr>
        <w:t>)</w:t>
      </w:r>
      <w:r w:rsidR="00C749D6">
        <w:rPr>
          <w:b/>
        </w:rPr>
        <w:t xml:space="preserve"> </w:t>
      </w:r>
      <w:r w:rsidR="00C749D6" w:rsidRPr="005A5DDA">
        <w:t>Όσο</w:t>
      </w:r>
      <w:r w:rsidR="00C749D6">
        <w:t xml:space="preserve"> </w:t>
      </w:r>
      <w:r w:rsidR="00C749D6" w:rsidRPr="005A5DDA">
        <w:t>μεγαλύτερη</w:t>
      </w:r>
      <w:r w:rsidR="00C749D6">
        <w:t xml:space="preserve"> </w:t>
      </w:r>
      <w:r w:rsidR="00C749D6" w:rsidRPr="005A5DDA">
        <w:t>είναι</w:t>
      </w:r>
      <w:r w:rsidR="00C749D6">
        <w:t xml:space="preserve"> </w:t>
      </w:r>
      <w:r w:rsidR="00C749D6" w:rsidRPr="005A5DDA">
        <w:t>η</w:t>
      </w:r>
      <w:r w:rsidR="00C749D6">
        <w:t xml:space="preserve"> </w:t>
      </w:r>
      <w:r w:rsidR="00C749D6" w:rsidRPr="005A5DDA">
        <w:t>τιμή</w:t>
      </w:r>
      <w:r w:rsidR="00C749D6">
        <w:t xml:space="preserve"> της </w:t>
      </w:r>
      <w:r w:rsidR="00C749D6" w:rsidRPr="005A5DDA">
        <w:t>Κ</w:t>
      </w:r>
      <w:r w:rsidR="00C749D6" w:rsidRPr="003176F1">
        <w:rPr>
          <w:vertAlign w:val="subscript"/>
        </w:rPr>
        <w:t>c</w:t>
      </w:r>
      <w:r w:rsidR="00C749D6">
        <w:t xml:space="preserve"> </w:t>
      </w:r>
      <w:r w:rsidR="00C749D6" w:rsidRPr="005A5DDA">
        <w:t>,</w:t>
      </w:r>
      <w:r w:rsidR="00C749D6">
        <w:t xml:space="preserve"> </w:t>
      </w:r>
      <w:r w:rsidR="00C749D6" w:rsidRPr="005A5DDA">
        <w:t>τόσο</w:t>
      </w:r>
      <w:r w:rsidR="00C749D6">
        <w:t xml:space="preserve"> </w:t>
      </w:r>
      <w:r w:rsidR="00C749D6" w:rsidRPr="005A5DDA">
        <w:t>περισσότερο</w:t>
      </w:r>
      <w:r w:rsidR="00C749D6">
        <w:t xml:space="preserve"> </w:t>
      </w:r>
      <w:r w:rsidRPr="005A5DDA">
        <w:t>μετατοπισμένη</w:t>
      </w:r>
      <w:r>
        <w:t xml:space="preserve"> είναι</w:t>
      </w:r>
      <w:r w:rsidRPr="002F7671">
        <w:t xml:space="preserve"> </w:t>
      </w:r>
      <w:r w:rsidR="00C749D6" w:rsidRPr="005A5DDA">
        <w:t>η</w:t>
      </w:r>
      <w:r w:rsidR="00C749D6">
        <w:t xml:space="preserve"> θέση της Χ.</w:t>
      </w:r>
      <w:r w:rsidR="00C749D6" w:rsidRPr="005A5DDA">
        <w:t>Ι</w:t>
      </w:r>
      <w:r w:rsidR="00C749D6">
        <w:t xml:space="preserve">. προς </w:t>
      </w:r>
      <w:r w:rsidR="00C749D6" w:rsidRPr="005A5DDA">
        <w:t>τα</w:t>
      </w:r>
      <w:r w:rsidR="00C749D6">
        <w:t xml:space="preserve"> </w:t>
      </w:r>
      <w:r w:rsidR="00C749D6" w:rsidRPr="005A5DDA">
        <w:t>δεξιά</w:t>
      </w:r>
      <w:r w:rsidR="00C749D6">
        <w:t xml:space="preserve"> </w:t>
      </w:r>
      <w:r w:rsidR="00C749D6" w:rsidRPr="005A5DDA">
        <w:t>.</w:t>
      </w:r>
      <w:r w:rsidR="00C749D6">
        <w:t xml:space="preserve"> </w:t>
      </w:r>
      <w:r w:rsidR="00691A68" w:rsidRPr="005A5DDA">
        <w:t>Όσο</w:t>
      </w:r>
      <w:r w:rsidR="00691A68">
        <w:t xml:space="preserve"> μικρότερη </w:t>
      </w:r>
      <w:r w:rsidR="00691A68" w:rsidRPr="005A5DDA">
        <w:t>είναι</w:t>
      </w:r>
      <w:r w:rsidR="00691A68">
        <w:t xml:space="preserve"> </w:t>
      </w:r>
      <w:r w:rsidR="00691A68" w:rsidRPr="005A5DDA">
        <w:t>η</w:t>
      </w:r>
      <w:r w:rsidR="00691A68">
        <w:t xml:space="preserve"> </w:t>
      </w:r>
      <w:r w:rsidR="00691A68" w:rsidRPr="005A5DDA">
        <w:t>τιμή</w:t>
      </w:r>
      <w:r w:rsidR="00691A68">
        <w:t xml:space="preserve"> της </w:t>
      </w:r>
      <w:r w:rsidR="00691A68" w:rsidRPr="005A5DDA">
        <w:t>Κ</w:t>
      </w:r>
      <w:r w:rsidR="00691A68" w:rsidRPr="003176F1">
        <w:rPr>
          <w:vertAlign w:val="subscript"/>
        </w:rPr>
        <w:t>c</w:t>
      </w:r>
      <w:r w:rsidR="00691A68">
        <w:t xml:space="preserve"> </w:t>
      </w:r>
      <w:r w:rsidR="00691A68" w:rsidRPr="005A5DDA">
        <w:t>,</w:t>
      </w:r>
      <w:r w:rsidR="00691A68">
        <w:t xml:space="preserve"> </w:t>
      </w:r>
      <w:r w:rsidR="00691A68" w:rsidRPr="005A5DDA">
        <w:t>τόσο</w:t>
      </w:r>
      <w:r w:rsidR="00691A68">
        <w:t xml:space="preserve"> </w:t>
      </w:r>
      <w:r w:rsidR="00691A68" w:rsidRPr="005A5DDA">
        <w:t>περισσότερο</w:t>
      </w:r>
      <w:r w:rsidR="00691A68">
        <w:t xml:space="preserve"> </w:t>
      </w:r>
      <w:r w:rsidR="00691A68" w:rsidRPr="005A5DDA">
        <w:t>μετατοπισμένη</w:t>
      </w:r>
      <w:r w:rsidR="00691A68">
        <w:t xml:space="preserve"> είναι</w:t>
      </w:r>
      <w:r w:rsidR="00691A68" w:rsidRPr="002F7671">
        <w:t xml:space="preserve"> </w:t>
      </w:r>
      <w:r w:rsidR="00691A68" w:rsidRPr="005A5DDA">
        <w:t>η</w:t>
      </w:r>
      <w:r w:rsidR="00691A68">
        <w:t xml:space="preserve"> θέση της Χ.</w:t>
      </w:r>
      <w:r w:rsidR="00691A68" w:rsidRPr="005A5DDA">
        <w:t>Ι</w:t>
      </w:r>
      <w:r w:rsidR="00691A68">
        <w:t xml:space="preserve">. προς </w:t>
      </w:r>
      <w:r w:rsidR="00691A68" w:rsidRPr="005A5DDA">
        <w:t>τα</w:t>
      </w:r>
      <w:r w:rsidR="00691A68">
        <w:t xml:space="preserve"> αριστερά </w:t>
      </w:r>
      <w:r w:rsidR="00691A68" w:rsidRPr="005A5DDA">
        <w:t>.</w:t>
      </w:r>
    </w:p>
    <w:p w:rsidR="009176E3" w:rsidRDefault="00691A68" w:rsidP="00C749D6">
      <w:pPr>
        <w:pStyle w:val="a3"/>
        <w:tabs>
          <w:tab w:val="clear" w:pos="4153"/>
          <w:tab w:val="clear" w:pos="8306"/>
        </w:tabs>
        <w:spacing w:line="360" w:lineRule="auto"/>
        <w:jc w:val="both"/>
      </w:pPr>
      <w:r>
        <w:t xml:space="preserve">Αν η </w:t>
      </w:r>
      <w:r w:rsidR="00C749D6" w:rsidRPr="005A5DDA">
        <w:t>Κ</w:t>
      </w:r>
      <w:r w:rsidR="00C749D6" w:rsidRPr="003176F1">
        <w:rPr>
          <w:vertAlign w:val="subscript"/>
        </w:rPr>
        <w:t>c</w:t>
      </w:r>
      <w:r w:rsidR="00C749D6">
        <w:t xml:space="preserve"> </w:t>
      </w:r>
      <w:r w:rsidR="00C749D6" w:rsidRPr="005A5DDA">
        <w:t>→</w:t>
      </w:r>
      <w:r w:rsidR="00C749D6">
        <w:t xml:space="preserve"> </w:t>
      </w:r>
      <w:r w:rsidR="00C749D6" w:rsidRPr="005A5DDA">
        <w:t>∞</w:t>
      </w:r>
      <w:r w:rsidR="009176E3">
        <w:t xml:space="preserve"> τότε η αμφίδρομη αντίδραση είναι μονόδρομη προς τα δεξιά.</w:t>
      </w:r>
    </w:p>
    <w:p w:rsidR="00C749D6" w:rsidRDefault="002F7671" w:rsidP="00C749D6">
      <w:pPr>
        <w:pStyle w:val="a3"/>
        <w:tabs>
          <w:tab w:val="clear" w:pos="4153"/>
          <w:tab w:val="clear" w:pos="8306"/>
        </w:tabs>
        <w:spacing w:line="360" w:lineRule="auto"/>
        <w:jc w:val="both"/>
      </w:pPr>
      <w:r>
        <w:t xml:space="preserve">Αν η </w:t>
      </w:r>
      <w:r w:rsidRPr="005A5DDA">
        <w:t>Κ</w:t>
      </w:r>
      <w:r w:rsidRPr="003176F1">
        <w:rPr>
          <w:vertAlign w:val="subscript"/>
        </w:rPr>
        <w:t>c</w:t>
      </w:r>
      <w:r>
        <w:t xml:space="preserve"> </w:t>
      </w:r>
      <w:r w:rsidRPr="005A5DDA">
        <w:t>→</w:t>
      </w:r>
      <w:r>
        <w:t xml:space="preserve"> 0</w:t>
      </w:r>
      <w:r w:rsidRPr="005A5DDA">
        <w:t>.</w:t>
      </w:r>
      <w:r>
        <w:t xml:space="preserve"> τότε η </w:t>
      </w:r>
      <w:r w:rsidR="009176E3">
        <w:t xml:space="preserve">αμφίδρομη αντίδραση </w:t>
      </w:r>
      <w:r>
        <w:t>είναι μονόδρομη προς τα αριστερά.</w:t>
      </w:r>
    </w:p>
    <w:p w:rsidR="001049F4" w:rsidRPr="005A5DDA" w:rsidRDefault="001049F4" w:rsidP="00C749D6">
      <w:pPr>
        <w:pStyle w:val="a3"/>
        <w:tabs>
          <w:tab w:val="clear" w:pos="4153"/>
          <w:tab w:val="clear" w:pos="8306"/>
        </w:tabs>
        <w:spacing w:line="360" w:lineRule="auto"/>
        <w:jc w:val="both"/>
      </w:pPr>
    </w:p>
    <w:p w:rsidR="00C749D6" w:rsidRDefault="002F7671" w:rsidP="00C749D6">
      <w:pPr>
        <w:spacing w:line="360" w:lineRule="auto"/>
        <w:jc w:val="both"/>
      </w:pPr>
      <w:r w:rsidRPr="002F7671">
        <w:rPr>
          <w:b/>
        </w:rPr>
        <w:t>8</w:t>
      </w:r>
      <w:r w:rsidR="00C749D6">
        <w:rPr>
          <w:b/>
        </w:rPr>
        <w:t xml:space="preserve">) </w:t>
      </w:r>
      <w:r w:rsidR="00C749D6" w:rsidRPr="005A5DDA">
        <w:t>Η τιμή</w:t>
      </w:r>
      <w:r w:rsidR="00C749D6">
        <w:t xml:space="preserve"> της </w:t>
      </w:r>
      <w:r w:rsidR="00C749D6" w:rsidRPr="005A5DDA">
        <w:t>K</w:t>
      </w:r>
      <w:r w:rsidR="00C749D6" w:rsidRPr="003176F1">
        <w:rPr>
          <w:vertAlign w:val="subscript"/>
        </w:rPr>
        <w:t>c</w:t>
      </w:r>
      <w:r w:rsidR="00C749D6">
        <w:t xml:space="preserve"> </w:t>
      </w:r>
      <w:r w:rsidR="00C749D6" w:rsidRPr="005A5DDA">
        <w:t>αποτελεί</w:t>
      </w:r>
      <w:r w:rsidR="00C749D6">
        <w:t xml:space="preserve"> </w:t>
      </w:r>
      <w:r w:rsidR="00C749D6" w:rsidRPr="005A5DDA">
        <w:t>μέτρο</w:t>
      </w:r>
      <w:r w:rsidR="00C749D6">
        <w:t xml:space="preserve"> </w:t>
      </w:r>
      <w:r w:rsidR="00C749D6" w:rsidRPr="005A5DDA">
        <w:t>για</w:t>
      </w:r>
      <w:r w:rsidR="00C749D6">
        <w:t xml:space="preserve"> </w:t>
      </w:r>
      <w:r w:rsidR="00C749D6" w:rsidRPr="005A5DDA">
        <w:t>την</w:t>
      </w:r>
      <w:r w:rsidR="00C749D6">
        <w:t xml:space="preserve"> </w:t>
      </w:r>
      <w:r w:rsidR="00C749D6" w:rsidRPr="005A5DDA">
        <w:t>απόδοση</w:t>
      </w:r>
      <w:r w:rsidR="00C749D6">
        <w:t xml:space="preserve"> μίας </w:t>
      </w:r>
      <w:r w:rsidR="00C749D6" w:rsidRPr="005A5DDA">
        <w:t>αμφίδρομης</w:t>
      </w:r>
      <w:r w:rsidR="00C749D6">
        <w:t xml:space="preserve"> </w:t>
      </w:r>
      <w:r w:rsidR="00C749D6" w:rsidRPr="005A5DDA">
        <w:t>αντίδρασης.</w:t>
      </w:r>
      <w:r w:rsidR="00C749D6">
        <w:t xml:space="preserve"> </w:t>
      </w:r>
      <w:r w:rsidR="00C749D6" w:rsidRPr="005A5DDA">
        <w:t>Όσο</w:t>
      </w:r>
      <w:r w:rsidR="00C749D6">
        <w:t xml:space="preserve"> </w:t>
      </w:r>
      <w:r w:rsidR="00C749D6" w:rsidRPr="005A5DDA">
        <w:t>πιο</w:t>
      </w:r>
      <w:r w:rsidR="00C749D6">
        <w:t xml:space="preserve"> </w:t>
      </w:r>
      <w:r w:rsidR="00C749D6" w:rsidRPr="005A5DDA">
        <w:t>μεγάλη</w:t>
      </w:r>
      <w:r w:rsidR="00C749D6">
        <w:t xml:space="preserve"> </w:t>
      </w:r>
      <w:r w:rsidR="00C749D6" w:rsidRPr="005A5DDA">
        <w:t>είναι</w:t>
      </w:r>
      <w:r w:rsidR="00C749D6">
        <w:t xml:space="preserve"> </w:t>
      </w:r>
      <w:r w:rsidR="00C749D6" w:rsidRPr="005A5DDA">
        <w:t>η</w:t>
      </w:r>
      <w:r w:rsidR="00C749D6">
        <w:t xml:space="preserve"> </w:t>
      </w:r>
      <w:r w:rsidR="00C749D6" w:rsidRPr="005A5DDA">
        <w:t>τιμή</w:t>
      </w:r>
      <w:r w:rsidR="00C749D6">
        <w:t xml:space="preserve"> της </w:t>
      </w:r>
      <w:r w:rsidR="00C749D6" w:rsidRPr="005A5DDA">
        <w:t>K</w:t>
      </w:r>
      <w:r w:rsidR="00C749D6" w:rsidRPr="003176F1">
        <w:rPr>
          <w:vertAlign w:val="subscript"/>
        </w:rPr>
        <w:t>c</w:t>
      </w:r>
      <w:r w:rsidR="00C749D6" w:rsidRPr="005A5DDA">
        <w:t>,</w:t>
      </w:r>
      <w:r w:rsidR="00C749D6">
        <w:t xml:space="preserve"> </w:t>
      </w:r>
      <w:r w:rsidR="00C749D6" w:rsidRPr="005A5DDA">
        <w:t>τόσο</w:t>
      </w:r>
      <w:r w:rsidR="00C749D6">
        <w:t xml:space="preserve"> </w:t>
      </w:r>
      <w:r w:rsidR="00C749D6" w:rsidRPr="005A5DDA">
        <w:t>πιο</w:t>
      </w:r>
      <w:r w:rsidR="00C749D6">
        <w:t xml:space="preserve"> </w:t>
      </w:r>
      <w:r w:rsidR="00C749D6" w:rsidRPr="005A5DDA">
        <w:t>μεγάλη</w:t>
      </w:r>
      <w:r w:rsidR="00C749D6">
        <w:t xml:space="preserve"> </w:t>
      </w:r>
      <w:r w:rsidR="00C749D6" w:rsidRPr="005A5DDA">
        <w:t>η</w:t>
      </w:r>
      <w:r w:rsidR="00C749D6">
        <w:t xml:space="preserve"> </w:t>
      </w:r>
      <w:r w:rsidR="00C749D6" w:rsidRPr="005A5DDA">
        <w:t>απόδοση</w:t>
      </w:r>
      <w:r w:rsidR="00C749D6">
        <w:t xml:space="preserve"> της </w:t>
      </w:r>
      <w:r w:rsidR="00C749D6" w:rsidRPr="005A5DDA">
        <w:t>αντίδρασης</w:t>
      </w:r>
      <w:r w:rsidR="00C749D6">
        <w:t>.</w:t>
      </w:r>
    </w:p>
    <w:p w:rsidR="001049F4" w:rsidRDefault="001049F4">
      <w:pPr>
        <w:rPr>
          <w:b/>
          <w:u w:val="single"/>
        </w:rPr>
      </w:pPr>
      <w:r>
        <w:rPr>
          <w:b/>
          <w:u w:val="single"/>
        </w:rPr>
        <w:br w:type="page"/>
      </w:r>
    </w:p>
    <w:p w:rsidR="00C749D6" w:rsidRPr="005A5DDA" w:rsidRDefault="00C749D6" w:rsidP="00C749D6">
      <w:pPr>
        <w:spacing w:line="360" w:lineRule="auto"/>
        <w:ind w:firstLine="720"/>
        <w:jc w:val="center"/>
        <w:rPr>
          <w:b/>
          <w:i/>
          <w:u w:val="single"/>
        </w:rPr>
      </w:pPr>
      <w:r>
        <w:rPr>
          <w:b/>
          <w:u w:val="single"/>
        </w:rPr>
        <w:lastRenderedPageBreak/>
        <w:t xml:space="preserve">ΠΗΛΙΚΟ </w:t>
      </w:r>
      <w:r w:rsidR="0014455A">
        <w:rPr>
          <w:b/>
          <w:u w:val="single"/>
        </w:rPr>
        <w:t xml:space="preserve">ΑΝΤΙΔΡΑΣΗΣ </w:t>
      </w:r>
      <w:r w:rsidRPr="005A5DDA">
        <w:rPr>
          <w:b/>
          <w:u w:val="single"/>
          <w:lang w:val="en-US"/>
        </w:rPr>
        <w:t>Q</w:t>
      </w:r>
      <w:r w:rsidRPr="005A5DDA">
        <w:rPr>
          <w:b/>
          <w:u w:val="single"/>
          <w:vertAlign w:val="subscript"/>
          <w:lang w:val="en-US"/>
        </w:rPr>
        <w:t>C</w:t>
      </w:r>
    </w:p>
    <w:p w:rsidR="00C749D6" w:rsidRDefault="00C749D6" w:rsidP="00C749D6">
      <w:pPr>
        <w:spacing w:line="360" w:lineRule="auto"/>
        <w:ind w:firstLine="720"/>
        <w:jc w:val="both"/>
        <w:rPr>
          <w:b/>
          <w:i/>
          <w:u w:val="single"/>
        </w:rPr>
      </w:pPr>
      <w:r w:rsidRPr="005A5DDA">
        <w:rPr>
          <w:b/>
          <w:i/>
          <w:u w:val="single"/>
        </w:rPr>
        <w:t xml:space="preserve">Καθορισμός της κατεύθυνσης </w:t>
      </w:r>
      <w:r w:rsidR="00091906">
        <w:rPr>
          <w:b/>
          <w:i/>
          <w:u w:val="single"/>
        </w:rPr>
        <w:t xml:space="preserve">προς την οποία θα εκδηλωθεί αντίδραση </w:t>
      </w:r>
      <w:r w:rsidRPr="005A5DDA">
        <w:rPr>
          <w:b/>
          <w:i/>
          <w:u w:val="single"/>
        </w:rPr>
        <w:t>αν έχουμε τυχαίες ποσότητες αντιδρώντων και προϊόντων.</w:t>
      </w:r>
    </w:p>
    <w:p w:rsidR="00091906" w:rsidRDefault="00C749D6" w:rsidP="00C749D6">
      <w:pPr>
        <w:spacing w:line="360" w:lineRule="auto"/>
        <w:ind w:firstLine="720"/>
        <w:rPr>
          <w:b/>
          <w:i/>
        </w:rPr>
      </w:pPr>
      <w:r>
        <w:rPr>
          <w:b/>
          <w:i/>
          <w:u w:val="single"/>
        </w:rPr>
        <w:t>Αποδεικνύεται ότι:</w:t>
      </w:r>
      <w:r w:rsidRPr="0066105F">
        <w:rPr>
          <w:i/>
        </w:rPr>
        <w:t xml:space="preserve"> </w:t>
      </w:r>
      <w:r w:rsidRPr="0066105F">
        <w:t xml:space="preserve"> </w:t>
      </w:r>
      <w:r w:rsidRPr="0066105F">
        <w:rPr>
          <w:b/>
          <w:i/>
          <w:position w:val="-30"/>
        </w:rPr>
        <w:object w:dxaOrig="940" w:dyaOrig="680">
          <v:shape id="_x0000_i1058" type="#_x0000_t75" style="width:46.65pt;height:33.35pt" o:ole="">
            <v:imagedata r:id="rId144" o:title=""/>
          </v:shape>
          <o:OLEObject Type="Embed" ProgID="Equation.3" ShapeID="_x0000_i1058" DrawAspect="Content" ObjectID="_1781160921" r:id="rId145"/>
        </w:object>
      </w:r>
      <w:r>
        <w:rPr>
          <w:b/>
          <w:i/>
        </w:rPr>
        <w:t>,</w:t>
      </w:r>
    </w:p>
    <w:p w:rsidR="00C749D6" w:rsidRDefault="00C749D6" w:rsidP="00091906">
      <w:pPr>
        <w:spacing w:line="360" w:lineRule="auto"/>
        <w:rPr>
          <w:i/>
        </w:rPr>
      </w:pPr>
      <w:r w:rsidRPr="004B68CE">
        <w:rPr>
          <w:i/>
        </w:rPr>
        <w:t>όπου υ</w:t>
      </w:r>
      <w:r w:rsidRPr="004B68CE">
        <w:rPr>
          <w:i/>
          <w:vertAlign w:val="subscript"/>
        </w:rPr>
        <w:t>1</w:t>
      </w:r>
      <w:r w:rsidRPr="004B68CE">
        <w:rPr>
          <w:i/>
        </w:rPr>
        <w:t xml:space="preserve"> η ταχύτητα </w:t>
      </w:r>
      <w:r w:rsidR="00091906">
        <w:rPr>
          <w:i/>
        </w:rPr>
        <w:t xml:space="preserve">αντίδρασης </w:t>
      </w:r>
      <w:r w:rsidRPr="004B68CE">
        <w:rPr>
          <w:i/>
        </w:rPr>
        <w:t>προς τα δεξιά και υ</w:t>
      </w:r>
      <w:r w:rsidRPr="004B68CE">
        <w:rPr>
          <w:i/>
          <w:vertAlign w:val="subscript"/>
        </w:rPr>
        <w:t>2</w:t>
      </w:r>
      <w:r w:rsidRPr="004B68CE">
        <w:rPr>
          <w:i/>
        </w:rPr>
        <w:t xml:space="preserve"> προς τα αριστερά.</w:t>
      </w:r>
    </w:p>
    <w:p w:rsidR="00091906" w:rsidRPr="0066105F" w:rsidRDefault="00091906" w:rsidP="00091906">
      <w:pPr>
        <w:spacing w:line="360" w:lineRule="auto"/>
        <w:rPr>
          <w:b/>
          <w:i/>
          <w:u w:val="single"/>
        </w:rPr>
      </w:pPr>
    </w:p>
    <w:p w:rsidR="00C749D6" w:rsidRDefault="00C749D6" w:rsidP="00974299">
      <w:pPr>
        <w:spacing w:line="360" w:lineRule="auto"/>
        <w:jc w:val="both"/>
      </w:pPr>
      <w:r>
        <w:t xml:space="preserve">● </w:t>
      </w:r>
      <w:r w:rsidRPr="009A0AAE">
        <w:t xml:space="preserve">Αν </w:t>
      </w:r>
      <w:r w:rsidRPr="009A0AAE">
        <w:rPr>
          <w:lang w:val="en-US"/>
        </w:rPr>
        <w:t>Q</w:t>
      </w:r>
      <w:r w:rsidRPr="009A0AAE">
        <w:rPr>
          <w:vertAlign w:val="subscript"/>
          <w:lang w:val="en-US"/>
        </w:rPr>
        <w:t>C</w:t>
      </w:r>
      <w:r w:rsidRPr="009A0AAE">
        <w:t xml:space="preserve"> &lt; </w:t>
      </w:r>
      <w:r w:rsidRPr="009A0AAE">
        <w:rPr>
          <w:lang w:val="en-US"/>
        </w:rPr>
        <w:t>K</w:t>
      </w:r>
      <w:r w:rsidRPr="009A0AAE">
        <w:rPr>
          <w:vertAlign w:val="subscript"/>
          <w:lang w:val="en-US"/>
        </w:rPr>
        <w:t>C</w:t>
      </w:r>
      <w:r>
        <w:t xml:space="preserve"> , τότε υ</w:t>
      </w:r>
      <w:r w:rsidRPr="0066105F">
        <w:rPr>
          <w:vertAlign w:val="subscript"/>
        </w:rPr>
        <w:t>1</w:t>
      </w:r>
      <w:r>
        <w:t xml:space="preserve"> &gt; υ</w:t>
      </w:r>
      <w:r w:rsidRPr="0066105F">
        <w:rPr>
          <w:vertAlign w:val="subscript"/>
        </w:rPr>
        <w:t>2</w:t>
      </w:r>
      <w:r w:rsidRPr="009A0AAE">
        <w:t>:</w:t>
      </w:r>
      <w:r w:rsidRPr="005A5DDA">
        <w:t xml:space="preserve"> </w:t>
      </w:r>
      <w:r>
        <w:t>Το σύστημα κινείται προς τα</w:t>
      </w:r>
      <w:r w:rsidRPr="00FE43F3">
        <w:t xml:space="preserve"> </w:t>
      </w:r>
      <w:r w:rsidRPr="00FE43F3">
        <w:rPr>
          <w:b/>
        </w:rPr>
        <w:t xml:space="preserve">ΔΕΞΙΑ, </w:t>
      </w:r>
      <w:r>
        <w:t xml:space="preserve">ώστε να καταναλωθούν αντιδρώντα και </w:t>
      </w:r>
      <w:r w:rsidRPr="00FE43F3">
        <w:t>να παραχθο</w:t>
      </w:r>
      <w:r>
        <w:t>ύν προϊόντα</w:t>
      </w:r>
      <w:r w:rsidR="00974299">
        <w:t xml:space="preserve"> και έτσι να αυξηθεί το </w:t>
      </w:r>
      <w:r w:rsidR="00974299" w:rsidRPr="009A0AAE">
        <w:rPr>
          <w:lang w:val="en-US"/>
        </w:rPr>
        <w:t>Q</w:t>
      </w:r>
      <w:r w:rsidR="00974299" w:rsidRPr="009A0AAE">
        <w:rPr>
          <w:vertAlign w:val="subscript"/>
          <w:lang w:val="en-US"/>
        </w:rPr>
        <w:t>C</w:t>
      </w:r>
      <w:r w:rsidR="00974299">
        <w:t xml:space="preserve"> και να γίνει ίσο με την </w:t>
      </w:r>
      <w:r w:rsidR="00974299" w:rsidRPr="009A0AAE">
        <w:rPr>
          <w:lang w:val="en-US"/>
        </w:rPr>
        <w:t>K</w:t>
      </w:r>
      <w:r w:rsidR="00974299" w:rsidRPr="009A0AAE">
        <w:rPr>
          <w:vertAlign w:val="subscript"/>
          <w:lang w:val="en-US"/>
        </w:rPr>
        <w:t>C</w:t>
      </w:r>
      <w:r>
        <w:t>.</w:t>
      </w:r>
    </w:p>
    <w:p w:rsidR="001049F4" w:rsidRPr="009A0AAE" w:rsidRDefault="001049F4" w:rsidP="00974299">
      <w:pPr>
        <w:spacing w:line="360" w:lineRule="auto"/>
        <w:jc w:val="both"/>
      </w:pPr>
    </w:p>
    <w:p w:rsidR="00C749D6" w:rsidRDefault="00C749D6" w:rsidP="00974299">
      <w:pPr>
        <w:pStyle w:val="a3"/>
        <w:tabs>
          <w:tab w:val="clear" w:pos="4153"/>
          <w:tab w:val="clear" w:pos="8306"/>
        </w:tabs>
        <w:spacing w:line="360" w:lineRule="auto"/>
        <w:jc w:val="both"/>
      </w:pPr>
      <w:r>
        <w:t xml:space="preserve">● </w:t>
      </w:r>
      <w:r w:rsidRPr="009A0AAE">
        <w:t xml:space="preserve">Αν </w:t>
      </w:r>
      <w:r w:rsidRPr="009A0AAE">
        <w:rPr>
          <w:lang w:val="en-US"/>
        </w:rPr>
        <w:t>Q</w:t>
      </w:r>
      <w:r w:rsidRPr="009A0AAE">
        <w:rPr>
          <w:vertAlign w:val="subscript"/>
          <w:lang w:val="en-US"/>
        </w:rPr>
        <w:t>C</w:t>
      </w:r>
      <w:r w:rsidRPr="009A0AAE">
        <w:t xml:space="preserve"> &gt; </w:t>
      </w:r>
      <w:r w:rsidRPr="009A0AAE">
        <w:rPr>
          <w:lang w:val="en-US"/>
        </w:rPr>
        <w:t>K</w:t>
      </w:r>
      <w:r w:rsidRPr="009A0AAE">
        <w:rPr>
          <w:vertAlign w:val="subscript"/>
          <w:lang w:val="en-US"/>
        </w:rPr>
        <w:t>C</w:t>
      </w:r>
      <w:r>
        <w:t>, τότε υ</w:t>
      </w:r>
      <w:r w:rsidRPr="0066105F">
        <w:rPr>
          <w:vertAlign w:val="subscript"/>
        </w:rPr>
        <w:t>1</w:t>
      </w:r>
      <w:r>
        <w:t xml:space="preserve"> &lt; υ</w:t>
      </w:r>
      <w:r w:rsidRPr="0066105F">
        <w:rPr>
          <w:vertAlign w:val="subscript"/>
        </w:rPr>
        <w:t>2</w:t>
      </w:r>
      <w:r w:rsidRPr="009A0AAE">
        <w:t>:</w:t>
      </w:r>
      <w:r w:rsidRPr="0066105F">
        <w:t xml:space="preserve"> </w:t>
      </w:r>
      <w:r w:rsidRPr="00FE43F3">
        <w:t xml:space="preserve">Το </w:t>
      </w:r>
      <w:r>
        <w:t>σύστημα κινείται προς τα</w:t>
      </w:r>
      <w:r w:rsidRPr="00FE43F3">
        <w:t xml:space="preserve"> </w:t>
      </w:r>
      <w:r w:rsidRPr="00FE43F3">
        <w:rPr>
          <w:b/>
        </w:rPr>
        <w:t>ΑΡΙΣΤΕΡΑ,</w:t>
      </w:r>
      <w:r>
        <w:t xml:space="preserve"> ώστε να καταναλωθούν προϊόντα </w:t>
      </w:r>
      <w:r w:rsidRPr="00FE43F3">
        <w:t>κ</w:t>
      </w:r>
      <w:r>
        <w:t>αι να παραχθούν αντιδρώντα</w:t>
      </w:r>
      <w:r w:rsidR="00974299">
        <w:t xml:space="preserve"> και έτσι να μειωθεί το </w:t>
      </w:r>
      <w:r w:rsidR="00974299" w:rsidRPr="009A0AAE">
        <w:rPr>
          <w:lang w:val="en-US"/>
        </w:rPr>
        <w:t>Q</w:t>
      </w:r>
      <w:r w:rsidR="00974299" w:rsidRPr="009A0AAE">
        <w:rPr>
          <w:vertAlign w:val="subscript"/>
          <w:lang w:val="en-US"/>
        </w:rPr>
        <w:t>C</w:t>
      </w:r>
      <w:r w:rsidR="00974299">
        <w:t xml:space="preserve"> και να γίνει ίσο με την </w:t>
      </w:r>
      <w:r w:rsidR="00974299" w:rsidRPr="009A0AAE">
        <w:rPr>
          <w:lang w:val="en-US"/>
        </w:rPr>
        <w:t>K</w:t>
      </w:r>
      <w:r w:rsidR="00974299" w:rsidRPr="009A0AAE">
        <w:rPr>
          <w:vertAlign w:val="subscript"/>
          <w:lang w:val="en-US"/>
        </w:rPr>
        <w:t>C</w:t>
      </w:r>
      <w:r w:rsidR="00974299">
        <w:t>.</w:t>
      </w:r>
    </w:p>
    <w:p w:rsidR="001049F4" w:rsidRDefault="001049F4" w:rsidP="00974299">
      <w:pPr>
        <w:pStyle w:val="a3"/>
        <w:tabs>
          <w:tab w:val="clear" w:pos="4153"/>
          <w:tab w:val="clear" w:pos="8306"/>
        </w:tabs>
        <w:spacing w:line="360" w:lineRule="auto"/>
        <w:jc w:val="both"/>
      </w:pPr>
    </w:p>
    <w:p w:rsidR="00C749D6" w:rsidRDefault="00C749D6" w:rsidP="00974299">
      <w:pPr>
        <w:pStyle w:val="a3"/>
        <w:tabs>
          <w:tab w:val="clear" w:pos="4153"/>
          <w:tab w:val="clear" w:pos="8306"/>
        </w:tabs>
        <w:spacing w:line="360" w:lineRule="auto"/>
        <w:jc w:val="both"/>
      </w:pPr>
      <w:r>
        <w:t xml:space="preserve">● </w:t>
      </w:r>
      <w:r w:rsidRPr="009A0AAE">
        <w:t xml:space="preserve">Αν </w:t>
      </w:r>
      <w:r w:rsidRPr="009A0AAE">
        <w:rPr>
          <w:lang w:val="en-US"/>
        </w:rPr>
        <w:t>Q</w:t>
      </w:r>
      <w:r w:rsidRPr="009A0AAE">
        <w:rPr>
          <w:vertAlign w:val="subscript"/>
          <w:lang w:val="en-US"/>
        </w:rPr>
        <w:t>C</w:t>
      </w:r>
      <w:r w:rsidRPr="009A0AAE">
        <w:t xml:space="preserve"> = </w:t>
      </w:r>
      <w:r w:rsidRPr="009A0AAE">
        <w:rPr>
          <w:lang w:val="en-US"/>
        </w:rPr>
        <w:t>K</w:t>
      </w:r>
      <w:r w:rsidRPr="009A0AAE">
        <w:rPr>
          <w:vertAlign w:val="subscript"/>
          <w:lang w:val="en-US"/>
        </w:rPr>
        <w:t>C</w:t>
      </w:r>
      <w:r>
        <w:t>, τότε υ</w:t>
      </w:r>
      <w:r w:rsidRPr="0066105F">
        <w:rPr>
          <w:vertAlign w:val="subscript"/>
        </w:rPr>
        <w:t>1</w:t>
      </w:r>
      <w:r>
        <w:t xml:space="preserve"> = υ</w:t>
      </w:r>
      <w:r w:rsidRPr="0066105F">
        <w:rPr>
          <w:vertAlign w:val="subscript"/>
        </w:rPr>
        <w:t>2</w:t>
      </w:r>
      <w:r w:rsidRPr="009A0AAE">
        <w:t>:</w:t>
      </w:r>
      <w:r>
        <w:t xml:space="preserve"> Το σύστημα είναι σε </w:t>
      </w:r>
      <w:r w:rsidRPr="00FE43F3">
        <w:rPr>
          <w:b/>
        </w:rPr>
        <w:t>ΧΗΜΙΚΗ ΙΣΟΡΡΟΠΙΑ</w:t>
      </w:r>
      <w:r w:rsidR="0033783F" w:rsidRPr="0033783F">
        <w:rPr>
          <w:b/>
        </w:rPr>
        <w:t xml:space="preserve"> </w:t>
      </w:r>
      <w:r>
        <w:t xml:space="preserve">, γιατί οι συγκεντρώσεις των σωμάτων </w:t>
      </w:r>
      <w:r w:rsidRPr="00FE43F3">
        <w:t xml:space="preserve">ικανοποιούν </w:t>
      </w:r>
      <w:r>
        <w:t>την</w:t>
      </w:r>
      <w:r w:rsidRPr="00FE43F3">
        <w:t xml:space="preserve"> Κ</w:t>
      </w:r>
      <w:r w:rsidRPr="0033783F">
        <w:rPr>
          <w:vertAlign w:val="subscript"/>
          <w:lang w:val="en-US"/>
        </w:rPr>
        <w:t>c</w:t>
      </w:r>
      <w:r w:rsidRPr="00FE43F3">
        <w:t>.</w:t>
      </w:r>
    </w:p>
    <w:p w:rsidR="001049F4" w:rsidRDefault="001049F4" w:rsidP="00974299">
      <w:pPr>
        <w:pStyle w:val="a3"/>
        <w:tabs>
          <w:tab w:val="clear" w:pos="4153"/>
          <w:tab w:val="clear" w:pos="8306"/>
        </w:tabs>
        <w:spacing w:line="360" w:lineRule="auto"/>
        <w:jc w:val="both"/>
      </w:pPr>
    </w:p>
    <w:p w:rsidR="001049F4" w:rsidRPr="0081017C" w:rsidRDefault="0081017C" w:rsidP="00974299">
      <w:pPr>
        <w:pStyle w:val="a3"/>
        <w:tabs>
          <w:tab w:val="clear" w:pos="4153"/>
          <w:tab w:val="clear" w:pos="8306"/>
        </w:tabs>
        <w:spacing w:line="360" w:lineRule="auto"/>
        <w:jc w:val="both"/>
      </w:pPr>
      <w:r w:rsidRPr="0081017C">
        <w:rPr>
          <w:b/>
        </w:rPr>
        <w:t xml:space="preserve">ΠΑΡΑΔΕΙΓΜΑ: </w:t>
      </w:r>
      <w:r>
        <w:t>Δίνεται η χημική ισορροπία.</w:t>
      </w:r>
    </w:p>
    <w:p w:rsidR="0081017C" w:rsidRDefault="0081017C" w:rsidP="0081017C">
      <w:pPr>
        <w:autoSpaceDE w:val="0"/>
        <w:autoSpaceDN w:val="0"/>
        <w:adjustRightInd w:val="0"/>
        <w:spacing w:line="360" w:lineRule="auto"/>
        <w:ind w:left="2160" w:firstLine="720"/>
      </w:pPr>
      <w:r>
        <w:t>PCl</w:t>
      </w:r>
      <w:r>
        <w:rPr>
          <w:vertAlign w:val="subscript"/>
        </w:rPr>
        <w:t>5</w:t>
      </w:r>
      <w:r>
        <w:rPr>
          <w:iCs/>
          <w:vertAlign w:val="subscript"/>
        </w:rPr>
        <w:t>(g)</w:t>
      </w:r>
      <w:r>
        <w:rPr>
          <w:iCs/>
        </w:rPr>
        <w:t xml:space="preserve">  </w:t>
      </w:r>
      <w:r>
        <w:rPr>
          <w:iCs/>
        </w:rPr>
        <w:sym w:font="Wingdings 3" w:char="0044"/>
      </w:r>
      <w:r>
        <w:rPr>
          <w:iCs/>
        </w:rPr>
        <w:t xml:space="preserve">  </w:t>
      </w:r>
      <w:r>
        <w:t>PCl</w:t>
      </w:r>
      <w:r>
        <w:rPr>
          <w:vertAlign w:val="subscript"/>
        </w:rPr>
        <w:t>3</w:t>
      </w:r>
      <w:r>
        <w:rPr>
          <w:iCs/>
          <w:vertAlign w:val="subscript"/>
        </w:rPr>
        <w:t>(g)</w:t>
      </w:r>
      <w:r>
        <w:rPr>
          <w:iCs/>
        </w:rPr>
        <w:t xml:space="preserve">  </w:t>
      </w:r>
      <w:r>
        <w:t>+  Cl</w:t>
      </w:r>
      <w:r>
        <w:rPr>
          <w:vertAlign w:val="subscript"/>
        </w:rPr>
        <w:t>2</w:t>
      </w:r>
      <w:r>
        <w:rPr>
          <w:iCs/>
          <w:vertAlign w:val="subscript"/>
        </w:rPr>
        <w:t>(g)</w:t>
      </w:r>
      <w:r>
        <w:t>,  Δ</w:t>
      </w:r>
      <w:r>
        <w:rPr>
          <w:iCs/>
        </w:rPr>
        <w:t xml:space="preserve">Η </w:t>
      </w:r>
      <w:r>
        <w:t>&gt; 0.</w:t>
      </w:r>
    </w:p>
    <w:p w:rsidR="0081017C" w:rsidRDefault="0081017C" w:rsidP="0081017C">
      <w:pPr>
        <w:autoSpaceDE w:val="0"/>
        <w:autoSpaceDN w:val="0"/>
        <w:adjustRightInd w:val="0"/>
        <w:spacing w:line="360" w:lineRule="auto"/>
      </w:pPr>
      <w:r>
        <w:tab/>
      </w:r>
      <w:r>
        <w:tab/>
      </w:r>
      <w:r>
        <w:tab/>
        <w:t>Χ.Ι.</w:t>
      </w:r>
      <w:r>
        <w:tab/>
      </w:r>
      <w:r>
        <w:rPr>
          <w:b/>
          <w:bCs/>
        </w:rPr>
        <w:t xml:space="preserve">α </w:t>
      </w:r>
      <w:r>
        <w:t xml:space="preserve">mol        </w:t>
      </w:r>
      <w:r>
        <w:rPr>
          <w:b/>
          <w:bCs/>
        </w:rPr>
        <w:t xml:space="preserve">β </w:t>
      </w:r>
      <w:r>
        <w:t xml:space="preserve">mol       </w:t>
      </w:r>
      <w:r>
        <w:rPr>
          <w:b/>
          <w:bCs/>
        </w:rPr>
        <w:t xml:space="preserve">γ </w:t>
      </w:r>
      <w:r>
        <w:t>mol</w:t>
      </w:r>
    </w:p>
    <w:p w:rsidR="0081017C" w:rsidRDefault="0081017C" w:rsidP="0081017C">
      <w:pPr>
        <w:autoSpaceDE w:val="0"/>
        <w:autoSpaceDN w:val="0"/>
        <w:adjustRightInd w:val="0"/>
        <w:spacing w:line="360" w:lineRule="auto"/>
      </w:pPr>
      <w:r>
        <w:tab/>
      </w:r>
      <w:r>
        <w:tab/>
        <w:t xml:space="preserve">Προσθέτουμε: </w:t>
      </w:r>
      <w:r>
        <w:rPr>
          <w:b/>
          <w:bCs/>
        </w:rPr>
        <w:t xml:space="preserve">α </w:t>
      </w:r>
      <w:r>
        <w:t xml:space="preserve">mol        </w:t>
      </w:r>
      <w:r>
        <w:rPr>
          <w:b/>
          <w:bCs/>
        </w:rPr>
        <w:t xml:space="preserve">β </w:t>
      </w:r>
      <w:r>
        <w:t xml:space="preserve">mol       </w:t>
      </w:r>
      <w:r>
        <w:rPr>
          <w:b/>
          <w:bCs/>
        </w:rPr>
        <w:t xml:space="preserve">γ </w:t>
      </w:r>
      <w:r>
        <w:t xml:space="preserve">mol </w:t>
      </w:r>
      <w:r>
        <w:tab/>
        <w:t>Που θα πάει η ισορροπία;</w:t>
      </w:r>
    </w:p>
    <w:p w:rsidR="0081017C" w:rsidRDefault="0081017C" w:rsidP="0081017C">
      <w:pPr>
        <w:autoSpaceDE w:val="0"/>
        <w:autoSpaceDN w:val="0"/>
        <w:adjustRightInd w:val="0"/>
        <w:spacing w:line="360" w:lineRule="auto"/>
      </w:pPr>
      <w:r>
        <w:tab/>
        <w:t xml:space="preserve">        Νέες ποσότητες 2</w:t>
      </w:r>
      <w:r>
        <w:rPr>
          <w:b/>
          <w:bCs/>
        </w:rPr>
        <w:t xml:space="preserve">α </w:t>
      </w:r>
      <w:r>
        <w:t>mol      2</w:t>
      </w:r>
      <w:r>
        <w:rPr>
          <w:b/>
          <w:bCs/>
        </w:rPr>
        <w:t xml:space="preserve">β </w:t>
      </w:r>
      <w:r>
        <w:t>mol     2</w:t>
      </w:r>
      <w:r>
        <w:rPr>
          <w:b/>
          <w:bCs/>
        </w:rPr>
        <w:t xml:space="preserve">γ </w:t>
      </w:r>
      <w:r>
        <w:t>mol</w:t>
      </w:r>
    </w:p>
    <w:p w:rsidR="0081017C" w:rsidRDefault="0081017C" w:rsidP="0081017C">
      <w:pPr>
        <w:autoSpaceDE w:val="0"/>
        <w:autoSpaceDN w:val="0"/>
        <w:adjustRightInd w:val="0"/>
        <w:spacing w:line="360" w:lineRule="auto"/>
      </w:pPr>
      <w:r>
        <w:t>Υπολογίζω την Κ</w:t>
      </w:r>
      <w:r w:rsidRPr="0081017C">
        <w:rPr>
          <w:vertAlign w:val="subscript"/>
          <w:lang w:val="en-US"/>
        </w:rPr>
        <w:t>c</w:t>
      </w:r>
      <w:r w:rsidRPr="0081017C">
        <w:t xml:space="preserve"> </w:t>
      </w:r>
      <w:r>
        <w:t>από την χημική ισορροπία:</w:t>
      </w:r>
    </w:p>
    <w:p w:rsidR="0081017C" w:rsidRPr="0081017C" w:rsidRDefault="0081017C" w:rsidP="0081017C">
      <w:pPr>
        <w:autoSpaceDE w:val="0"/>
        <w:autoSpaceDN w:val="0"/>
        <w:adjustRightInd w:val="0"/>
        <w:spacing w:line="360" w:lineRule="auto"/>
        <w:jc w:val="center"/>
      </w:pPr>
      <w:r w:rsidRPr="0081017C">
        <w:rPr>
          <w:position w:val="-54"/>
        </w:rPr>
        <w:object w:dxaOrig="1680" w:dyaOrig="1200">
          <v:shape id="_x0000_i1069" type="#_x0000_t75" style="width:85.35pt;height:61.35pt" o:ole="">
            <v:imagedata r:id="rId146" o:title=""/>
          </v:shape>
          <o:OLEObject Type="Embed" ProgID="Equation.3" ShapeID="_x0000_i1069" DrawAspect="Content" ObjectID="_1781160922" r:id="rId147"/>
        </w:object>
      </w:r>
    </w:p>
    <w:p w:rsidR="0081017C" w:rsidRDefault="0081017C" w:rsidP="0081017C">
      <w:pPr>
        <w:autoSpaceDE w:val="0"/>
        <w:autoSpaceDN w:val="0"/>
        <w:adjustRightInd w:val="0"/>
        <w:spacing w:line="360" w:lineRule="auto"/>
      </w:pPr>
      <w:r>
        <w:t xml:space="preserve">Υπολογίζω το </w:t>
      </w:r>
      <w:r>
        <w:rPr>
          <w:lang w:val="en-US"/>
        </w:rPr>
        <w:t>Q</w:t>
      </w:r>
      <w:r w:rsidRPr="0081017C">
        <w:rPr>
          <w:vertAlign w:val="subscript"/>
          <w:lang w:val="en-US"/>
        </w:rPr>
        <w:t>c</w:t>
      </w:r>
      <w:r w:rsidRPr="0081017C">
        <w:t xml:space="preserve"> </w:t>
      </w:r>
      <w:r>
        <w:t>από τις νέες ποσότητες:</w:t>
      </w:r>
    </w:p>
    <w:p w:rsidR="0081017C" w:rsidRDefault="00091906" w:rsidP="0081017C">
      <w:pPr>
        <w:pStyle w:val="a3"/>
        <w:tabs>
          <w:tab w:val="clear" w:pos="4153"/>
          <w:tab w:val="clear" w:pos="8306"/>
        </w:tabs>
        <w:spacing w:line="360" w:lineRule="auto"/>
        <w:jc w:val="center"/>
      </w:pPr>
      <w:r w:rsidRPr="0081017C">
        <w:rPr>
          <w:position w:val="-54"/>
        </w:rPr>
        <w:object w:dxaOrig="1939" w:dyaOrig="1200">
          <v:shape id="_x0000_i1070" type="#_x0000_t75" style="width:98.65pt;height:61.35pt" o:ole="">
            <v:imagedata r:id="rId148" o:title=""/>
          </v:shape>
          <o:OLEObject Type="Embed" ProgID="Equation.3" ShapeID="_x0000_i1070" DrawAspect="Content" ObjectID="_1781160923" r:id="rId149"/>
        </w:object>
      </w:r>
    </w:p>
    <w:p w:rsidR="001049F4" w:rsidRDefault="0081017C" w:rsidP="00974299">
      <w:pPr>
        <w:pStyle w:val="a3"/>
        <w:tabs>
          <w:tab w:val="clear" w:pos="4153"/>
          <w:tab w:val="clear" w:pos="8306"/>
        </w:tabs>
        <w:spacing w:line="360" w:lineRule="auto"/>
        <w:jc w:val="both"/>
      </w:pPr>
      <w:r>
        <w:t xml:space="preserve">Συγκρίνω το </w:t>
      </w:r>
      <w:r>
        <w:rPr>
          <w:lang w:val="en-US"/>
        </w:rPr>
        <w:t>Q</w:t>
      </w:r>
      <w:r w:rsidRPr="0081017C">
        <w:rPr>
          <w:vertAlign w:val="subscript"/>
          <w:lang w:val="en-US"/>
        </w:rPr>
        <w:t>c</w:t>
      </w:r>
      <w:r w:rsidRPr="0081017C">
        <w:t xml:space="preserve"> </w:t>
      </w:r>
      <w:r>
        <w:t>με την Κ</w:t>
      </w:r>
      <w:r w:rsidRPr="0081017C">
        <w:rPr>
          <w:vertAlign w:val="subscript"/>
          <w:lang w:val="en-US"/>
        </w:rPr>
        <w:t>c</w:t>
      </w:r>
      <w:r>
        <w:t xml:space="preserve">: </w:t>
      </w:r>
    </w:p>
    <w:p w:rsidR="0081017C" w:rsidRPr="0081017C" w:rsidRDefault="0081017C" w:rsidP="0081017C">
      <w:pPr>
        <w:pStyle w:val="a3"/>
        <w:tabs>
          <w:tab w:val="clear" w:pos="4153"/>
          <w:tab w:val="clear" w:pos="8306"/>
        </w:tabs>
        <w:spacing w:line="360" w:lineRule="auto"/>
        <w:jc w:val="center"/>
      </w:pPr>
      <w:r>
        <w:t xml:space="preserve">Επειδή </w:t>
      </w:r>
      <w:r>
        <w:rPr>
          <w:lang w:val="en-US"/>
        </w:rPr>
        <w:t>Q</w:t>
      </w:r>
      <w:r w:rsidRPr="0081017C">
        <w:rPr>
          <w:vertAlign w:val="subscript"/>
          <w:lang w:val="en-US"/>
        </w:rPr>
        <w:t>c</w:t>
      </w:r>
      <w:r w:rsidRPr="0081017C">
        <w:t xml:space="preserve"> </w:t>
      </w:r>
      <w:r>
        <w:t>&gt; Κ</w:t>
      </w:r>
      <w:r w:rsidRPr="0081017C">
        <w:rPr>
          <w:vertAlign w:val="subscript"/>
          <w:lang w:val="en-US"/>
        </w:rPr>
        <w:t>c</w:t>
      </w:r>
      <w:r>
        <w:t xml:space="preserve"> </w:t>
      </w:r>
      <w:r w:rsidR="00091906">
        <w:t>θα εκδηλωθεί αντίδραση προς τα αριστερά.</w:t>
      </w:r>
    </w:p>
    <w:p w:rsidR="00C749D6" w:rsidRPr="00A56ED9" w:rsidRDefault="00C749D6" w:rsidP="00C749D6">
      <w:pPr>
        <w:pStyle w:val="aa"/>
        <w:rPr>
          <w:rFonts w:ascii="Times New Roman" w:hAnsi="Times New Roman"/>
        </w:rPr>
      </w:pPr>
      <w:r>
        <w:rPr>
          <w:rFonts w:ascii="Times New Roman" w:hAnsi="Times New Roman"/>
          <w:b w:val="0"/>
        </w:rPr>
        <w:br w:type="page"/>
      </w:r>
      <w:r>
        <w:rPr>
          <w:rFonts w:ascii="Times New Roman" w:hAnsi="Times New Roman"/>
        </w:rPr>
        <w:lastRenderedPageBreak/>
        <w:t xml:space="preserve">Ερωτήσεις </w:t>
      </w:r>
      <w:r w:rsidRPr="00FE43F3">
        <w:rPr>
          <w:rFonts w:ascii="Times New Roman" w:hAnsi="Times New Roman"/>
        </w:rPr>
        <w:t>πολλαπλής επιλογής</w:t>
      </w:r>
      <w:r w:rsidR="000D010D">
        <w:rPr>
          <w:rFonts w:ascii="Times New Roman" w:hAnsi="Times New Roman"/>
        </w:rPr>
        <w:t xml:space="preserve"> στην </w:t>
      </w:r>
      <w:r w:rsidR="000D010D" w:rsidRPr="000D010D">
        <w:rPr>
          <w:rFonts w:ascii="Times New Roman" w:hAnsi="Times New Roman"/>
        </w:rPr>
        <w:t>Κ</w:t>
      </w:r>
      <w:r w:rsidR="000D010D" w:rsidRPr="000D010D">
        <w:rPr>
          <w:rFonts w:ascii="Times New Roman" w:hAnsi="Times New Roman"/>
          <w:vertAlign w:val="subscript"/>
          <w:lang w:val="en-US"/>
        </w:rPr>
        <w:t>C</w:t>
      </w:r>
      <w:r w:rsidRPr="00FE43F3">
        <w:rPr>
          <w:rFonts w:ascii="Times New Roman" w:hAnsi="Times New Roman"/>
        </w:rPr>
        <w:t>.</w:t>
      </w:r>
    </w:p>
    <w:p w:rsidR="00C32293" w:rsidRPr="00686C4F" w:rsidRDefault="002515EA" w:rsidP="00C32293">
      <w:pPr>
        <w:spacing w:line="360" w:lineRule="auto"/>
        <w:jc w:val="both"/>
      </w:pPr>
      <w:r w:rsidRPr="00686C4F">
        <w:rPr>
          <w:b/>
        </w:rPr>
        <w:fldChar w:fldCharType="begin"/>
      </w:r>
      <w:r w:rsidR="00C32293" w:rsidRPr="00686C4F">
        <w:rPr>
          <w:b/>
        </w:rPr>
        <w:instrText xml:space="preserve"> LISTNUM </w:instrText>
      </w:r>
      <w:r w:rsidRPr="00686C4F">
        <w:rPr>
          <w:b/>
        </w:rPr>
        <w:fldChar w:fldCharType="end"/>
      </w:r>
      <w:r w:rsidR="00C32293">
        <w:rPr>
          <w:b/>
        </w:rPr>
        <w:t xml:space="preserve"> ΠΑΝ 2017.</w:t>
      </w:r>
      <w:r w:rsidR="00C32293" w:rsidRPr="00686C4F">
        <w:t xml:space="preserve"> Δίνεται η χημική ισορροπία C</w:t>
      </w:r>
      <w:r w:rsidR="00C32293" w:rsidRPr="00384A19">
        <w:rPr>
          <w:vertAlign w:val="subscript"/>
        </w:rPr>
        <w:t>(s)</w:t>
      </w:r>
      <w:r w:rsidR="00C32293">
        <w:t xml:space="preserve">  +  2</w:t>
      </w:r>
      <w:r w:rsidR="00C32293" w:rsidRPr="00686C4F">
        <w:t>H</w:t>
      </w:r>
      <w:r w:rsidR="00C32293" w:rsidRPr="00384A19">
        <w:rPr>
          <w:vertAlign w:val="subscript"/>
        </w:rPr>
        <w:t>2(g)</w:t>
      </w:r>
      <w:r w:rsidR="00C32293">
        <w:t xml:space="preserve">  </w:t>
      </w:r>
      <w:r w:rsidR="00C32293">
        <w:sym w:font="Wingdings 3" w:char="0044"/>
      </w:r>
      <w:r w:rsidR="00C32293" w:rsidRPr="00686C4F">
        <w:t xml:space="preserve"> </w:t>
      </w:r>
      <w:r w:rsidR="00C32293">
        <w:t xml:space="preserve"> </w:t>
      </w:r>
      <w:r w:rsidR="00C32293" w:rsidRPr="00686C4F">
        <w:t>CΗ</w:t>
      </w:r>
      <w:r w:rsidR="00C32293" w:rsidRPr="00384A19">
        <w:rPr>
          <w:vertAlign w:val="subscript"/>
        </w:rPr>
        <w:t>4(g)</w:t>
      </w:r>
      <w:r w:rsidR="00C32293" w:rsidRPr="00686C4F">
        <w:t xml:space="preserve"> Η σωστή έκφραση για τη σταθερά ισορροπίας Κ</w:t>
      </w:r>
      <w:r w:rsidR="00C32293" w:rsidRPr="00C32293">
        <w:rPr>
          <w:vertAlign w:val="subscript"/>
        </w:rPr>
        <w:t>c</w:t>
      </w:r>
      <w:r w:rsidR="00C32293" w:rsidRPr="00686C4F">
        <w:t xml:space="preserve"> είναι: </w:t>
      </w:r>
    </w:p>
    <w:p w:rsidR="00C32293" w:rsidRPr="00C32293" w:rsidRDefault="00C32293" w:rsidP="00C32293">
      <w:pPr>
        <w:spacing w:line="360" w:lineRule="auto"/>
        <w:jc w:val="both"/>
      </w:pPr>
      <w:r>
        <w:t>α</w:t>
      </w:r>
      <w:r w:rsidRPr="00C32293">
        <w:t xml:space="preserve">) </w:t>
      </w:r>
      <w:r w:rsidRPr="00C32293">
        <w:rPr>
          <w:position w:val="-30"/>
        </w:rPr>
        <w:object w:dxaOrig="1219" w:dyaOrig="680">
          <v:shape id="_x0000_i1059" type="#_x0000_t75" style="width:64.65pt;height:33.35pt" o:ole="" fillcolor="window">
            <v:imagedata r:id="rId150" o:title=""/>
          </v:shape>
          <o:OLEObject Type="Embed" ProgID="Equation.3" ShapeID="_x0000_i1059" DrawAspect="Content" ObjectID="_1781160924" r:id="rId151"/>
        </w:object>
      </w:r>
      <w:r w:rsidRPr="00C32293">
        <w:tab/>
      </w:r>
      <w:r w:rsidRPr="00686C4F">
        <w:t>β</w:t>
      </w:r>
      <w:r w:rsidRPr="00C32293">
        <w:t xml:space="preserve">) </w:t>
      </w:r>
      <w:r w:rsidRPr="00C32293">
        <w:rPr>
          <w:position w:val="-30"/>
        </w:rPr>
        <w:object w:dxaOrig="1380" w:dyaOrig="680">
          <v:shape id="_x0000_i1060" type="#_x0000_t75" style="width:73.35pt;height:33.35pt" o:ole="" fillcolor="window">
            <v:imagedata r:id="rId152" o:title=""/>
          </v:shape>
          <o:OLEObject Type="Embed" ProgID="Equation.3" ShapeID="_x0000_i1060" DrawAspect="Content" ObjectID="_1781160925" r:id="rId153"/>
        </w:object>
      </w:r>
      <w:r w:rsidRPr="00C32293">
        <w:tab/>
      </w:r>
      <w:r>
        <w:tab/>
        <w:t>γ</w:t>
      </w:r>
      <w:r w:rsidRPr="00C32293">
        <w:t xml:space="preserve">) </w:t>
      </w:r>
      <w:r w:rsidRPr="00C32293">
        <w:rPr>
          <w:position w:val="-30"/>
        </w:rPr>
        <w:object w:dxaOrig="1460" w:dyaOrig="680">
          <v:shape id="_x0000_i1061" type="#_x0000_t75" style="width:78pt;height:33.35pt" o:ole="" fillcolor="window">
            <v:imagedata r:id="rId154" o:title=""/>
          </v:shape>
          <o:OLEObject Type="Embed" ProgID="Equation.3" ShapeID="_x0000_i1061" DrawAspect="Content" ObjectID="_1781160926" r:id="rId155"/>
        </w:object>
      </w:r>
      <w:r>
        <w:tab/>
      </w:r>
      <w:r>
        <w:tab/>
      </w:r>
      <w:r w:rsidRPr="00686C4F">
        <w:t>δ</w:t>
      </w:r>
      <w:r w:rsidRPr="00C32293">
        <w:t xml:space="preserve">) </w:t>
      </w:r>
      <w:r w:rsidRPr="00C32293">
        <w:rPr>
          <w:position w:val="-30"/>
        </w:rPr>
        <w:object w:dxaOrig="1219" w:dyaOrig="680">
          <v:shape id="_x0000_i1062" type="#_x0000_t75" style="width:64.65pt;height:33.35pt" o:ole="" fillcolor="window">
            <v:imagedata r:id="rId156" o:title=""/>
          </v:shape>
          <o:OLEObject Type="Embed" ProgID="Equation.3" ShapeID="_x0000_i1062" DrawAspect="Content" ObjectID="_1781160927" r:id="rId157"/>
        </w:object>
      </w:r>
    </w:p>
    <w:p w:rsidR="00C749D6" w:rsidRDefault="002515EA" w:rsidP="00C749D6">
      <w:pPr>
        <w:spacing w:line="360" w:lineRule="auto"/>
      </w:pPr>
      <w:r>
        <w:rPr>
          <w:b/>
        </w:rPr>
        <w:fldChar w:fldCharType="begin"/>
      </w:r>
      <w:r w:rsidR="00C749D6">
        <w:rPr>
          <w:b/>
        </w:rPr>
        <w:instrText xml:space="preserve"> LISTNUM </w:instrText>
      </w:r>
      <w:r>
        <w:rPr>
          <w:b/>
        </w:rPr>
        <w:fldChar w:fldCharType="end"/>
      </w:r>
      <w:r w:rsidR="00C749D6" w:rsidRPr="00FE43F3">
        <w:rPr>
          <w:b/>
        </w:rPr>
        <w:t xml:space="preserve"> </w:t>
      </w:r>
      <w:r w:rsidR="00C749D6" w:rsidRPr="00FE43F3">
        <w:t>Μετά την αποκατάσταση της χημικής ισορροπίας, που αποδίδεται με την εξίσωση :</w:t>
      </w:r>
    </w:p>
    <w:p w:rsidR="00C749D6" w:rsidRPr="00F82262" w:rsidRDefault="00C749D6" w:rsidP="00C749D6">
      <w:pPr>
        <w:spacing w:line="360" w:lineRule="auto"/>
        <w:jc w:val="both"/>
      </w:pPr>
      <w:r w:rsidRPr="00035F72">
        <w:rPr>
          <w:lang w:val="en-US"/>
        </w:rPr>
        <w:t>C</w:t>
      </w:r>
      <w:r w:rsidRPr="00035F72">
        <w:t>α</w:t>
      </w:r>
      <w:r w:rsidRPr="00035F72">
        <w:rPr>
          <w:lang w:val="en-US"/>
        </w:rPr>
        <w:t>O</w:t>
      </w:r>
      <w:r w:rsidRPr="00035F72">
        <w:rPr>
          <w:vertAlign w:val="subscript"/>
          <w:lang w:val="en-GB"/>
        </w:rPr>
        <w:t>(</w:t>
      </w:r>
      <w:r w:rsidRPr="00035F72">
        <w:rPr>
          <w:vertAlign w:val="subscript"/>
          <w:lang w:val="en-US"/>
        </w:rPr>
        <w:t>S</w:t>
      </w:r>
      <w:r w:rsidRPr="00035F72">
        <w:rPr>
          <w:vertAlign w:val="subscript"/>
          <w:lang w:val="en-GB"/>
        </w:rPr>
        <w:t>)</w:t>
      </w:r>
      <w:r>
        <w:rPr>
          <w:lang w:val="en-GB"/>
        </w:rPr>
        <w:t xml:space="preserve">  </w:t>
      </w:r>
      <w:r w:rsidRPr="00035F72">
        <w:rPr>
          <w:lang w:val="en-GB"/>
        </w:rPr>
        <w:t xml:space="preserve">+  </w:t>
      </w:r>
      <w:r w:rsidRPr="00035F72">
        <w:rPr>
          <w:lang w:val="en-US"/>
        </w:rPr>
        <w:t>CO</w:t>
      </w:r>
      <w:r w:rsidRPr="00035F72">
        <w:rPr>
          <w:vertAlign w:val="subscript"/>
          <w:lang w:val="en-GB"/>
        </w:rPr>
        <w:t>2(</w:t>
      </w:r>
      <w:r w:rsidRPr="00035F72">
        <w:rPr>
          <w:vertAlign w:val="subscript"/>
          <w:lang w:val="en-US"/>
        </w:rPr>
        <w:t>g</w:t>
      </w:r>
      <w:r w:rsidRPr="00035F72">
        <w:rPr>
          <w:vertAlign w:val="subscript"/>
          <w:lang w:val="en-GB"/>
        </w:rPr>
        <w:t>)</w:t>
      </w:r>
      <w:r w:rsidRPr="00035F72">
        <w:rPr>
          <w:lang w:val="en-GB"/>
        </w:rPr>
        <w:t xml:space="preserve">  </w:t>
      </w:r>
      <w:r>
        <w:sym w:font="Wingdings 3" w:char="0044"/>
      </w:r>
      <w:r w:rsidRPr="00035F72">
        <w:rPr>
          <w:lang w:val="en-GB"/>
        </w:rPr>
        <w:t xml:space="preserve">  </w:t>
      </w:r>
      <w:r w:rsidRPr="00035F72">
        <w:rPr>
          <w:lang w:val="en-US"/>
        </w:rPr>
        <w:t>C</w:t>
      </w:r>
      <w:r w:rsidRPr="00035F72">
        <w:t>α</w:t>
      </w:r>
      <w:r w:rsidRPr="00035F72">
        <w:rPr>
          <w:lang w:val="en-US"/>
        </w:rPr>
        <w:t>CO</w:t>
      </w:r>
      <w:r w:rsidRPr="00035F72">
        <w:rPr>
          <w:vertAlign w:val="subscript"/>
          <w:lang w:val="en-GB"/>
        </w:rPr>
        <w:t>3(</w:t>
      </w:r>
      <w:r w:rsidRPr="00035F72">
        <w:rPr>
          <w:vertAlign w:val="subscript"/>
          <w:lang w:val="en-US"/>
        </w:rPr>
        <w:t>S</w:t>
      </w:r>
      <w:r w:rsidRPr="00035F72">
        <w:rPr>
          <w:vertAlign w:val="subscript"/>
          <w:lang w:val="en-GB"/>
        </w:rPr>
        <w:t>)</w:t>
      </w:r>
      <w:r w:rsidRPr="00035F72">
        <w:rPr>
          <w:lang w:val="en-GB"/>
        </w:rPr>
        <w:t xml:space="preserve">. </w:t>
      </w:r>
      <w:r w:rsidRPr="00FE43F3">
        <w:t xml:space="preserve">Συνυπάρχουν σε δοχείο όγκου </w:t>
      </w:r>
      <w:r w:rsidRPr="00FE43F3">
        <w:rPr>
          <w:lang w:val="en-US"/>
        </w:rPr>
        <w:t>V</w:t>
      </w:r>
      <w:r w:rsidRPr="00FE43F3">
        <w:t xml:space="preserve">: α </w:t>
      </w:r>
      <w:r w:rsidRPr="00FE43F3">
        <w:rPr>
          <w:lang w:val="en-US"/>
        </w:rPr>
        <w:t>mol</w:t>
      </w:r>
      <w:r w:rsidRPr="00FE43F3">
        <w:t xml:space="preserve"> </w:t>
      </w:r>
      <w:r w:rsidRPr="00FE43F3">
        <w:rPr>
          <w:lang w:val="en-US"/>
        </w:rPr>
        <w:t>C</w:t>
      </w:r>
      <w:r w:rsidRPr="00FE43F3">
        <w:t>α</w:t>
      </w:r>
      <w:r w:rsidRPr="00FE43F3">
        <w:rPr>
          <w:lang w:val="en-US"/>
        </w:rPr>
        <w:t>O</w:t>
      </w:r>
      <w:r w:rsidRPr="00FE43F3">
        <w:t xml:space="preserve">, β </w:t>
      </w:r>
      <w:r w:rsidRPr="00FE43F3">
        <w:rPr>
          <w:lang w:val="en-US"/>
        </w:rPr>
        <w:t>mol</w:t>
      </w:r>
      <w:r>
        <w:t xml:space="preserve"> </w:t>
      </w:r>
      <w:r w:rsidRPr="00FE43F3">
        <w:rPr>
          <w:lang w:val="en-US"/>
        </w:rPr>
        <w:t>CO</w:t>
      </w:r>
      <w:r w:rsidRPr="00FE43F3">
        <w:rPr>
          <w:vertAlign w:val="subscript"/>
        </w:rPr>
        <w:t>2</w:t>
      </w:r>
      <w:r>
        <w:t xml:space="preserve"> και γ </w:t>
      </w:r>
      <w:r w:rsidRPr="00FE43F3">
        <w:rPr>
          <w:lang w:val="en-US"/>
        </w:rPr>
        <w:t>mol</w:t>
      </w:r>
      <w:r w:rsidRPr="00FE43F3">
        <w:t xml:space="preserve"> </w:t>
      </w:r>
      <w:r w:rsidRPr="00FE43F3">
        <w:rPr>
          <w:lang w:val="en-US"/>
        </w:rPr>
        <w:t>CaCO</w:t>
      </w:r>
      <w:r w:rsidRPr="00FE43F3">
        <w:rPr>
          <w:vertAlign w:val="subscript"/>
        </w:rPr>
        <w:t>3</w:t>
      </w:r>
      <w:r w:rsidRPr="00FE43F3">
        <w:t>. Η σταθερά Κ</w:t>
      </w:r>
      <w:r w:rsidRPr="00FE43F3">
        <w:rPr>
          <w:vertAlign w:val="subscript"/>
          <w:lang w:val="en-US"/>
        </w:rPr>
        <w:t>C</w:t>
      </w:r>
      <w:r w:rsidRPr="00FE43F3">
        <w:t xml:space="preserve"> της χημικής ισ</w:t>
      </w:r>
      <w:r>
        <w:t>ορροπίας δίνεται από τη σχέση:</w:t>
      </w:r>
    </w:p>
    <w:p w:rsidR="00C749D6" w:rsidRDefault="00C749D6" w:rsidP="00C749D6">
      <w:pPr>
        <w:spacing w:line="360" w:lineRule="auto"/>
      </w:pPr>
      <w:r>
        <w:t>α)</w:t>
      </w:r>
      <w:r w:rsidRPr="00476779">
        <w:t xml:space="preserve"> Κ</w:t>
      </w:r>
      <w:r w:rsidRPr="00476779">
        <w:rPr>
          <w:vertAlign w:val="subscript"/>
          <w:lang w:val="en-US"/>
        </w:rPr>
        <w:t>C</w:t>
      </w:r>
      <w:r w:rsidRPr="00476779">
        <w:t xml:space="preserve"> = </w:t>
      </w:r>
      <w:r w:rsidRPr="00476779">
        <w:rPr>
          <w:position w:val="-56"/>
        </w:rPr>
        <w:object w:dxaOrig="560" w:dyaOrig="1240">
          <v:shape id="_x0000_i1063" type="#_x0000_t75" style="width:28.65pt;height:61.35pt" o:ole="" fillcolor="window">
            <v:imagedata r:id="rId158" o:title=""/>
          </v:shape>
          <o:OLEObject Type="Embed" ProgID="Equation.3" ShapeID="_x0000_i1063" DrawAspect="Content" ObjectID="_1781160928" r:id="rId159"/>
        </w:object>
      </w:r>
      <w:r w:rsidRPr="00476779">
        <w:tab/>
      </w:r>
      <w:r w:rsidRPr="00476779">
        <w:tab/>
      </w:r>
      <w:r>
        <w:tab/>
        <w:t>β)</w:t>
      </w:r>
      <w:r w:rsidRPr="00476779">
        <w:t xml:space="preserve"> Κ</w:t>
      </w:r>
      <w:r w:rsidRPr="00476779">
        <w:rPr>
          <w:vertAlign w:val="subscript"/>
          <w:lang w:val="en-US"/>
        </w:rPr>
        <w:t>C</w:t>
      </w:r>
      <w:r w:rsidRPr="00476779">
        <w:t xml:space="preserve"> = </w:t>
      </w:r>
      <w:r w:rsidRPr="00476779">
        <w:rPr>
          <w:position w:val="-30"/>
        </w:rPr>
        <w:object w:dxaOrig="480" w:dyaOrig="700">
          <v:shape id="_x0000_i1064" type="#_x0000_t75" style="width:25.35pt;height:34.65pt" o:ole="" fillcolor="window">
            <v:imagedata r:id="rId160" o:title=""/>
          </v:shape>
          <o:OLEObject Type="Embed" ProgID="Equation.3" ShapeID="_x0000_i1064" DrawAspect="Content" ObjectID="_1781160929" r:id="rId161"/>
        </w:object>
      </w:r>
      <w:r w:rsidRPr="00476779">
        <w:tab/>
      </w:r>
      <w:r w:rsidRPr="00476779">
        <w:tab/>
      </w:r>
      <w:r>
        <w:tab/>
        <w:t>γ)</w:t>
      </w:r>
      <w:r w:rsidRPr="00476779">
        <w:t xml:space="preserve"> Κ</w:t>
      </w:r>
      <w:r w:rsidRPr="00476779">
        <w:rPr>
          <w:vertAlign w:val="subscript"/>
          <w:lang w:val="en-US"/>
        </w:rPr>
        <w:t>C</w:t>
      </w:r>
      <w:r w:rsidRPr="00476779">
        <w:t xml:space="preserve"> = </w:t>
      </w:r>
      <w:r w:rsidRPr="00476779">
        <w:rPr>
          <w:position w:val="-30"/>
        </w:rPr>
        <w:object w:dxaOrig="300" w:dyaOrig="680">
          <v:shape id="_x0000_i1065" type="#_x0000_t75" style="width:16pt;height:33.35pt" o:ole="" fillcolor="window">
            <v:imagedata r:id="rId162" o:title=""/>
          </v:shape>
          <o:OLEObject Type="Embed" ProgID="Equation.3" ShapeID="_x0000_i1065" DrawAspect="Content" ObjectID="_1781160930" r:id="rId163"/>
        </w:object>
      </w:r>
      <w:r w:rsidRPr="00476779">
        <w:tab/>
      </w:r>
      <w:r w:rsidRPr="00476779">
        <w:tab/>
        <w:t>δ</w:t>
      </w:r>
      <w:r>
        <w:t>)</w:t>
      </w:r>
      <w:r w:rsidRPr="00476779">
        <w:t xml:space="preserve"> Κ</w:t>
      </w:r>
      <w:r w:rsidRPr="00476779">
        <w:rPr>
          <w:vertAlign w:val="subscript"/>
          <w:lang w:val="en-US"/>
        </w:rPr>
        <w:t>C</w:t>
      </w:r>
      <w:r w:rsidRPr="00476779">
        <w:t xml:space="preserve"> = </w:t>
      </w:r>
      <w:r w:rsidRPr="00476779">
        <w:rPr>
          <w:position w:val="-24"/>
        </w:rPr>
        <w:object w:dxaOrig="300" w:dyaOrig="620">
          <v:shape id="_x0000_i1066" type="#_x0000_t75" style="width:16pt;height:31.35pt" o:ole="" fillcolor="window">
            <v:imagedata r:id="rId164" o:title=""/>
          </v:shape>
          <o:OLEObject Type="Embed" ProgID="Equation.3" ShapeID="_x0000_i1066" DrawAspect="Content" ObjectID="_1781160931" r:id="rId165"/>
        </w:object>
      </w:r>
    </w:p>
    <w:p w:rsidR="00C32293" w:rsidRDefault="002515EA" w:rsidP="00C32293">
      <w:pPr>
        <w:spacing w:line="360" w:lineRule="auto"/>
        <w:jc w:val="both"/>
      </w:pPr>
      <w:r>
        <w:rPr>
          <w:b/>
        </w:rPr>
        <w:fldChar w:fldCharType="begin"/>
      </w:r>
      <w:r w:rsidR="00C32293">
        <w:rPr>
          <w:b/>
        </w:rPr>
        <w:instrText xml:space="preserve"> LISTNUM </w:instrText>
      </w:r>
      <w:r>
        <w:rPr>
          <w:b/>
        </w:rPr>
        <w:fldChar w:fldCharType="end"/>
      </w:r>
      <w:r w:rsidR="00C32293">
        <w:rPr>
          <w:b/>
        </w:rPr>
        <w:t xml:space="preserve"> </w:t>
      </w:r>
      <w:r w:rsidR="00C32293">
        <w:t>Αν για την αντίδραση Η</w:t>
      </w:r>
      <w:r w:rsidR="00C32293">
        <w:rPr>
          <w:vertAlign w:val="subscript"/>
        </w:rPr>
        <w:t>2</w:t>
      </w:r>
      <w:r w:rsidR="00C32293">
        <w:t>(g) + Ι</w:t>
      </w:r>
      <w:r w:rsidR="00C32293">
        <w:rPr>
          <w:vertAlign w:val="subscript"/>
        </w:rPr>
        <w:t>2</w:t>
      </w:r>
      <w:r w:rsidR="00C32293">
        <w:t xml:space="preserve">(g) </w:t>
      </w:r>
      <w:r w:rsidR="00C32293">
        <w:sym w:font="Wingdings 3" w:char="0044"/>
      </w:r>
      <w:r w:rsidR="00C32293">
        <w:t xml:space="preserve"> 2ΗΙ(g) είναι </w:t>
      </w:r>
      <w:r w:rsidR="00C32293">
        <w:rPr>
          <w:lang w:val="en-US"/>
        </w:rPr>
        <w:t>K</w:t>
      </w:r>
      <w:r w:rsidR="00C32293" w:rsidRPr="00A56ED9">
        <w:rPr>
          <w:vertAlign w:val="subscript"/>
          <w:lang w:val="en-US"/>
        </w:rPr>
        <w:t>c</w:t>
      </w:r>
      <w:r w:rsidR="00C32293">
        <w:t xml:space="preserve"> = 4 στους θ </w:t>
      </w:r>
      <w:r w:rsidR="00C32293">
        <w:rPr>
          <w:vertAlign w:val="superscript"/>
          <w:lang w:val="en-US"/>
        </w:rPr>
        <w:t>o</w:t>
      </w:r>
      <w:r w:rsidR="00C32293">
        <w:rPr>
          <w:lang w:val="en-US"/>
        </w:rPr>
        <w:t>C</w:t>
      </w:r>
      <w:r w:rsidR="00C32293">
        <w:t>, τότε για την αντίδραση 4</w:t>
      </w:r>
      <w:r w:rsidR="00C32293">
        <w:rPr>
          <w:lang w:val="en-US"/>
        </w:rPr>
        <w:t>HI</w:t>
      </w:r>
      <w:r w:rsidR="00C32293" w:rsidRPr="00C32293">
        <w:t xml:space="preserve"> </w:t>
      </w:r>
      <w:r w:rsidR="00C32293">
        <w:sym w:font="Wingdings 3" w:char="0044"/>
      </w:r>
      <w:r w:rsidR="00C32293">
        <w:t xml:space="preserve"> 2Η</w:t>
      </w:r>
      <w:r w:rsidR="00C32293">
        <w:rPr>
          <w:vertAlign w:val="subscript"/>
        </w:rPr>
        <w:t>2</w:t>
      </w:r>
      <w:r w:rsidR="00C32293">
        <w:t>(g) + 2Ι</w:t>
      </w:r>
      <w:r w:rsidR="00C32293">
        <w:rPr>
          <w:vertAlign w:val="subscript"/>
        </w:rPr>
        <w:t>2</w:t>
      </w:r>
      <w:r w:rsidR="00C32293">
        <w:t>(g) στην ίδια θερμοκρασία είναι:</w:t>
      </w:r>
    </w:p>
    <w:p w:rsidR="00C32293" w:rsidRDefault="00C32293" w:rsidP="00C32293">
      <w:pPr>
        <w:spacing w:line="360" w:lineRule="auto"/>
      </w:pPr>
      <w:r>
        <w:t xml:space="preserve">α) </w:t>
      </w:r>
      <w:r>
        <w:rPr>
          <w:lang w:val="en-US"/>
        </w:rPr>
        <w:t>K</w:t>
      </w:r>
      <w:r>
        <w:rPr>
          <w:vertAlign w:val="subscript"/>
          <w:lang w:val="en-US"/>
        </w:rPr>
        <w:t>c</w:t>
      </w:r>
      <w:r>
        <w:t>′ = 1/4.</w:t>
      </w:r>
      <w:r>
        <w:tab/>
      </w:r>
      <w:r>
        <w:tab/>
        <w:t xml:space="preserve">β) </w:t>
      </w:r>
      <w:r>
        <w:rPr>
          <w:lang w:val="en-US"/>
        </w:rPr>
        <w:t>K</w:t>
      </w:r>
      <w:r>
        <w:rPr>
          <w:vertAlign w:val="subscript"/>
          <w:lang w:val="en-US"/>
        </w:rPr>
        <w:t>c</w:t>
      </w:r>
      <w:r>
        <w:t>′ = 1/16.</w:t>
      </w:r>
      <w:r>
        <w:tab/>
      </w:r>
      <w:r>
        <w:tab/>
      </w:r>
      <w:r>
        <w:tab/>
        <w:t xml:space="preserve">γ) </w:t>
      </w:r>
      <w:r>
        <w:rPr>
          <w:lang w:val="en-US"/>
        </w:rPr>
        <w:t>K</w:t>
      </w:r>
      <w:r>
        <w:rPr>
          <w:vertAlign w:val="subscript"/>
          <w:lang w:val="en-US"/>
        </w:rPr>
        <w:t>c</w:t>
      </w:r>
      <w:r>
        <w:t>′ = 16.</w:t>
      </w:r>
      <w:r>
        <w:tab/>
      </w:r>
      <w:r>
        <w:tab/>
      </w:r>
      <w:r>
        <w:tab/>
        <w:t xml:space="preserve">δ) </w:t>
      </w:r>
      <w:r>
        <w:rPr>
          <w:lang w:val="en-US"/>
        </w:rPr>
        <w:t>K</w:t>
      </w:r>
      <w:r>
        <w:rPr>
          <w:vertAlign w:val="subscript"/>
          <w:lang w:val="en-US"/>
        </w:rPr>
        <w:t>c</w:t>
      </w:r>
      <w:r>
        <w:t>′ = 1/8.</w:t>
      </w:r>
    </w:p>
    <w:p w:rsidR="00C32293" w:rsidRDefault="00C32293" w:rsidP="00C32293">
      <w:pPr>
        <w:spacing w:line="360" w:lineRule="auto"/>
      </w:pP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Σε δοχείο σταθερού όγκου βρίσκονται σε κατάσταση ισορροπίας τα σώματα Α, Β και Γ με συνολική πίεση 10 atm:</w:t>
      </w:r>
      <w:r w:rsidR="004369C8">
        <w:tab/>
      </w:r>
      <w:r w:rsidR="00C749D6">
        <w:t>Α</w:t>
      </w:r>
      <w:r w:rsidR="00C749D6" w:rsidRPr="00476779">
        <w:rPr>
          <w:vertAlign w:val="subscript"/>
        </w:rPr>
        <w:t>(</w:t>
      </w:r>
      <w:r w:rsidR="00C749D6" w:rsidRPr="00476779">
        <w:rPr>
          <w:vertAlign w:val="subscript"/>
          <w:lang w:val="en-US"/>
        </w:rPr>
        <w:t>g</w:t>
      </w:r>
      <w:r w:rsidR="00C749D6" w:rsidRPr="00476779">
        <w:rPr>
          <w:vertAlign w:val="subscript"/>
        </w:rPr>
        <w:t>)</w:t>
      </w:r>
      <w:r w:rsidR="00C749D6" w:rsidRPr="00476779">
        <w:t xml:space="preserve">  </w:t>
      </w:r>
      <w:r w:rsidR="00C749D6">
        <w:t>+  2Β</w:t>
      </w:r>
      <w:r w:rsidR="00C749D6" w:rsidRPr="00476779">
        <w:rPr>
          <w:vertAlign w:val="subscript"/>
        </w:rPr>
        <w:t>(</w:t>
      </w:r>
      <w:r w:rsidR="00C749D6" w:rsidRPr="00476779">
        <w:rPr>
          <w:vertAlign w:val="subscript"/>
          <w:lang w:val="en-US"/>
        </w:rPr>
        <w:t>g</w:t>
      </w:r>
      <w:r w:rsidR="00C749D6" w:rsidRPr="00476779">
        <w:rPr>
          <w:vertAlign w:val="subscript"/>
        </w:rPr>
        <w:t>)</w:t>
      </w:r>
      <w:r w:rsidR="00C749D6" w:rsidRPr="00476779">
        <w:t xml:space="preserve">  </w:t>
      </w:r>
      <w:r w:rsidR="00C749D6">
        <w:sym w:font="Wingdings 3" w:char="0044"/>
      </w:r>
      <w:r w:rsidR="00C749D6" w:rsidRPr="00B94E03">
        <w:t xml:space="preserve"> </w:t>
      </w:r>
      <w:r w:rsidR="00C749D6" w:rsidRPr="00476779">
        <w:t xml:space="preserve"> </w:t>
      </w:r>
      <w:r w:rsidR="00C749D6">
        <w:t>2Γ</w:t>
      </w:r>
      <w:r w:rsidR="00C749D6" w:rsidRPr="00476779">
        <w:rPr>
          <w:vertAlign w:val="subscript"/>
        </w:rPr>
        <w:t>(</w:t>
      </w:r>
      <w:r w:rsidR="00C749D6" w:rsidRPr="00476779">
        <w:rPr>
          <w:vertAlign w:val="subscript"/>
          <w:lang w:val="en-US"/>
        </w:rPr>
        <w:t>g</w:t>
      </w:r>
      <w:r w:rsidR="00C749D6" w:rsidRPr="00476779">
        <w:rPr>
          <w:vertAlign w:val="subscript"/>
        </w:rPr>
        <w:t>)</w:t>
      </w:r>
      <w:r w:rsidR="00C749D6">
        <w:t xml:space="preserve">  ΔΗ = -100kJ</w:t>
      </w:r>
    </w:p>
    <w:p w:rsidR="00C749D6" w:rsidRPr="00773AC5" w:rsidRDefault="00C749D6" w:rsidP="00C749D6">
      <w:pPr>
        <w:spacing w:line="360" w:lineRule="auto"/>
        <w:jc w:val="both"/>
      </w:pPr>
      <w:r>
        <w:tab/>
      </w:r>
      <w:r>
        <w:tab/>
      </w:r>
      <w:r>
        <w:tab/>
        <w:t>Χ.Ι.</w:t>
      </w:r>
      <w:r>
        <w:tab/>
        <w:t>2Μ       1Μ         3Μ</w:t>
      </w:r>
    </w:p>
    <w:p w:rsidR="00C749D6" w:rsidRDefault="00C749D6" w:rsidP="004369C8">
      <w:pPr>
        <w:spacing w:line="360" w:lineRule="auto"/>
        <w:ind w:firstLine="720"/>
        <w:jc w:val="both"/>
      </w:pPr>
      <w:r>
        <w:t>Αν αυξήσουμε τη θερμοκρασία, τότε όταν αποκατασταθεί νέα ισορροπία:</w:t>
      </w:r>
    </w:p>
    <w:p w:rsidR="00C749D6" w:rsidRDefault="00C749D6" w:rsidP="004369C8">
      <w:pPr>
        <w:spacing w:line="360" w:lineRule="auto"/>
        <w:jc w:val="both"/>
        <w:rPr>
          <w:b/>
        </w:rPr>
      </w:pPr>
      <w:r>
        <w:t>i) Η συγκέντρωση του Α μπορεί να είναι:</w:t>
      </w:r>
      <w:r w:rsidR="004369C8">
        <w:tab/>
      </w:r>
      <w:r>
        <w:t xml:space="preserve">α) </w:t>
      </w:r>
      <w:r w:rsidR="001C18BC">
        <w:t>1,8</w:t>
      </w:r>
      <w:r w:rsidR="00855FDB">
        <w:t xml:space="preserve"> </w:t>
      </w:r>
      <w:r>
        <w:t>Μ</w:t>
      </w:r>
      <w:r>
        <w:tab/>
        <w:t>β) 2</w:t>
      </w:r>
      <w:r w:rsidR="00855FDB">
        <w:t xml:space="preserve"> </w:t>
      </w:r>
      <w:r>
        <w:t>Μ</w:t>
      </w:r>
      <w:r>
        <w:tab/>
      </w:r>
      <w:r w:rsidR="001C18BC">
        <w:tab/>
      </w:r>
      <w:r>
        <w:t xml:space="preserve">γ) </w:t>
      </w:r>
      <w:r w:rsidR="001C18BC">
        <w:t>2</w:t>
      </w:r>
      <w:r>
        <w:t>,</w:t>
      </w:r>
      <w:r w:rsidR="001C18BC">
        <w:t>2</w:t>
      </w:r>
      <w:r w:rsidR="00855FDB">
        <w:t xml:space="preserve"> </w:t>
      </w:r>
      <w:r>
        <w:t>Μ</w:t>
      </w:r>
      <w:r w:rsidR="004369C8">
        <w:t>.</w:t>
      </w:r>
    </w:p>
    <w:p w:rsidR="00C749D6" w:rsidRPr="004369C8" w:rsidRDefault="00C749D6" w:rsidP="004369C8">
      <w:pPr>
        <w:spacing w:line="360" w:lineRule="auto"/>
        <w:jc w:val="both"/>
        <w:rPr>
          <w:b/>
        </w:rPr>
      </w:pPr>
      <w:r>
        <w:t>ii) Η τελική πίεση μπορεί να είναι:</w:t>
      </w:r>
      <w:r w:rsidR="004369C8">
        <w:tab/>
      </w:r>
      <w:r w:rsidR="004369C8">
        <w:tab/>
      </w:r>
      <w:r>
        <w:t>α</w:t>
      </w:r>
      <w:r w:rsidRPr="004369C8">
        <w:t xml:space="preserve">) </w:t>
      </w:r>
      <w:r w:rsidR="001C18BC">
        <w:t>8</w:t>
      </w:r>
      <w:r w:rsidRPr="004369C8">
        <w:t xml:space="preserve"> </w:t>
      </w:r>
      <w:r>
        <w:rPr>
          <w:lang w:val="en-GB"/>
        </w:rPr>
        <w:t>atm</w:t>
      </w:r>
      <w:r w:rsidRPr="004369C8">
        <w:tab/>
      </w:r>
      <w:r>
        <w:t>β</w:t>
      </w:r>
      <w:r w:rsidRPr="004369C8">
        <w:t xml:space="preserve">) 10 </w:t>
      </w:r>
      <w:r>
        <w:rPr>
          <w:lang w:val="en-GB"/>
        </w:rPr>
        <w:t>atm</w:t>
      </w:r>
      <w:r w:rsidRPr="004369C8">
        <w:tab/>
      </w:r>
      <w:r>
        <w:t>γ</w:t>
      </w:r>
      <w:r w:rsidRPr="004369C8">
        <w:t xml:space="preserve">) </w:t>
      </w:r>
      <w:r w:rsidR="001C18BC">
        <w:t>12</w:t>
      </w:r>
      <w:r w:rsidRPr="004369C8">
        <w:t xml:space="preserve"> </w:t>
      </w:r>
      <w:r>
        <w:rPr>
          <w:lang w:val="en-GB"/>
        </w:rPr>
        <w:t>atm</w:t>
      </w:r>
      <w:r w:rsidR="004369C8">
        <w:t>.</w:t>
      </w:r>
    </w:p>
    <w:p w:rsidR="00C749D6" w:rsidRDefault="00C749D6" w:rsidP="004369C8">
      <w:pPr>
        <w:spacing w:line="360" w:lineRule="auto"/>
        <w:jc w:val="both"/>
      </w:pPr>
      <w:r>
        <w:t>ii</w:t>
      </w:r>
      <w:r>
        <w:rPr>
          <w:lang w:val="en-US"/>
        </w:rPr>
        <w:t>i</w:t>
      </w:r>
      <w:r>
        <w:t xml:space="preserve">) Η τελική </w:t>
      </w:r>
      <w:r>
        <w:rPr>
          <w:lang w:val="en-US"/>
        </w:rPr>
        <w:t>K</w:t>
      </w:r>
      <w:r>
        <w:rPr>
          <w:vertAlign w:val="subscript"/>
          <w:lang w:val="en-US"/>
        </w:rPr>
        <w:t>c</w:t>
      </w:r>
      <w:r w:rsidRPr="00773AC5">
        <w:t xml:space="preserve"> </w:t>
      </w:r>
      <w:r>
        <w:t>μετά την αύξηση της θερμοκρασίας μπορεί να είναι:</w:t>
      </w:r>
      <w:r w:rsidR="004369C8">
        <w:t xml:space="preserve">   </w:t>
      </w:r>
      <w:r>
        <w:t>α) 1,56</w:t>
      </w:r>
      <w:r>
        <w:tab/>
        <w:t>β) 4,5</w:t>
      </w:r>
      <w:r>
        <w:tab/>
        <w:t>γ) 7,53</w:t>
      </w:r>
      <w:r w:rsidR="004369C8">
        <w:t>.</w:t>
      </w:r>
    </w:p>
    <w:p w:rsidR="004369C8" w:rsidRDefault="004369C8" w:rsidP="004369C8">
      <w:pPr>
        <w:spacing w:line="360" w:lineRule="auto"/>
        <w:jc w:val="center"/>
        <w:rPr>
          <w:b/>
        </w:rPr>
      </w:pPr>
      <w:r w:rsidRPr="00FE43F3">
        <w:rPr>
          <w:b/>
        </w:rPr>
        <w:t>Ερωτήσεις ανάπτυξης.</w:t>
      </w:r>
    </w:p>
    <w:p w:rsidR="004369C8" w:rsidRDefault="002515EA" w:rsidP="004369C8">
      <w:pPr>
        <w:spacing w:line="360" w:lineRule="auto"/>
        <w:jc w:val="both"/>
      </w:pPr>
      <w:r>
        <w:rPr>
          <w:b/>
        </w:rPr>
        <w:fldChar w:fldCharType="begin"/>
      </w:r>
      <w:r w:rsidR="004369C8">
        <w:rPr>
          <w:b/>
        </w:rPr>
        <w:instrText xml:space="preserve"> LISTNUM </w:instrText>
      </w:r>
      <w:r>
        <w:rPr>
          <w:b/>
        </w:rPr>
        <w:fldChar w:fldCharType="end"/>
      </w:r>
      <w:r w:rsidR="004369C8">
        <w:rPr>
          <w:b/>
        </w:rPr>
        <w:t xml:space="preserve"> </w:t>
      </w:r>
      <w:r w:rsidR="004369C8">
        <w:t>α) Σε δοχείο μεταβλητού όγκου αποκαθίσταται η χημική ισορροπία (1):</w:t>
      </w:r>
    </w:p>
    <w:p w:rsidR="004369C8" w:rsidRDefault="004369C8" w:rsidP="004369C8">
      <w:pPr>
        <w:spacing w:line="360" w:lineRule="auto"/>
        <w:jc w:val="center"/>
      </w:pPr>
      <w:r>
        <w:t>C</w:t>
      </w:r>
      <w:r>
        <w:rPr>
          <w:lang w:val="en-US"/>
        </w:rPr>
        <w:t>O</w:t>
      </w:r>
      <w:r>
        <w:rPr>
          <w:vertAlign w:val="subscript"/>
        </w:rPr>
        <w:t>2</w:t>
      </w:r>
      <w:r>
        <w:rPr>
          <w:lang w:val="pt-BR"/>
        </w:rPr>
        <w:t xml:space="preserve">(g)  +  </w:t>
      </w:r>
      <w:r>
        <w:t>C</w:t>
      </w:r>
      <w:r>
        <w:rPr>
          <w:lang w:val="pt-BR"/>
        </w:rPr>
        <w:t>(</w:t>
      </w:r>
      <w:r>
        <w:t>s</w:t>
      </w:r>
      <w:r>
        <w:rPr>
          <w:lang w:val="pt-BR"/>
        </w:rPr>
        <w:t xml:space="preserve">)  </w:t>
      </w:r>
      <w:r>
        <w:sym w:font="Wingdings 3" w:char="0044"/>
      </w:r>
      <w:r>
        <w:t xml:space="preserve">  2CO</w:t>
      </w:r>
      <w:r>
        <w:rPr>
          <w:lang w:val="pt-BR"/>
        </w:rPr>
        <w:t xml:space="preserve">(g), </w:t>
      </w:r>
      <w:r>
        <w:tab/>
      </w:r>
      <w:r>
        <w:tab/>
        <w:t>(1)</w:t>
      </w:r>
    </w:p>
    <w:p w:rsidR="00514AB7" w:rsidRDefault="004369C8" w:rsidP="004369C8">
      <w:pPr>
        <w:spacing w:line="360" w:lineRule="auto"/>
        <w:jc w:val="both"/>
      </w:pPr>
      <w:r>
        <w:t xml:space="preserve">Με αύξηση του όγκου του δοχείου σε σταθερή θερμοκρασία αποκαθίσταται νέα χημική ισορροπία. Να αιτιολογήσετε : </w:t>
      </w:r>
    </w:p>
    <w:p w:rsidR="004369C8" w:rsidRDefault="004369C8" w:rsidP="004369C8">
      <w:pPr>
        <w:spacing w:line="360" w:lineRule="auto"/>
        <w:jc w:val="both"/>
      </w:pPr>
      <w:r>
        <w:t>i. προς ποια κατεύθυνση μετατοπίστηκε η αρχική χημική ισορροπία. (μον. 2)</w:t>
      </w:r>
    </w:p>
    <w:p w:rsidR="004369C8" w:rsidRDefault="004369C8" w:rsidP="004369C8">
      <w:pPr>
        <w:spacing w:line="360" w:lineRule="auto"/>
        <w:jc w:val="both"/>
      </w:pPr>
      <w:r>
        <w:t>ii. πώς μεταβλήθηκε η συγκέντρωση του CO (αυξήθηκε / μειώθηκε / παρέμεινε σταθερή).(μον. 2)</w:t>
      </w:r>
    </w:p>
    <w:p w:rsidR="004369C8" w:rsidRDefault="004369C8" w:rsidP="004369C8">
      <w:pPr>
        <w:spacing w:line="360" w:lineRule="auto"/>
        <w:jc w:val="both"/>
      </w:pPr>
      <w:r>
        <w:t>β) Σε νέο δοχείο μεταβλητού όγκου αποκαθίσταται η χημική ισορροπία (2):</w:t>
      </w:r>
    </w:p>
    <w:p w:rsidR="004369C8" w:rsidRDefault="004369C8" w:rsidP="004369C8">
      <w:pPr>
        <w:spacing w:line="360" w:lineRule="auto"/>
        <w:jc w:val="center"/>
        <w:rPr>
          <w:lang w:val="en-US"/>
        </w:rPr>
      </w:pPr>
      <w:r>
        <w:rPr>
          <w:lang w:val="en-US"/>
        </w:rPr>
        <w:t>C</w:t>
      </w:r>
      <w:r>
        <w:t>α</w:t>
      </w:r>
      <w:r>
        <w:rPr>
          <w:lang w:val="en-US"/>
        </w:rPr>
        <w:t>CO</w:t>
      </w:r>
      <w:r>
        <w:rPr>
          <w:vertAlign w:val="subscript"/>
          <w:lang w:val="en-US"/>
        </w:rPr>
        <w:t>3</w:t>
      </w:r>
      <w:r>
        <w:rPr>
          <w:lang w:val="en-US"/>
        </w:rPr>
        <w:t>(s</w:t>
      </w:r>
      <w:r>
        <w:rPr>
          <w:lang w:val="pt-BR"/>
        </w:rPr>
        <w:t xml:space="preserve">)  </w:t>
      </w:r>
      <w:r>
        <w:sym w:font="Wingdings 3" w:char="0044"/>
      </w:r>
      <w:r>
        <w:rPr>
          <w:lang w:val="en-US"/>
        </w:rPr>
        <w:t xml:space="preserve">  C</w:t>
      </w:r>
      <w:r>
        <w:t>α</w:t>
      </w:r>
      <w:r>
        <w:rPr>
          <w:lang w:val="en-US"/>
        </w:rPr>
        <w:t>O(s</w:t>
      </w:r>
      <w:r>
        <w:rPr>
          <w:lang w:val="pt-BR"/>
        </w:rPr>
        <w:t xml:space="preserve">)  </w:t>
      </w:r>
      <w:r>
        <w:rPr>
          <w:lang w:val="en-US"/>
        </w:rPr>
        <w:t>+  CO</w:t>
      </w:r>
      <w:r>
        <w:rPr>
          <w:vertAlign w:val="subscript"/>
          <w:lang w:val="en-US"/>
        </w:rPr>
        <w:t>2</w:t>
      </w:r>
      <w:r>
        <w:rPr>
          <w:lang w:val="pt-BR"/>
        </w:rPr>
        <w:t>(g),</w:t>
      </w:r>
      <w:r>
        <w:rPr>
          <w:lang w:val="en-US"/>
        </w:rPr>
        <w:tab/>
      </w:r>
      <w:r>
        <w:rPr>
          <w:lang w:val="en-US"/>
        </w:rPr>
        <w:tab/>
        <w:t>(2).</w:t>
      </w:r>
    </w:p>
    <w:p w:rsidR="004369C8" w:rsidRDefault="004369C8" w:rsidP="004369C8">
      <w:pPr>
        <w:spacing w:line="360" w:lineRule="auto"/>
        <w:jc w:val="both"/>
      </w:pPr>
      <w:r>
        <w:t>Με αύξηση του όγκου του δοχείου σε σταθερή θερμοκρασία αποκαθίσταται νέα χημική ισορροπία. Να αιτιολογήσετε πώς μεταβλήθηκε η συγκέντρωση του CO</w:t>
      </w:r>
      <w:r>
        <w:rPr>
          <w:vertAlign w:val="subscript"/>
        </w:rPr>
        <w:t>2</w:t>
      </w:r>
      <w:r>
        <w:t xml:space="preserve"> (αυξήθηκε / μειώθηκε / παρέμεινε σταθερή). (μον. 2)</w:t>
      </w:r>
    </w:p>
    <w:p w:rsidR="00514AB7" w:rsidRDefault="00514AB7">
      <w:pPr>
        <w:rPr>
          <w:b/>
        </w:rPr>
      </w:pPr>
      <w:r>
        <w:rPr>
          <w:b/>
        </w:rPr>
        <w:br w:type="page"/>
      </w:r>
    </w:p>
    <w:p w:rsidR="00514AB7" w:rsidRPr="00FE43F3" w:rsidRDefault="002515EA" w:rsidP="00514AB7">
      <w:pPr>
        <w:spacing w:line="360" w:lineRule="auto"/>
      </w:pPr>
      <w:r>
        <w:rPr>
          <w:b/>
        </w:rPr>
        <w:lastRenderedPageBreak/>
        <w:fldChar w:fldCharType="begin"/>
      </w:r>
      <w:r w:rsidR="00514AB7">
        <w:rPr>
          <w:b/>
        </w:rPr>
        <w:instrText xml:space="preserve"> LISTNUM </w:instrText>
      </w:r>
      <w:r>
        <w:rPr>
          <w:b/>
        </w:rPr>
        <w:fldChar w:fldCharType="end"/>
      </w:r>
      <w:r w:rsidR="00514AB7" w:rsidRPr="00FE43F3">
        <w:t xml:space="preserve"> Εξηγείστε πως θα μεταβληθεί η τιμή της Κ</w:t>
      </w:r>
      <w:r w:rsidR="00514AB7" w:rsidRPr="00FE43F3">
        <w:rPr>
          <w:vertAlign w:val="subscript"/>
          <w:lang w:val="en-US"/>
        </w:rPr>
        <w:t>C</w:t>
      </w:r>
      <w:r w:rsidR="00514AB7" w:rsidRPr="00FE43F3">
        <w:t xml:space="preserve"> για την ισορροπί</w:t>
      </w:r>
      <w:r w:rsidR="00514AB7">
        <w:t>α:</w:t>
      </w:r>
    </w:p>
    <w:p w:rsidR="00514AB7" w:rsidRDefault="00514AB7" w:rsidP="00514AB7">
      <w:pPr>
        <w:spacing w:line="360" w:lineRule="auto"/>
        <w:jc w:val="center"/>
      </w:pPr>
      <w:r w:rsidRPr="00035F72">
        <w:t>Ν</w:t>
      </w:r>
      <w:r w:rsidRPr="00035F72">
        <w:rPr>
          <w:vertAlign w:val="subscript"/>
        </w:rPr>
        <w:t>2</w:t>
      </w:r>
      <w:r>
        <w:rPr>
          <w:vertAlign w:val="subscript"/>
        </w:rPr>
        <w:t>(</w:t>
      </w:r>
      <w:r>
        <w:rPr>
          <w:vertAlign w:val="subscript"/>
          <w:lang w:val="en-US"/>
        </w:rPr>
        <w:t>g</w:t>
      </w:r>
      <w:r>
        <w:rPr>
          <w:vertAlign w:val="subscript"/>
        </w:rPr>
        <w:t>)</w:t>
      </w:r>
      <w:r w:rsidRPr="00035F72">
        <w:t xml:space="preserve"> </w:t>
      </w:r>
      <w:r w:rsidRPr="00F82262">
        <w:t xml:space="preserve"> </w:t>
      </w:r>
      <w:r w:rsidRPr="00035F72">
        <w:t>+</w:t>
      </w:r>
      <w:r w:rsidRPr="00F82262">
        <w:t xml:space="preserve"> </w:t>
      </w:r>
      <w:r w:rsidRPr="00035F72">
        <w:t xml:space="preserve"> 3Η</w:t>
      </w:r>
      <w:r w:rsidRPr="00035F72">
        <w:rPr>
          <w:vertAlign w:val="subscript"/>
        </w:rPr>
        <w:t>2</w:t>
      </w:r>
      <w:r>
        <w:rPr>
          <w:vertAlign w:val="subscript"/>
        </w:rPr>
        <w:t>(</w:t>
      </w:r>
      <w:r>
        <w:rPr>
          <w:vertAlign w:val="subscript"/>
          <w:lang w:val="en-US"/>
        </w:rPr>
        <w:t>g</w:t>
      </w:r>
      <w:r>
        <w:rPr>
          <w:vertAlign w:val="subscript"/>
        </w:rPr>
        <w:t>)</w:t>
      </w:r>
      <w:r w:rsidRPr="00035F72">
        <w:t xml:space="preserve">  </w:t>
      </w:r>
      <w:r>
        <w:sym w:font="Wingdings 3" w:char="0044"/>
      </w:r>
      <w:r w:rsidRPr="00F82262">
        <w:t xml:space="preserve"> </w:t>
      </w:r>
      <w:r w:rsidRPr="00035F72">
        <w:t xml:space="preserve"> 2ΝΗ</w:t>
      </w:r>
      <w:r w:rsidRPr="00035F72">
        <w:rPr>
          <w:vertAlign w:val="subscript"/>
        </w:rPr>
        <w:t>3</w:t>
      </w:r>
      <w:r>
        <w:rPr>
          <w:vertAlign w:val="subscript"/>
        </w:rPr>
        <w:t>(</w:t>
      </w:r>
      <w:r>
        <w:rPr>
          <w:vertAlign w:val="subscript"/>
          <w:lang w:val="en-US"/>
        </w:rPr>
        <w:t>g</w:t>
      </w:r>
      <w:r>
        <w:rPr>
          <w:vertAlign w:val="subscript"/>
        </w:rPr>
        <w:t>)</w:t>
      </w:r>
      <w:r w:rsidRPr="00F82262">
        <w:t xml:space="preserve">  </w:t>
      </w:r>
      <w:r w:rsidRPr="00035F72">
        <w:t>ΔΗ = -22 Κ</w:t>
      </w:r>
      <w:r w:rsidRPr="00035F72">
        <w:rPr>
          <w:lang w:val="en-US"/>
        </w:rPr>
        <w:t>cal</w:t>
      </w:r>
      <w:r w:rsidRPr="00035F72">
        <w:t>,</w:t>
      </w:r>
      <w:r>
        <w:t xml:space="preserve"> αν αυξήσουμε τη θερμοκρασία.</w:t>
      </w:r>
    </w:p>
    <w:p w:rsidR="00514AB7" w:rsidRDefault="002515EA" w:rsidP="00514AB7">
      <w:pPr>
        <w:spacing w:line="360" w:lineRule="auto"/>
      </w:pPr>
      <w:r>
        <w:rPr>
          <w:b/>
        </w:rPr>
        <w:fldChar w:fldCharType="begin"/>
      </w:r>
      <w:r w:rsidR="00514AB7">
        <w:rPr>
          <w:b/>
        </w:rPr>
        <w:instrText xml:space="preserve"> LISTNUM </w:instrText>
      </w:r>
      <w:r>
        <w:rPr>
          <w:b/>
        </w:rPr>
        <w:fldChar w:fldCharType="end"/>
      </w:r>
      <w:r w:rsidR="00514AB7" w:rsidRPr="00FE43F3">
        <w:t xml:space="preserve"> Σε δοχείο όγκου </w:t>
      </w:r>
      <w:r w:rsidR="00514AB7" w:rsidRPr="00FE43F3">
        <w:rPr>
          <w:lang w:val="en-US"/>
        </w:rPr>
        <w:t>V</w:t>
      </w:r>
      <w:r w:rsidR="00514AB7" w:rsidRPr="00FE43F3">
        <w:t xml:space="preserve"> και στους θ</w:t>
      </w:r>
      <w:r w:rsidR="00514AB7" w:rsidRPr="00FE43F3">
        <w:rPr>
          <w:vertAlign w:val="superscript"/>
        </w:rPr>
        <w:t>0</w:t>
      </w:r>
      <w:r w:rsidR="00514AB7" w:rsidRPr="00FE43F3">
        <w:t xml:space="preserve"> </w:t>
      </w:r>
      <w:r w:rsidR="00514AB7" w:rsidRPr="00FE43F3">
        <w:rPr>
          <w:lang w:val="en-US"/>
        </w:rPr>
        <w:t>C</w:t>
      </w:r>
      <w:r w:rsidR="00514AB7" w:rsidRPr="00FE43F3">
        <w:t xml:space="preserve"> έχει αποκατασταθεί </w:t>
      </w:r>
      <w:r w:rsidR="00514AB7">
        <w:t>η χημική ισορροπία:</w:t>
      </w:r>
    </w:p>
    <w:p w:rsidR="00514AB7" w:rsidRDefault="00514AB7" w:rsidP="00514AB7">
      <w:pPr>
        <w:spacing w:line="360" w:lineRule="auto"/>
        <w:jc w:val="both"/>
      </w:pPr>
      <w:r w:rsidRPr="00035F72">
        <w:rPr>
          <w:lang w:val="en-US"/>
        </w:rPr>
        <w:t>CO</w:t>
      </w:r>
      <w:r w:rsidRPr="00B94E03">
        <w:rPr>
          <w:vertAlign w:val="subscript"/>
          <w:lang w:val="en-GB"/>
        </w:rPr>
        <w:t>(</w:t>
      </w:r>
      <w:r w:rsidRPr="00035F72">
        <w:rPr>
          <w:vertAlign w:val="subscript"/>
          <w:lang w:val="en-US"/>
        </w:rPr>
        <w:t>g</w:t>
      </w:r>
      <w:r w:rsidRPr="00B94E03">
        <w:rPr>
          <w:vertAlign w:val="subscript"/>
          <w:lang w:val="en-GB"/>
        </w:rPr>
        <w:t>)</w:t>
      </w:r>
      <w:r w:rsidRPr="00B94E03">
        <w:rPr>
          <w:lang w:val="en-GB"/>
        </w:rPr>
        <w:t xml:space="preserve">  + </w:t>
      </w:r>
      <w:r>
        <w:rPr>
          <w:lang w:val="en-GB"/>
        </w:rPr>
        <w:t xml:space="preserve"> </w:t>
      </w:r>
      <w:r w:rsidRPr="00035F72">
        <w:rPr>
          <w:lang w:val="en-US"/>
        </w:rPr>
        <w:t>H</w:t>
      </w:r>
      <w:r w:rsidRPr="00B94E03">
        <w:rPr>
          <w:vertAlign w:val="subscript"/>
          <w:lang w:val="en-GB"/>
        </w:rPr>
        <w:t>2</w:t>
      </w:r>
      <w:r w:rsidRPr="00035F72">
        <w:rPr>
          <w:lang w:val="en-US"/>
        </w:rPr>
        <w:t>O</w:t>
      </w:r>
      <w:r w:rsidRPr="00B94E03">
        <w:rPr>
          <w:vertAlign w:val="subscript"/>
          <w:lang w:val="en-GB"/>
        </w:rPr>
        <w:t>(</w:t>
      </w:r>
      <w:r w:rsidRPr="00035F72">
        <w:rPr>
          <w:vertAlign w:val="subscript"/>
          <w:lang w:val="en-US"/>
        </w:rPr>
        <w:t>g</w:t>
      </w:r>
      <w:r w:rsidRPr="00B94E03">
        <w:rPr>
          <w:vertAlign w:val="subscript"/>
          <w:lang w:val="en-GB"/>
        </w:rPr>
        <w:t>)</w:t>
      </w:r>
      <w:r w:rsidRPr="00B94E03">
        <w:rPr>
          <w:lang w:val="en-GB"/>
        </w:rPr>
        <w:t xml:space="preserve">  </w:t>
      </w:r>
      <w:r>
        <w:sym w:font="Wingdings 3" w:char="0044"/>
      </w:r>
      <w:r w:rsidRPr="00B94E03">
        <w:rPr>
          <w:lang w:val="en-GB"/>
        </w:rPr>
        <w:t xml:space="preserve">  </w:t>
      </w:r>
      <w:r w:rsidRPr="00035F72">
        <w:rPr>
          <w:lang w:val="en-US"/>
        </w:rPr>
        <w:t>CO</w:t>
      </w:r>
      <w:r w:rsidRPr="00B94E03">
        <w:rPr>
          <w:vertAlign w:val="subscript"/>
          <w:lang w:val="en-GB"/>
        </w:rPr>
        <w:t>2(</w:t>
      </w:r>
      <w:r w:rsidRPr="00035F72">
        <w:rPr>
          <w:vertAlign w:val="subscript"/>
          <w:lang w:val="en-US"/>
        </w:rPr>
        <w:t>g</w:t>
      </w:r>
      <w:r w:rsidRPr="00B94E03">
        <w:rPr>
          <w:vertAlign w:val="subscript"/>
          <w:lang w:val="en-GB"/>
        </w:rPr>
        <w:t>)</w:t>
      </w:r>
      <w:r w:rsidRPr="00B94E03">
        <w:rPr>
          <w:lang w:val="en-GB"/>
        </w:rPr>
        <w:t xml:space="preserve"> +  </w:t>
      </w:r>
      <w:r w:rsidRPr="00035F72">
        <w:rPr>
          <w:lang w:val="en-US"/>
        </w:rPr>
        <w:t>H</w:t>
      </w:r>
      <w:r w:rsidRPr="00B94E03">
        <w:rPr>
          <w:vertAlign w:val="subscript"/>
          <w:lang w:val="en-GB"/>
        </w:rPr>
        <w:t>2(</w:t>
      </w:r>
      <w:r w:rsidRPr="00035F72">
        <w:rPr>
          <w:vertAlign w:val="subscript"/>
          <w:lang w:val="en-US"/>
        </w:rPr>
        <w:t>g</w:t>
      </w:r>
      <w:r>
        <w:rPr>
          <w:vertAlign w:val="subscript"/>
          <w:lang w:val="en-GB"/>
        </w:rPr>
        <w:t>)</w:t>
      </w:r>
      <w:r>
        <w:rPr>
          <w:lang w:val="en-GB"/>
        </w:rPr>
        <w:t>.</w:t>
      </w:r>
      <w:r w:rsidRPr="00260CE1">
        <w:rPr>
          <w:lang w:val="en-GB"/>
        </w:rPr>
        <w:t xml:space="preserve"> </w:t>
      </w:r>
      <w:r w:rsidRPr="00FE43F3">
        <w:t>Αν γνωρίζουμε ότι με την αύξηση της θερμοκρασίας μειώνεται η τιμή της σταθεράς Κ</w:t>
      </w:r>
      <w:r w:rsidRPr="00FE43F3">
        <w:rPr>
          <w:vertAlign w:val="subscript"/>
          <w:lang w:val="en-US"/>
        </w:rPr>
        <w:t>C</w:t>
      </w:r>
      <w:r w:rsidRPr="00FE43F3">
        <w:t xml:space="preserve">, να εξηγήσετε αν η αντίδραση είναι εξώθερμη ή ενδόθερμη. </w:t>
      </w:r>
    </w:p>
    <w:p w:rsidR="00A44DC2"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rsidRPr="00FE43F3">
        <w:t xml:space="preserve">Σε δοχείο όγκου </w:t>
      </w:r>
      <w:r w:rsidR="00C749D6" w:rsidRPr="00FE43F3">
        <w:rPr>
          <w:lang w:val="en-US"/>
        </w:rPr>
        <w:t>V</w:t>
      </w:r>
      <w:r w:rsidR="00C749D6" w:rsidRPr="00FE43F3">
        <w:t xml:space="preserve"> στους θ</w:t>
      </w:r>
      <w:r w:rsidR="00A44DC2">
        <w:t xml:space="preserve"> </w:t>
      </w:r>
      <w:r w:rsidR="00C749D6" w:rsidRPr="00FE43F3">
        <w:rPr>
          <w:vertAlign w:val="superscript"/>
        </w:rPr>
        <w:t>0</w:t>
      </w:r>
      <w:r w:rsidR="00C749D6" w:rsidRPr="00FE43F3">
        <w:rPr>
          <w:lang w:val="en-US"/>
        </w:rPr>
        <w:t>C</w:t>
      </w:r>
      <w:r w:rsidR="00C749D6" w:rsidRPr="00FE43F3">
        <w:t xml:space="preserve"> έχει αποκατασταθεί η ισορροπία : </w:t>
      </w:r>
      <w:r w:rsidR="00C749D6" w:rsidRPr="00035F72">
        <w:t>Α</w:t>
      </w:r>
      <w:r w:rsidR="00C749D6" w:rsidRPr="00035F72">
        <w:rPr>
          <w:vertAlign w:val="subscript"/>
        </w:rPr>
        <w:t>(</w:t>
      </w:r>
      <w:r w:rsidR="00C749D6" w:rsidRPr="00035F72">
        <w:rPr>
          <w:vertAlign w:val="subscript"/>
          <w:lang w:val="en-US"/>
        </w:rPr>
        <w:t>g</w:t>
      </w:r>
      <w:r w:rsidR="00C749D6" w:rsidRPr="00035F72">
        <w:rPr>
          <w:vertAlign w:val="subscript"/>
        </w:rPr>
        <w:t>)</w:t>
      </w:r>
      <w:r w:rsidR="00C749D6" w:rsidRPr="00035F72">
        <w:t xml:space="preserve"> </w:t>
      </w:r>
      <w:r w:rsidR="00C749D6" w:rsidRPr="00F82262">
        <w:t xml:space="preserve"> </w:t>
      </w:r>
      <w:r w:rsidR="00C749D6" w:rsidRPr="00035F72">
        <w:t>+</w:t>
      </w:r>
      <w:r w:rsidR="00C749D6" w:rsidRPr="00F82262">
        <w:t xml:space="preserve"> </w:t>
      </w:r>
      <w:r w:rsidR="00C749D6" w:rsidRPr="00035F72">
        <w:t xml:space="preserve"> 2</w:t>
      </w:r>
      <w:r w:rsidR="00C749D6" w:rsidRPr="00035F72">
        <w:rPr>
          <w:lang w:val="en-US"/>
        </w:rPr>
        <w:t>B</w:t>
      </w:r>
      <w:r w:rsidR="00C749D6" w:rsidRPr="00035F72">
        <w:rPr>
          <w:vertAlign w:val="subscript"/>
        </w:rPr>
        <w:t>(</w:t>
      </w:r>
      <w:r w:rsidR="00C749D6" w:rsidRPr="00035F72">
        <w:rPr>
          <w:vertAlign w:val="subscript"/>
          <w:lang w:val="en-US"/>
        </w:rPr>
        <w:t>g</w:t>
      </w:r>
      <w:r w:rsidR="00C749D6" w:rsidRPr="00035F72">
        <w:rPr>
          <w:vertAlign w:val="subscript"/>
        </w:rPr>
        <w:t xml:space="preserve"> )</w:t>
      </w:r>
      <w:r w:rsidR="00C749D6" w:rsidRPr="00035F72">
        <w:t xml:space="preserve">  </w:t>
      </w:r>
      <w:r w:rsidR="00C749D6">
        <w:sym w:font="Wingdings 3" w:char="0044"/>
      </w:r>
      <w:r w:rsidR="00C749D6" w:rsidRPr="00F82262">
        <w:t xml:space="preserve"> </w:t>
      </w:r>
      <w:r w:rsidR="00C749D6" w:rsidRPr="00035F72">
        <w:t xml:space="preserve"> 2Γ</w:t>
      </w:r>
      <w:r w:rsidR="00C749D6" w:rsidRPr="00035F72">
        <w:rPr>
          <w:vertAlign w:val="subscript"/>
        </w:rPr>
        <w:t>(</w:t>
      </w:r>
      <w:r w:rsidR="00C749D6" w:rsidRPr="00035F72">
        <w:rPr>
          <w:vertAlign w:val="subscript"/>
          <w:lang w:val="en-US"/>
        </w:rPr>
        <w:t>g</w:t>
      </w:r>
      <w:r w:rsidR="00C749D6" w:rsidRPr="00035F72">
        <w:rPr>
          <w:vertAlign w:val="subscript"/>
        </w:rPr>
        <w:t>)</w:t>
      </w:r>
      <w:r w:rsidR="00C749D6">
        <w:t xml:space="preserve"> </w:t>
      </w:r>
      <w:r w:rsidR="00C749D6" w:rsidRPr="00035F72">
        <w:t>ΔΗ</w:t>
      </w:r>
      <w:r w:rsidR="00A44DC2">
        <w:t xml:space="preserve"> </w:t>
      </w:r>
      <w:r w:rsidR="00C749D6" w:rsidRPr="00035F72">
        <w:t>&gt;</w:t>
      </w:r>
      <w:r w:rsidR="00A44DC2">
        <w:t xml:space="preserve"> </w:t>
      </w:r>
      <w:r w:rsidR="00C749D6" w:rsidRPr="00035F72">
        <w:t>0.</w:t>
      </w:r>
    </w:p>
    <w:p w:rsidR="00C749D6" w:rsidRDefault="00C749D6" w:rsidP="00C749D6">
      <w:pPr>
        <w:spacing w:line="360" w:lineRule="auto"/>
        <w:jc w:val="both"/>
      </w:pPr>
      <w:r w:rsidRPr="00FE43F3">
        <w:t>Εξετάστε αν θα μεταβληθεί η θέση της χημικής ισορροπίας καθώς και η τιμή της Κ</w:t>
      </w:r>
      <w:r w:rsidRPr="00FE43F3">
        <w:rPr>
          <w:vertAlign w:val="subscript"/>
          <w:lang w:val="en-US"/>
        </w:rPr>
        <w:t>C</w:t>
      </w:r>
      <w:r>
        <w:t xml:space="preserve"> στις παρακάτω περιπτώσεις:</w:t>
      </w:r>
      <w:r w:rsidR="008632C3">
        <w:t xml:space="preserve"> </w:t>
      </w:r>
      <w:r>
        <w:t>α)</w:t>
      </w:r>
      <w:r w:rsidRPr="00FE43F3">
        <w:t xml:space="preserve"> Αν αυξήσουμε τη θερμοκρασία με σταθερό όγκο. </w:t>
      </w:r>
    </w:p>
    <w:p w:rsidR="00C749D6" w:rsidRDefault="00C749D6" w:rsidP="00C749D6">
      <w:pPr>
        <w:spacing w:line="360" w:lineRule="auto"/>
        <w:jc w:val="both"/>
      </w:pPr>
      <w:r>
        <w:t>β)</w:t>
      </w:r>
      <w:r w:rsidRPr="00FE43F3">
        <w:t xml:space="preserve"> Αν εισάγουμε στο σύστημα κάποια ποσότητα από το αέριο Γ</w:t>
      </w:r>
      <w:r w:rsidR="00A44DC2">
        <w:t xml:space="preserve"> με θ = σταθερή.</w:t>
      </w:r>
    </w:p>
    <w:p w:rsidR="00C749D6" w:rsidRDefault="00C749D6" w:rsidP="00C749D6">
      <w:pPr>
        <w:spacing w:line="360" w:lineRule="auto"/>
        <w:jc w:val="both"/>
      </w:pPr>
      <w:r>
        <w:t>γ)</w:t>
      </w:r>
      <w:r w:rsidRPr="00FE43F3">
        <w:t xml:space="preserve"> Αν αυξήσουμε τον όγκο του δοχείου, διατηρώντας τη θερμοκρασία σταθερή. </w:t>
      </w:r>
    </w:p>
    <w:p w:rsidR="00514AB7" w:rsidRDefault="00514AB7" w:rsidP="00C749D6">
      <w:pPr>
        <w:spacing w:line="360" w:lineRule="auto"/>
        <w:jc w:val="both"/>
      </w:pPr>
    </w:p>
    <w:p w:rsidR="00C749D6" w:rsidRPr="000F2811"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rsidRPr="000F2811">
        <w:t>Δίνεται η ισορροπία:</w:t>
      </w:r>
      <w:r w:rsidR="00C749D6">
        <w:tab/>
      </w:r>
      <w:r w:rsidR="00C749D6" w:rsidRPr="000F2811">
        <w:t xml:space="preserve">PbO(s) </w:t>
      </w:r>
      <w:r w:rsidR="00C749D6">
        <w:t xml:space="preserve"> </w:t>
      </w:r>
      <w:r w:rsidR="00C749D6" w:rsidRPr="000F2811">
        <w:t>+</w:t>
      </w:r>
      <w:r w:rsidR="00C749D6">
        <w:t xml:space="preserve"> </w:t>
      </w:r>
      <w:r w:rsidR="00C749D6" w:rsidRPr="000F2811">
        <w:t xml:space="preserve"> CO(g) </w:t>
      </w:r>
      <w:r w:rsidR="00C749D6">
        <w:t xml:space="preserve"> </w:t>
      </w:r>
      <w:r w:rsidR="00C749D6">
        <w:sym w:font="Wingdings 3" w:char="F044"/>
      </w:r>
      <w:r w:rsidR="00C749D6">
        <w:t xml:space="preserve">  </w:t>
      </w:r>
      <w:r w:rsidR="00C749D6" w:rsidRPr="000F2811">
        <w:t>Pb(</w:t>
      </w:r>
      <w:r w:rsidR="00C749D6" w:rsidRPr="000F2811">
        <w:rPr>
          <w:rFonts w:hint="eastAsia"/>
        </w:rPr>
        <w:t>ℓ</w:t>
      </w:r>
      <w:r w:rsidR="00C749D6" w:rsidRPr="000F2811">
        <w:t xml:space="preserve">) </w:t>
      </w:r>
      <w:r w:rsidR="00C749D6">
        <w:t xml:space="preserve"> </w:t>
      </w:r>
      <w:r w:rsidR="00C749D6" w:rsidRPr="000F2811">
        <w:t xml:space="preserve">+ </w:t>
      </w:r>
      <w:r w:rsidR="00C749D6">
        <w:t xml:space="preserve"> </w:t>
      </w:r>
      <w:r w:rsidR="00C749D6" w:rsidRPr="000F2811">
        <w:t>CO</w:t>
      </w:r>
      <w:r w:rsidR="00C749D6" w:rsidRPr="000F2811">
        <w:rPr>
          <w:vertAlign w:val="subscript"/>
        </w:rPr>
        <w:t>2</w:t>
      </w:r>
      <w:r w:rsidR="00C749D6" w:rsidRPr="000F2811">
        <w:t xml:space="preserve">(g) </w:t>
      </w:r>
      <w:r w:rsidR="00C749D6">
        <w:tab/>
      </w:r>
      <w:r w:rsidR="00C749D6" w:rsidRPr="000F2811">
        <w:t>(1)</w:t>
      </w:r>
    </w:p>
    <w:p w:rsidR="00C749D6" w:rsidRPr="000F2811" w:rsidRDefault="00C749D6" w:rsidP="00C749D6">
      <w:pPr>
        <w:spacing w:line="360" w:lineRule="auto"/>
        <w:jc w:val="both"/>
      </w:pPr>
      <w:r>
        <w:t>α)</w:t>
      </w:r>
      <w:r w:rsidRPr="000F2811">
        <w:t xml:space="preserve"> Σε ένα δοχείο σταθερού όγκου εισάγονται 1mol PbO(s) και 1mol CO(g).</w:t>
      </w:r>
    </w:p>
    <w:p w:rsidR="00C749D6" w:rsidRPr="000F2811" w:rsidRDefault="00C749D6" w:rsidP="00C749D6">
      <w:pPr>
        <w:spacing w:line="360" w:lineRule="auto"/>
        <w:jc w:val="both"/>
      </w:pPr>
      <w:r w:rsidRPr="000F2811">
        <w:t>Σε ένα δεύτερο δοχείο ίδιου όγκου εισάγονται 1mol Pb(</w:t>
      </w:r>
      <w:r w:rsidRPr="000F2811">
        <w:rPr>
          <w:rFonts w:hint="eastAsia"/>
        </w:rPr>
        <w:t>ℓ</w:t>
      </w:r>
      <w:r w:rsidRPr="000F2811">
        <w:t>) και 1mol CO</w:t>
      </w:r>
      <w:r w:rsidRPr="000F2811">
        <w:rPr>
          <w:vertAlign w:val="subscript"/>
        </w:rPr>
        <w:t>2</w:t>
      </w:r>
      <w:r w:rsidRPr="000F2811">
        <w:t>(g).</w:t>
      </w:r>
    </w:p>
    <w:p w:rsidR="00C749D6" w:rsidRPr="000F2811" w:rsidRDefault="00A44DC2" w:rsidP="00C749D6">
      <w:pPr>
        <w:spacing w:line="360" w:lineRule="auto"/>
        <w:jc w:val="both"/>
      </w:pPr>
      <w:r>
        <w:t xml:space="preserve">Τα δύο δοχεία θερμαίνονται στην ίδια </w:t>
      </w:r>
      <w:r w:rsidR="00C749D6" w:rsidRPr="000F2811">
        <w:t xml:space="preserve">θερμοκρασία </w:t>
      </w:r>
      <w:r w:rsidRPr="00FE43F3">
        <w:t>θ</w:t>
      </w:r>
      <w:r>
        <w:t xml:space="preserve"> </w:t>
      </w:r>
      <w:r w:rsidRPr="00FE43F3">
        <w:rPr>
          <w:vertAlign w:val="superscript"/>
        </w:rPr>
        <w:t>0</w:t>
      </w:r>
      <w:r w:rsidRPr="00FE43F3">
        <w:rPr>
          <w:lang w:val="en-US"/>
        </w:rPr>
        <w:t>C</w:t>
      </w:r>
      <w:r w:rsidRPr="00FE43F3">
        <w:t xml:space="preserve"> </w:t>
      </w:r>
      <w:r w:rsidR="00C749D6" w:rsidRPr="000F2811">
        <w:t>και αποκαθίσταται η</w:t>
      </w:r>
      <w:r w:rsidR="00C749D6">
        <w:t xml:space="preserve"> </w:t>
      </w:r>
      <w:r w:rsidR="00C749D6" w:rsidRPr="000F2811">
        <w:t>ισορροπία (1).</w:t>
      </w:r>
    </w:p>
    <w:p w:rsidR="00C749D6" w:rsidRPr="000F2811" w:rsidRDefault="00C749D6" w:rsidP="00C749D6">
      <w:pPr>
        <w:spacing w:line="360" w:lineRule="auto"/>
        <w:jc w:val="both"/>
      </w:pPr>
      <w:r w:rsidRPr="000F2811">
        <w:t>Να συγκριθούν οι ποσότητες του CO(g) στα δύο δοχεία. (μονάδα 1)</w:t>
      </w:r>
    </w:p>
    <w:p w:rsidR="00C749D6" w:rsidRPr="000F2811" w:rsidRDefault="00C749D6" w:rsidP="00C749D6">
      <w:pPr>
        <w:spacing w:line="360" w:lineRule="auto"/>
        <w:jc w:val="both"/>
      </w:pPr>
      <w:r w:rsidRPr="000F2811">
        <w:t>Να αιτιολογήσετε την απάντησή σας. (μονάδες 3)</w:t>
      </w:r>
    </w:p>
    <w:p w:rsidR="00C749D6" w:rsidRDefault="00C749D6" w:rsidP="008632C3">
      <w:pPr>
        <w:spacing w:line="360" w:lineRule="auto"/>
        <w:jc w:val="both"/>
      </w:pPr>
      <w:r>
        <w:t>β)</w:t>
      </w:r>
      <w:r w:rsidRPr="000F2811">
        <w:t xml:space="preserve"> Ένα ισότοπο του </w:t>
      </w:r>
      <w:r w:rsidRPr="000F2811">
        <w:rPr>
          <w:vertAlign w:val="subscript"/>
        </w:rPr>
        <w:t>8</w:t>
      </w:r>
      <w:r w:rsidRPr="000F2811">
        <w:t xml:space="preserve">O είναι το </w:t>
      </w:r>
      <w:r w:rsidRPr="000F2811">
        <w:rPr>
          <w:position w:val="-12"/>
        </w:rPr>
        <w:object w:dxaOrig="200" w:dyaOrig="380">
          <v:shape id="_x0000_i1067" type="#_x0000_t75" style="width:11.35pt;height:17.35pt" o:ole="">
            <v:imagedata r:id="rId166" o:title=""/>
          </v:shape>
          <o:OLEObject Type="Embed" ProgID="Equation.3" ShapeID="_x0000_i1067" DrawAspect="Content" ObjectID="_1781160932" r:id="rId167"/>
        </w:object>
      </w:r>
      <w:r w:rsidRPr="000F2811">
        <w:t xml:space="preserve">O. Το ισότοπο </w:t>
      </w:r>
      <w:r w:rsidRPr="000F2811">
        <w:rPr>
          <w:position w:val="-12"/>
        </w:rPr>
        <w:object w:dxaOrig="200" w:dyaOrig="380">
          <v:shape id="_x0000_i1068" type="#_x0000_t75" style="width:11.35pt;height:17.35pt" o:ole="">
            <v:imagedata r:id="rId168" o:title=""/>
          </v:shape>
          <o:OLEObject Type="Embed" ProgID="Equation.3" ShapeID="_x0000_i1068" DrawAspect="Content" ObjectID="_1781160933" r:id="rId169"/>
        </w:object>
      </w:r>
      <w:r w:rsidRPr="000F2811">
        <w:t>O μπορεί να συμβολιστεί ως *O .</w:t>
      </w:r>
      <w:r>
        <w:t xml:space="preserve"> </w:t>
      </w:r>
      <w:r w:rsidRPr="000F2811">
        <w:t>Στο εργαστήριο είναι εφικτό να γνωρίζουμε αν ένα μόριο φέρει το ισότοπο</w:t>
      </w:r>
      <w:r>
        <w:t xml:space="preserve"> </w:t>
      </w:r>
      <w:r w:rsidRPr="000F2811">
        <w:t>αυτό. Σε ένα από τα παραπάνω δοχεία , στο οποίο έχει</w:t>
      </w:r>
      <w:r>
        <w:t xml:space="preserve"> </w:t>
      </w:r>
      <w:r w:rsidRPr="000F2811">
        <w:t>αποκατασταθεί η ισορροπία (1) εισάγεται μικρή ποσότητα Pb*O(s).</w:t>
      </w:r>
      <w:r>
        <w:t xml:space="preserve"> </w:t>
      </w:r>
      <w:r w:rsidRPr="000F2811">
        <w:t>Μετά την πάροδο κάποιου χρονικού διαστήματος σε ποια/ποιες ουσίες του</w:t>
      </w:r>
      <w:r>
        <w:t xml:space="preserve"> </w:t>
      </w:r>
      <w:r w:rsidRPr="000F2811">
        <w:t xml:space="preserve">μείγματος της ισορροπίας θα ανιχνευτεί το ισότοπο *O ; Να αιτιολογήσετε την απάντησή σας. (μονάδες </w:t>
      </w:r>
      <w:r w:rsidR="008632C3">
        <w:t>1+</w:t>
      </w:r>
      <w:r w:rsidRPr="000F2811">
        <w:t>3)</w:t>
      </w:r>
    </w:p>
    <w:p w:rsidR="00514AB7" w:rsidRDefault="00514AB7" w:rsidP="008632C3">
      <w:pPr>
        <w:spacing w:line="360" w:lineRule="auto"/>
        <w:jc w:val="both"/>
      </w:pPr>
    </w:p>
    <w:p w:rsidR="009860C1" w:rsidRPr="009860C1" w:rsidRDefault="002515EA" w:rsidP="009860C1">
      <w:pPr>
        <w:pStyle w:val="aa"/>
        <w:jc w:val="left"/>
        <w:rPr>
          <w:rFonts w:ascii="Times New Roman" w:hAnsi="Times New Roman"/>
          <w:b w:val="0"/>
        </w:rPr>
      </w:pPr>
      <w:r>
        <w:rPr>
          <w:rFonts w:ascii="Times New Roman" w:hAnsi="Times New Roman"/>
        </w:rPr>
        <w:fldChar w:fldCharType="begin"/>
      </w:r>
      <w:r w:rsidR="00652CD4">
        <w:rPr>
          <w:rFonts w:ascii="Times New Roman" w:hAnsi="Times New Roman"/>
        </w:rPr>
        <w:instrText xml:space="preserve"> LISTNUM </w:instrText>
      </w:r>
      <w:r>
        <w:rPr>
          <w:rFonts w:ascii="Times New Roman" w:hAnsi="Times New Roman"/>
        </w:rPr>
        <w:fldChar w:fldCharType="end"/>
      </w:r>
      <w:r w:rsidR="008D3D4D">
        <w:rPr>
          <w:rFonts w:ascii="Times New Roman" w:hAnsi="Times New Roman"/>
        </w:rPr>
        <w:t xml:space="preserve"> </w:t>
      </w:r>
      <w:r w:rsidR="009860C1" w:rsidRPr="009860C1">
        <w:rPr>
          <w:rFonts w:ascii="Times New Roman" w:hAnsi="Times New Roman"/>
          <w:b w:val="0"/>
        </w:rPr>
        <w:t xml:space="preserve">Σε δοχείο </w:t>
      </w:r>
      <w:smartTag w:uri="urn:schemas-microsoft-com:office:smarttags" w:element="metricconverter">
        <w:smartTagPr>
          <w:attr w:name="ProductID" w:val="2 L"/>
        </w:smartTagPr>
        <w:r w:rsidR="009860C1" w:rsidRPr="009860C1">
          <w:rPr>
            <w:rFonts w:ascii="Times New Roman" w:hAnsi="Times New Roman"/>
            <w:b w:val="0"/>
          </w:rPr>
          <w:t>2 L</w:t>
        </w:r>
      </w:smartTag>
      <w:r w:rsidR="009860C1" w:rsidRPr="009860C1">
        <w:rPr>
          <w:rFonts w:ascii="Times New Roman" w:hAnsi="Times New Roman"/>
          <w:b w:val="0"/>
        </w:rPr>
        <w:t xml:space="preserve"> και υπό σταθερή θερμοκρασία έχει αποκατασταθεί η ισορροπία:</w:t>
      </w:r>
    </w:p>
    <w:p w:rsidR="009860C1" w:rsidRPr="009860C1" w:rsidRDefault="007B3ED4" w:rsidP="00A51589">
      <w:pPr>
        <w:pStyle w:val="aa"/>
        <w:jc w:val="both"/>
        <w:rPr>
          <w:rFonts w:ascii="Times New Roman" w:hAnsi="Times New Roman"/>
          <w:b w:val="0"/>
        </w:rPr>
      </w:pPr>
      <w:r>
        <w:rPr>
          <w:noProof/>
        </w:rPr>
        <w:drawing>
          <wp:anchor distT="0" distB="0" distL="114300" distR="114300" simplePos="0" relativeHeight="251689984" behindDoc="0" locked="0" layoutInCell="1" allowOverlap="1">
            <wp:simplePos x="0" y="0"/>
            <wp:positionH relativeFrom="column">
              <wp:posOffset>3967480</wp:posOffset>
            </wp:positionH>
            <wp:positionV relativeFrom="paragraph">
              <wp:posOffset>24765</wp:posOffset>
            </wp:positionV>
            <wp:extent cx="2155825" cy="1676400"/>
            <wp:effectExtent l="19050" t="0" r="0" b="0"/>
            <wp:wrapSquare wrapText="bothSides"/>
            <wp:docPr id="590" name="Εικόνα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70"/>
                    <a:srcRect/>
                    <a:stretch>
                      <a:fillRect/>
                    </a:stretch>
                  </pic:blipFill>
                  <pic:spPr bwMode="auto">
                    <a:xfrm>
                      <a:off x="0" y="0"/>
                      <a:ext cx="2155825" cy="1676400"/>
                    </a:xfrm>
                    <a:prstGeom prst="rect">
                      <a:avLst/>
                    </a:prstGeom>
                    <a:noFill/>
                    <a:ln w="9525">
                      <a:noFill/>
                      <a:miter lim="800000"/>
                      <a:headEnd/>
                      <a:tailEnd/>
                    </a:ln>
                  </pic:spPr>
                </pic:pic>
              </a:graphicData>
            </a:graphic>
          </wp:anchor>
        </w:drawing>
      </w:r>
      <w:r w:rsidR="009860C1" w:rsidRPr="009860C1">
        <w:rPr>
          <w:rFonts w:ascii="Times New Roman" w:hAnsi="Times New Roman"/>
          <w:b w:val="0"/>
        </w:rPr>
        <w:t xml:space="preserve">αΑ(g) + βΒ(g) </w:t>
      </w:r>
      <w:r w:rsidR="009860C1" w:rsidRPr="009860C1">
        <w:rPr>
          <w:b w:val="0"/>
        </w:rPr>
        <w:sym w:font="Wingdings 3" w:char="0044"/>
      </w:r>
      <w:r w:rsidR="009860C1" w:rsidRPr="00A51589">
        <w:rPr>
          <w:rFonts w:ascii="Times New Roman" w:hAnsi="Times New Roman"/>
          <w:b w:val="0"/>
        </w:rPr>
        <w:t xml:space="preserve"> </w:t>
      </w:r>
      <w:r w:rsidR="009860C1" w:rsidRPr="009860C1">
        <w:rPr>
          <w:rFonts w:ascii="Times New Roman" w:hAnsi="Times New Roman"/>
          <w:b w:val="0"/>
        </w:rPr>
        <w:t>γΓ(g),</w:t>
      </w:r>
      <w:r w:rsidR="009860C1">
        <w:rPr>
          <w:rFonts w:ascii="Times New Roman" w:hAnsi="Times New Roman"/>
          <w:b w:val="0"/>
        </w:rPr>
        <w:t xml:space="preserve"> όπου α, β και γ οι συντελεστές των αντίστοιχων σωμάτων (μικρότεροι δυνατοί ακέ</w:t>
      </w:r>
      <w:r w:rsidR="009860C1" w:rsidRPr="009860C1">
        <w:rPr>
          <w:rFonts w:ascii="Times New Roman" w:hAnsi="Times New Roman"/>
          <w:b w:val="0"/>
        </w:rPr>
        <w:t>ραιοι). Οι συγκεντρώσεις των 3 αερίων σε</w:t>
      </w:r>
      <w:r w:rsidR="009860C1">
        <w:rPr>
          <w:rFonts w:ascii="Times New Roman" w:hAnsi="Times New Roman"/>
          <w:b w:val="0"/>
        </w:rPr>
        <w:t xml:space="preserve"> </w:t>
      </w:r>
      <w:r w:rsidR="009860C1" w:rsidRPr="009860C1">
        <w:rPr>
          <w:rFonts w:ascii="Times New Roman" w:hAnsi="Times New Roman"/>
          <w:b w:val="0"/>
        </w:rPr>
        <w:t>σχέση με το χρόνο,</w:t>
      </w:r>
      <w:r w:rsidR="009860C1">
        <w:rPr>
          <w:rFonts w:ascii="Times New Roman" w:hAnsi="Times New Roman"/>
          <w:b w:val="0"/>
        </w:rPr>
        <w:t xml:space="preserve"> </w:t>
      </w:r>
      <w:r w:rsidR="009860C1" w:rsidRPr="009860C1">
        <w:rPr>
          <w:rFonts w:ascii="Times New Roman" w:hAnsi="Times New Roman"/>
          <w:b w:val="0"/>
        </w:rPr>
        <w:t>από την έναρξη της αντίδρασης μέχρι την</w:t>
      </w:r>
      <w:r w:rsidR="009860C1">
        <w:rPr>
          <w:rFonts w:ascii="Times New Roman" w:hAnsi="Times New Roman"/>
          <w:b w:val="0"/>
        </w:rPr>
        <w:t xml:space="preserve"> </w:t>
      </w:r>
      <w:r w:rsidR="009860C1" w:rsidRPr="009860C1">
        <w:rPr>
          <w:rFonts w:ascii="Times New Roman" w:hAnsi="Times New Roman"/>
          <w:b w:val="0"/>
        </w:rPr>
        <w:t>αποκατάσταση της ισορροπίας, απεικονίζεται στο διπλανό διάγραμμα.</w:t>
      </w:r>
    </w:p>
    <w:p w:rsidR="009860C1" w:rsidRPr="009860C1" w:rsidRDefault="009860C1" w:rsidP="009860C1">
      <w:pPr>
        <w:pStyle w:val="aa"/>
        <w:jc w:val="both"/>
        <w:rPr>
          <w:rFonts w:ascii="Times New Roman" w:hAnsi="Times New Roman"/>
          <w:b w:val="0"/>
        </w:rPr>
      </w:pPr>
      <w:r w:rsidRPr="009860C1">
        <w:rPr>
          <w:rFonts w:ascii="Times New Roman" w:hAnsi="Times New Roman"/>
          <w:b w:val="0"/>
        </w:rPr>
        <w:t>α) Να προσδιορίσετε τους σ</w:t>
      </w:r>
      <w:r>
        <w:rPr>
          <w:rFonts w:ascii="Times New Roman" w:hAnsi="Times New Roman"/>
          <w:b w:val="0"/>
        </w:rPr>
        <w:t>υντελεστές α, β και γ για τις ε</w:t>
      </w:r>
      <w:r w:rsidRPr="009860C1">
        <w:rPr>
          <w:rFonts w:ascii="Times New Roman" w:hAnsi="Times New Roman"/>
          <w:b w:val="0"/>
        </w:rPr>
        <w:t>νώσεις Α, Β και Γ της παραπάνω ισορροπίας.</w:t>
      </w:r>
    </w:p>
    <w:p w:rsidR="009860C1" w:rsidRPr="009860C1" w:rsidRDefault="009860C1" w:rsidP="009860C1">
      <w:pPr>
        <w:pStyle w:val="aa"/>
        <w:jc w:val="both"/>
        <w:rPr>
          <w:rFonts w:ascii="Times New Roman" w:hAnsi="Times New Roman"/>
          <w:b w:val="0"/>
        </w:rPr>
      </w:pPr>
      <w:r w:rsidRPr="009860C1">
        <w:rPr>
          <w:rFonts w:ascii="Times New Roman" w:hAnsi="Times New Roman"/>
          <w:b w:val="0"/>
        </w:rPr>
        <w:t>β) Ποιες ενώσεις είχαν εισαχθεί αρχικά στο δοχείο και πόσα mol</w:t>
      </w:r>
      <w:r>
        <w:rPr>
          <w:rFonts w:ascii="Times New Roman" w:hAnsi="Times New Roman"/>
          <w:b w:val="0"/>
        </w:rPr>
        <w:t xml:space="preserve"> </w:t>
      </w:r>
      <w:r w:rsidRPr="009860C1">
        <w:rPr>
          <w:rFonts w:ascii="Times New Roman" w:hAnsi="Times New Roman"/>
          <w:b w:val="0"/>
        </w:rPr>
        <w:t>από την κάθε μία;</w:t>
      </w:r>
    </w:p>
    <w:p w:rsidR="009860C1" w:rsidRPr="009860C1" w:rsidRDefault="009860C1" w:rsidP="00514AB7">
      <w:pPr>
        <w:pStyle w:val="aa"/>
        <w:jc w:val="both"/>
        <w:rPr>
          <w:rFonts w:ascii="Times New Roman" w:hAnsi="Times New Roman"/>
          <w:b w:val="0"/>
        </w:rPr>
      </w:pPr>
      <w:r w:rsidRPr="009860C1">
        <w:rPr>
          <w:rFonts w:ascii="Times New Roman" w:hAnsi="Times New Roman"/>
          <w:b w:val="0"/>
        </w:rPr>
        <w:t>γ) Να υπολογίσετε την απ</w:t>
      </w:r>
      <w:r>
        <w:rPr>
          <w:rFonts w:ascii="Times New Roman" w:hAnsi="Times New Roman"/>
          <w:b w:val="0"/>
        </w:rPr>
        <w:t>όδοση της αντίδρασης που πραγμα</w:t>
      </w:r>
      <w:r w:rsidRPr="009860C1">
        <w:rPr>
          <w:rFonts w:ascii="Times New Roman" w:hAnsi="Times New Roman"/>
          <w:b w:val="0"/>
        </w:rPr>
        <w:t>τοποιήθηκε, καθώς και την τιμή της σταθεράς Κc.</w:t>
      </w:r>
      <w:r w:rsidR="00514AB7">
        <w:rPr>
          <w:rFonts w:ascii="Times New Roman" w:hAnsi="Times New Roman"/>
          <w:b w:val="0"/>
        </w:rPr>
        <w:tab/>
      </w:r>
      <w:r w:rsidR="00514AB7">
        <w:rPr>
          <w:rFonts w:ascii="Times New Roman" w:hAnsi="Times New Roman"/>
          <w:b w:val="0"/>
        </w:rPr>
        <w:tab/>
      </w:r>
      <w:r w:rsidR="00514AB7">
        <w:rPr>
          <w:rFonts w:ascii="Times New Roman" w:hAnsi="Times New Roman"/>
          <w:b w:val="0"/>
        </w:rPr>
        <w:tab/>
      </w:r>
      <w:r w:rsidR="00514AB7">
        <w:rPr>
          <w:rFonts w:ascii="Times New Roman" w:hAnsi="Times New Roman"/>
          <w:b w:val="0"/>
        </w:rPr>
        <w:tab/>
      </w:r>
      <w:r w:rsidR="00514AB7">
        <w:rPr>
          <w:rFonts w:ascii="Times New Roman" w:hAnsi="Times New Roman"/>
          <w:b w:val="0"/>
        </w:rPr>
        <w:tab/>
      </w:r>
      <w:r w:rsidR="00514AB7">
        <w:rPr>
          <w:rFonts w:ascii="Times New Roman" w:hAnsi="Times New Roman"/>
          <w:b w:val="0"/>
        </w:rPr>
        <w:tab/>
      </w:r>
      <w:r w:rsidR="00206692">
        <w:rPr>
          <w:rFonts w:ascii="Times New Roman" w:hAnsi="Times New Roman"/>
          <w:b w:val="0"/>
        </w:rPr>
        <w:t xml:space="preserve">Απ: α) 1-2-2 β) 10-10-0 </w:t>
      </w:r>
      <w:r w:rsidR="00206692" w:rsidRPr="009860C1">
        <w:rPr>
          <w:rFonts w:ascii="Times New Roman" w:hAnsi="Times New Roman"/>
          <w:b w:val="0"/>
        </w:rPr>
        <w:t>mol</w:t>
      </w:r>
      <w:r w:rsidR="00206692">
        <w:rPr>
          <w:rFonts w:ascii="Times New Roman" w:hAnsi="Times New Roman"/>
          <w:b w:val="0"/>
        </w:rPr>
        <w:t xml:space="preserve"> γ) 40% - </w:t>
      </w:r>
      <w:r w:rsidR="00206692" w:rsidRPr="009860C1">
        <w:rPr>
          <w:rFonts w:ascii="Times New Roman" w:hAnsi="Times New Roman"/>
          <w:b w:val="0"/>
        </w:rPr>
        <w:t>Κc</w:t>
      </w:r>
      <w:r w:rsidR="00206692">
        <w:rPr>
          <w:rFonts w:ascii="Times New Roman" w:hAnsi="Times New Roman"/>
          <w:b w:val="0"/>
        </w:rPr>
        <w:t xml:space="preserve"> = 1/9</w:t>
      </w:r>
      <w:r w:rsidR="00EC7297">
        <w:rPr>
          <w:rFonts w:ascii="Times New Roman" w:hAnsi="Times New Roman"/>
          <w:b w:val="0"/>
        </w:rPr>
        <w:t>.</w:t>
      </w:r>
    </w:p>
    <w:p w:rsidR="004369C8" w:rsidRDefault="004369C8">
      <w:pPr>
        <w:rPr>
          <w:b/>
        </w:rPr>
      </w:pPr>
      <w:r>
        <w:br w:type="page"/>
      </w:r>
    </w:p>
    <w:p w:rsidR="00C749D6" w:rsidRDefault="00C749D6" w:rsidP="00C749D6">
      <w:pPr>
        <w:pStyle w:val="aa"/>
        <w:rPr>
          <w:rFonts w:ascii="Times New Roman" w:hAnsi="Times New Roman"/>
        </w:rPr>
      </w:pPr>
      <w:r w:rsidRPr="00FE43F3">
        <w:rPr>
          <w:rFonts w:ascii="Times New Roman" w:hAnsi="Times New Roman"/>
        </w:rPr>
        <w:lastRenderedPageBreak/>
        <w:t>Ερωτήσεις σωστό</w:t>
      </w:r>
      <w:r w:rsidRPr="00F82262">
        <w:rPr>
          <w:rFonts w:ascii="Times New Roman" w:hAnsi="Times New Roman"/>
        </w:rPr>
        <w:t xml:space="preserve"> </w:t>
      </w:r>
      <w:r>
        <w:rPr>
          <w:rFonts w:ascii="Times New Roman" w:hAnsi="Times New Roman"/>
        </w:rPr>
        <w:t>–</w:t>
      </w:r>
      <w:r w:rsidRPr="00F82262">
        <w:rPr>
          <w:rFonts w:ascii="Times New Roman" w:hAnsi="Times New Roman"/>
        </w:rPr>
        <w:t xml:space="preserve"> </w:t>
      </w:r>
      <w:r w:rsidRPr="00FE43F3">
        <w:rPr>
          <w:rFonts w:ascii="Times New Roman" w:hAnsi="Times New Roman"/>
        </w:rPr>
        <w:t>λάθος</w:t>
      </w:r>
      <w:r w:rsidRPr="00F82262">
        <w:rPr>
          <w:rFonts w:ascii="Times New Roman" w:hAnsi="Times New Roman"/>
        </w:rPr>
        <w:t xml:space="preserve"> </w:t>
      </w:r>
      <w:r w:rsidRPr="00FE43F3">
        <w:rPr>
          <w:rFonts w:ascii="Times New Roman" w:hAnsi="Times New Roman"/>
        </w:rPr>
        <w:t>με αιτιολόγηση.</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t>α)</w:t>
      </w:r>
      <w:r w:rsidR="00C749D6" w:rsidRPr="00FE43F3">
        <w:t xml:space="preserve"> Η σταθερά Κ</w:t>
      </w:r>
      <w:r w:rsidR="00CD447D">
        <w:rPr>
          <w:vertAlign w:val="subscript"/>
          <w:lang w:val="en-US"/>
        </w:rPr>
        <w:t>c</w:t>
      </w:r>
      <w:r w:rsidR="00C749D6">
        <w:t xml:space="preserve"> για την ισορροπία</w:t>
      </w:r>
      <w:r w:rsidR="00C749D6" w:rsidRPr="007172BD">
        <w:t>: Ν</w:t>
      </w:r>
      <w:r w:rsidR="00C749D6" w:rsidRPr="007172BD">
        <w:rPr>
          <w:vertAlign w:val="subscript"/>
        </w:rPr>
        <w:t>2</w:t>
      </w:r>
      <w:r w:rsidR="00C749D6">
        <w:rPr>
          <w:vertAlign w:val="subscript"/>
        </w:rPr>
        <w:t>(</w:t>
      </w:r>
      <w:r w:rsidR="00C749D6">
        <w:rPr>
          <w:vertAlign w:val="subscript"/>
          <w:lang w:val="en-US"/>
        </w:rPr>
        <w:t>g</w:t>
      </w:r>
      <w:r w:rsidR="00C749D6">
        <w:rPr>
          <w:vertAlign w:val="subscript"/>
        </w:rPr>
        <w:t>)</w:t>
      </w:r>
      <w:r w:rsidR="00C749D6" w:rsidRPr="007172BD">
        <w:t xml:space="preserve"> </w:t>
      </w:r>
      <w:r w:rsidR="00C749D6" w:rsidRPr="00B94E03">
        <w:t xml:space="preserve"> </w:t>
      </w:r>
      <w:r w:rsidR="00C749D6" w:rsidRPr="007172BD">
        <w:t>+</w:t>
      </w:r>
      <w:r w:rsidR="00C749D6" w:rsidRPr="00B94E03">
        <w:t xml:space="preserve"> </w:t>
      </w:r>
      <w:r w:rsidR="00C749D6" w:rsidRPr="007172BD">
        <w:t xml:space="preserve"> 3 Η</w:t>
      </w:r>
      <w:r w:rsidR="00C749D6" w:rsidRPr="007172BD">
        <w:rPr>
          <w:vertAlign w:val="subscript"/>
        </w:rPr>
        <w:t>2</w:t>
      </w:r>
      <w:r w:rsidR="00C749D6">
        <w:rPr>
          <w:vertAlign w:val="subscript"/>
        </w:rPr>
        <w:t>(</w:t>
      </w:r>
      <w:r w:rsidR="00C749D6">
        <w:rPr>
          <w:vertAlign w:val="subscript"/>
          <w:lang w:val="en-US"/>
        </w:rPr>
        <w:t>g</w:t>
      </w:r>
      <w:r w:rsidR="00C749D6">
        <w:rPr>
          <w:vertAlign w:val="subscript"/>
        </w:rPr>
        <w:t>)</w:t>
      </w:r>
      <w:r w:rsidR="00C749D6" w:rsidRPr="007172BD">
        <w:t xml:space="preserve">  </w:t>
      </w:r>
      <w:r w:rsidR="00C749D6">
        <w:sym w:font="Wingdings 3" w:char="0044"/>
      </w:r>
      <w:r w:rsidR="00C749D6" w:rsidRPr="007172BD">
        <w:t xml:space="preserve"> </w:t>
      </w:r>
      <w:r w:rsidR="00C749D6" w:rsidRPr="00B94E03">
        <w:t xml:space="preserve"> </w:t>
      </w:r>
      <w:r w:rsidR="00C749D6" w:rsidRPr="007172BD">
        <w:t>2 ΝΗ</w:t>
      </w:r>
      <w:r w:rsidR="00C749D6" w:rsidRPr="007172BD">
        <w:rPr>
          <w:vertAlign w:val="subscript"/>
        </w:rPr>
        <w:t>3</w:t>
      </w:r>
      <w:r w:rsidR="00C749D6">
        <w:rPr>
          <w:vertAlign w:val="subscript"/>
        </w:rPr>
        <w:t>(</w:t>
      </w:r>
      <w:r w:rsidR="00C749D6">
        <w:rPr>
          <w:vertAlign w:val="subscript"/>
          <w:lang w:val="en-US"/>
        </w:rPr>
        <w:t>g</w:t>
      </w:r>
      <w:r w:rsidR="00C749D6">
        <w:rPr>
          <w:vertAlign w:val="subscript"/>
        </w:rPr>
        <w:t>)</w:t>
      </w:r>
      <w:r w:rsidR="00C749D6" w:rsidRPr="00F82262">
        <w:t xml:space="preserve">  </w:t>
      </w:r>
      <w:r w:rsidR="00C749D6" w:rsidRPr="007172BD">
        <w:t xml:space="preserve">ΔΗ = -22 </w:t>
      </w:r>
      <w:r w:rsidR="00C749D6" w:rsidRPr="007172BD">
        <w:rPr>
          <w:lang w:val="en-US"/>
        </w:rPr>
        <w:t>Kcal</w:t>
      </w:r>
      <w:r w:rsidR="00C749D6">
        <w:t xml:space="preserve"> αυξάνεται </w:t>
      </w:r>
      <w:r w:rsidR="00C749D6" w:rsidRPr="007172BD">
        <w:t xml:space="preserve">όταν αυξηθεί η θερμοκρασία. </w:t>
      </w:r>
    </w:p>
    <w:p w:rsidR="00C749D6" w:rsidRDefault="00C749D6" w:rsidP="00C749D6">
      <w:pPr>
        <w:spacing w:line="360" w:lineRule="auto"/>
        <w:jc w:val="both"/>
      </w:pPr>
      <w:r>
        <w:t>β) Η σταθερά</w:t>
      </w:r>
      <w:r w:rsidRPr="00FE43F3">
        <w:t xml:space="preserve"> Κ</w:t>
      </w:r>
      <w:r w:rsidR="00CD447D">
        <w:rPr>
          <w:vertAlign w:val="subscript"/>
          <w:lang w:val="en-US"/>
        </w:rPr>
        <w:t>c</w:t>
      </w:r>
      <w:r>
        <w:t xml:space="preserve"> της </w:t>
      </w:r>
      <w:r w:rsidRPr="00FE43F3">
        <w:t xml:space="preserve">ισορροπίας: </w:t>
      </w:r>
      <w:r w:rsidRPr="007172BD">
        <w:rPr>
          <w:lang w:val="en-US"/>
        </w:rPr>
        <w:t>C</w:t>
      </w:r>
      <w:r w:rsidRPr="007172BD">
        <w:rPr>
          <w:vertAlign w:val="subscript"/>
        </w:rPr>
        <w:t>(</w:t>
      </w:r>
      <w:r w:rsidR="00A56ED9">
        <w:rPr>
          <w:vertAlign w:val="subscript"/>
          <w:lang w:val="en-US"/>
        </w:rPr>
        <w:t>s</w:t>
      </w:r>
      <w:r w:rsidRPr="007172BD">
        <w:rPr>
          <w:vertAlign w:val="subscript"/>
        </w:rPr>
        <w:t>)</w:t>
      </w:r>
      <w:r w:rsidRPr="007172BD">
        <w:t xml:space="preserve">  +  </w:t>
      </w:r>
      <w:r w:rsidRPr="007172BD">
        <w:rPr>
          <w:lang w:val="en-US"/>
        </w:rPr>
        <w:t>H</w:t>
      </w:r>
      <w:r w:rsidRPr="007172BD">
        <w:rPr>
          <w:vertAlign w:val="subscript"/>
        </w:rPr>
        <w:t>2</w:t>
      </w:r>
      <w:r w:rsidRPr="007172BD">
        <w:rPr>
          <w:lang w:val="en-US"/>
        </w:rPr>
        <w:t>O</w:t>
      </w:r>
      <w:r w:rsidRPr="007172BD">
        <w:rPr>
          <w:vertAlign w:val="subscript"/>
        </w:rPr>
        <w:t>(</w:t>
      </w:r>
      <w:r w:rsidRPr="007172BD">
        <w:rPr>
          <w:vertAlign w:val="subscript"/>
          <w:lang w:val="en-US"/>
        </w:rPr>
        <w:t>g</w:t>
      </w:r>
      <w:r w:rsidRPr="007172BD">
        <w:rPr>
          <w:vertAlign w:val="subscript"/>
        </w:rPr>
        <w:t>)</w:t>
      </w:r>
      <w:r w:rsidRPr="007172BD">
        <w:t xml:space="preserve">  </w:t>
      </w:r>
      <w:r>
        <w:sym w:font="Wingdings 3" w:char="0044"/>
      </w:r>
      <w:r w:rsidRPr="00B94E03">
        <w:t xml:space="preserve"> </w:t>
      </w:r>
      <w:r w:rsidRPr="007172BD">
        <w:t xml:space="preserve"> </w:t>
      </w:r>
      <w:r w:rsidRPr="007172BD">
        <w:rPr>
          <w:lang w:val="en-US"/>
        </w:rPr>
        <w:t>CO</w:t>
      </w:r>
      <w:r w:rsidRPr="007172BD">
        <w:rPr>
          <w:vertAlign w:val="subscript"/>
        </w:rPr>
        <w:t>(</w:t>
      </w:r>
      <w:r w:rsidRPr="007172BD">
        <w:rPr>
          <w:vertAlign w:val="subscript"/>
          <w:lang w:val="en-US"/>
        </w:rPr>
        <w:t>g</w:t>
      </w:r>
      <w:r w:rsidRPr="007172BD">
        <w:rPr>
          <w:vertAlign w:val="subscript"/>
        </w:rPr>
        <w:t xml:space="preserve">) </w:t>
      </w:r>
      <w:r w:rsidRPr="007172BD">
        <w:t xml:space="preserve"> </w:t>
      </w:r>
      <w:r>
        <w:t xml:space="preserve"> </w:t>
      </w:r>
      <w:r w:rsidRPr="007172BD">
        <w:t xml:space="preserve">+  </w:t>
      </w:r>
      <w:r w:rsidRPr="007172BD">
        <w:rPr>
          <w:lang w:val="en-US"/>
        </w:rPr>
        <w:t>H</w:t>
      </w:r>
      <w:r w:rsidRPr="007172BD">
        <w:rPr>
          <w:vertAlign w:val="subscript"/>
        </w:rPr>
        <w:t>2(</w:t>
      </w:r>
      <w:r w:rsidRPr="007172BD">
        <w:rPr>
          <w:vertAlign w:val="subscript"/>
          <w:lang w:val="en-US"/>
        </w:rPr>
        <w:t>g</w:t>
      </w:r>
      <w:r w:rsidRPr="007172BD">
        <w:rPr>
          <w:vertAlign w:val="subscript"/>
        </w:rPr>
        <w:t>)</w:t>
      </w:r>
      <w:r w:rsidRPr="007172BD">
        <w:t>,</w:t>
      </w:r>
      <w:r w:rsidRPr="00FE43F3">
        <w:t xml:space="preserve"> ελαττώνε</w:t>
      </w:r>
      <w:r>
        <w:t>ται με την ελάττωση της πίεσης σε σταθερή θερμοκρασία.</w:t>
      </w:r>
    </w:p>
    <w:p w:rsidR="00C749D6" w:rsidRDefault="00C749D6" w:rsidP="00C749D6">
      <w:pPr>
        <w:spacing w:line="360" w:lineRule="auto"/>
        <w:jc w:val="both"/>
      </w:pPr>
      <w:r>
        <w:t xml:space="preserve">γ) </w:t>
      </w:r>
      <w:r w:rsidRPr="00FE43F3">
        <w:t>Για την χημική ισορροπία</w:t>
      </w:r>
      <w:r w:rsidRPr="007172BD">
        <w:t xml:space="preserve">: </w:t>
      </w:r>
      <w:r w:rsidRPr="007172BD">
        <w:rPr>
          <w:lang w:val="en-US"/>
        </w:rPr>
        <w:t>FeO</w:t>
      </w:r>
      <w:r w:rsidRPr="007172BD">
        <w:rPr>
          <w:vertAlign w:val="subscript"/>
        </w:rPr>
        <w:t>(</w:t>
      </w:r>
      <w:r w:rsidR="00A56ED9">
        <w:rPr>
          <w:vertAlign w:val="subscript"/>
          <w:lang w:val="en-US"/>
        </w:rPr>
        <w:t>s</w:t>
      </w:r>
      <w:r w:rsidRPr="007172BD">
        <w:rPr>
          <w:vertAlign w:val="subscript"/>
        </w:rPr>
        <w:t>)</w:t>
      </w:r>
      <w:r w:rsidRPr="007172BD">
        <w:t xml:space="preserve">  +  </w:t>
      </w:r>
      <w:r w:rsidRPr="007172BD">
        <w:rPr>
          <w:lang w:val="en-US"/>
        </w:rPr>
        <w:t>CO</w:t>
      </w:r>
      <w:r w:rsidRPr="007172BD">
        <w:rPr>
          <w:vertAlign w:val="subscript"/>
        </w:rPr>
        <w:t>(</w:t>
      </w:r>
      <w:r w:rsidRPr="007172BD">
        <w:rPr>
          <w:vertAlign w:val="subscript"/>
          <w:lang w:val="en-US"/>
        </w:rPr>
        <w:t>g</w:t>
      </w:r>
      <w:r w:rsidRPr="007172BD">
        <w:rPr>
          <w:vertAlign w:val="subscript"/>
        </w:rPr>
        <w:t>)</w:t>
      </w:r>
      <w:r w:rsidRPr="007172BD">
        <w:t xml:space="preserve">  </w:t>
      </w:r>
      <w:r>
        <w:sym w:font="Wingdings 3" w:char="0044"/>
      </w:r>
      <w:r w:rsidRPr="00B94E03">
        <w:t xml:space="preserve"> </w:t>
      </w:r>
      <w:r w:rsidRPr="007172BD">
        <w:t xml:space="preserve"> </w:t>
      </w:r>
      <w:r w:rsidRPr="007172BD">
        <w:rPr>
          <w:lang w:val="en-US"/>
        </w:rPr>
        <w:t>Fe</w:t>
      </w:r>
      <w:r w:rsidRPr="007172BD">
        <w:rPr>
          <w:vertAlign w:val="subscript"/>
        </w:rPr>
        <w:t>(</w:t>
      </w:r>
      <w:r w:rsidR="00A56ED9" w:rsidRPr="00A56ED9">
        <w:rPr>
          <w:bCs/>
          <w:vertAlign w:val="subscript"/>
        </w:rPr>
        <w:t>ℓ</w:t>
      </w:r>
      <w:r w:rsidRPr="007172BD">
        <w:rPr>
          <w:vertAlign w:val="subscript"/>
        </w:rPr>
        <w:t>)</w:t>
      </w:r>
      <w:r w:rsidRPr="007172BD">
        <w:t xml:space="preserve">  + </w:t>
      </w:r>
      <w:r w:rsidR="00A56ED9">
        <w:t xml:space="preserve"> </w:t>
      </w:r>
      <w:r w:rsidRPr="007172BD">
        <w:rPr>
          <w:lang w:val="en-US"/>
        </w:rPr>
        <w:t>CO</w:t>
      </w:r>
      <w:r>
        <w:rPr>
          <w:vertAlign w:val="subscript"/>
        </w:rPr>
        <w:t>2</w:t>
      </w:r>
      <w:r w:rsidRPr="007172BD">
        <w:rPr>
          <w:vertAlign w:val="subscript"/>
        </w:rPr>
        <w:t>(</w:t>
      </w:r>
      <w:r w:rsidRPr="007172BD">
        <w:rPr>
          <w:vertAlign w:val="subscript"/>
          <w:lang w:val="en-US"/>
        </w:rPr>
        <w:t>g</w:t>
      </w:r>
      <w:r w:rsidRPr="007172BD">
        <w:rPr>
          <w:vertAlign w:val="subscript"/>
        </w:rPr>
        <w:t>)</w:t>
      </w:r>
      <w:r w:rsidRPr="007172BD">
        <w:t>,</w:t>
      </w:r>
      <w:r w:rsidRPr="00FE43F3">
        <w:t xml:space="preserve"> η μονάδα μέτρησης της σταθερά</w:t>
      </w:r>
      <w:r w:rsidR="00A56ED9">
        <w:t>ς</w:t>
      </w:r>
      <w:r w:rsidRPr="00FE43F3">
        <w:t xml:space="preserve"> Κ</w:t>
      </w:r>
      <w:r w:rsidR="00A56ED9">
        <w:rPr>
          <w:vertAlign w:val="subscript"/>
          <w:lang w:val="en-US"/>
        </w:rPr>
        <w:t>c</w:t>
      </w:r>
      <w:r w:rsidRPr="00FE43F3">
        <w:t xml:space="preserve"> είναι το 1 </w:t>
      </w:r>
      <w:r w:rsidRPr="00FE43F3">
        <w:rPr>
          <w:lang w:val="en-US"/>
        </w:rPr>
        <w:t>mol</w:t>
      </w:r>
      <w:r w:rsidRPr="00FE43F3">
        <w:t>/</w:t>
      </w:r>
      <w:r w:rsidRPr="00FE43F3">
        <w:rPr>
          <w:lang w:val="en-US"/>
        </w:rPr>
        <w:t>lit</w:t>
      </w:r>
      <w:r w:rsidRPr="00FE43F3">
        <w:t xml:space="preserve">. </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sidRPr="007172BD">
        <w:t xml:space="preserve"> </w:t>
      </w:r>
      <w:r w:rsidR="00C749D6">
        <w:t>α)</w:t>
      </w:r>
      <w:r w:rsidR="00C749D6" w:rsidRPr="00FE43F3">
        <w:t xml:space="preserve"> Αν η σταθερά </w:t>
      </w:r>
      <w:r w:rsidR="00C749D6" w:rsidRPr="00FE43F3">
        <w:rPr>
          <w:lang w:val="en-US"/>
        </w:rPr>
        <w:t>K</w:t>
      </w:r>
      <w:r w:rsidR="00CD447D">
        <w:rPr>
          <w:vertAlign w:val="subscript"/>
          <w:lang w:val="en-US"/>
        </w:rPr>
        <w:t>c</w:t>
      </w:r>
      <w:r w:rsidR="00C749D6" w:rsidRPr="00FE43F3">
        <w:t xml:space="preserve"> της ισορροπίας: </w:t>
      </w:r>
      <w:r w:rsidR="00C749D6" w:rsidRPr="007172BD">
        <w:t>Α</w:t>
      </w:r>
      <w:r w:rsidR="00C749D6" w:rsidRPr="007172BD">
        <w:rPr>
          <w:vertAlign w:val="subscript"/>
        </w:rPr>
        <w:t>(</w:t>
      </w:r>
      <w:r w:rsidR="00C749D6" w:rsidRPr="007172BD">
        <w:rPr>
          <w:vertAlign w:val="subscript"/>
          <w:lang w:val="en-US"/>
        </w:rPr>
        <w:t>g</w:t>
      </w:r>
      <w:r w:rsidR="00C749D6" w:rsidRPr="007172BD">
        <w:rPr>
          <w:vertAlign w:val="subscript"/>
        </w:rPr>
        <w:t>)</w:t>
      </w:r>
      <w:r w:rsidR="00C749D6" w:rsidRPr="007172BD">
        <w:t xml:space="preserve"> </w:t>
      </w:r>
      <w:r w:rsidR="00C749D6">
        <w:t xml:space="preserve"> </w:t>
      </w:r>
      <w:r w:rsidR="00C749D6" w:rsidRPr="007172BD">
        <w:t>+</w:t>
      </w:r>
      <w:r w:rsidR="00C749D6">
        <w:t xml:space="preserve"> </w:t>
      </w:r>
      <w:r w:rsidR="00C749D6" w:rsidRPr="007172BD">
        <w:t xml:space="preserve"> </w:t>
      </w:r>
      <w:r w:rsidR="00C749D6" w:rsidRPr="007172BD">
        <w:rPr>
          <w:lang w:val="en-US"/>
        </w:rPr>
        <w:t>B</w:t>
      </w:r>
      <w:r w:rsidR="00C749D6" w:rsidRPr="007172BD">
        <w:rPr>
          <w:vertAlign w:val="subscript"/>
        </w:rPr>
        <w:t>(</w:t>
      </w:r>
      <w:r w:rsidR="00C749D6" w:rsidRPr="007172BD">
        <w:rPr>
          <w:vertAlign w:val="subscript"/>
          <w:lang w:val="en-US"/>
        </w:rPr>
        <w:t>g</w:t>
      </w:r>
      <w:r w:rsidR="00C749D6" w:rsidRPr="007172BD">
        <w:rPr>
          <w:vertAlign w:val="subscript"/>
        </w:rPr>
        <w:t>)</w:t>
      </w:r>
      <w:r w:rsidR="00C749D6" w:rsidRPr="007172BD">
        <w:t xml:space="preserve"> </w:t>
      </w:r>
      <w:r w:rsidR="00C749D6">
        <w:t xml:space="preserve"> </w:t>
      </w:r>
      <w:r w:rsidR="00C749D6">
        <w:sym w:font="Wingdings 3" w:char="0044"/>
      </w:r>
      <w:r w:rsidR="00C749D6" w:rsidRPr="007172BD">
        <w:t xml:space="preserve"> </w:t>
      </w:r>
      <w:r w:rsidR="00C749D6">
        <w:t xml:space="preserve"> </w:t>
      </w:r>
      <w:r w:rsidR="00C749D6" w:rsidRPr="007172BD">
        <w:t>2Γ</w:t>
      </w:r>
      <w:r w:rsidR="00C749D6" w:rsidRPr="007172BD">
        <w:rPr>
          <w:vertAlign w:val="subscript"/>
        </w:rPr>
        <w:t>(</w:t>
      </w:r>
      <w:r w:rsidR="00C749D6" w:rsidRPr="007172BD">
        <w:rPr>
          <w:vertAlign w:val="subscript"/>
          <w:lang w:val="en-US"/>
        </w:rPr>
        <w:t>g</w:t>
      </w:r>
      <w:r w:rsidR="00C749D6" w:rsidRPr="007172BD">
        <w:rPr>
          <w:vertAlign w:val="subscript"/>
        </w:rPr>
        <w:t>)</w:t>
      </w:r>
      <w:r w:rsidR="00C749D6" w:rsidRPr="007172BD">
        <w:t>,</w:t>
      </w:r>
      <w:r w:rsidR="00C749D6" w:rsidRPr="00FE43F3">
        <w:t xml:space="preserve"> έχει τιμή 4 στους θ</w:t>
      </w:r>
      <w:r w:rsidR="00C749D6" w:rsidRPr="00FE43F3">
        <w:rPr>
          <w:vertAlign w:val="superscript"/>
        </w:rPr>
        <w:t>0</w:t>
      </w:r>
      <w:r w:rsidR="00C749D6" w:rsidRPr="00FE43F3">
        <w:t xml:space="preserve"> </w:t>
      </w:r>
      <w:r w:rsidR="00C749D6" w:rsidRPr="00FE43F3">
        <w:rPr>
          <w:lang w:val="en-US"/>
        </w:rPr>
        <w:t>C</w:t>
      </w:r>
      <w:r w:rsidR="00C749D6" w:rsidRPr="00FE43F3">
        <w:t xml:space="preserve"> και τιμή 120 στους (θ+50)</w:t>
      </w:r>
      <w:smartTag w:uri="urn:schemas-microsoft-com:office:smarttags" w:element="metricconverter">
        <w:smartTagPr>
          <w:attr w:name="ProductID" w:val="0 C"/>
        </w:smartTagPr>
        <w:r w:rsidR="00C749D6" w:rsidRPr="00FE43F3">
          <w:rPr>
            <w:vertAlign w:val="superscript"/>
          </w:rPr>
          <w:t>0</w:t>
        </w:r>
        <w:r w:rsidR="00C749D6" w:rsidRPr="00FE43F3">
          <w:t xml:space="preserve"> </w:t>
        </w:r>
        <w:r w:rsidR="00C749D6" w:rsidRPr="00FE43F3">
          <w:rPr>
            <w:lang w:val="en-US"/>
          </w:rPr>
          <w:t>C</w:t>
        </w:r>
      </w:smartTag>
      <w:r w:rsidR="00C749D6" w:rsidRPr="00FE43F3">
        <w:t>, τότε για την αντίδραση σύνθεσης του Γ ισχύει ΔΗ</w:t>
      </w:r>
      <w:r w:rsidR="00CD447D" w:rsidRPr="00CD447D">
        <w:t xml:space="preserve"> </w:t>
      </w:r>
      <w:r w:rsidR="00C749D6" w:rsidRPr="00FE43F3">
        <w:t>&lt;</w:t>
      </w:r>
      <w:r w:rsidR="00CD447D" w:rsidRPr="00CD447D">
        <w:t xml:space="preserve"> </w:t>
      </w:r>
      <w:r w:rsidR="00C749D6" w:rsidRPr="00FE43F3">
        <w:t xml:space="preserve">0. </w:t>
      </w:r>
    </w:p>
    <w:p w:rsidR="00C749D6" w:rsidRDefault="00C749D6" w:rsidP="00C749D6">
      <w:pPr>
        <w:spacing w:line="360" w:lineRule="auto"/>
        <w:jc w:val="both"/>
      </w:pPr>
      <w:r>
        <w:t>β)</w:t>
      </w:r>
      <w:r w:rsidRPr="00FE43F3">
        <w:t xml:space="preserve"> Η ισορροπία</w:t>
      </w:r>
      <w:r w:rsidRPr="007172BD">
        <w:t>: Ν</w:t>
      </w:r>
      <w:r w:rsidRPr="007172BD">
        <w:rPr>
          <w:vertAlign w:val="subscript"/>
        </w:rPr>
        <w:t>2(</w:t>
      </w:r>
      <w:r w:rsidRPr="007172BD">
        <w:rPr>
          <w:vertAlign w:val="subscript"/>
          <w:lang w:val="en-US"/>
        </w:rPr>
        <w:t>g</w:t>
      </w:r>
      <w:r w:rsidRPr="007172BD">
        <w:rPr>
          <w:vertAlign w:val="subscript"/>
        </w:rPr>
        <w:t>)</w:t>
      </w:r>
      <w:r w:rsidRPr="007172BD">
        <w:t xml:space="preserve">  + </w:t>
      </w:r>
      <w:r w:rsidRPr="00F82262">
        <w:t xml:space="preserve"> </w:t>
      </w:r>
      <w:r w:rsidRPr="007172BD">
        <w:rPr>
          <w:lang w:val="en-US"/>
        </w:rPr>
        <w:t>O</w:t>
      </w:r>
      <w:r w:rsidRPr="007172BD">
        <w:rPr>
          <w:vertAlign w:val="subscript"/>
        </w:rPr>
        <w:t>2(</w:t>
      </w:r>
      <w:r w:rsidRPr="007172BD">
        <w:rPr>
          <w:vertAlign w:val="subscript"/>
          <w:lang w:val="en-US"/>
        </w:rPr>
        <w:t>g</w:t>
      </w:r>
      <w:r w:rsidRPr="007172BD">
        <w:rPr>
          <w:vertAlign w:val="subscript"/>
        </w:rPr>
        <w:t>)</w:t>
      </w:r>
      <w:r w:rsidRPr="007172BD">
        <w:t xml:space="preserve">  </w:t>
      </w:r>
      <w:r>
        <w:sym w:font="Wingdings 3" w:char="0044"/>
      </w:r>
      <w:r w:rsidRPr="00B94E03">
        <w:t xml:space="preserve"> </w:t>
      </w:r>
      <w:r w:rsidRPr="007172BD">
        <w:t xml:space="preserve"> 2</w:t>
      </w:r>
      <w:r w:rsidRPr="007172BD">
        <w:rPr>
          <w:lang w:val="en-US"/>
        </w:rPr>
        <w:t>NO</w:t>
      </w:r>
      <w:r w:rsidRPr="007172BD">
        <w:rPr>
          <w:vertAlign w:val="subscript"/>
        </w:rPr>
        <w:t>(</w:t>
      </w:r>
      <w:r w:rsidRPr="007172BD">
        <w:rPr>
          <w:vertAlign w:val="subscript"/>
          <w:lang w:val="en-US"/>
        </w:rPr>
        <w:t>g</w:t>
      </w:r>
      <w:r w:rsidRPr="007172BD">
        <w:rPr>
          <w:vertAlign w:val="subscript"/>
        </w:rPr>
        <w:t>)</w:t>
      </w:r>
      <w:r>
        <w:t xml:space="preserve"> </w:t>
      </w:r>
      <w:r w:rsidRPr="007172BD">
        <w:t xml:space="preserve">είναι ομογενής και δεν επηρεάζεται από τη μεταβολή της πίεσης. </w:t>
      </w:r>
    </w:p>
    <w:p w:rsidR="00795F22" w:rsidRDefault="002515EA" w:rsidP="00795F22">
      <w:pPr>
        <w:spacing w:line="360" w:lineRule="auto"/>
        <w:jc w:val="both"/>
      </w:pPr>
      <w:r w:rsidRPr="00795F22">
        <w:rPr>
          <w:b/>
        </w:rPr>
        <w:fldChar w:fldCharType="begin"/>
      </w:r>
      <w:r w:rsidR="00795F22" w:rsidRPr="00795F22">
        <w:rPr>
          <w:b/>
        </w:rPr>
        <w:instrText xml:space="preserve"> LISTNUM </w:instrText>
      </w:r>
      <w:r w:rsidRPr="00795F22">
        <w:rPr>
          <w:b/>
        </w:rPr>
        <w:fldChar w:fldCharType="end"/>
      </w:r>
      <w:r w:rsidR="00795F22">
        <w:t xml:space="preserve"> </w:t>
      </w:r>
      <w:r w:rsidR="00710C52">
        <w:rPr>
          <w:b/>
        </w:rPr>
        <w:t xml:space="preserve">ΠΑΝ 2023. </w:t>
      </w:r>
      <w:r w:rsidR="00795F22">
        <w:t>Έστω η παρακάτω αμφίδρομη αντίδραση, η οποία λαμβάνει χώρα σε ένα στάδιο και προς τις δύο κατευθύνσεις, είναι δηλαδή απλή αντίδραση και προς τις δύο κατευθύνσεις:</w:t>
      </w:r>
    </w:p>
    <w:p w:rsidR="00795F22" w:rsidRDefault="00795F22" w:rsidP="00795F22">
      <w:pPr>
        <w:spacing w:line="360" w:lineRule="auto"/>
        <w:jc w:val="center"/>
      </w:pPr>
      <w:r>
        <w:rPr>
          <w:noProof/>
        </w:rPr>
        <w:drawing>
          <wp:inline distT="0" distB="0" distL="0" distR="0">
            <wp:extent cx="2641504" cy="252000"/>
            <wp:effectExtent l="19050" t="0" r="6446"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71"/>
                    <a:srcRect/>
                    <a:stretch>
                      <a:fillRect/>
                    </a:stretch>
                  </pic:blipFill>
                  <pic:spPr bwMode="auto">
                    <a:xfrm>
                      <a:off x="0" y="0"/>
                      <a:ext cx="2641504" cy="252000"/>
                    </a:xfrm>
                    <a:prstGeom prst="rect">
                      <a:avLst/>
                    </a:prstGeom>
                    <a:noFill/>
                    <a:ln w="9525">
                      <a:noFill/>
                      <a:miter lim="800000"/>
                      <a:headEnd/>
                      <a:tailEnd/>
                    </a:ln>
                  </pic:spPr>
                </pic:pic>
              </a:graphicData>
            </a:graphic>
          </wp:inline>
        </w:drawing>
      </w:r>
    </w:p>
    <w:p w:rsidR="00795F22" w:rsidRDefault="00795F22" w:rsidP="00795F22">
      <w:pPr>
        <w:spacing w:line="360" w:lineRule="auto"/>
        <w:jc w:val="both"/>
      </w:pPr>
      <w:r>
        <w:t>α) Να χαρακτηρίσετε τις προτάσεις που ακολουθούν, σαν σωστές ή λανθασμένες.</w:t>
      </w:r>
    </w:p>
    <w:p w:rsidR="00795F22" w:rsidRDefault="00795F22" w:rsidP="00795F22">
      <w:pPr>
        <w:spacing w:line="360" w:lineRule="auto"/>
        <w:jc w:val="both"/>
      </w:pPr>
      <w:r>
        <w:t>i. ΔH</w:t>
      </w:r>
      <w:r>
        <w:rPr>
          <w:vertAlign w:val="subscript"/>
        </w:rPr>
        <w:t>1</w:t>
      </w:r>
      <w:r>
        <w:rPr>
          <w:vertAlign w:val="superscript"/>
        </w:rPr>
        <w:t>0</w:t>
      </w:r>
      <w:r>
        <w:t xml:space="preserve"> = -</w:t>
      </w:r>
      <w:r w:rsidR="00A56ED9">
        <w:t xml:space="preserve"> </w:t>
      </w:r>
      <w:r>
        <w:t>ΔH</w:t>
      </w:r>
      <w:r>
        <w:rPr>
          <w:vertAlign w:val="subscript"/>
        </w:rPr>
        <w:t>2</w:t>
      </w:r>
      <w:r>
        <w:rPr>
          <w:vertAlign w:val="superscript"/>
        </w:rPr>
        <w:t>0</w:t>
      </w:r>
      <w:r>
        <w:t xml:space="preserve"> οι αντίστοιχες πρότυπες ενθαλπίες των </w:t>
      </w:r>
      <w:r w:rsidR="00DC7676">
        <w:t xml:space="preserve">δυο </w:t>
      </w:r>
      <w:r>
        <w:t>αντιδράσεων.</w:t>
      </w:r>
    </w:p>
    <w:p w:rsidR="00795F22" w:rsidRDefault="00795F22" w:rsidP="00795F22">
      <w:pPr>
        <w:spacing w:line="360" w:lineRule="auto"/>
        <w:jc w:val="both"/>
      </w:pPr>
      <w:r>
        <w:t>ii. E</w:t>
      </w:r>
      <w:r w:rsidRPr="00A56ED9">
        <w:rPr>
          <w:vertAlign w:val="subscript"/>
        </w:rPr>
        <w:t>a</w:t>
      </w:r>
      <w:r>
        <w:t>2 = E</w:t>
      </w:r>
      <w:r w:rsidRPr="00A56ED9">
        <w:rPr>
          <w:vertAlign w:val="subscript"/>
        </w:rPr>
        <w:t>a</w:t>
      </w:r>
      <w:r>
        <w:t>1 + ΔH</w:t>
      </w:r>
      <w:r>
        <w:rPr>
          <w:vertAlign w:val="subscript"/>
        </w:rPr>
        <w:t>1</w:t>
      </w:r>
      <w:r>
        <w:rPr>
          <w:vertAlign w:val="superscript"/>
        </w:rPr>
        <w:t>0</w:t>
      </w:r>
      <w:r w:rsidR="00DC7676">
        <w:t xml:space="preserve"> όπου E</w:t>
      </w:r>
      <w:r w:rsidR="00DC7676" w:rsidRPr="00A56ED9">
        <w:rPr>
          <w:vertAlign w:val="subscript"/>
        </w:rPr>
        <w:t>a</w:t>
      </w:r>
      <w:r w:rsidR="00DC7676">
        <w:t>1 ,</w:t>
      </w:r>
      <w:r w:rsidR="00A56ED9">
        <w:t xml:space="preserve"> </w:t>
      </w:r>
      <w:r w:rsidR="00DC7676">
        <w:t>E</w:t>
      </w:r>
      <w:r w:rsidR="00DC7676" w:rsidRPr="00A56ED9">
        <w:rPr>
          <w:vertAlign w:val="subscript"/>
        </w:rPr>
        <w:t>a</w:t>
      </w:r>
      <w:r w:rsidR="00DC7676">
        <w:t>2 οι</w:t>
      </w:r>
      <w:r>
        <w:t xml:space="preserve"> αντίστοιχες ενέργειες ενεργοποίησης των </w:t>
      </w:r>
      <w:r w:rsidR="00DC7676">
        <w:t xml:space="preserve">δυο </w:t>
      </w:r>
      <w:r>
        <w:t>αντιδράσεων.</w:t>
      </w:r>
    </w:p>
    <w:p w:rsidR="00795F22" w:rsidRDefault="00795F22" w:rsidP="00795F22">
      <w:pPr>
        <w:spacing w:line="360" w:lineRule="auto"/>
        <w:jc w:val="both"/>
      </w:pPr>
      <w:r>
        <w:t>iii. Κ</w:t>
      </w:r>
      <w:r w:rsidRPr="00A56ED9">
        <w:rPr>
          <w:vertAlign w:val="subscript"/>
        </w:rPr>
        <w:t>c</w:t>
      </w:r>
      <w:r>
        <w:t xml:space="preserve"> = k</w:t>
      </w:r>
      <w:r w:rsidRPr="00A56ED9">
        <w:rPr>
          <w:vertAlign w:val="subscript"/>
        </w:rPr>
        <w:t>1</w:t>
      </w:r>
      <w:r>
        <w:t xml:space="preserve"> ∙ k</w:t>
      </w:r>
      <w:r w:rsidRPr="00A56ED9">
        <w:rPr>
          <w:vertAlign w:val="subscript"/>
        </w:rPr>
        <w:t>2</w:t>
      </w:r>
      <w:r w:rsidR="00A56ED9" w:rsidRPr="00A56ED9">
        <w:t xml:space="preserve"> ,</w:t>
      </w:r>
      <w:r>
        <w:t xml:space="preserve"> όπου Κ</w:t>
      </w:r>
      <w:r w:rsidRPr="00A56ED9">
        <w:rPr>
          <w:vertAlign w:val="subscript"/>
        </w:rPr>
        <w:t>c</w:t>
      </w:r>
      <w:r>
        <w:t xml:space="preserve"> η σταθερά της χημικής ισορροπίας και k</w:t>
      </w:r>
      <w:r w:rsidRPr="00A56ED9">
        <w:rPr>
          <w:vertAlign w:val="subscript"/>
        </w:rPr>
        <w:t>1</w:t>
      </w:r>
      <w:r w:rsidR="00A56ED9" w:rsidRPr="00A56ED9">
        <w:t xml:space="preserve"> </w:t>
      </w:r>
      <w:r>
        <w:t>, k</w:t>
      </w:r>
      <w:r w:rsidRPr="00A56ED9">
        <w:rPr>
          <w:vertAlign w:val="subscript"/>
        </w:rPr>
        <w:t>2</w:t>
      </w:r>
      <w:r>
        <w:t xml:space="preserve"> οι σταθερές ταχύτητας των </w:t>
      </w:r>
      <w:r w:rsidR="00DC7676">
        <w:t xml:space="preserve">δυο </w:t>
      </w:r>
      <w:r>
        <w:t>αντιδράσεων. (Μονάδες 3) β) Να αιτιολογήσετε τις απαντήσεις σας. (Μονάδες 3)</w:t>
      </w:r>
    </w:p>
    <w:p w:rsidR="00C749D6" w:rsidRPr="00DC4314" w:rsidRDefault="00C749D6" w:rsidP="00C749D6">
      <w:pPr>
        <w:spacing w:line="360" w:lineRule="auto"/>
        <w:jc w:val="center"/>
        <w:rPr>
          <w:b/>
        </w:rPr>
      </w:pPr>
      <w:r w:rsidRPr="00FE43F3">
        <w:rPr>
          <w:b/>
        </w:rPr>
        <w:t>Ασκήσεις</w:t>
      </w:r>
      <w:r>
        <w:rPr>
          <w:b/>
        </w:rPr>
        <w:t xml:space="preserve"> στον τύπο της Κ</w:t>
      </w:r>
      <w:r w:rsidRPr="00A56ED9">
        <w:rPr>
          <w:b/>
          <w:vertAlign w:val="subscript"/>
          <w:lang w:val="en-US"/>
        </w:rPr>
        <w:t>c</w:t>
      </w:r>
    </w:p>
    <w:p w:rsidR="00C749D6" w:rsidRDefault="002515EA" w:rsidP="00C749D6">
      <w:pPr>
        <w:spacing w:line="360" w:lineRule="auto"/>
      </w:pPr>
      <w:r>
        <w:rPr>
          <w:b/>
        </w:rPr>
        <w:fldChar w:fldCharType="begin"/>
      </w:r>
      <w:r w:rsidR="00C749D6">
        <w:rPr>
          <w:b/>
        </w:rPr>
        <w:instrText xml:space="preserve"> LISTNUM </w:instrText>
      </w:r>
      <w:r>
        <w:rPr>
          <w:b/>
        </w:rPr>
        <w:fldChar w:fldCharType="end"/>
      </w:r>
      <w:r w:rsidR="00C749D6">
        <w:rPr>
          <w:b/>
        </w:rPr>
        <w:t xml:space="preserve"> </w:t>
      </w:r>
      <w:r w:rsidR="00C749D6">
        <w:t xml:space="preserve">Σε δοχείο όγκου 1 </w:t>
      </w:r>
      <w:r w:rsidR="00C749D6">
        <w:rPr>
          <w:lang w:val="en-US"/>
        </w:rPr>
        <w:t>lit</w:t>
      </w:r>
      <w:r w:rsidR="00C749D6">
        <w:t xml:space="preserve"> υπάρχει ποσότητα στερεού C σε ισορροπία με 2 mol CO</w:t>
      </w:r>
      <w:r w:rsidR="00C749D6">
        <w:rPr>
          <w:vertAlign w:val="subscript"/>
        </w:rPr>
        <w:t>2</w:t>
      </w:r>
      <w:r w:rsidR="00C749D6">
        <w:t xml:space="preserve"> και 6 mol CO σε θερμοκρασία </w:t>
      </w:r>
      <w:r w:rsidR="00C749D6">
        <w:rPr>
          <w:rStyle w:val="italic"/>
        </w:rPr>
        <w:t>θ</w:t>
      </w:r>
      <w:r w:rsidR="00C749D6">
        <w:rPr>
          <w:vertAlign w:val="subscript"/>
        </w:rPr>
        <w:t>1</w:t>
      </w:r>
      <w:r w:rsidR="00C749D6">
        <w:t xml:space="preserve">. Ποια είναι η τιμή της </w:t>
      </w:r>
      <w:r w:rsidR="00C749D6" w:rsidRPr="00DC4314">
        <w:rPr>
          <w:rStyle w:val="a9"/>
          <w:i w:val="0"/>
        </w:rPr>
        <w:t>K</w:t>
      </w:r>
      <w:r w:rsidR="00C749D6" w:rsidRPr="00DC4314">
        <w:rPr>
          <w:rStyle w:val="a9"/>
          <w:i w:val="0"/>
          <w:vertAlign w:val="subscript"/>
        </w:rPr>
        <w:t>c</w:t>
      </w:r>
      <w:r w:rsidR="00C749D6">
        <w:t xml:space="preserve"> για καθεμιά από τις παρακάτω χημικές εξισώσεις: </w:t>
      </w:r>
    </w:p>
    <w:p w:rsidR="00C749D6" w:rsidRPr="00DC4314" w:rsidRDefault="00C749D6" w:rsidP="00C749D6">
      <w:pPr>
        <w:spacing w:line="360" w:lineRule="auto"/>
        <w:rPr>
          <w:lang w:val="en-GB"/>
        </w:rPr>
      </w:pPr>
      <w:r>
        <w:t>α</w:t>
      </w:r>
      <w:r w:rsidRPr="00DC4314">
        <w:rPr>
          <w:lang w:val="en-GB"/>
        </w:rPr>
        <w:t>) CO</w:t>
      </w:r>
      <w:r w:rsidRPr="00DC4314">
        <w:rPr>
          <w:vertAlign w:val="subscript"/>
          <w:lang w:val="en-GB"/>
        </w:rPr>
        <w:t>2(g)</w:t>
      </w:r>
      <w:r w:rsidRPr="00DC4314">
        <w:rPr>
          <w:lang w:val="en-GB"/>
        </w:rPr>
        <w:t xml:space="preserve">  +  C</w:t>
      </w:r>
      <w:r w:rsidRPr="00DC4314">
        <w:rPr>
          <w:vertAlign w:val="subscript"/>
          <w:lang w:val="en-GB"/>
        </w:rPr>
        <w:t>(s)</w:t>
      </w:r>
      <w:r w:rsidRPr="00DC4314">
        <w:rPr>
          <w:lang w:val="en-GB"/>
        </w:rPr>
        <w:t xml:space="preserve">  </w:t>
      </w:r>
      <w:r>
        <w:sym w:font="Wingdings 3" w:char="0044"/>
      </w:r>
      <w:r w:rsidRPr="00DC4314">
        <w:rPr>
          <w:lang w:val="en-GB"/>
        </w:rPr>
        <w:t xml:space="preserve">  2 CO</w:t>
      </w:r>
      <w:r w:rsidRPr="00DC4314">
        <w:rPr>
          <w:vertAlign w:val="subscript"/>
          <w:lang w:val="en-GB"/>
        </w:rPr>
        <w:t>(g)</w:t>
      </w:r>
      <w:r w:rsidRPr="00DC4314">
        <w:rPr>
          <w:lang w:val="en-GB"/>
        </w:rPr>
        <w:t xml:space="preserve"> </w:t>
      </w:r>
      <w:r w:rsidRPr="00DC4314">
        <w:rPr>
          <w:lang w:val="en-GB"/>
        </w:rPr>
        <w:tab/>
      </w:r>
      <w:r w:rsidRPr="00DC4314">
        <w:rPr>
          <w:lang w:val="en-GB"/>
        </w:rPr>
        <w:tab/>
      </w:r>
      <w:r w:rsidRPr="00DC4314">
        <w:rPr>
          <w:lang w:val="en-GB"/>
        </w:rPr>
        <w:tab/>
      </w:r>
      <w:r>
        <w:t>β</w:t>
      </w:r>
      <w:r w:rsidRPr="00DC4314">
        <w:rPr>
          <w:lang w:val="en-GB"/>
        </w:rPr>
        <w:t>) 2 CO</w:t>
      </w:r>
      <w:r w:rsidRPr="00DC4314">
        <w:rPr>
          <w:vertAlign w:val="subscript"/>
          <w:lang w:val="en-GB"/>
        </w:rPr>
        <w:t>(g)</w:t>
      </w:r>
      <w:r w:rsidRPr="00DC4314">
        <w:rPr>
          <w:lang w:val="en-GB"/>
        </w:rPr>
        <w:t xml:space="preserve">  </w:t>
      </w:r>
      <w:r>
        <w:sym w:font="Wingdings 3" w:char="0044"/>
      </w:r>
      <w:r w:rsidRPr="00DC4314">
        <w:rPr>
          <w:lang w:val="en-GB"/>
        </w:rPr>
        <w:t xml:space="preserve">  CO</w:t>
      </w:r>
      <w:r w:rsidRPr="00DC4314">
        <w:rPr>
          <w:vertAlign w:val="subscript"/>
          <w:lang w:val="en-GB"/>
        </w:rPr>
        <w:t>2(g)</w:t>
      </w:r>
      <w:r w:rsidRPr="00DC4314">
        <w:rPr>
          <w:lang w:val="en-GB"/>
        </w:rPr>
        <w:t xml:space="preserve">  +  C</w:t>
      </w:r>
      <w:r w:rsidRPr="00DC4314">
        <w:rPr>
          <w:vertAlign w:val="subscript"/>
          <w:lang w:val="en-GB"/>
        </w:rPr>
        <w:t>(s)</w:t>
      </w:r>
    </w:p>
    <w:p w:rsidR="00C749D6" w:rsidRPr="00FE43F3" w:rsidRDefault="00C749D6" w:rsidP="00C749D6">
      <w:pPr>
        <w:spacing w:line="360" w:lineRule="auto"/>
        <w:jc w:val="right"/>
      </w:pPr>
      <w:r w:rsidRPr="00FE43F3">
        <w:t>Απ: α</w:t>
      </w:r>
      <w:r>
        <w:t xml:space="preserve">) </w:t>
      </w:r>
      <w:r w:rsidRPr="00FE43F3">
        <w:t>Κ</w:t>
      </w:r>
      <w:r w:rsidRPr="00DC4314">
        <w:rPr>
          <w:vertAlign w:val="subscript"/>
          <w:lang w:val="en-US"/>
        </w:rPr>
        <w:t>c</w:t>
      </w:r>
      <w:r w:rsidRPr="00FF16B7">
        <w:t xml:space="preserve"> </w:t>
      </w:r>
      <w:r w:rsidRPr="00FE43F3">
        <w:t>=</w:t>
      </w:r>
      <w:r w:rsidRPr="00FF16B7">
        <w:t xml:space="preserve"> </w:t>
      </w:r>
      <w:r>
        <w:t xml:space="preserve">18 , </w:t>
      </w:r>
      <w:r w:rsidRPr="00FE43F3">
        <w:t>β) Κ</w:t>
      </w:r>
      <w:r w:rsidRPr="00DC4314">
        <w:rPr>
          <w:vertAlign w:val="subscript"/>
          <w:lang w:val="en-US"/>
        </w:rPr>
        <w:t>c</w:t>
      </w:r>
      <w:r w:rsidRPr="00FF16B7">
        <w:t xml:space="preserve"> </w:t>
      </w:r>
      <w:r w:rsidRPr="00FE43F3">
        <w:t>=</w:t>
      </w:r>
      <w:r w:rsidRPr="00FF16B7">
        <w:t xml:space="preserve"> </w:t>
      </w:r>
      <w:r>
        <w:t>1/18</w:t>
      </w:r>
    </w:p>
    <w:p w:rsidR="00C749D6" w:rsidRPr="00FF16B7" w:rsidRDefault="002515EA" w:rsidP="00795F22">
      <w:pPr>
        <w:spacing w:line="360" w:lineRule="auto"/>
        <w:jc w:val="both"/>
      </w:pPr>
      <w:r>
        <w:rPr>
          <w:b/>
        </w:rPr>
        <w:fldChar w:fldCharType="begin"/>
      </w:r>
      <w:r w:rsidR="00795F22">
        <w:rPr>
          <w:b/>
        </w:rPr>
        <w:instrText xml:space="preserve"> LISTNUM </w:instrText>
      </w:r>
      <w:r>
        <w:rPr>
          <w:b/>
        </w:rPr>
        <w:fldChar w:fldCharType="end"/>
      </w:r>
      <w:r w:rsidR="00C749D6" w:rsidRPr="00FE43F3">
        <w:t xml:space="preserve"> </w:t>
      </w:r>
      <w:r w:rsidR="00E62612">
        <w:t>α</w:t>
      </w:r>
      <w:r w:rsidR="00E62612" w:rsidRPr="00E62612">
        <w:t xml:space="preserve">) </w:t>
      </w:r>
      <w:r w:rsidR="00C749D6" w:rsidRPr="00FE43F3">
        <w:t xml:space="preserve">Σε δοχείο </w:t>
      </w:r>
      <w:r w:rsidR="00E62612">
        <w:t>Δ</w:t>
      </w:r>
      <w:r w:rsidR="00E62612">
        <w:rPr>
          <w:vertAlign w:val="subscript"/>
        </w:rPr>
        <w:t>1</w:t>
      </w:r>
      <w:r w:rsidR="00E62612">
        <w:t xml:space="preserve"> </w:t>
      </w:r>
      <w:r w:rsidR="00C749D6" w:rsidRPr="00FE43F3">
        <w:t xml:space="preserve">όγκου </w:t>
      </w:r>
      <w:r w:rsidR="00C749D6">
        <w:rPr>
          <w:lang w:val="en-US"/>
        </w:rPr>
        <w:t>V</w:t>
      </w:r>
      <w:r w:rsidR="00C749D6" w:rsidRPr="00AD650D">
        <w:t xml:space="preserve"> </w:t>
      </w:r>
      <w:r w:rsidR="00C749D6">
        <w:rPr>
          <w:lang w:val="en-US"/>
        </w:rPr>
        <w:t>lit</w:t>
      </w:r>
      <w:r w:rsidR="00C749D6" w:rsidRPr="00AD650D">
        <w:t xml:space="preserve"> </w:t>
      </w:r>
      <w:r w:rsidR="00C749D6" w:rsidRPr="00FE43F3">
        <w:t>περιέ</w:t>
      </w:r>
      <w:r w:rsidR="00C749D6">
        <w:t xml:space="preserve">χονται σε κατάσταση ισορροπίας </w:t>
      </w:r>
      <w:r w:rsidR="00C749D6" w:rsidRPr="00AD650D">
        <w:t>2</w:t>
      </w:r>
      <w:r w:rsidR="00C749D6" w:rsidRPr="00FE43F3">
        <w:t xml:space="preserve"> </w:t>
      </w:r>
      <w:r w:rsidR="00C749D6" w:rsidRPr="00FE43F3">
        <w:rPr>
          <w:lang w:val="en-US"/>
        </w:rPr>
        <w:t>mol</w:t>
      </w:r>
      <w:r w:rsidR="00C749D6" w:rsidRPr="00FE43F3">
        <w:t xml:space="preserve"> </w:t>
      </w:r>
      <w:r w:rsidR="00C749D6">
        <w:rPr>
          <w:lang w:val="en-US"/>
        </w:rPr>
        <w:t>CO</w:t>
      </w:r>
      <w:r w:rsidR="00C749D6" w:rsidRPr="00AD650D">
        <w:t xml:space="preserve"> 3</w:t>
      </w:r>
      <w:r w:rsidR="00C749D6" w:rsidRPr="00FE43F3">
        <w:t xml:space="preserve"> </w:t>
      </w:r>
      <w:r w:rsidR="00C749D6" w:rsidRPr="00FE43F3">
        <w:rPr>
          <w:lang w:val="en-US"/>
        </w:rPr>
        <w:t>mol</w:t>
      </w:r>
      <w:r w:rsidR="00C749D6" w:rsidRPr="00FE43F3">
        <w:t xml:space="preserve"> </w:t>
      </w:r>
      <w:r w:rsidR="00C749D6">
        <w:rPr>
          <w:lang w:val="en-US"/>
        </w:rPr>
        <w:t>Cl</w:t>
      </w:r>
      <w:r w:rsidR="00C749D6" w:rsidRPr="00AD650D">
        <w:rPr>
          <w:vertAlign w:val="subscript"/>
        </w:rPr>
        <w:t>2</w:t>
      </w:r>
      <w:r w:rsidR="00C749D6">
        <w:t xml:space="preserve"> </w:t>
      </w:r>
      <w:r w:rsidR="00C749D6" w:rsidRPr="00FE43F3">
        <w:t xml:space="preserve">και 2 </w:t>
      </w:r>
      <w:r w:rsidR="00C749D6" w:rsidRPr="00FE43F3">
        <w:rPr>
          <w:lang w:val="en-US"/>
        </w:rPr>
        <w:t>mol</w:t>
      </w:r>
      <w:r w:rsidR="00C749D6" w:rsidRPr="00FE43F3">
        <w:t xml:space="preserve"> </w:t>
      </w:r>
      <w:r w:rsidR="00C749D6">
        <w:rPr>
          <w:lang w:val="en-US"/>
        </w:rPr>
        <w:t>COCl</w:t>
      </w:r>
      <w:r w:rsidR="00C749D6" w:rsidRPr="00AD650D">
        <w:rPr>
          <w:vertAlign w:val="subscript"/>
        </w:rPr>
        <w:t>2</w:t>
      </w:r>
      <w:r w:rsidR="00C749D6" w:rsidRPr="00FE43F3">
        <w:t xml:space="preserve"> σύμφωνα με την χημική εξίσωση: </w:t>
      </w:r>
      <w:r w:rsidR="00C749D6">
        <w:rPr>
          <w:lang w:val="en-US"/>
        </w:rPr>
        <w:t>CO</w:t>
      </w:r>
      <w:r w:rsidR="00C749D6" w:rsidRPr="00AD650D">
        <w:rPr>
          <w:vertAlign w:val="subscript"/>
        </w:rPr>
        <w:t>(</w:t>
      </w:r>
      <w:r w:rsidR="00C749D6">
        <w:rPr>
          <w:vertAlign w:val="subscript"/>
          <w:lang w:val="en-US"/>
        </w:rPr>
        <w:t>g</w:t>
      </w:r>
      <w:r w:rsidR="00C749D6" w:rsidRPr="00AD650D">
        <w:rPr>
          <w:vertAlign w:val="subscript"/>
        </w:rPr>
        <w:t>)</w:t>
      </w:r>
      <w:r w:rsidR="00C749D6" w:rsidRPr="00AD650D">
        <w:t xml:space="preserve">  +  </w:t>
      </w:r>
      <w:r w:rsidR="00C749D6">
        <w:rPr>
          <w:lang w:val="en-US"/>
        </w:rPr>
        <w:t>Cl</w:t>
      </w:r>
      <w:r w:rsidR="00C749D6" w:rsidRPr="00AD650D">
        <w:rPr>
          <w:vertAlign w:val="subscript"/>
        </w:rPr>
        <w:t>2(</w:t>
      </w:r>
      <w:r w:rsidR="00C749D6">
        <w:rPr>
          <w:vertAlign w:val="subscript"/>
          <w:lang w:val="en-US"/>
        </w:rPr>
        <w:t>g</w:t>
      </w:r>
      <w:r w:rsidR="00C749D6" w:rsidRPr="00AD650D">
        <w:rPr>
          <w:vertAlign w:val="subscript"/>
        </w:rPr>
        <w:t>)</w:t>
      </w:r>
      <w:r w:rsidR="00C749D6" w:rsidRPr="00AD650D">
        <w:t xml:space="preserve">  </w:t>
      </w:r>
      <w:r w:rsidR="00C749D6">
        <w:sym w:font="Wingdings 3" w:char="0044"/>
      </w:r>
      <w:r w:rsidR="00C749D6" w:rsidRPr="00AD650D">
        <w:t xml:space="preserve">  </w:t>
      </w:r>
      <w:r w:rsidR="00C749D6">
        <w:rPr>
          <w:lang w:val="en-US"/>
        </w:rPr>
        <w:t>COCl</w:t>
      </w:r>
      <w:r w:rsidR="00C749D6" w:rsidRPr="00AD650D">
        <w:rPr>
          <w:vertAlign w:val="subscript"/>
        </w:rPr>
        <w:t>2(</w:t>
      </w:r>
      <w:r w:rsidR="00C749D6">
        <w:rPr>
          <w:vertAlign w:val="subscript"/>
          <w:lang w:val="en-US"/>
        </w:rPr>
        <w:t>g</w:t>
      </w:r>
      <w:r w:rsidR="00C749D6" w:rsidRPr="00AD650D">
        <w:rPr>
          <w:vertAlign w:val="subscript"/>
        </w:rPr>
        <w:t>)</w:t>
      </w:r>
      <w:r w:rsidR="00C749D6" w:rsidRPr="00AD650D">
        <w:t xml:space="preserve">. </w:t>
      </w:r>
      <w:r w:rsidR="00C749D6">
        <w:t xml:space="preserve">Αν </w:t>
      </w:r>
      <w:r w:rsidR="00C749D6" w:rsidRPr="00FE43F3">
        <w:t xml:space="preserve">η σταθερά ισορροπίας </w:t>
      </w:r>
      <w:r w:rsidR="00C749D6" w:rsidRPr="00FE43F3">
        <w:rPr>
          <w:lang w:val="en-US"/>
        </w:rPr>
        <w:t>K</w:t>
      </w:r>
      <w:r w:rsidR="00C749D6" w:rsidRPr="00FE43F3">
        <w:rPr>
          <w:vertAlign w:val="subscript"/>
          <w:lang w:val="en-US"/>
        </w:rPr>
        <w:t>C</w:t>
      </w:r>
      <w:r w:rsidR="00C749D6">
        <w:t xml:space="preserve"> είναι ίση με 2 να βρείτε τον όγκο του δοχείου.</w:t>
      </w:r>
    </w:p>
    <w:p w:rsidR="00C749D6" w:rsidRDefault="00E62612" w:rsidP="00C749D6">
      <w:pPr>
        <w:spacing w:line="360" w:lineRule="auto"/>
        <w:jc w:val="both"/>
      </w:pPr>
      <w:r>
        <w:t>β</w:t>
      </w:r>
      <w:r w:rsidRPr="00E62612">
        <w:t xml:space="preserve">) </w:t>
      </w:r>
      <w:r w:rsidR="00C749D6">
        <w:t xml:space="preserve">Σε </w:t>
      </w:r>
      <w:r>
        <w:t xml:space="preserve">άλλο </w:t>
      </w:r>
      <w:r w:rsidR="00C749D6">
        <w:t>δοχείο Δ</w:t>
      </w:r>
      <w:r>
        <w:rPr>
          <w:vertAlign w:val="subscript"/>
        </w:rPr>
        <w:t>2</w:t>
      </w:r>
      <w:r w:rsidR="00C749D6">
        <w:t xml:space="preserve"> όγκου 8 </w:t>
      </w:r>
      <w:r w:rsidR="00C749D6">
        <w:rPr>
          <w:lang w:val="en-US"/>
        </w:rPr>
        <w:t>lit</w:t>
      </w:r>
      <w:r w:rsidR="00C749D6">
        <w:t xml:space="preserve"> περιέχονται 0,4 </w:t>
      </w:r>
      <w:r w:rsidR="00C749D6">
        <w:rPr>
          <w:lang w:val="en-US"/>
        </w:rPr>
        <w:t>mol</w:t>
      </w:r>
      <w:r w:rsidR="00C749D6" w:rsidRPr="007E7C5F">
        <w:t xml:space="preserve"> </w:t>
      </w:r>
      <w:r w:rsidR="00C749D6">
        <w:rPr>
          <w:lang w:val="en-US"/>
        </w:rPr>
        <w:t>COCl</w:t>
      </w:r>
      <w:r w:rsidR="00C749D6">
        <w:rPr>
          <w:vertAlign w:val="subscript"/>
        </w:rPr>
        <w:t>2</w:t>
      </w:r>
      <w:r w:rsidR="00C749D6">
        <w:t xml:space="preserve"> και ισομοριακές ποσότητες </w:t>
      </w:r>
      <w:r w:rsidR="00C749D6">
        <w:rPr>
          <w:lang w:val="en-US"/>
        </w:rPr>
        <w:t>CO</w:t>
      </w:r>
      <w:r w:rsidR="00C749D6">
        <w:t xml:space="preserve"> και </w:t>
      </w:r>
      <w:r w:rsidR="00C749D6">
        <w:rPr>
          <w:lang w:val="en-US"/>
        </w:rPr>
        <w:t>Cl</w:t>
      </w:r>
      <w:r w:rsidR="00C749D6">
        <w:rPr>
          <w:vertAlign w:val="subscript"/>
        </w:rPr>
        <w:t>2</w:t>
      </w:r>
      <w:r w:rsidR="00C749D6">
        <w:t xml:space="preserve"> σε κατάσταση ισορροπίας, σύμφωνα με τη</w:t>
      </w:r>
      <w:r>
        <w:t xml:space="preserve">ν παραπάνω  χημική εξίσωση. </w:t>
      </w:r>
      <w:r w:rsidR="00C749D6">
        <w:t xml:space="preserve">Η θερμοκρασία είναι </w:t>
      </w:r>
      <w:smartTag w:uri="urn:schemas-microsoft-com:office:smarttags" w:element="metricconverter">
        <w:smartTagPr>
          <w:attr w:name="ProductID" w:val="7270C"/>
        </w:smartTagPr>
        <w:r w:rsidR="00C749D6">
          <w:t>727</w:t>
        </w:r>
        <w:r w:rsidR="00C749D6">
          <w:rPr>
            <w:vertAlign w:val="superscript"/>
          </w:rPr>
          <w:t>0</w:t>
        </w:r>
        <w:r w:rsidR="00C749D6">
          <w:rPr>
            <w:lang w:val="en-US"/>
          </w:rPr>
          <w:t>C</w:t>
        </w:r>
      </w:smartTag>
      <w:r w:rsidR="00C749D6">
        <w:t xml:space="preserve"> και η πίεση 8,2 </w:t>
      </w:r>
      <w:r w:rsidR="00C749D6">
        <w:rPr>
          <w:lang w:val="en-US"/>
        </w:rPr>
        <w:t>atm</w:t>
      </w:r>
      <w:r w:rsidR="00C749D6">
        <w:t xml:space="preserve">. </w:t>
      </w:r>
      <w:r w:rsidR="00C749D6">
        <w:rPr>
          <w:lang w:val="en-US"/>
        </w:rPr>
        <w:t>N</w:t>
      </w:r>
      <w:r w:rsidR="00C749D6">
        <w:t>α υπολογίσετε την σταθερά Κ</w:t>
      </w:r>
      <w:r w:rsidR="00C749D6">
        <w:rPr>
          <w:lang w:val="en-US"/>
        </w:rPr>
        <w:t>c</w:t>
      </w:r>
      <w:r w:rsidR="00C749D6">
        <w:t xml:space="preserve"> στους </w:t>
      </w:r>
      <w:smartTag w:uri="urn:schemas-microsoft-com:office:smarttags" w:element="metricconverter">
        <w:smartTagPr>
          <w:attr w:name="ProductID" w:val="7270C"/>
        </w:smartTagPr>
        <w:r w:rsidR="00C749D6">
          <w:t>727</w:t>
        </w:r>
        <w:r w:rsidR="00C749D6">
          <w:rPr>
            <w:vertAlign w:val="superscript"/>
          </w:rPr>
          <w:t>0</w:t>
        </w:r>
        <w:r w:rsidR="00C749D6">
          <w:rPr>
            <w:lang w:val="en-US"/>
          </w:rPr>
          <w:t>C</w:t>
        </w:r>
      </w:smartTag>
      <w:r w:rsidR="00C749D6">
        <w:t>.</w:t>
      </w:r>
    </w:p>
    <w:p w:rsidR="00C749D6" w:rsidRDefault="00C749D6" w:rsidP="00C749D6">
      <w:pPr>
        <w:spacing w:line="360" w:lineRule="auto"/>
        <w:jc w:val="right"/>
      </w:pPr>
      <w:r>
        <w:t xml:space="preserve">Απ: </w:t>
      </w:r>
      <w:r w:rsidR="00E62612">
        <w:t>α</w:t>
      </w:r>
      <w:r w:rsidR="00E62612" w:rsidRPr="00E62612">
        <w:t xml:space="preserve">) </w:t>
      </w:r>
      <w:r w:rsidR="00E62612">
        <w:t xml:space="preserve">6 </w:t>
      </w:r>
      <w:r w:rsidR="00E62612">
        <w:rPr>
          <w:lang w:val="en-US"/>
        </w:rPr>
        <w:t>lit</w:t>
      </w:r>
      <w:r w:rsidR="00E62612">
        <w:t xml:space="preserve"> β</w:t>
      </w:r>
      <w:r w:rsidR="00E62612" w:rsidRPr="00E62612">
        <w:t xml:space="preserve">) </w:t>
      </w:r>
      <w:r>
        <w:t>Κ</w:t>
      </w:r>
      <w:r>
        <w:rPr>
          <w:lang w:val="en-US"/>
        </w:rPr>
        <w:t>c</w:t>
      </w:r>
      <w:r w:rsidRPr="0087036A">
        <w:t xml:space="preserve"> </w:t>
      </w:r>
      <w:r>
        <w:t>= 80</w:t>
      </w:r>
    </w:p>
    <w:p w:rsidR="00C749D6" w:rsidRPr="006311A6" w:rsidRDefault="002515EA" w:rsidP="00C749D6">
      <w:pPr>
        <w:spacing w:line="360" w:lineRule="auto"/>
        <w:jc w:val="both"/>
      </w:pPr>
      <w:r w:rsidRPr="00B22F0A">
        <w:rPr>
          <w:b/>
        </w:rPr>
        <w:fldChar w:fldCharType="begin"/>
      </w:r>
      <w:r w:rsidR="00C749D6" w:rsidRPr="00B22F0A">
        <w:rPr>
          <w:b/>
        </w:rPr>
        <w:instrText xml:space="preserve"> LISTNUM </w:instrText>
      </w:r>
      <w:r w:rsidRPr="00B22F0A">
        <w:rPr>
          <w:b/>
        </w:rPr>
        <w:fldChar w:fldCharType="end"/>
      </w:r>
      <w:r w:rsidR="00C749D6">
        <w:t xml:space="preserve"> </w:t>
      </w:r>
      <w:r w:rsidR="00C749D6" w:rsidRPr="003F69D3">
        <w:t xml:space="preserve">Σε δοχείο όγκου 10 </w:t>
      </w:r>
      <w:r w:rsidR="00C749D6">
        <w:rPr>
          <w:lang w:val="en-US"/>
        </w:rPr>
        <w:t>lit</w:t>
      </w:r>
      <w:r w:rsidR="00C749D6" w:rsidRPr="003F69D3">
        <w:t xml:space="preserve"> έχει αποκατασταθεί σε θ </w:t>
      </w:r>
      <w:r w:rsidR="00C749D6" w:rsidRPr="003F69D3">
        <w:rPr>
          <w:vertAlign w:val="superscript"/>
          <w:lang w:val="en-US"/>
        </w:rPr>
        <w:t>o</w:t>
      </w:r>
      <w:r w:rsidR="00C749D6" w:rsidRPr="003F69D3">
        <w:rPr>
          <w:lang w:val="en-US"/>
        </w:rPr>
        <w:t>C</w:t>
      </w:r>
      <w:r w:rsidR="00C749D6" w:rsidRPr="003F69D3">
        <w:t xml:space="preserve"> η ισορροπία:</w:t>
      </w:r>
      <w:r w:rsidR="00C749D6" w:rsidRPr="00D35FF9">
        <w:t xml:space="preserve"> </w:t>
      </w:r>
      <w:r w:rsidR="00C749D6" w:rsidRPr="003F69D3">
        <w:rPr>
          <w:lang w:val="en-US"/>
        </w:rPr>
        <w:t>C</w:t>
      </w:r>
      <w:r w:rsidR="00C749D6" w:rsidRPr="00D35FF9">
        <w:rPr>
          <w:vertAlign w:val="subscript"/>
        </w:rPr>
        <w:t>(</w:t>
      </w:r>
      <w:r w:rsidR="00C749D6" w:rsidRPr="00D35FF9">
        <w:rPr>
          <w:vertAlign w:val="subscript"/>
          <w:lang w:val="en-US"/>
        </w:rPr>
        <w:t>s</w:t>
      </w:r>
      <w:r w:rsidR="00C749D6" w:rsidRPr="00D35FF9">
        <w:rPr>
          <w:vertAlign w:val="subscript"/>
        </w:rPr>
        <w:t>)</w:t>
      </w:r>
      <w:r w:rsidR="00C749D6" w:rsidRPr="00D35FF9">
        <w:t xml:space="preserve">  +  </w:t>
      </w:r>
      <w:r w:rsidR="00C749D6" w:rsidRPr="003F69D3">
        <w:rPr>
          <w:lang w:val="en-US"/>
        </w:rPr>
        <w:t>CO</w:t>
      </w:r>
      <w:r w:rsidR="00C749D6" w:rsidRPr="00D35FF9">
        <w:rPr>
          <w:vertAlign w:val="subscript"/>
        </w:rPr>
        <w:t>2(</w:t>
      </w:r>
      <w:r w:rsidR="00C749D6" w:rsidRPr="00D35FF9">
        <w:rPr>
          <w:vertAlign w:val="subscript"/>
          <w:lang w:val="en-US"/>
        </w:rPr>
        <w:t>g</w:t>
      </w:r>
      <w:r w:rsidR="00C749D6" w:rsidRPr="00D35FF9">
        <w:rPr>
          <w:vertAlign w:val="subscript"/>
        </w:rPr>
        <w:t>)</w:t>
      </w:r>
      <w:r w:rsidR="00C749D6" w:rsidRPr="00D35FF9">
        <w:t xml:space="preserve">  </w:t>
      </w:r>
      <w:r w:rsidR="00C749D6">
        <w:rPr>
          <w:lang w:val="en-US"/>
        </w:rPr>
        <w:sym w:font="Wingdings 3" w:char="F044"/>
      </w:r>
      <w:r w:rsidR="00C749D6" w:rsidRPr="00D35FF9">
        <w:t xml:space="preserve">  2 </w:t>
      </w:r>
      <w:r w:rsidR="00C749D6" w:rsidRPr="003F69D3">
        <w:rPr>
          <w:lang w:val="en-US"/>
        </w:rPr>
        <w:t>CO</w:t>
      </w:r>
      <w:r w:rsidR="00C749D6" w:rsidRPr="00D35FF9">
        <w:rPr>
          <w:vertAlign w:val="subscript"/>
        </w:rPr>
        <w:t>(</w:t>
      </w:r>
      <w:r w:rsidR="00C749D6" w:rsidRPr="00D35FF9">
        <w:rPr>
          <w:vertAlign w:val="subscript"/>
          <w:lang w:val="en-US"/>
        </w:rPr>
        <w:t>g</w:t>
      </w:r>
      <w:r w:rsidR="00C749D6" w:rsidRPr="00D35FF9">
        <w:rPr>
          <w:vertAlign w:val="subscript"/>
        </w:rPr>
        <w:t>)</w:t>
      </w:r>
      <w:r w:rsidR="00C749D6" w:rsidRPr="00D35FF9">
        <w:t xml:space="preserve">. </w:t>
      </w:r>
    </w:p>
    <w:p w:rsidR="00CD447D" w:rsidRPr="00FC0872" w:rsidRDefault="00C749D6" w:rsidP="00795F22">
      <w:pPr>
        <w:spacing w:line="360" w:lineRule="auto"/>
        <w:jc w:val="both"/>
      </w:pPr>
      <w:r w:rsidRPr="003F69D3">
        <w:t xml:space="preserve">Αν τα </w:t>
      </w:r>
      <w:r w:rsidRPr="003F69D3">
        <w:rPr>
          <w:lang w:val="en-US"/>
        </w:rPr>
        <w:t>mol</w:t>
      </w:r>
      <w:r w:rsidRPr="003F69D3">
        <w:t xml:space="preserve"> του </w:t>
      </w:r>
      <w:r w:rsidRPr="003F69D3">
        <w:rPr>
          <w:lang w:val="en-US"/>
        </w:rPr>
        <w:t>CO</w:t>
      </w:r>
      <w:r w:rsidRPr="003F69D3">
        <w:rPr>
          <w:vertAlign w:val="subscript"/>
        </w:rPr>
        <w:t>2</w:t>
      </w:r>
      <w:r>
        <w:t xml:space="preserve"> </w:t>
      </w:r>
      <w:r w:rsidRPr="003F69D3">
        <w:t>είναι 0,5 και η πυκνότ</w:t>
      </w:r>
      <w:r>
        <w:t xml:space="preserve">ητα του αερίου μείγματος είναι </w:t>
      </w:r>
      <w:r w:rsidRPr="003F69D3">
        <w:t>2,7</w:t>
      </w:r>
      <w:r w:rsidR="00FC53C5">
        <w:t xml:space="preserve">6 </w:t>
      </w:r>
      <w:r w:rsidRPr="003F69D3">
        <w:rPr>
          <w:lang w:val="en-US"/>
        </w:rPr>
        <w:t>g</w:t>
      </w:r>
      <w:r w:rsidRPr="003F69D3">
        <w:t>/</w:t>
      </w:r>
      <w:r>
        <w:rPr>
          <w:lang w:val="en-US"/>
        </w:rPr>
        <w:t>lit</w:t>
      </w:r>
      <w:r w:rsidRPr="003F69D3">
        <w:t xml:space="preserve"> να βρεθεί η </w:t>
      </w:r>
      <w:r w:rsidRPr="003F69D3">
        <w:rPr>
          <w:lang w:val="en-US"/>
        </w:rPr>
        <w:t>Kc</w:t>
      </w:r>
      <w:r>
        <w:t xml:space="preserve"> </w:t>
      </w:r>
      <w:r w:rsidRPr="003F69D3">
        <w:t xml:space="preserve">της </w:t>
      </w:r>
      <w:r>
        <w:t>παραπάνω</w:t>
      </w:r>
      <w:r w:rsidRPr="003F69D3">
        <w:t xml:space="preserve"> ισορροπίας στους θ </w:t>
      </w:r>
      <w:r w:rsidRPr="003F69D3">
        <w:rPr>
          <w:vertAlign w:val="superscript"/>
          <w:lang w:val="en-US"/>
        </w:rPr>
        <w:t>o</w:t>
      </w:r>
      <w:r w:rsidRPr="003F69D3">
        <w:rPr>
          <w:lang w:val="en-US"/>
        </w:rPr>
        <w:t>C</w:t>
      </w:r>
      <w:r w:rsidRPr="003F69D3">
        <w:t>.</w:t>
      </w:r>
    </w:p>
    <w:p w:rsidR="00C749D6" w:rsidRDefault="00C749D6" w:rsidP="00CD447D">
      <w:pPr>
        <w:spacing w:line="360" w:lineRule="auto"/>
        <w:jc w:val="right"/>
        <w:rPr>
          <w:bCs/>
          <w:vertAlign w:val="superscript"/>
        </w:rPr>
      </w:pPr>
      <w:r w:rsidRPr="00D35FF9">
        <w:rPr>
          <w:bCs/>
        </w:rPr>
        <w:t>Απ: 8.10</w:t>
      </w:r>
      <w:r w:rsidRPr="00D35FF9">
        <w:rPr>
          <w:bCs/>
          <w:vertAlign w:val="superscript"/>
        </w:rPr>
        <w:t>-3</w:t>
      </w:r>
    </w:p>
    <w:p w:rsidR="00C749D6" w:rsidRDefault="00C749D6" w:rsidP="00C749D6">
      <w:pPr>
        <w:spacing w:line="360" w:lineRule="auto"/>
        <w:jc w:val="center"/>
        <w:rPr>
          <w:b/>
        </w:rPr>
      </w:pPr>
      <w:r>
        <w:rPr>
          <w:b/>
        </w:rPr>
        <w:lastRenderedPageBreak/>
        <w:t>Ασκήσεις στις οποίες μας δίνονται οι αρχικές ποσότητες των αντιδρώντων και το σύστημα καταλήγει σε Χ.Ι.</w:t>
      </w:r>
    </w:p>
    <w:p w:rsidR="008E63AA" w:rsidRDefault="002515EA" w:rsidP="008E63AA">
      <w:pPr>
        <w:spacing w:line="360" w:lineRule="auto"/>
        <w:jc w:val="both"/>
      </w:pPr>
      <w:r>
        <w:rPr>
          <w:b/>
        </w:rPr>
        <w:fldChar w:fldCharType="begin"/>
      </w:r>
      <w:r w:rsidR="008E63AA">
        <w:rPr>
          <w:b/>
        </w:rPr>
        <w:instrText xml:space="preserve"> LISTNUM </w:instrText>
      </w:r>
      <w:r>
        <w:rPr>
          <w:b/>
        </w:rPr>
        <w:fldChar w:fldCharType="end"/>
      </w:r>
      <w:r w:rsidR="008E63AA">
        <w:rPr>
          <w:b/>
        </w:rPr>
        <w:t xml:space="preserve"> </w:t>
      </w:r>
      <w:r w:rsidR="008E63AA">
        <w:t>Από ένα κοίτασμα γαιανθράκων λαμβάνεται ποσότητα 20 kg, η οποία καίγεται και παράγεται SO</w:t>
      </w:r>
      <w:r w:rsidR="008E63AA">
        <w:rPr>
          <w:vertAlign w:val="subscript"/>
        </w:rPr>
        <w:t>2</w:t>
      </w:r>
      <w:r w:rsidR="008E63AA">
        <w:t xml:space="preserve"> σύμφωνα με την αντίδραση:  </w:t>
      </w:r>
      <w:r w:rsidR="008D6D52">
        <w:t>4FeS</w:t>
      </w:r>
      <w:r w:rsidR="008D6D52">
        <w:rPr>
          <w:vertAlign w:val="subscript"/>
        </w:rPr>
        <w:t>2</w:t>
      </w:r>
      <w:r w:rsidR="008D6D52">
        <w:t>(s) + 11O</w:t>
      </w:r>
      <w:r w:rsidR="008D6D52">
        <w:rPr>
          <w:vertAlign w:val="subscript"/>
        </w:rPr>
        <w:t>2</w:t>
      </w:r>
      <w:r w:rsidR="008D6D52">
        <w:t xml:space="preserve">(g)  </w:t>
      </w:r>
      <w:r w:rsidR="008E63AA">
        <w:t xml:space="preserve">→ </w:t>
      </w:r>
      <w:r w:rsidR="008D6D52">
        <w:t>2Fe</w:t>
      </w:r>
      <w:r w:rsidR="008D6D52">
        <w:rPr>
          <w:vertAlign w:val="subscript"/>
        </w:rPr>
        <w:t>2</w:t>
      </w:r>
      <w:r w:rsidR="008D6D52">
        <w:t>O</w:t>
      </w:r>
      <w:r w:rsidR="008D6D52">
        <w:rPr>
          <w:vertAlign w:val="subscript"/>
        </w:rPr>
        <w:t>3</w:t>
      </w:r>
      <w:r w:rsidR="008D6D52">
        <w:t>(g) + 8SO</w:t>
      </w:r>
      <w:r w:rsidR="008D6D52">
        <w:rPr>
          <w:vertAlign w:val="subscript"/>
        </w:rPr>
        <w:t>2</w:t>
      </w:r>
      <w:r w:rsidR="008D6D52">
        <w:t>(g)</w:t>
      </w:r>
      <w:r w:rsidR="008D6D52" w:rsidRPr="008D6D52">
        <w:t xml:space="preserve"> </w:t>
      </w:r>
      <w:r w:rsidR="008D6D52">
        <w:t>(1)</w:t>
      </w:r>
    </w:p>
    <w:p w:rsidR="008E63AA" w:rsidRDefault="008D6D52" w:rsidP="008E63AA">
      <w:pPr>
        <w:spacing w:line="360" w:lineRule="auto"/>
        <w:jc w:val="both"/>
      </w:pPr>
      <w:r>
        <w:t>Το</w:t>
      </w:r>
      <w:r w:rsidR="008E63AA">
        <w:t xml:space="preserve"> SO</w:t>
      </w:r>
      <w:r w:rsidR="008E63AA">
        <w:rPr>
          <w:vertAlign w:val="subscript"/>
        </w:rPr>
        <w:t>2</w:t>
      </w:r>
      <w:r w:rsidR="008E63AA">
        <w:t xml:space="preserve"> που παράγεται, διοχετεύεται σε δοχείο σταθερού όγκου 48</w:t>
      </w:r>
      <w:r>
        <w:t xml:space="preserve"> </w:t>
      </w:r>
      <w:r w:rsidR="008E63AA">
        <w:t>L μαζί με ισομοριακή ποσότητα O</w:t>
      </w:r>
      <w:r w:rsidR="008E63AA">
        <w:rPr>
          <w:vertAlign w:val="subscript"/>
        </w:rPr>
        <w:t>2</w:t>
      </w:r>
      <w:r w:rsidR="008E63AA">
        <w:t>. Στο δοχείο αποκαθίσταται ισορροπία με απόδοση 50% σύμφωνα με την αντίδραση:</w:t>
      </w:r>
    </w:p>
    <w:p w:rsidR="008E63AA" w:rsidRDefault="008E63AA" w:rsidP="008E63AA">
      <w:pPr>
        <w:spacing w:line="360" w:lineRule="auto"/>
        <w:jc w:val="both"/>
      </w:pPr>
      <w:r>
        <w:t>2 SO</w:t>
      </w:r>
      <w:r>
        <w:rPr>
          <w:vertAlign w:val="subscript"/>
        </w:rPr>
        <w:t>2</w:t>
      </w:r>
      <w:r>
        <w:t>(g) + O</w:t>
      </w:r>
      <w:r>
        <w:rPr>
          <w:vertAlign w:val="subscript"/>
        </w:rPr>
        <w:t>2</w:t>
      </w:r>
      <w:r>
        <w:t xml:space="preserve"> (g) </w:t>
      </w:r>
      <w:r>
        <w:sym w:font="Wingdings 3" w:char="0044"/>
      </w:r>
      <w:r>
        <w:t xml:space="preserve"> 2 SO</w:t>
      </w:r>
      <w:r>
        <w:rPr>
          <w:vertAlign w:val="subscript"/>
        </w:rPr>
        <w:t>3</w:t>
      </w:r>
      <w:r>
        <w:t xml:space="preserve"> (g) (2) Για τη σταθερά της ισορροπίας (2) ισχύει Κ</w:t>
      </w:r>
      <w:r>
        <w:rPr>
          <w:vertAlign w:val="subscript"/>
        </w:rPr>
        <w:t>C</w:t>
      </w:r>
      <w:r>
        <w:t xml:space="preserve"> = 4. </w:t>
      </w:r>
    </w:p>
    <w:p w:rsidR="008E63AA" w:rsidRDefault="008E63AA" w:rsidP="008E63AA">
      <w:pPr>
        <w:spacing w:line="360" w:lineRule="auto"/>
        <w:jc w:val="both"/>
      </w:pPr>
      <w:r>
        <w:t>Να υπολογίσετε: α) Την ποσότητα (σε mol) κάθε αερίου στη θέση ισορροπίας.</w:t>
      </w:r>
    </w:p>
    <w:p w:rsidR="008E63AA" w:rsidRDefault="008E63AA" w:rsidP="008E63AA">
      <w:pPr>
        <w:spacing w:line="360" w:lineRule="auto"/>
        <w:jc w:val="both"/>
      </w:pPr>
      <w:r>
        <w:t>β) Την περιεκτικότητα % w/w σε FeS</w:t>
      </w:r>
      <w:r>
        <w:rPr>
          <w:vertAlign w:val="subscript"/>
        </w:rPr>
        <w:t>2</w:t>
      </w:r>
      <w:r>
        <w:t xml:space="preserve"> του κοιτάσματος γαιάνθρακα. Δίνονται: Αr: Fe = 56, S = 32.</w:t>
      </w:r>
    </w:p>
    <w:p w:rsidR="00C159DD" w:rsidRDefault="00C159DD" w:rsidP="00C159DD">
      <w:pPr>
        <w:spacing w:line="360" w:lineRule="auto"/>
        <w:jc w:val="right"/>
      </w:pPr>
      <w:r>
        <w:t xml:space="preserve">Απ: α) 8-12-8 </w:t>
      </w:r>
      <w:r>
        <w:rPr>
          <w:lang w:val="en-US"/>
        </w:rPr>
        <w:t>mol</w:t>
      </w:r>
      <w:r>
        <w:t>,β) 4,8 %</w:t>
      </w:r>
    </w:p>
    <w:p w:rsidR="00C749D6" w:rsidRDefault="002515EA" w:rsidP="00C749D6">
      <w:pPr>
        <w:spacing w:line="360" w:lineRule="auto"/>
        <w:jc w:val="both"/>
      </w:pPr>
      <w:r>
        <w:rPr>
          <w:b/>
        </w:rPr>
        <w:fldChar w:fldCharType="begin"/>
      </w:r>
      <w:r w:rsidR="008E63AA">
        <w:rPr>
          <w:b/>
        </w:rPr>
        <w:instrText xml:space="preserve"> LISTNUM </w:instrText>
      </w:r>
      <w:r>
        <w:rPr>
          <w:b/>
        </w:rPr>
        <w:fldChar w:fldCharType="end"/>
      </w:r>
      <w:r w:rsidR="00C749D6" w:rsidRPr="00FE43F3">
        <w:rPr>
          <w:b/>
        </w:rPr>
        <w:t xml:space="preserve"> </w:t>
      </w:r>
      <w:r w:rsidR="00C749D6" w:rsidRPr="00FE43F3">
        <w:t>Σε δοχείο Δ</w:t>
      </w:r>
      <w:r w:rsidR="00C749D6" w:rsidRPr="00FE43F3">
        <w:rPr>
          <w:vertAlign w:val="subscript"/>
        </w:rPr>
        <w:t>1</w:t>
      </w:r>
      <w:r w:rsidR="00C749D6" w:rsidRPr="00FE43F3">
        <w:t xml:space="preserve"> όγκου 1 </w:t>
      </w:r>
      <w:r w:rsidR="00C749D6" w:rsidRPr="00FE43F3">
        <w:rPr>
          <w:lang w:val="en-US"/>
        </w:rPr>
        <w:t>lit</w:t>
      </w:r>
      <w:r w:rsidR="00C749D6" w:rsidRPr="00FE43F3">
        <w:t xml:space="preserve"> εισάγεται ισο</w:t>
      </w:r>
      <w:r w:rsidR="00520833">
        <w:t>μ</w:t>
      </w:r>
      <w:r w:rsidR="00C749D6" w:rsidRPr="00FE43F3">
        <w:t xml:space="preserve">οριακό μείγμα </w:t>
      </w:r>
      <w:r w:rsidR="00C749D6" w:rsidRPr="00FE43F3">
        <w:rPr>
          <w:lang w:val="en-US"/>
        </w:rPr>
        <w:t>CO</w:t>
      </w:r>
      <w:r w:rsidR="00C749D6" w:rsidRPr="00FE43F3">
        <w:t xml:space="preserve"> και </w:t>
      </w:r>
      <w:r w:rsidR="00C749D6" w:rsidRPr="00FE43F3">
        <w:rPr>
          <w:lang w:val="en-US"/>
        </w:rPr>
        <w:t>Cl</w:t>
      </w:r>
      <w:r w:rsidR="00C749D6" w:rsidRPr="00FE43F3">
        <w:rPr>
          <w:vertAlign w:val="subscript"/>
        </w:rPr>
        <w:t>2</w:t>
      </w:r>
      <w:r w:rsidR="00C749D6">
        <w:t xml:space="preserve"> και θερμαίνεται στους </w:t>
      </w:r>
      <w:r w:rsidR="00C749D6" w:rsidRPr="00FE43F3">
        <w:t>θ</w:t>
      </w:r>
      <w:r w:rsidR="00C749D6" w:rsidRPr="00FE43F3">
        <w:rPr>
          <w:vertAlign w:val="superscript"/>
        </w:rPr>
        <w:t>ο</w:t>
      </w:r>
      <w:r w:rsidR="00C749D6" w:rsidRPr="00FE43F3">
        <w:t xml:space="preserve"> </w:t>
      </w:r>
      <w:r w:rsidR="00C749D6" w:rsidRPr="00FE43F3">
        <w:rPr>
          <w:lang w:val="en-US"/>
        </w:rPr>
        <w:t>C</w:t>
      </w:r>
      <w:r w:rsidR="00C749D6" w:rsidRPr="00FE43F3">
        <w:t xml:space="preserve"> , οπότε αποκαθίσταται η ισορροπία: </w:t>
      </w:r>
      <w:r w:rsidR="00C749D6" w:rsidRPr="002155DC">
        <w:rPr>
          <w:lang w:val="en-US"/>
        </w:rPr>
        <w:t>CO</w:t>
      </w:r>
      <w:r w:rsidR="00C749D6" w:rsidRPr="002155DC">
        <w:rPr>
          <w:vertAlign w:val="subscript"/>
        </w:rPr>
        <w:t>(</w:t>
      </w:r>
      <w:r w:rsidR="00C749D6" w:rsidRPr="002155DC">
        <w:rPr>
          <w:vertAlign w:val="subscript"/>
          <w:lang w:val="en-US"/>
        </w:rPr>
        <w:t>g</w:t>
      </w:r>
      <w:r w:rsidR="00C749D6" w:rsidRPr="002155DC">
        <w:rPr>
          <w:vertAlign w:val="subscript"/>
        </w:rPr>
        <w:t>)</w:t>
      </w:r>
      <w:r w:rsidR="00C749D6" w:rsidRPr="002155DC">
        <w:t xml:space="preserve"> </w:t>
      </w:r>
      <w:r w:rsidR="00C749D6">
        <w:t xml:space="preserve"> </w:t>
      </w:r>
      <w:r w:rsidR="00C749D6" w:rsidRPr="002155DC">
        <w:t>+</w:t>
      </w:r>
      <w:r w:rsidR="00C749D6">
        <w:t xml:space="preserve"> </w:t>
      </w:r>
      <w:r w:rsidR="00C749D6" w:rsidRPr="002155DC">
        <w:t xml:space="preserve"> </w:t>
      </w:r>
      <w:r w:rsidR="00C749D6" w:rsidRPr="002155DC">
        <w:rPr>
          <w:lang w:val="en-US"/>
        </w:rPr>
        <w:t>Cl</w:t>
      </w:r>
      <w:r w:rsidR="00C749D6" w:rsidRPr="002155DC">
        <w:rPr>
          <w:vertAlign w:val="subscript"/>
        </w:rPr>
        <w:t>2(</w:t>
      </w:r>
      <w:r w:rsidR="00C749D6" w:rsidRPr="002155DC">
        <w:rPr>
          <w:vertAlign w:val="subscript"/>
          <w:lang w:val="en-US"/>
        </w:rPr>
        <w:t>g</w:t>
      </w:r>
      <w:r w:rsidR="00C749D6" w:rsidRPr="002155DC">
        <w:rPr>
          <w:vertAlign w:val="subscript"/>
        </w:rPr>
        <w:t>)</w:t>
      </w:r>
      <w:r w:rsidR="00C749D6" w:rsidRPr="002155DC">
        <w:t xml:space="preserve"> </w:t>
      </w:r>
      <w:r w:rsidR="00C749D6">
        <w:t xml:space="preserve"> </w:t>
      </w:r>
      <w:r w:rsidR="00C749D6">
        <w:sym w:font="Wingdings 3" w:char="0044"/>
      </w:r>
      <w:r w:rsidR="00C749D6" w:rsidRPr="002155DC">
        <w:t xml:space="preserve"> </w:t>
      </w:r>
      <w:r w:rsidR="00C749D6">
        <w:t xml:space="preserve"> </w:t>
      </w:r>
      <w:r w:rsidR="00C749D6" w:rsidRPr="002155DC">
        <w:rPr>
          <w:lang w:val="en-US"/>
        </w:rPr>
        <w:t>COCl</w:t>
      </w:r>
      <w:r w:rsidR="00C749D6" w:rsidRPr="002155DC">
        <w:rPr>
          <w:vertAlign w:val="subscript"/>
        </w:rPr>
        <w:t>2(</w:t>
      </w:r>
      <w:r w:rsidR="00C749D6" w:rsidRPr="002155DC">
        <w:rPr>
          <w:vertAlign w:val="subscript"/>
          <w:lang w:val="en-US"/>
        </w:rPr>
        <w:t>g</w:t>
      </w:r>
      <w:r w:rsidR="00C749D6" w:rsidRPr="002155DC">
        <w:rPr>
          <w:vertAlign w:val="subscript"/>
        </w:rPr>
        <w:t>)</w:t>
      </w:r>
      <w:r w:rsidR="00C749D6" w:rsidRPr="002155DC">
        <w:t>,</w:t>
      </w:r>
      <w:r w:rsidR="00C749D6" w:rsidRPr="00FE43F3">
        <w:t xml:space="preserve"> για την οποία είναι Κ</w:t>
      </w:r>
      <w:r w:rsidR="00C749D6" w:rsidRPr="00FE43F3">
        <w:rPr>
          <w:vertAlign w:val="subscript"/>
          <w:lang w:val="en-US"/>
        </w:rPr>
        <w:t>C</w:t>
      </w:r>
      <w:r w:rsidR="00C749D6" w:rsidRPr="00FE43F3">
        <w:t xml:space="preserve">=20. Στην κατάσταση χημικής ισορροπίας ο αριθμός </w:t>
      </w:r>
      <w:r w:rsidR="00C749D6" w:rsidRPr="00FE43F3">
        <w:rPr>
          <w:lang w:val="en-US"/>
        </w:rPr>
        <w:t>mol</w:t>
      </w:r>
      <w:r w:rsidR="00C749D6" w:rsidRPr="00FE43F3">
        <w:t xml:space="preserve"> του </w:t>
      </w:r>
      <w:r w:rsidR="00C749D6" w:rsidRPr="00FE43F3">
        <w:rPr>
          <w:lang w:val="en-US"/>
        </w:rPr>
        <w:t>COCl</w:t>
      </w:r>
      <w:r w:rsidR="00C749D6" w:rsidRPr="00FE43F3">
        <w:rPr>
          <w:vertAlign w:val="subscript"/>
        </w:rPr>
        <w:t>2</w:t>
      </w:r>
      <w:r w:rsidR="00C749D6" w:rsidRPr="00FE43F3">
        <w:t xml:space="preserve"> είναι ίσος με τον αριθμό </w:t>
      </w:r>
      <w:r w:rsidR="00C749D6" w:rsidRPr="00FE43F3">
        <w:rPr>
          <w:lang w:val="en-US"/>
        </w:rPr>
        <w:t>mol</w:t>
      </w:r>
      <w:r w:rsidR="00C749D6" w:rsidRPr="00FE43F3">
        <w:t xml:space="preserve"> του </w:t>
      </w:r>
      <w:r w:rsidR="00C749D6" w:rsidRPr="00FE43F3">
        <w:rPr>
          <w:lang w:val="en-US"/>
        </w:rPr>
        <w:t>CO</w:t>
      </w:r>
      <w:r w:rsidR="00C749D6" w:rsidRPr="00FE43F3">
        <w:t xml:space="preserve">. </w:t>
      </w:r>
    </w:p>
    <w:p w:rsidR="00C749D6" w:rsidRPr="007172BD" w:rsidRDefault="00C749D6" w:rsidP="00C749D6">
      <w:pPr>
        <w:spacing w:line="360" w:lineRule="auto"/>
        <w:jc w:val="both"/>
      </w:pPr>
      <w:r w:rsidRPr="007172BD">
        <w:t xml:space="preserve">α) Να υπολογίσετε τη σύσταση του μείγματος στην κατάσταση ισορροπίας. </w:t>
      </w:r>
    </w:p>
    <w:p w:rsidR="00C749D6" w:rsidRPr="00FE43F3" w:rsidRDefault="00C749D6" w:rsidP="00C749D6">
      <w:pPr>
        <w:spacing w:line="360" w:lineRule="auto"/>
        <w:jc w:val="both"/>
      </w:pPr>
      <w:r w:rsidRPr="007172BD">
        <w:t xml:space="preserve">β) Αν σε </w:t>
      </w:r>
      <w:r w:rsidR="00FC0872">
        <w:t xml:space="preserve">άλλο </w:t>
      </w:r>
      <w:r w:rsidRPr="007172BD">
        <w:t>δοχείο Δ</w:t>
      </w:r>
      <w:r w:rsidRPr="007172BD">
        <w:rPr>
          <w:vertAlign w:val="subscript"/>
        </w:rPr>
        <w:t>2</w:t>
      </w:r>
      <w:r w:rsidRPr="007172BD">
        <w:t xml:space="preserve"> όγκου 20 lit εισαχθούν 2 </w:t>
      </w:r>
      <w:r w:rsidRPr="007172BD">
        <w:rPr>
          <w:lang w:val="en-US"/>
        </w:rPr>
        <w:t>mol</w:t>
      </w:r>
      <w:r w:rsidRPr="007172BD">
        <w:t xml:space="preserve"> </w:t>
      </w:r>
      <w:r w:rsidRPr="007172BD">
        <w:rPr>
          <w:lang w:val="en-US"/>
        </w:rPr>
        <w:t>COCl</w:t>
      </w:r>
      <w:r w:rsidRPr="007172BD">
        <w:rPr>
          <w:vertAlign w:val="subscript"/>
        </w:rPr>
        <w:t>2</w:t>
      </w:r>
      <w:r w:rsidRPr="007172BD">
        <w:t xml:space="preserve"> και θερμανθούν στους θ</w:t>
      </w:r>
      <w:r w:rsidRPr="007172BD">
        <w:rPr>
          <w:vertAlign w:val="superscript"/>
        </w:rPr>
        <w:t>ο</w:t>
      </w:r>
      <w:r w:rsidRPr="007172BD">
        <w:t xml:space="preserve"> </w:t>
      </w:r>
      <w:r w:rsidRPr="007172BD">
        <w:rPr>
          <w:lang w:val="en-US"/>
        </w:rPr>
        <w:t>C</w:t>
      </w:r>
      <w:r w:rsidRPr="007172BD">
        <w:t xml:space="preserve">, πόσα </w:t>
      </w:r>
      <w:r w:rsidRPr="007172BD">
        <w:rPr>
          <w:lang w:val="en-US"/>
        </w:rPr>
        <w:t>mol</w:t>
      </w:r>
      <w:r w:rsidRPr="007172BD">
        <w:t xml:space="preserve"> από</w:t>
      </w:r>
      <w:r w:rsidRPr="00FE43F3">
        <w:t xml:space="preserve"> κάθε αέριο θα υπάρχουν στο δοχείο μετά την αποκατάσταση της ισορροπίας.</w:t>
      </w:r>
    </w:p>
    <w:p w:rsidR="00C749D6" w:rsidRPr="00FE43F3" w:rsidRDefault="00C749D6" w:rsidP="00C749D6">
      <w:pPr>
        <w:spacing w:line="360" w:lineRule="auto"/>
        <w:jc w:val="right"/>
      </w:pPr>
      <w:r w:rsidRPr="00FE43F3">
        <w:t xml:space="preserve">Απ: α) 0,05-0,05-0,05 </w:t>
      </w:r>
      <w:r w:rsidRPr="00FE43F3">
        <w:rPr>
          <w:lang w:val="en-US"/>
        </w:rPr>
        <w:t>mol</w:t>
      </w:r>
      <w:r w:rsidRPr="00FE43F3">
        <w:t xml:space="preserve">,β) 1-1-1 </w:t>
      </w:r>
      <w:r w:rsidRPr="00FE43F3">
        <w:rPr>
          <w:lang w:val="en-US"/>
        </w:rPr>
        <w:t>mol</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D447D">
        <w:t>Σ</w:t>
      </w:r>
      <w:r w:rsidR="00C749D6">
        <w:t xml:space="preserve">ε δοχείο σταθερού όγκου </w:t>
      </w:r>
      <w:r w:rsidR="00CD447D">
        <w:rPr>
          <w:lang w:val="en-US"/>
        </w:rPr>
        <w:t>V</w:t>
      </w:r>
      <w:r w:rsidR="00CD447D" w:rsidRPr="00CD447D">
        <w:t xml:space="preserve"> </w:t>
      </w:r>
      <w:r w:rsidR="00CD447D">
        <w:t xml:space="preserve">εισάγονται 2 </w:t>
      </w:r>
      <w:r w:rsidR="00CD447D">
        <w:rPr>
          <w:lang w:val="pt-BR"/>
        </w:rPr>
        <w:t>mol</w:t>
      </w:r>
      <w:r w:rsidR="00CD447D">
        <w:t xml:space="preserve"> Η</w:t>
      </w:r>
      <w:r w:rsidR="00CD447D">
        <w:rPr>
          <w:vertAlign w:val="subscript"/>
        </w:rPr>
        <w:t>2</w:t>
      </w:r>
      <w:r w:rsidR="00CD447D">
        <w:t xml:space="preserve"> </w:t>
      </w:r>
      <w:r w:rsidR="00C749D6">
        <w:t xml:space="preserve">και </w:t>
      </w:r>
      <w:r w:rsidR="00CD447D">
        <w:t xml:space="preserve">2 </w:t>
      </w:r>
      <w:r w:rsidR="00CD447D">
        <w:rPr>
          <w:lang w:val="pt-BR"/>
        </w:rPr>
        <w:t>mol</w:t>
      </w:r>
      <w:r w:rsidR="00CD447D">
        <w:t xml:space="preserve"> Ι</w:t>
      </w:r>
      <w:r w:rsidR="00CD447D">
        <w:rPr>
          <w:vertAlign w:val="subscript"/>
        </w:rPr>
        <w:t>2</w:t>
      </w:r>
      <w:r w:rsidR="00CD447D">
        <w:t xml:space="preserve"> και το μείγμα </w:t>
      </w:r>
      <w:r w:rsidR="00C749D6">
        <w:t>θερμαίνεται σε ορισμένη θερμοκρασία, οπότε αποκαθίσταται η ισορροπία: Η</w:t>
      </w:r>
      <w:r w:rsidR="00C749D6">
        <w:rPr>
          <w:vertAlign w:val="subscript"/>
        </w:rPr>
        <w:t>2(</w:t>
      </w:r>
      <w:r w:rsidR="00C749D6">
        <w:rPr>
          <w:vertAlign w:val="subscript"/>
          <w:lang w:val="en-US"/>
        </w:rPr>
        <w:t>g</w:t>
      </w:r>
      <w:r w:rsidR="00C749D6">
        <w:rPr>
          <w:vertAlign w:val="subscript"/>
        </w:rPr>
        <w:t>)</w:t>
      </w:r>
      <w:r w:rsidR="00C749D6">
        <w:t xml:space="preserve"> + Ι</w:t>
      </w:r>
      <w:r w:rsidR="00C749D6">
        <w:rPr>
          <w:vertAlign w:val="subscript"/>
        </w:rPr>
        <w:t>2(</w:t>
      </w:r>
      <w:r w:rsidR="00C749D6">
        <w:rPr>
          <w:vertAlign w:val="subscript"/>
          <w:lang w:val="en-US"/>
        </w:rPr>
        <w:t>g</w:t>
      </w:r>
      <w:r w:rsidR="00C749D6">
        <w:rPr>
          <w:vertAlign w:val="subscript"/>
        </w:rPr>
        <w:t>)</w:t>
      </w:r>
      <w:r w:rsidR="00C749D6">
        <w:t xml:space="preserve"> </w:t>
      </w:r>
      <w:r w:rsidR="00C749D6">
        <w:sym w:font="Wingdings 3" w:char="0044"/>
      </w:r>
      <w:r w:rsidR="00C749D6">
        <w:t xml:space="preserve"> 2ΗΙ</w:t>
      </w:r>
      <w:r w:rsidR="00C749D6">
        <w:rPr>
          <w:vertAlign w:val="subscript"/>
        </w:rPr>
        <w:t>(</w:t>
      </w:r>
      <w:r w:rsidR="00C749D6">
        <w:rPr>
          <w:vertAlign w:val="subscript"/>
          <w:lang w:val="en-US"/>
        </w:rPr>
        <w:t>g</w:t>
      </w:r>
      <w:r w:rsidR="00C749D6">
        <w:rPr>
          <w:vertAlign w:val="subscript"/>
        </w:rPr>
        <w:t>)</w:t>
      </w:r>
      <w:r w:rsidR="00C749D6">
        <w:t xml:space="preserve"> για την οποία η σταθερά Κ</w:t>
      </w:r>
      <w:r w:rsidR="00C749D6">
        <w:rPr>
          <w:vertAlign w:val="subscript"/>
          <w:lang w:val="en-US"/>
        </w:rPr>
        <w:t>C</w:t>
      </w:r>
      <w:r w:rsidR="00C749D6">
        <w:t xml:space="preserve"> είναι ίση με 9. Βρείτε τ</w:t>
      </w:r>
      <w:r w:rsidR="00CD447D">
        <w:t>α</w:t>
      </w:r>
      <w:r w:rsidR="00C749D6">
        <w:t xml:space="preserve"> </w:t>
      </w:r>
      <w:r w:rsidR="00C749D6">
        <w:rPr>
          <w:lang w:val="en-US"/>
        </w:rPr>
        <w:t>mol</w:t>
      </w:r>
      <w:r w:rsidR="00C749D6">
        <w:t xml:space="preserve"> καθενός από τα τρία α</w:t>
      </w:r>
      <w:r w:rsidR="00CD447D">
        <w:t>έρια στην κατάσταση ισορροπίας.</w:t>
      </w:r>
    </w:p>
    <w:p w:rsidR="00C749D6" w:rsidRDefault="00C749D6" w:rsidP="00C749D6">
      <w:pPr>
        <w:spacing w:line="360" w:lineRule="auto"/>
        <w:jc w:val="right"/>
      </w:pPr>
      <w:r>
        <w:t>Απ</w:t>
      </w:r>
      <w:r>
        <w:rPr>
          <w:lang w:val="pt-BR"/>
        </w:rPr>
        <w:t>: 0,8-0,8-2,4 mol</w:t>
      </w:r>
    </w:p>
    <w:p w:rsidR="00C749D6" w:rsidRPr="00FE43F3"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sidRPr="00FE43F3">
        <w:t xml:space="preserve"> Σε δοχείο όγκου 3 </w:t>
      </w:r>
      <w:r w:rsidR="00C749D6" w:rsidRPr="00FE43F3">
        <w:rPr>
          <w:lang w:val="en-US"/>
        </w:rPr>
        <w:t>lit</w:t>
      </w:r>
      <w:r w:rsidR="00C749D6" w:rsidRPr="00FE43F3">
        <w:t xml:space="preserve"> εισάγεται αέριο μίγμα που αποτελείται από 2 </w:t>
      </w:r>
      <w:r w:rsidR="00C749D6" w:rsidRPr="00FE43F3">
        <w:rPr>
          <w:lang w:val="en-US"/>
        </w:rPr>
        <w:t>mol</w:t>
      </w:r>
      <w:r w:rsidR="00C749D6">
        <w:t xml:space="preserve"> του στοιχείου </w:t>
      </w:r>
      <w:r w:rsidR="00C749D6" w:rsidRPr="00FE43F3">
        <w:t>Χ</w:t>
      </w:r>
      <w:r w:rsidR="00C749D6" w:rsidRPr="00FE43F3">
        <w:rPr>
          <w:vertAlign w:val="subscript"/>
        </w:rPr>
        <w:t>2</w:t>
      </w:r>
      <w:r w:rsidR="00C749D6">
        <w:t xml:space="preserve"> και </w:t>
      </w:r>
      <w:r w:rsidR="00C749D6" w:rsidRPr="00FE43F3">
        <w:t xml:space="preserve">2 </w:t>
      </w:r>
      <w:r w:rsidR="00C749D6" w:rsidRPr="00FE43F3">
        <w:rPr>
          <w:lang w:val="en-US"/>
        </w:rPr>
        <w:t>mol</w:t>
      </w:r>
      <w:r w:rsidR="00C749D6" w:rsidRPr="00FE43F3">
        <w:t xml:space="preserve"> </w:t>
      </w:r>
      <w:r w:rsidR="00C749D6" w:rsidRPr="00FE43F3">
        <w:rPr>
          <w:lang w:val="en-US"/>
        </w:rPr>
        <w:t>O</w:t>
      </w:r>
      <w:r w:rsidR="00C749D6" w:rsidRPr="00FE43F3">
        <w:rPr>
          <w:vertAlign w:val="subscript"/>
        </w:rPr>
        <w:t>2</w:t>
      </w:r>
      <w:r w:rsidR="00C749D6">
        <w:t xml:space="preserve">. Το μίγμα </w:t>
      </w:r>
      <w:r w:rsidR="00C749D6" w:rsidRPr="00FE43F3">
        <w:t xml:space="preserve">θερμαίνεται </w:t>
      </w:r>
      <w:r w:rsidR="00C749D6">
        <w:t>σε ορισμένη θερμοκρασία οπότε αποκαθίσταται</w:t>
      </w:r>
      <w:r w:rsidR="00C749D6" w:rsidRPr="00FE43F3">
        <w:t xml:space="preserve"> η ισορροπία</w:t>
      </w:r>
      <w:r w:rsidR="00C749D6">
        <w:t>:</w:t>
      </w:r>
    </w:p>
    <w:p w:rsidR="00C749D6" w:rsidRPr="007172BD" w:rsidRDefault="00C749D6" w:rsidP="008E63AA">
      <w:pPr>
        <w:spacing w:line="360" w:lineRule="auto"/>
      </w:pPr>
      <w:r w:rsidRPr="007172BD">
        <w:rPr>
          <w:lang w:val="en-US"/>
        </w:rPr>
        <w:t>X</w:t>
      </w:r>
      <w:r w:rsidRPr="007172BD">
        <w:rPr>
          <w:vertAlign w:val="subscript"/>
        </w:rPr>
        <w:t>2(</w:t>
      </w:r>
      <w:r w:rsidRPr="007172BD">
        <w:rPr>
          <w:vertAlign w:val="subscript"/>
          <w:lang w:val="en-US"/>
        </w:rPr>
        <w:t>g</w:t>
      </w:r>
      <w:r w:rsidRPr="007172BD">
        <w:rPr>
          <w:vertAlign w:val="subscript"/>
        </w:rPr>
        <w:t>)</w:t>
      </w:r>
      <w:r>
        <w:t xml:space="preserve">  +  </w:t>
      </w:r>
      <w:r w:rsidRPr="007172BD">
        <w:t>2</w:t>
      </w:r>
      <w:r w:rsidRPr="007172BD">
        <w:rPr>
          <w:lang w:val="en-US"/>
        </w:rPr>
        <w:t>O</w:t>
      </w:r>
      <w:r w:rsidRPr="007172BD">
        <w:rPr>
          <w:vertAlign w:val="subscript"/>
        </w:rPr>
        <w:t>2</w:t>
      </w:r>
      <w:r>
        <w:t xml:space="preserve"> </w:t>
      </w:r>
      <w:r w:rsidRPr="007172BD">
        <w:t xml:space="preserve"> </w:t>
      </w:r>
      <w:r>
        <w:sym w:font="Wingdings 3" w:char="0044"/>
      </w:r>
      <w:r w:rsidRPr="007172BD">
        <w:t xml:space="preserve">  2</w:t>
      </w:r>
      <w:r w:rsidRPr="007172BD">
        <w:rPr>
          <w:lang w:val="en-US"/>
        </w:rPr>
        <w:t>XO</w:t>
      </w:r>
      <w:r w:rsidRPr="007172BD">
        <w:rPr>
          <w:vertAlign w:val="subscript"/>
        </w:rPr>
        <w:t>2(</w:t>
      </w:r>
      <w:r w:rsidRPr="007172BD">
        <w:rPr>
          <w:vertAlign w:val="subscript"/>
          <w:lang w:val="en-US"/>
        </w:rPr>
        <w:t>g</w:t>
      </w:r>
      <w:r w:rsidRPr="007172BD">
        <w:rPr>
          <w:vertAlign w:val="subscript"/>
        </w:rPr>
        <w:t>)</w:t>
      </w:r>
      <w:r w:rsidR="008E63AA">
        <w:t xml:space="preserve">. </w:t>
      </w:r>
      <w:r>
        <w:t>Διαπιστώθηκε ότι μέχρι την αποκατάσταση της ισορροπίας έχει αντιδράσει το 50%</w:t>
      </w:r>
      <w:r w:rsidRPr="00FE43F3">
        <w:t xml:space="preserve"> </w:t>
      </w:r>
      <w:r>
        <w:t xml:space="preserve">της </w:t>
      </w:r>
      <w:r w:rsidRPr="00FE43F3">
        <w:t>ποσότητας του Ο</w:t>
      </w:r>
      <w:r w:rsidRPr="00FE43F3">
        <w:rPr>
          <w:vertAlign w:val="subscript"/>
        </w:rPr>
        <w:t xml:space="preserve">2 </w:t>
      </w:r>
      <w:r>
        <w:t xml:space="preserve">και ότι το μίγμα ισορροπίας έχει πυκνότητα </w:t>
      </w:r>
      <w:r w:rsidRPr="00FE43F3">
        <w:t xml:space="preserve">40 </w:t>
      </w:r>
      <w:r w:rsidRPr="00FE43F3">
        <w:rPr>
          <w:lang w:val="en-US"/>
        </w:rPr>
        <w:t>gr</w:t>
      </w:r>
      <w:r w:rsidRPr="00FE43F3">
        <w:t>/</w:t>
      </w:r>
      <w:r w:rsidRPr="00FE43F3">
        <w:rPr>
          <w:lang w:val="en-US"/>
        </w:rPr>
        <w:t>lit</w:t>
      </w:r>
      <w:r>
        <w:t>. Να υπολογιστούν:</w:t>
      </w:r>
      <w:r w:rsidR="008E63AA">
        <w:t xml:space="preserve"> </w:t>
      </w:r>
      <w:r w:rsidRPr="007172BD">
        <w:t xml:space="preserve">α) Ο αριθμός </w:t>
      </w:r>
      <w:r w:rsidRPr="007172BD">
        <w:rPr>
          <w:lang w:val="en-US"/>
        </w:rPr>
        <w:t>mol</w:t>
      </w:r>
      <w:r w:rsidRPr="007172BD">
        <w:t xml:space="preserve"> τ</w:t>
      </w:r>
      <w:r>
        <w:t>ων τριών αερίων στην ισορροπία.</w:t>
      </w:r>
      <w:r w:rsidR="008E63AA">
        <w:t xml:space="preserve"> </w:t>
      </w:r>
      <w:r w:rsidRPr="007172BD">
        <w:t xml:space="preserve">β) Η σταθερά </w:t>
      </w:r>
      <w:r w:rsidRPr="007172BD">
        <w:rPr>
          <w:lang w:val="en-US"/>
        </w:rPr>
        <w:t>K</w:t>
      </w:r>
      <w:r w:rsidRPr="007172BD">
        <w:rPr>
          <w:vertAlign w:val="subscript"/>
          <w:lang w:val="en-US"/>
        </w:rPr>
        <w:t>C</w:t>
      </w:r>
      <w:r w:rsidRPr="007172BD">
        <w:t xml:space="preserve"> της ισορροπίας. γ) Το ατομικό βάρο</w:t>
      </w:r>
      <w:r>
        <w:t xml:space="preserve">ς του στοιχείου Χ. (Δίνεται: </w:t>
      </w:r>
      <w:r w:rsidRPr="007172BD">
        <w:t>ΑΒ(Ο)=16).</w:t>
      </w:r>
    </w:p>
    <w:p w:rsidR="00C749D6" w:rsidRDefault="00C749D6" w:rsidP="00C749D6">
      <w:pPr>
        <w:spacing w:line="360" w:lineRule="auto"/>
        <w:jc w:val="right"/>
        <w:rPr>
          <w:b/>
        </w:rPr>
      </w:pPr>
      <w:r w:rsidRPr="00FE43F3">
        <w:t>Απ: α) 1,5-1-1</w:t>
      </w:r>
      <w:r w:rsidRPr="00FE43F3">
        <w:rPr>
          <w:lang w:val="en-US"/>
        </w:rPr>
        <w:t>mol</w:t>
      </w:r>
      <w:r w:rsidRPr="00FE43F3">
        <w:t>,β) Κ</w:t>
      </w:r>
      <w:r w:rsidRPr="00FE43F3">
        <w:rPr>
          <w:lang w:val="en-US"/>
        </w:rPr>
        <w:t>c</w:t>
      </w:r>
      <w:r w:rsidRPr="00FE43F3">
        <w:t>=2 , γ) Α</w:t>
      </w:r>
      <w:r w:rsidR="00BC4430">
        <w:t>Β</w:t>
      </w:r>
      <w:r w:rsidRPr="00FE43F3">
        <w:t>(</w:t>
      </w:r>
      <w:r w:rsidRPr="00FE43F3">
        <w:rPr>
          <w:lang w:val="en-US"/>
        </w:rPr>
        <w:t>X</w:t>
      </w:r>
      <w:r w:rsidRPr="00FE43F3">
        <w:t>)=14.</w:t>
      </w:r>
    </w:p>
    <w:p w:rsidR="00F87437"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sidRPr="00FE43F3">
        <w:t xml:space="preserve"> </w:t>
      </w:r>
      <w:r w:rsidR="00F87437">
        <w:t>Το CH</w:t>
      </w:r>
      <w:r w:rsidR="00F87437" w:rsidRPr="00F87437">
        <w:rPr>
          <w:vertAlign w:val="subscript"/>
        </w:rPr>
        <w:t>4</w:t>
      </w:r>
      <w:r w:rsidR="00F87437">
        <w:t xml:space="preserve"> είναι το κύριο συστατικό του φυσικού αερίου και έχει πολλές χρήσεις. Ένας τρόπος σύνθεσής του περιγράφεται με την ακόλουθη αντίδραση: C(s)+2H</w:t>
      </w:r>
      <w:r w:rsidR="00F87437" w:rsidRPr="00F87437">
        <w:rPr>
          <w:vertAlign w:val="subscript"/>
        </w:rPr>
        <w:t>2</w:t>
      </w:r>
      <w:r w:rsidR="00F87437">
        <w:t xml:space="preserve">(g) </w:t>
      </w:r>
      <w:r w:rsidR="00F87437">
        <w:sym w:font="Wingdings 3" w:char="0044"/>
      </w:r>
      <w:r w:rsidR="00F87437" w:rsidRPr="00F82262">
        <w:t xml:space="preserve"> </w:t>
      </w:r>
      <w:r w:rsidR="00F87437">
        <w:t>CH</w:t>
      </w:r>
      <w:r w:rsidR="00F87437" w:rsidRPr="00F87437">
        <w:rPr>
          <w:vertAlign w:val="subscript"/>
        </w:rPr>
        <w:t>4</w:t>
      </w:r>
      <w:r w:rsidR="00F87437">
        <w:t xml:space="preserve">(g) </w:t>
      </w:r>
    </w:p>
    <w:p w:rsidR="00CD447D" w:rsidRDefault="00F87437" w:rsidP="007701CA">
      <w:pPr>
        <w:spacing w:line="360" w:lineRule="auto"/>
        <w:ind w:firstLine="720"/>
        <w:jc w:val="both"/>
      </w:pPr>
      <w:r>
        <w:t>Σε κλειστό δοχείο όγκου 10L εισάγονται ισομοριακές ποσότητες C(s) και H</w:t>
      </w:r>
      <w:r w:rsidRPr="00F87437">
        <w:rPr>
          <w:vertAlign w:val="subscript"/>
        </w:rPr>
        <w:t>2</w:t>
      </w:r>
      <w:r>
        <w:t>(g), οπότε σε θερμοκρασία Τ αποκαθίσταται η παραπάνω ισορροπία με σταθερά Κc = 0,1. Η απόδοση της αντίδρασης είναι 50%. Να υπολογίσετε τα αρχικά mol των αντιδρώντων που εισήχθησαν στο δοχείο.</w:t>
      </w:r>
    </w:p>
    <w:p w:rsidR="00C749D6" w:rsidRPr="00FE43F3" w:rsidRDefault="00C749D6" w:rsidP="00CD447D">
      <w:pPr>
        <w:spacing w:line="360" w:lineRule="auto"/>
        <w:jc w:val="right"/>
      </w:pPr>
      <w:r w:rsidRPr="00FE43F3">
        <w:t xml:space="preserve">Απ: </w:t>
      </w:r>
      <w:r w:rsidR="00F87437">
        <w:t>100</w:t>
      </w:r>
      <w:r>
        <w:t xml:space="preserve"> </w:t>
      </w:r>
      <w:r>
        <w:rPr>
          <w:lang w:val="en-US"/>
        </w:rPr>
        <w:t>mol</w:t>
      </w:r>
      <w:r>
        <w:t xml:space="preserve"> .</w:t>
      </w:r>
    </w:p>
    <w:p w:rsidR="007701CA" w:rsidRDefault="002515EA" w:rsidP="007701CA">
      <w:pPr>
        <w:spacing w:line="360" w:lineRule="auto"/>
      </w:pPr>
      <w:r>
        <w:rPr>
          <w:b/>
        </w:rPr>
        <w:lastRenderedPageBreak/>
        <w:fldChar w:fldCharType="begin"/>
      </w:r>
      <w:r w:rsidR="007701CA">
        <w:rPr>
          <w:b/>
        </w:rPr>
        <w:instrText xml:space="preserve"> LISTNUM </w:instrText>
      </w:r>
      <w:r>
        <w:rPr>
          <w:b/>
        </w:rPr>
        <w:fldChar w:fldCharType="end"/>
      </w:r>
      <w:r w:rsidR="007701CA">
        <w:rPr>
          <w:b/>
        </w:rPr>
        <w:t xml:space="preserve"> </w:t>
      </w:r>
      <w:r w:rsidR="007701CA">
        <w:t xml:space="preserve">Η σύγχρονη μέθοδος παρασκευής του μεταλλικού σιδήρου περιλαμβάνει την αναγωγή οξειδίου του από μονοξείδιο του άνθρακα (CO) σε υψικάμινο, σύμφωνα με τη χημική αντίδραση (1): </w:t>
      </w:r>
    </w:p>
    <w:p w:rsidR="007701CA" w:rsidRPr="007701CA" w:rsidRDefault="007701CA" w:rsidP="007701CA">
      <w:pPr>
        <w:spacing w:line="360" w:lineRule="auto"/>
        <w:jc w:val="center"/>
      </w:pPr>
      <w:r>
        <w:rPr>
          <w:lang w:val="en-US"/>
        </w:rPr>
        <w:t>FeO</w:t>
      </w:r>
      <w:r>
        <w:rPr>
          <w:vertAlign w:val="subscript"/>
          <w:lang w:val="en-US"/>
        </w:rPr>
        <w:t>(</w:t>
      </w:r>
      <w:r w:rsidR="00A56ED9">
        <w:rPr>
          <w:vertAlign w:val="subscript"/>
          <w:lang w:val="en-US"/>
        </w:rPr>
        <w:t>s</w:t>
      </w:r>
      <w:r>
        <w:rPr>
          <w:vertAlign w:val="subscript"/>
          <w:lang w:val="en-US"/>
        </w:rPr>
        <w:t>)</w:t>
      </w:r>
      <w:r>
        <w:rPr>
          <w:lang w:val="en-US"/>
        </w:rPr>
        <w:t xml:space="preserve">  +  CO</w:t>
      </w:r>
      <w:r>
        <w:rPr>
          <w:vertAlign w:val="subscript"/>
          <w:lang w:val="en-US"/>
        </w:rPr>
        <w:t>(g)</w:t>
      </w:r>
      <w:r>
        <w:rPr>
          <w:lang w:val="en-US"/>
        </w:rPr>
        <w:t xml:space="preserve">  </w:t>
      </w:r>
      <w:r>
        <w:sym w:font="Wingdings 3" w:char="0044"/>
      </w:r>
      <w:r>
        <w:rPr>
          <w:lang w:val="en-US"/>
        </w:rPr>
        <w:t xml:space="preserve">  Fe</w:t>
      </w:r>
      <w:r>
        <w:rPr>
          <w:vertAlign w:val="subscript"/>
          <w:lang w:val="en-US"/>
        </w:rPr>
        <w:t>(</w:t>
      </w:r>
      <w:r w:rsidR="00A56ED9" w:rsidRPr="00A56ED9">
        <w:rPr>
          <w:bCs/>
          <w:vertAlign w:val="subscript"/>
          <w:lang w:val="en-US"/>
        </w:rPr>
        <w:t>ℓ</w:t>
      </w:r>
      <w:r>
        <w:rPr>
          <w:vertAlign w:val="subscript"/>
          <w:lang w:val="en-US"/>
        </w:rPr>
        <w:t>)</w:t>
      </w:r>
      <w:r>
        <w:rPr>
          <w:lang w:val="en-US"/>
        </w:rPr>
        <w:t xml:space="preserve">  +  CO</w:t>
      </w:r>
      <w:r>
        <w:rPr>
          <w:vertAlign w:val="subscript"/>
          <w:lang w:val="en-US"/>
        </w:rPr>
        <w:t>2(g)</w:t>
      </w:r>
      <w:r>
        <w:rPr>
          <w:lang w:val="en-US"/>
        </w:rPr>
        <w:t>.</w:t>
      </w:r>
      <w:r>
        <w:rPr>
          <w:lang w:val="en-US"/>
        </w:rPr>
        <w:tab/>
      </w:r>
      <w:r w:rsidRPr="007701CA">
        <w:t>(1)</w:t>
      </w:r>
    </w:p>
    <w:p w:rsidR="007701CA" w:rsidRDefault="007701CA" w:rsidP="007701CA">
      <w:pPr>
        <w:spacing w:line="360" w:lineRule="auto"/>
      </w:pPr>
      <w:r>
        <w:t>α) Να γράψετε την έκφραση της σταθεράς χημικής ισορροπίας (K</w:t>
      </w:r>
      <w:r w:rsidRPr="00A56ED9">
        <w:rPr>
          <w:vertAlign w:val="subscript"/>
          <w:lang w:val="en-US"/>
        </w:rPr>
        <w:t>c</w:t>
      </w:r>
      <w:r>
        <w:t>) για τη χημική αντίδραση (1).</w:t>
      </w:r>
    </w:p>
    <w:p w:rsidR="007701CA" w:rsidRDefault="007701CA" w:rsidP="007701CA">
      <w:pPr>
        <w:spacing w:line="360" w:lineRule="auto"/>
        <w:jc w:val="both"/>
      </w:pPr>
      <w:r>
        <w:t>β) Σε κλειστό δοχείο θερμοκρασίας θ</w:t>
      </w:r>
      <w:r>
        <w:rPr>
          <w:vertAlign w:val="subscript"/>
        </w:rPr>
        <w:t>0</w:t>
      </w:r>
      <w:r>
        <w:t xml:space="preserve"> που αποκαθίσταται η ισορροπία της χημικής αντίδρασης (1), βρέθηκε ότι η ποσότητα του CO που αντέδρασε ήταν τα 10/11 της αρχικής. Να υπολογίσετε τη σταθερά Kc της χημικής ισορροπίας στη συγκεκριμένη θερμοκρασία. (Μονάδες 2+3=5)</w:t>
      </w:r>
    </w:p>
    <w:p w:rsidR="007701CA" w:rsidRPr="007701CA" w:rsidRDefault="007701CA" w:rsidP="007701CA">
      <w:pPr>
        <w:spacing w:line="360" w:lineRule="auto"/>
        <w:jc w:val="right"/>
      </w:pPr>
      <w:r w:rsidRPr="007701CA">
        <w:t>Απ: 10</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sidRPr="002D47D1">
        <w:rPr>
          <w:b/>
        </w:rPr>
        <w:t xml:space="preserve"> </w:t>
      </w:r>
      <w:r w:rsidR="00C749D6">
        <w:t xml:space="preserve">Σε δοχείο όγκου </w:t>
      </w:r>
      <w:r w:rsidR="00C749D6" w:rsidRPr="002D47D1">
        <w:t>50</w:t>
      </w:r>
      <w:r w:rsidR="00C749D6">
        <w:t xml:space="preserve"> </w:t>
      </w:r>
      <w:r w:rsidR="00C749D6">
        <w:rPr>
          <w:lang w:val="en-US"/>
        </w:rPr>
        <w:t>lit</w:t>
      </w:r>
      <w:r w:rsidR="00C749D6" w:rsidRPr="002D47D1">
        <w:t xml:space="preserve"> </w:t>
      </w:r>
      <w:r w:rsidR="00C749D6">
        <w:t xml:space="preserve">εισάγονται β </w:t>
      </w:r>
      <w:r w:rsidR="00C749D6">
        <w:rPr>
          <w:lang w:val="en-US"/>
        </w:rPr>
        <w:t>mol</w:t>
      </w:r>
      <w:r w:rsidR="00C749D6" w:rsidRPr="002D47D1">
        <w:t xml:space="preserve"> </w:t>
      </w:r>
      <w:r w:rsidR="00C749D6">
        <w:t>Ο</w:t>
      </w:r>
      <w:r w:rsidR="00C749D6">
        <w:rPr>
          <w:vertAlign w:val="subscript"/>
        </w:rPr>
        <w:t>2</w:t>
      </w:r>
      <w:r w:rsidR="00C749D6">
        <w:t xml:space="preserve"> και 5 </w:t>
      </w:r>
      <w:r w:rsidR="00C749D6">
        <w:rPr>
          <w:lang w:val="en-US"/>
        </w:rPr>
        <w:t>mol</w:t>
      </w:r>
      <w:r w:rsidR="00C749D6" w:rsidRPr="002D47D1">
        <w:t xml:space="preserve"> </w:t>
      </w:r>
      <w:r w:rsidR="00C749D6">
        <w:rPr>
          <w:lang w:val="en-US"/>
        </w:rPr>
        <w:t>SO</w:t>
      </w:r>
      <w:r w:rsidR="00C749D6" w:rsidRPr="002D47D1">
        <w:rPr>
          <w:vertAlign w:val="subscript"/>
        </w:rPr>
        <w:t>3</w:t>
      </w:r>
      <w:r w:rsidR="00C749D6">
        <w:t xml:space="preserve"> οπότε αποκαθίσταται η ισορροπία:</w:t>
      </w:r>
    </w:p>
    <w:p w:rsidR="00C749D6" w:rsidRDefault="00C749D6" w:rsidP="00C749D6">
      <w:pPr>
        <w:spacing w:line="360" w:lineRule="auto"/>
        <w:jc w:val="both"/>
      </w:pPr>
      <w:r w:rsidRPr="002D47D1">
        <w:t>2</w:t>
      </w:r>
      <w:r>
        <w:rPr>
          <w:lang w:val="en-US"/>
        </w:rPr>
        <w:t>SO</w:t>
      </w:r>
      <w:r w:rsidRPr="002D47D1">
        <w:rPr>
          <w:vertAlign w:val="subscript"/>
        </w:rPr>
        <w:t>3</w:t>
      </w:r>
      <w:r>
        <w:rPr>
          <w:vertAlign w:val="subscript"/>
        </w:rPr>
        <w:t>(</w:t>
      </w:r>
      <w:r>
        <w:rPr>
          <w:vertAlign w:val="subscript"/>
          <w:lang w:val="en-US"/>
        </w:rPr>
        <w:t>g</w:t>
      </w:r>
      <w:r>
        <w:rPr>
          <w:vertAlign w:val="subscript"/>
        </w:rPr>
        <w:t>)</w:t>
      </w:r>
      <w:r>
        <w:t xml:space="preserve">  </w:t>
      </w:r>
      <w:r>
        <w:sym w:font="Wingdings 3" w:char="0044"/>
      </w:r>
      <w:r>
        <w:t xml:space="preserve">  </w:t>
      </w:r>
      <w:r w:rsidRPr="002D47D1">
        <w:t>2</w:t>
      </w:r>
      <w:r>
        <w:rPr>
          <w:lang w:val="en-US"/>
        </w:rPr>
        <w:t>SO</w:t>
      </w:r>
      <w:r w:rsidRPr="002D47D1">
        <w:rPr>
          <w:vertAlign w:val="subscript"/>
        </w:rPr>
        <w:t>2</w:t>
      </w:r>
      <w:r>
        <w:rPr>
          <w:vertAlign w:val="subscript"/>
        </w:rPr>
        <w:t>(</w:t>
      </w:r>
      <w:r>
        <w:rPr>
          <w:vertAlign w:val="subscript"/>
          <w:lang w:val="en-US"/>
        </w:rPr>
        <w:t>g</w:t>
      </w:r>
      <w:r>
        <w:rPr>
          <w:vertAlign w:val="subscript"/>
        </w:rPr>
        <w:t>)</w:t>
      </w:r>
      <w:r>
        <w:t xml:space="preserve">  +  </w:t>
      </w:r>
      <w:r>
        <w:rPr>
          <w:lang w:val="en-US"/>
        </w:rPr>
        <w:t>O</w:t>
      </w:r>
      <w:r>
        <w:rPr>
          <w:vertAlign w:val="subscript"/>
        </w:rPr>
        <w:t>2(</w:t>
      </w:r>
      <w:r>
        <w:rPr>
          <w:vertAlign w:val="subscript"/>
          <w:lang w:val="en-US"/>
        </w:rPr>
        <w:t>g</w:t>
      </w:r>
      <w:r>
        <w:rPr>
          <w:vertAlign w:val="subscript"/>
        </w:rPr>
        <w:t>)</w:t>
      </w:r>
      <w:r>
        <w:t xml:space="preserve">. Αν το μίγμα της ισορροπίας είναι ισομοριακό να υπολογιστούν: </w:t>
      </w:r>
    </w:p>
    <w:p w:rsidR="00C749D6" w:rsidRDefault="00C749D6" w:rsidP="00C749D6">
      <w:pPr>
        <w:spacing w:line="360" w:lineRule="auto"/>
        <w:jc w:val="both"/>
      </w:pPr>
      <w:r>
        <w:t xml:space="preserve">α) η αρχική ποσότητα του </w:t>
      </w:r>
      <w:r>
        <w:rPr>
          <w:lang w:val="en-US"/>
        </w:rPr>
        <w:t>O</w:t>
      </w:r>
      <w:r>
        <w:rPr>
          <w:vertAlign w:val="subscript"/>
        </w:rPr>
        <w:t>2</w:t>
      </w:r>
      <w:r>
        <w:t>,</w:t>
      </w:r>
      <w:r>
        <w:tab/>
      </w:r>
      <w:r>
        <w:tab/>
      </w:r>
      <w:r>
        <w:tab/>
      </w:r>
      <w:r>
        <w:tab/>
        <w:t>β) η απόδοση της αντίδρασης διάσπασης,</w:t>
      </w:r>
    </w:p>
    <w:p w:rsidR="001E559A" w:rsidRDefault="00C749D6" w:rsidP="001E559A">
      <w:pPr>
        <w:spacing w:line="360" w:lineRule="auto"/>
        <w:jc w:val="both"/>
      </w:pPr>
      <w:r>
        <w:t xml:space="preserve">γ) η τιμή της σταθεράς </w:t>
      </w:r>
      <w:r w:rsidRPr="007172BD">
        <w:rPr>
          <w:lang w:val="en-US"/>
        </w:rPr>
        <w:t>K</w:t>
      </w:r>
      <w:r w:rsidRPr="007172BD">
        <w:rPr>
          <w:vertAlign w:val="subscript"/>
          <w:lang w:val="en-US"/>
        </w:rPr>
        <w:t>C</w:t>
      </w:r>
      <w:r w:rsidRPr="007172BD">
        <w:t xml:space="preserve"> της ισορροπίας.</w:t>
      </w:r>
    </w:p>
    <w:p w:rsidR="00C749D6" w:rsidRDefault="00C749D6" w:rsidP="001E559A">
      <w:pPr>
        <w:spacing w:line="360" w:lineRule="auto"/>
        <w:jc w:val="right"/>
      </w:pPr>
      <w:r w:rsidRPr="00FE43F3">
        <w:t xml:space="preserve">Απ: α) </w:t>
      </w:r>
      <w:r>
        <w:t xml:space="preserve">1,25 </w:t>
      </w:r>
      <w:r>
        <w:rPr>
          <w:lang w:val="en-US"/>
        </w:rPr>
        <w:t>mol</w:t>
      </w:r>
      <w:r>
        <w:t xml:space="preserve"> β) 50% γ) </w:t>
      </w:r>
      <w:r w:rsidRPr="007172BD">
        <w:rPr>
          <w:lang w:val="en-US"/>
        </w:rPr>
        <w:t>K</w:t>
      </w:r>
      <w:r w:rsidRPr="007172BD">
        <w:rPr>
          <w:vertAlign w:val="subscript"/>
          <w:lang w:val="en-US"/>
        </w:rPr>
        <w:t>C</w:t>
      </w:r>
      <w:r w:rsidRPr="007172BD">
        <w:t xml:space="preserve"> </w:t>
      </w:r>
      <w:r>
        <w:t>= 0,05</w:t>
      </w:r>
    </w:p>
    <w:p w:rsidR="001E559A" w:rsidRDefault="002515EA" w:rsidP="00F87437">
      <w:pPr>
        <w:spacing w:line="360" w:lineRule="auto"/>
        <w:jc w:val="both"/>
      </w:pPr>
      <w:r>
        <w:rPr>
          <w:b/>
        </w:rPr>
        <w:fldChar w:fldCharType="begin"/>
      </w:r>
      <w:r w:rsidR="001E559A">
        <w:rPr>
          <w:b/>
        </w:rPr>
        <w:instrText xml:space="preserve"> LISTNUM </w:instrText>
      </w:r>
      <w:r>
        <w:rPr>
          <w:b/>
        </w:rPr>
        <w:fldChar w:fldCharType="end"/>
      </w:r>
      <w:r w:rsidR="00C749D6">
        <w:t xml:space="preserve"> </w:t>
      </w:r>
      <w:r w:rsidR="00C749D6" w:rsidRPr="00FE43F3">
        <w:t xml:space="preserve">Σε δοχείο όγκου </w:t>
      </w:r>
      <w:r w:rsidR="00C749D6">
        <w:t>8</w:t>
      </w:r>
      <w:r w:rsidR="00C749D6" w:rsidRPr="00FE43F3">
        <w:t xml:space="preserve"> </w:t>
      </w:r>
      <w:r w:rsidR="00C749D6" w:rsidRPr="00FE43F3">
        <w:rPr>
          <w:lang w:val="en-US"/>
        </w:rPr>
        <w:t>lit</w:t>
      </w:r>
      <w:r w:rsidR="00C749D6">
        <w:t>,</w:t>
      </w:r>
      <w:r w:rsidR="00C749D6" w:rsidRPr="00FE43F3">
        <w:t xml:space="preserve"> στους </w:t>
      </w:r>
      <w:r w:rsidR="00C749D6">
        <w:t xml:space="preserve">θ </w:t>
      </w:r>
      <w:r w:rsidR="00C749D6" w:rsidRPr="00FE43F3">
        <w:rPr>
          <w:vertAlign w:val="superscript"/>
        </w:rPr>
        <w:t>ο</w:t>
      </w:r>
      <w:r w:rsidR="00C749D6" w:rsidRPr="00FE43F3">
        <w:t xml:space="preserve"> </w:t>
      </w:r>
      <w:r w:rsidR="00C749D6" w:rsidRPr="00FE43F3">
        <w:rPr>
          <w:lang w:val="en-US"/>
        </w:rPr>
        <w:t>C</w:t>
      </w:r>
      <w:r w:rsidR="00C749D6" w:rsidRPr="00FE43F3">
        <w:t xml:space="preserve"> εισάγο</w:t>
      </w:r>
      <w:r w:rsidR="00C749D6">
        <w:t>νται 2</w:t>
      </w:r>
      <w:r w:rsidR="00C749D6" w:rsidRPr="00FE43F3">
        <w:t xml:space="preserve"> </w:t>
      </w:r>
      <w:r w:rsidR="00C749D6" w:rsidRPr="007172BD">
        <w:rPr>
          <w:lang w:val="en-US"/>
        </w:rPr>
        <w:t>mol</w:t>
      </w:r>
      <w:r w:rsidR="00C749D6" w:rsidRPr="00FE43F3">
        <w:t xml:space="preserve"> </w:t>
      </w:r>
      <w:r w:rsidR="00C749D6">
        <w:rPr>
          <w:lang w:val="en-US"/>
        </w:rPr>
        <w:t>C</w:t>
      </w:r>
      <w:r w:rsidR="00C749D6">
        <w:t>Ο</w:t>
      </w:r>
      <w:r w:rsidR="00C749D6" w:rsidRPr="00FE43F3">
        <w:t xml:space="preserve"> και </w:t>
      </w:r>
      <w:r w:rsidR="00C749D6">
        <w:t>β</w:t>
      </w:r>
      <w:r w:rsidR="00C749D6" w:rsidRPr="00FF16B7">
        <w:t xml:space="preserve"> </w:t>
      </w:r>
      <w:r w:rsidR="00C749D6">
        <w:rPr>
          <w:lang w:val="en-US"/>
        </w:rPr>
        <w:t>mol</w:t>
      </w:r>
      <w:r w:rsidR="00C749D6">
        <w:t xml:space="preserve"> </w:t>
      </w:r>
      <w:r w:rsidR="00C749D6">
        <w:rPr>
          <w:lang w:val="en-US"/>
        </w:rPr>
        <w:t>Cl</w:t>
      </w:r>
      <w:r w:rsidR="00C749D6">
        <w:rPr>
          <w:vertAlign w:val="subscript"/>
        </w:rPr>
        <w:t>2</w:t>
      </w:r>
      <w:r w:rsidR="00C749D6" w:rsidRPr="00FE43F3">
        <w:t xml:space="preserve"> οπότε </w:t>
      </w:r>
      <w:r w:rsidR="00C749D6">
        <w:t>αποκαθίσταται η ισορροπία:</w:t>
      </w:r>
      <w:r w:rsidR="00C749D6" w:rsidRPr="002D47D1">
        <w:t xml:space="preserve"> </w:t>
      </w:r>
      <w:r w:rsidR="00C749D6">
        <w:rPr>
          <w:lang w:val="en-US"/>
        </w:rPr>
        <w:t>C</w:t>
      </w:r>
      <w:r w:rsidR="00C749D6">
        <w:t>Ο</w:t>
      </w:r>
      <w:r w:rsidR="00C749D6" w:rsidRPr="007172BD">
        <w:rPr>
          <w:vertAlign w:val="subscript"/>
        </w:rPr>
        <w:t>(</w:t>
      </w:r>
      <w:r w:rsidR="00C749D6" w:rsidRPr="007172BD">
        <w:rPr>
          <w:vertAlign w:val="subscript"/>
          <w:lang w:val="en-US"/>
        </w:rPr>
        <w:t>g</w:t>
      </w:r>
      <w:r w:rsidR="00C749D6" w:rsidRPr="007172BD">
        <w:rPr>
          <w:vertAlign w:val="subscript"/>
        </w:rPr>
        <w:t>)</w:t>
      </w:r>
      <w:r w:rsidR="00C749D6" w:rsidRPr="007172BD">
        <w:t xml:space="preserve"> </w:t>
      </w:r>
      <w:r w:rsidR="00C749D6" w:rsidRPr="00F82262">
        <w:t xml:space="preserve"> </w:t>
      </w:r>
      <w:r w:rsidR="00C749D6" w:rsidRPr="007172BD">
        <w:t>+</w:t>
      </w:r>
      <w:r w:rsidR="00C749D6" w:rsidRPr="00F82262">
        <w:t xml:space="preserve"> </w:t>
      </w:r>
      <w:r w:rsidR="00C749D6" w:rsidRPr="007172BD">
        <w:t xml:space="preserve"> </w:t>
      </w:r>
      <w:r w:rsidR="00C749D6">
        <w:rPr>
          <w:lang w:val="en-US"/>
        </w:rPr>
        <w:t>Cl</w:t>
      </w:r>
      <w:r w:rsidR="00C749D6" w:rsidRPr="007172BD">
        <w:rPr>
          <w:vertAlign w:val="subscript"/>
        </w:rPr>
        <w:t>2(</w:t>
      </w:r>
      <w:r w:rsidR="00C749D6" w:rsidRPr="007172BD">
        <w:rPr>
          <w:vertAlign w:val="subscript"/>
          <w:lang w:val="en-US"/>
        </w:rPr>
        <w:t>g</w:t>
      </w:r>
      <w:r w:rsidR="00C749D6" w:rsidRPr="007172BD">
        <w:rPr>
          <w:vertAlign w:val="subscript"/>
        </w:rPr>
        <w:t>)</w:t>
      </w:r>
      <w:r w:rsidR="00C749D6" w:rsidRPr="00D67A2A">
        <w:t xml:space="preserve">  </w:t>
      </w:r>
      <w:r w:rsidR="00C749D6">
        <w:sym w:font="Wingdings 3" w:char="0044"/>
      </w:r>
      <w:r w:rsidR="00C749D6" w:rsidRPr="00F82262">
        <w:t xml:space="preserve"> </w:t>
      </w:r>
      <w:r w:rsidR="00C749D6" w:rsidRPr="007172BD">
        <w:t xml:space="preserve"> </w:t>
      </w:r>
      <w:r w:rsidR="00C749D6">
        <w:rPr>
          <w:lang w:val="en-US"/>
        </w:rPr>
        <w:t>C</w:t>
      </w:r>
      <w:r w:rsidR="00C749D6">
        <w:t>Ο</w:t>
      </w:r>
      <w:r w:rsidR="00C749D6">
        <w:rPr>
          <w:lang w:val="en-US"/>
        </w:rPr>
        <w:t>Cl</w:t>
      </w:r>
      <w:r w:rsidR="00C749D6">
        <w:rPr>
          <w:vertAlign w:val="subscript"/>
        </w:rPr>
        <w:t>2</w:t>
      </w:r>
      <w:r w:rsidR="00C749D6" w:rsidRPr="007172BD">
        <w:rPr>
          <w:vertAlign w:val="subscript"/>
        </w:rPr>
        <w:t>(</w:t>
      </w:r>
      <w:r w:rsidR="00C749D6" w:rsidRPr="007172BD">
        <w:rPr>
          <w:vertAlign w:val="subscript"/>
          <w:lang w:val="en-US"/>
        </w:rPr>
        <w:t>g</w:t>
      </w:r>
      <w:r w:rsidR="00C749D6" w:rsidRPr="007172BD">
        <w:rPr>
          <w:vertAlign w:val="subscript"/>
        </w:rPr>
        <w:t>)</w:t>
      </w:r>
      <w:r w:rsidR="00C749D6">
        <w:t xml:space="preserve"> με απόδοση 60 %.</w:t>
      </w:r>
      <w:r w:rsidR="00C749D6" w:rsidRPr="00FE43F3">
        <w:t xml:space="preserve"> </w:t>
      </w:r>
      <w:r w:rsidR="00C749D6">
        <w:t xml:space="preserve">Αν η τιμή της </w:t>
      </w:r>
      <w:r w:rsidR="00C749D6" w:rsidRPr="007172BD">
        <w:rPr>
          <w:lang w:val="en-US"/>
        </w:rPr>
        <w:t>K</w:t>
      </w:r>
      <w:r w:rsidR="00C749D6" w:rsidRPr="007172BD">
        <w:rPr>
          <w:vertAlign w:val="subscript"/>
          <w:lang w:val="en-US"/>
        </w:rPr>
        <w:t>C</w:t>
      </w:r>
      <w:r w:rsidR="00C749D6" w:rsidRPr="00FE43F3">
        <w:t xml:space="preserve"> </w:t>
      </w:r>
      <w:r w:rsidR="00C749D6">
        <w:t>είναι 1</w:t>
      </w:r>
      <w:r w:rsidR="00C749D6" w:rsidRPr="00D67A2A">
        <w:t>0</w:t>
      </w:r>
      <w:r w:rsidR="00C749D6">
        <w:t xml:space="preserve"> </w:t>
      </w:r>
      <w:r w:rsidR="00C749D6" w:rsidRPr="00FE43F3">
        <w:t xml:space="preserve">στους </w:t>
      </w:r>
      <w:r w:rsidR="00C749D6">
        <w:t xml:space="preserve">θ </w:t>
      </w:r>
      <w:r w:rsidR="00C749D6" w:rsidRPr="00FE43F3">
        <w:rPr>
          <w:vertAlign w:val="superscript"/>
        </w:rPr>
        <w:t>ο</w:t>
      </w:r>
      <w:r w:rsidR="00C749D6" w:rsidRPr="00FE43F3">
        <w:t xml:space="preserve"> </w:t>
      </w:r>
      <w:r w:rsidR="00C749D6" w:rsidRPr="00FE43F3">
        <w:rPr>
          <w:lang w:val="en-US"/>
        </w:rPr>
        <w:t>C</w:t>
      </w:r>
      <w:r w:rsidR="00C749D6">
        <w:t>,</w:t>
      </w:r>
      <w:r w:rsidR="00C749D6" w:rsidRPr="00FE43F3">
        <w:t xml:space="preserve"> </w:t>
      </w:r>
      <w:r w:rsidR="00C749D6">
        <w:t>ν</w:t>
      </w:r>
      <w:r w:rsidR="00C749D6" w:rsidRPr="00FE43F3">
        <w:t>α υπολογίσ</w:t>
      </w:r>
      <w:r w:rsidR="00C749D6">
        <w:t xml:space="preserve">ετε την ποσότητα β </w:t>
      </w:r>
      <w:r w:rsidR="00C749D6">
        <w:rPr>
          <w:lang w:val="en-US"/>
        </w:rPr>
        <w:t>mol</w:t>
      </w:r>
      <w:r w:rsidR="00C749D6">
        <w:t xml:space="preserve"> του </w:t>
      </w:r>
      <w:r w:rsidR="00C749D6">
        <w:rPr>
          <w:lang w:val="en-US"/>
        </w:rPr>
        <w:t>Cl</w:t>
      </w:r>
      <w:r w:rsidR="00C749D6">
        <w:rPr>
          <w:vertAlign w:val="subscript"/>
        </w:rPr>
        <w:t>2</w:t>
      </w:r>
      <w:r w:rsidR="00C749D6">
        <w:t>. (Δυο περιπτώσεις).</w:t>
      </w:r>
    </w:p>
    <w:p w:rsidR="00C749D6" w:rsidRPr="00FE43F3" w:rsidRDefault="00C749D6" w:rsidP="001E559A">
      <w:pPr>
        <w:spacing w:line="360" w:lineRule="auto"/>
        <w:jc w:val="right"/>
      </w:pPr>
      <w:r>
        <w:t xml:space="preserve">Απ: 2,4 και 4/3 </w:t>
      </w:r>
      <w:r>
        <w:rPr>
          <w:lang w:val="en-US"/>
        </w:rPr>
        <w:t>mol</w:t>
      </w:r>
    </w:p>
    <w:p w:rsidR="00C749D6" w:rsidRDefault="00C749D6" w:rsidP="00C749D6">
      <w:pPr>
        <w:spacing w:line="360" w:lineRule="auto"/>
        <w:jc w:val="center"/>
        <w:rPr>
          <w:b/>
        </w:rPr>
      </w:pPr>
      <w:r>
        <w:rPr>
          <w:b/>
        </w:rPr>
        <w:t>Ασκήσεις στον παράγοντα</w:t>
      </w:r>
      <w:r w:rsidRPr="00FE43F3">
        <w:rPr>
          <w:b/>
        </w:rPr>
        <w:t xml:space="preserve"> συγκέντρωση</w:t>
      </w:r>
    </w:p>
    <w:p w:rsidR="00C749D6" w:rsidRPr="005B56B9"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sidRPr="00FE43F3">
        <w:t xml:space="preserve"> Για την αντίδραση: </w:t>
      </w:r>
      <w:r w:rsidR="00C749D6" w:rsidRPr="00C36332">
        <w:t>Η</w:t>
      </w:r>
      <w:r w:rsidR="00C749D6" w:rsidRPr="00C36332">
        <w:rPr>
          <w:vertAlign w:val="subscript"/>
        </w:rPr>
        <w:t>2(</w:t>
      </w:r>
      <w:r w:rsidR="00C749D6" w:rsidRPr="00C36332">
        <w:rPr>
          <w:vertAlign w:val="subscript"/>
          <w:lang w:val="en-US"/>
        </w:rPr>
        <w:t>g</w:t>
      </w:r>
      <w:r w:rsidR="00C749D6" w:rsidRPr="00C36332">
        <w:rPr>
          <w:vertAlign w:val="subscript"/>
        </w:rPr>
        <w:t>)</w:t>
      </w:r>
      <w:r w:rsidR="00C749D6" w:rsidRPr="00C36332">
        <w:t xml:space="preserve">  +  </w:t>
      </w:r>
      <w:r w:rsidR="00C749D6" w:rsidRPr="00C36332">
        <w:rPr>
          <w:lang w:val="en-US"/>
        </w:rPr>
        <w:t>I</w:t>
      </w:r>
      <w:r w:rsidR="00C749D6" w:rsidRPr="00C36332">
        <w:rPr>
          <w:vertAlign w:val="subscript"/>
        </w:rPr>
        <w:t>2(</w:t>
      </w:r>
      <w:r w:rsidR="00C749D6" w:rsidRPr="00C36332">
        <w:rPr>
          <w:vertAlign w:val="subscript"/>
          <w:lang w:val="en-US"/>
        </w:rPr>
        <w:t>g</w:t>
      </w:r>
      <w:r w:rsidR="00C749D6" w:rsidRPr="00C36332">
        <w:rPr>
          <w:vertAlign w:val="subscript"/>
        </w:rPr>
        <w:t>)</w:t>
      </w:r>
      <w:r w:rsidR="00C749D6" w:rsidRPr="00C36332">
        <w:t xml:space="preserve">  </w:t>
      </w:r>
      <w:r w:rsidR="00C749D6">
        <w:sym w:font="Wingdings 3" w:char="0044"/>
      </w:r>
      <w:r w:rsidR="00C749D6" w:rsidRPr="00C36332">
        <w:t xml:space="preserve">  2ΗΙ  στους </w:t>
      </w:r>
      <w:smartTag w:uri="urn:schemas-microsoft-com:office:smarttags" w:element="metricconverter">
        <w:smartTagPr>
          <w:attr w:name="ProductID" w:val="4000 C"/>
        </w:smartTagPr>
        <w:r w:rsidR="00C749D6" w:rsidRPr="00C36332">
          <w:t>400</w:t>
        </w:r>
        <w:r w:rsidR="00C749D6" w:rsidRPr="00C36332">
          <w:rPr>
            <w:vertAlign w:val="superscript"/>
          </w:rPr>
          <w:t>0</w:t>
        </w:r>
        <w:r w:rsidR="00C749D6" w:rsidRPr="00C36332">
          <w:t xml:space="preserve"> </w:t>
        </w:r>
        <w:r w:rsidR="00C749D6" w:rsidRPr="00C36332">
          <w:rPr>
            <w:lang w:val="en-US"/>
          </w:rPr>
          <w:t>C</w:t>
        </w:r>
      </w:smartTag>
      <w:r w:rsidR="00C749D6" w:rsidRPr="00C36332">
        <w:t xml:space="preserve"> η </w:t>
      </w:r>
      <w:r w:rsidR="00C749D6" w:rsidRPr="00C36332">
        <w:rPr>
          <w:lang w:val="en-US"/>
        </w:rPr>
        <w:t>K</w:t>
      </w:r>
      <w:r w:rsidR="00C749D6" w:rsidRPr="00C36332">
        <w:rPr>
          <w:vertAlign w:val="subscript"/>
          <w:lang w:val="en-US"/>
        </w:rPr>
        <w:t>C</w:t>
      </w:r>
      <w:r w:rsidR="00C749D6" w:rsidRPr="00C36332">
        <w:t xml:space="preserve"> είναι ίση με 4. Σε δοχείο όγκου 2 </w:t>
      </w:r>
      <w:r w:rsidR="00C749D6" w:rsidRPr="00C36332">
        <w:rPr>
          <w:lang w:val="en-US"/>
        </w:rPr>
        <w:t>lit</w:t>
      </w:r>
      <w:r w:rsidR="00C749D6" w:rsidRPr="00C36332">
        <w:t xml:space="preserve"> εισάγουμε 1 </w:t>
      </w:r>
      <w:r w:rsidR="00C749D6" w:rsidRPr="00C36332">
        <w:rPr>
          <w:lang w:val="en-US"/>
        </w:rPr>
        <w:t>mol</w:t>
      </w:r>
      <w:r w:rsidR="00C749D6" w:rsidRPr="00C36332">
        <w:t xml:space="preserve"> </w:t>
      </w:r>
      <w:r w:rsidR="00C749D6" w:rsidRPr="00C36332">
        <w:rPr>
          <w:lang w:val="en-US"/>
        </w:rPr>
        <w:t>H</w:t>
      </w:r>
      <w:r w:rsidR="00C749D6" w:rsidRPr="00C36332">
        <w:rPr>
          <w:vertAlign w:val="subscript"/>
        </w:rPr>
        <w:t>2</w:t>
      </w:r>
      <w:r w:rsidR="00C749D6" w:rsidRPr="00C36332">
        <w:t xml:space="preserve"> και 1 </w:t>
      </w:r>
      <w:r w:rsidR="00C749D6" w:rsidRPr="00C36332">
        <w:rPr>
          <w:lang w:val="en-US"/>
        </w:rPr>
        <w:t>mol</w:t>
      </w:r>
      <w:r w:rsidR="00C749D6" w:rsidRPr="00C36332">
        <w:t xml:space="preserve"> </w:t>
      </w:r>
      <w:r w:rsidR="00C749D6" w:rsidRPr="00C36332">
        <w:rPr>
          <w:lang w:val="en-US"/>
        </w:rPr>
        <w:t>I</w:t>
      </w:r>
      <w:r w:rsidR="00C749D6" w:rsidRPr="00C36332">
        <w:rPr>
          <w:vertAlign w:val="subscript"/>
        </w:rPr>
        <w:t>2</w:t>
      </w:r>
      <w:r w:rsidR="00C749D6" w:rsidRPr="00C36332">
        <w:t xml:space="preserve"> και το σύστημα θερμαίνεται στους 400</w:t>
      </w:r>
      <w:r w:rsidR="00C749D6" w:rsidRPr="005B56B9">
        <w:t xml:space="preserve"> </w:t>
      </w:r>
      <w:smartTag w:uri="urn:schemas-microsoft-com:office:smarttags" w:element="metricconverter">
        <w:smartTagPr>
          <w:attr w:name="ProductID" w:val="0C"/>
        </w:smartTagPr>
        <w:r w:rsidR="00C749D6" w:rsidRPr="00C36332">
          <w:rPr>
            <w:vertAlign w:val="superscript"/>
          </w:rPr>
          <w:t>0</w:t>
        </w:r>
        <w:r w:rsidR="00C749D6" w:rsidRPr="00C36332">
          <w:rPr>
            <w:lang w:val="en-US"/>
          </w:rPr>
          <w:t>C</w:t>
        </w:r>
      </w:smartTag>
      <w:r w:rsidR="00C749D6">
        <w:t>.</w:t>
      </w:r>
    </w:p>
    <w:p w:rsidR="00C749D6" w:rsidRDefault="00C749D6" w:rsidP="00C749D6">
      <w:pPr>
        <w:spacing w:line="360" w:lineRule="auto"/>
        <w:jc w:val="both"/>
      </w:pPr>
      <w:r w:rsidRPr="00C36332">
        <w:t xml:space="preserve">α) Να υπολογιστεί ο αριθμός </w:t>
      </w:r>
      <w:r w:rsidRPr="00C36332">
        <w:rPr>
          <w:lang w:val="en-US"/>
        </w:rPr>
        <w:t>mol</w:t>
      </w:r>
      <w:r w:rsidRPr="00C36332">
        <w:t xml:space="preserve"> κάθε αερίου στην κατάσταση ισορροπίας. </w:t>
      </w:r>
    </w:p>
    <w:p w:rsidR="00C749D6" w:rsidRPr="00FE43F3" w:rsidRDefault="001E559A" w:rsidP="00C749D6">
      <w:pPr>
        <w:spacing w:line="360" w:lineRule="auto"/>
        <w:jc w:val="both"/>
      </w:pPr>
      <w:r>
        <w:t>β</w:t>
      </w:r>
      <w:r w:rsidR="00C749D6" w:rsidRPr="00C36332">
        <w:t>) Στο μείγμα ισορροπίας προσθέτουμε</w:t>
      </w:r>
      <w:r w:rsidR="00C749D6" w:rsidRPr="00FE43F3">
        <w:t xml:space="preserve"> 1,2 </w:t>
      </w:r>
      <w:r w:rsidR="00C749D6" w:rsidRPr="00FE43F3">
        <w:rPr>
          <w:lang w:val="en-US"/>
        </w:rPr>
        <w:t>mol</w:t>
      </w:r>
      <w:r w:rsidR="00C749D6" w:rsidRPr="00FE43F3">
        <w:t xml:space="preserve"> </w:t>
      </w:r>
      <w:r w:rsidR="00C749D6" w:rsidRPr="00FE43F3">
        <w:rPr>
          <w:lang w:val="en-US"/>
        </w:rPr>
        <w:t>HI</w:t>
      </w:r>
      <w:r w:rsidR="00C70EAD">
        <w:t xml:space="preserve"> σε σταθερή θερμοκρασία </w:t>
      </w:r>
      <w:r w:rsidR="00C70EAD" w:rsidRPr="00C36332">
        <w:t>400</w:t>
      </w:r>
      <w:r w:rsidR="00C70EAD" w:rsidRPr="005B56B9">
        <w:t xml:space="preserve"> </w:t>
      </w:r>
      <w:smartTag w:uri="urn:schemas-microsoft-com:office:smarttags" w:element="metricconverter">
        <w:smartTagPr>
          <w:attr w:name="ProductID" w:val="0C"/>
        </w:smartTagPr>
        <w:r w:rsidR="00C70EAD" w:rsidRPr="00C36332">
          <w:rPr>
            <w:vertAlign w:val="superscript"/>
          </w:rPr>
          <w:t>0</w:t>
        </w:r>
        <w:r w:rsidR="00C70EAD" w:rsidRPr="00C36332">
          <w:rPr>
            <w:lang w:val="en-US"/>
          </w:rPr>
          <w:t>C</w:t>
        </w:r>
      </w:smartTag>
      <w:r w:rsidR="00C749D6" w:rsidRPr="00FE43F3">
        <w:t xml:space="preserve">. Να βρεθεί ο αριθμός </w:t>
      </w:r>
      <w:r w:rsidR="00C749D6" w:rsidRPr="00FE43F3">
        <w:rPr>
          <w:lang w:val="en-US"/>
        </w:rPr>
        <w:t>mol</w:t>
      </w:r>
      <w:r w:rsidR="00C749D6" w:rsidRPr="00FE43F3">
        <w:t xml:space="preserve"> κάθε αερίου στο δοχείο μετά την απ</w:t>
      </w:r>
      <w:r w:rsidR="00C749D6">
        <w:t>οκατάσταση της νέας ισορροπίας.</w:t>
      </w:r>
    </w:p>
    <w:p w:rsidR="00C749D6" w:rsidRPr="00FE43F3" w:rsidRDefault="00C749D6" w:rsidP="00C749D6">
      <w:pPr>
        <w:spacing w:line="360" w:lineRule="auto"/>
        <w:jc w:val="right"/>
      </w:pPr>
      <w:r w:rsidRPr="00FE43F3">
        <w:t>Απ: α) 0,5-0,5-1</w:t>
      </w:r>
      <w:r w:rsidRPr="00FE43F3">
        <w:rPr>
          <w:lang w:val="en-US"/>
        </w:rPr>
        <w:t>mol</w:t>
      </w:r>
      <w:r w:rsidRPr="00FE43F3">
        <w:t xml:space="preserve"> , β) 0,8-0,8-1,6 </w:t>
      </w:r>
      <w:r w:rsidRPr="00FE43F3">
        <w:rPr>
          <w:lang w:val="en-US"/>
        </w:rPr>
        <w:t>mol</w:t>
      </w:r>
    </w:p>
    <w:p w:rsidR="00071EFD" w:rsidRDefault="002515EA" w:rsidP="00071EFD">
      <w:pPr>
        <w:spacing w:line="360" w:lineRule="auto"/>
        <w:jc w:val="both"/>
      </w:pPr>
      <w:r>
        <w:rPr>
          <w:b/>
        </w:rPr>
        <w:fldChar w:fldCharType="begin"/>
      </w:r>
      <w:r w:rsidR="00071EFD">
        <w:rPr>
          <w:b/>
        </w:rPr>
        <w:instrText xml:space="preserve"> LISTNUM </w:instrText>
      </w:r>
      <w:r>
        <w:rPr>
          <w:b/>
        </w:rPr>
        <w:fldChar w:fldCharType="end"/>
      </w:r>
      <w:r w:rsidR="00071EFD">
        <w:rPr>
          <w:b/>
        </w:rPr>
        <w:t xml:space="preserve"> ΠΑΝ 2022. </w:t>
      </w:r>
      <w:r w:rsidR="00071EFD">
        <w:t>Τα αέρια SO</w:t>
      </w:r>
      <w:r w:rsidR="00071EFD">
        <w:rPr>
          <w:vertAlign w:val="subscript"/>
        </w:rPr>
        <w:t>2</w:t>
      </w:r>
      <w:r w:rsidR="00071EFD">
        <w:t xml:space="preserve"> και ΝO</w:t>
      </w:r>
      <w:r w:rsidR="00071EFD">
        <w:rPr>
          <w:vertAlign w:val="subscript"/>
        </w:rPr>
        <w:t>2</w:t>
      </w:r>
      <w:r w:rsidR="00071EFD">
        <w:t xml:space="preserve"> διοχετεύονται σε δοχείο σταθερού όγκου V = 1L και αποκαθίσταται η χημική ισορροπία:</w:t>
      </w:r>
    </w:p>
    <w:p w:rsidR="00071EFD" w:rsidRDefault="00071EFD" w:rsidP="00071EFD">
      <w:pPr>
        <w:spacing w:line="360" w:lineRule="auto"/>
        <w:jc w:val="center"/>
      </w:pPr>
      <w:r>
        <w:rPr>
          <w:noProof/>
        </w:rPr>
        <w:drawing>
          <wp:inline distT="0" distB="0" distL="0" distR="0">
            <wp:extent cx="2654270" cy="252000"/>
            <wp:effectExtent l="19050" t="0" r="0" b="0"/>
            <wp:docPr id="5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72"/>
                    <a:srcRect/>
                    <a:stretch>
                      <a:fillRect/>
                    </a:stretch>
                  </pic:blipFill>
                  <pic:spPr bwMode="auto">
                    <a:xfrm>
                      <a:off x="0" y="0"/>
                      <a:ext cx="2654270" cy="252000"/>
                    </a:xfrm>
                    <a:prstGeom prst="rect">
                      <a:avLst/>
                    </a:prstGeom>
                    <a:noFill/>
                    <a:ln w="9525">
                      <a:noFill/>
                      <a:miter lim="800000"/>
                      <a:headEnd/>
                      <a:tailEnd/>
                    </a:ln>
                  </pic:spPr>
                </pic:pic>
              </a:graphicData>
            </a:graphic>
          </wp:inline>
        </w:drawing>
      </w:r>
    </w:p>
    <w:p w:rsidR="00071EFD" w:rsidRDefault="00071EFD" w:rsidP="00071EFD">
      <w:pPr>
        <w:spacing w:line="360" w:lineRule="auto"/>
        <w:jc w:val="both"/>
      </w:pPr>
      <w:r>
        <w:t>Αν στην κατάσταση χημικής ισορροπίας περιέχονται 0,2 mol SO</w:t>
      </w:r>
      <w:r>
        <w:rPr>
          <w:vertAlign w:val="subscript"/>
        </w:rPr>
        <w:t>2</w:t>
      </w:r>
      <w:r>
        <w:t>, 0,6 mol NO</w:t>
      </w:r>
      <w:r>
        <w:rPr>
          <w:vertAlign w:val="subscript"/>
        </w:rPr>
        <w:t>2</w:t>
      </w:r>
      <w:r>
        <w:t>, 0,6 mol SO</w:t>
      </w:r>
      <w:r>
        <w:rPr>
          <w:vertAlign w:val="subscript"/>
        </w:rPr>
        <w:t>3</w:t>
      </w:r>
      <w:r>
        <w:t xml:space="preserve"> και 0,6 mol NO, να υπολογίσετε: </w:t>
      </w:r>
    </w:p>
    <w:p w:rsidR="00071EFD" w:rsidRDefault="00071EFD" w:rsidP="00071EFD">
      <w:pPr>
        <w:spacing w:line="360" w:lineRule="auto"/>
        <w:jc w:val="both"/>
      </w:pPr>
      <w:r>
        <w:t>α) τη σταθερά Κc της χημικής ισορροπίας.</w:t>
      </w:r>
      <w:r w:rsidR="007701CA">
        <w:tab/>
      </w:r>
      <w:r w:rsidR="007701CA">
        <w:tab/>
      </w:r>
      <w:r w:rsidR="007701CA">
        <w:tab/>
        <w:t>β) την απόδοση της αντίδρασης.</w:t>
      </w:r>
    </w:p>
    <w:p w:rsidR="00071EFD" w:rsidRDefault="00071EFD" w:rsidP="00071EFD">
      <w:pPr>
        <w:spacing w:line="360" w:lineRule="auto"/>
        <w:jc w:val="both"/>
      </w:pPr>
      <w:r>
        <w:t>γ) πόσα mol SO</w:t>
      </w:r>
      <w:r>
        <w:rPr>
          <w:vertAlign w:val="subscript"/>
        </w:rPr>
        <w:t>2</w:t>
      </w:r>
      <w:r>
        <w:t xml:space="preserve"> πρέπει να προστεθούν επιπλέον στο αρχικό μίγμα SO</w:t>
      </w:r>
      <w:r>
        <w:rPr>
          <w:vertAlign w:val="subscript"/>
        </w:rPr>
        <w:t>2</w:t>
      </w:r>
      <w:r>
        <w:t xml:space="preserve"> και ΝO</w:t>
      </w:r>
      <w:r>
        <w:rPr>
          <w:vertAlign w:val="subscript"/>
        </w:rPr>
        <w:t>2</w:t>
      </w:r>
      <w:r>
        <w:t xml:space="preserve"> ώστε το SO</w:t>
      </w:r>
      <w:r>
        <w:rPr>
          <w:vertAlign w:val="subscript"/>
        </w:rPr>
        <w:t>2</w:t>
      </w:r>
      <w:r>
        <w:t xml:space="preserve"> να βρεθεί σε περίσσεια και η απόδοση της αντίδρασης να παραμείνει η ίδια. (μον</w:t>
      </w:r>
      <w:r w:rsidR="007701CA">
        <w:t>.</w:t>
      </w:r>
      <w:r>
        <w:t xml:space="preserve"> </w:t>
      </w:r>
      <w:r w:rsidR="007701CA">
        <w:t>2+4+</w:t>
      </w:r>
      <w:r>
        <w:t xml:space="preserve">5) </w:t>
      </w:r>
    </w:p>
    <w:p w:rsidR="00071EFD" w:rsidRDefault="00071EFD" w:rsidP="00071EFD">
      <w:pPr>
        <w:spacing w:line="360" w:lineRule="auto"/>
        <w:jc w:val="both"/>
      </w:pPr>
      <w:r>
        <w:t>Καθ’ όλη τη διάρκεια των πειραμάτων η θερμοκρασία δεν μεταβάλλεται.</w:t>
      </w:r>
    </w:p>
    <w:p w:rsidR="00071EFD" w:rsidRDefault="00071EFD" w:rsidP="00071EFD">
      <w:pPr>
        <w:jc w:val="right"/>
      </w:pPr>
      <w:r>
        <w:t xml:space="preserve">Απ α) 3 β) 75 % γ) 1 </w:t>
      </w:r>
      <w:r>
        <w:rPr>
          <w:lang w:val="en-US"/>
        </w:rPr>
        <w:t>mol</w:t>
      </w:r>
    </w:p>
    <w:p w:rsidR="008632C3" w:rsidRDefault="008632C3">
      <w:r>
        <w:br w:type="page"/>
      </w:r>
    </w:p>
    <w:p w:rsidR="00891A6F" w:rsidRDefault="002515EA" w:rsidP="00891A6F">
      <w:pPr>
        <w:spacing w:line="360" w:lineRule="auto"/>
        <w:jc w:val="both"/>
      </w:pPr>
      <w:r>
        <w:rPr>
          <w:b/>
        </w:rPr>
        <w:lastRenderedPageBreak/>
        <w:fldChar w:fldCharType="begin"/>
      </w:r>
      <w:r w:rsidR="00891A6F">
        <w:rPr>
          <w:b/>
        </w:rPr>
        <w:instrText xml:space="preserve"> </w:instrText>
      </w:r>
      <w:r w:rsidR="00891A6F">
        <w:rPr>
          <w:b/>
          <w:lang w:val="en-GB"/>
        </w:rPr>
        <w:instrText>LISTNUM</w:instrText>
      </w:r>
      <w:r w:rsidR="00891A6F" w:rsidRPr="00891A6F">
        <w:rPr>
          <w:b/>
        </w:rPr>
        <w:instrText xml:space="preserve"> </w:instrText>
      </w:r>
      <w:r>
        <w:rPr>
          <w:b/>
        </w:rPr>
        <w:fldChar w:fldCharType="end"/>
      </w:r>
      <w:r w:rsidR="00891A6F">
        <w:rPr>
          <w:b/>
        </w:rPr>
        <w:t xml:space="preserve"> </w:t>
      </w:r>
      <w:r w:rsidR="00891A6F">
        <w:t xml:space="preserve">Σε δοχείο σταθερού όγκου V = </w:t>
      </w:r>
      <w:smartTag w:uri="urn:schemas-microsoft-com:office:smarttags" w:element="metricconverter">
        <w:smartTagPr>
          <w:attr w:name="ProductID" w:val="1 L"/>
        </w:smartTagPr>
        <w:r w:rsidR="00891A6F">
          <w:t>1 L</w:t>
        </w:r>
      </w:smartTag>
      <w:r w:rsidR="00891A6F">
        <w:t xml:space="preserve"> έχει αποκατασταθεί η χημική ισορροπία:</w:t>
      </w:r>
    </w:p>
    <w:p w:rsidR="00891A6F" w:rsidRDefault="00DE77EA" w:rsidP="00891A6F">
      <w:pPr>
        <w:spacing w:line="360" w:lineRule="auto"/>
        <w:jc w:val="both"/>
      </w:pPr>
      <w:r>
        <w:rPr>
          <w:noProof/>
        </w:rPr>
        <w:drawing>
          <wp:anchor distT="0" distB="0" distL="114300" distR="114300" simplePos="0" relativeHeight="251692032" behindDoc="0" locked="0" layoutInCell="1" allowOverlap="1">
            <wp:simplePos x="0" y="0"/>
            <wp:positionH relativeFrom="column">
              <wp:posOffset>3657600</wp:posOffset>
            </wp:positionH>
            <wp:positionV relativeFrom="paragraph">
              <wp:posOffset>817880</wp:posOffset>
            </wp:positionV>
            <wp:extent cx="2464435" cy="1599565"/>
            <wp:effectExtent l="19050" t="0" r="0" b="0"/>
            <wp:wrapSquare wrapText="bothSides"/>
            <wp:docPr id="592" name="Εικόνα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73"/>
                    <a:srcRect/>
                    <a:stretch>
                      <a:fillRect/>
                    </a:stretch>
                  </pic:blipFill>
                  <pic:spPr bwMode="auto">
                    <a:xfrm>
                      <a:off x="0" y="0"/>
                      <a:ext cx="2464435" cy="1599565"/>
                    </a:xfrm>
                    <a:prstGeom prst="rect">
                      <a:avLst/>
                    </a:prstGeom>
                    <a:noFill/>
                  </pic:spPr>
                </pic:pic>
              </a:graphicData>
            </a:graphic>
          </wp:anchor>
        </w:drawing>
      </w:r>
      <w:r w:rsidR="00891A6F">
        <w:t xml:space="preserve">2Α(g) + Β(g) </w:t>
      </w:r>
      <w:r w:rsidR="00891A6F">
        <w:sym w:font="Wingdings 3" w:char="0044"/>
      </w:r>
      <w:r w:rsidR="00891A6F">
        <w:t xml:space="preserve"> Γ(g), για την οποία γνωρίζουμε ότι K</w:t>
      </w:r>
      <w:r w:rsidR="00891A6F" w:rsidRPr="008A1682">
        <w:rPr>
          <w:vertAlign w:val="subscript"/>
        </w:rPr>
        <w:t>c</w:t>
      </w:r>
      <w:r w:rsidR="00891A6F">
        <w:t xml:space="preserve"> = 2. Τη χρονική στιγμή t</w:t>
      </w:r>
      <w:r w:rsidR="00891A6F">
        <w:rPr>
          <w:vertAlign w:val="subscript"/>
        </w:rPr>
        <w:t>1</w:t>
      </w:r>
      <w:r w:rsidR="00891A6F">
        <w:t xml:space="preserve"> μεταβάλλουμε την ποσότητα του Γ(g) στο δοχείο, οπότε τη χρονική στιγμή t</w:t>
      </w:r>
      <w:r w:rsidR="00891A6F">
        <w:rPr>
          <w:vertAlign w:val="subscript"/>
        </w:rPr>
        <w:t>2</w:t>
      </w:r>
      <w:r w:rsidR="00891A6F">
        <w:t xml:space="preserve"> αποκαθίσταται νέα χημική ισορροπία, στην ίδια θερμοκρασία. Οι μεταβολές των συγκεντρώσεων για τα σώματα Α(g) και Β(g) εμφανίζονται στο διάγραμμα που ακολουθεί:</w:t>
      </w:r>
    </w:p>
    <w:p w:rsidR="00891A6F" w:rsidRDefault="00891A6F" w:rsidP="00891A6F">
      <w:pPr>
        <w:spacing w:line="360" w:lineRule="auto"/>
        <w:jc w:val="both"/>
      </w:pPr>
      <w:r>
        <w:t>α) Να υπολογιστεί η ποσότητα (σε mol) του Γ(g) στην αρχική χημική ισορροπία.</w:t>
      </w:r>
    </w:p>
    <w:p w:rsidR="00891A6F" w:rsidRDefault="00891A6F" w:rsidP="00891A6F">
      <w:pPr>
        <w:spacing w:line="360" w:lineRule="auto"/>
        <w:jc w:val="both"/>
      </w:pPr>
      <w:r>
        <w:t>β) Να σημειωθεί το είδος της μ</w:t>
      </w:r>
      <w:r w:rsidR="00D22972">
        <w:t>εταβολής στην ποσότητα του Γ(g).</w:t>
      </w:r>
    </w:p>
    <w:p w:rsidR="00DE77EA" w:rsidRDefault="00891A6F" w:rsidP="00DE77EA">
      <w:pPr>
        <w:spacing w:line="360" w:lineRule="auto"/>
        <w:jc w:val="both"/>
      </w:pPr>
      <w:r>
        <w:t>γ) Να υπολογιστεί η ποσότητα (σε mol) του Γ(g) στη νέα χημική ισορροπία, καθώς και η ποσότητα του Γ(g) που αφαιρέθηκε ή προστέθηκε τη χρονική στιγμή t</w:t>
      </w:r>
      <w:r>
        <w:rPr>
          <w:vertAlign w:val="subscript"/>
        </w:rPr>
        <w:t>1</w:t>
      </w:r>
      <w:r>
        <w:t>.</w:t>
      </w:r>
    </w:p>
    <w:p w:rsidR="00891A6F" w:rsidRDefault="00891A6F" w:rsidP="00DE77EA">
      <w:pPr>
        <w:spacing w:line="360" w:lineRule="auto"/>
        <w:jc w:val="right"/>
      </w:pPr>
      <w:r>
        <w:t>Απ: α) 12 mol β) αφαίρεση γ) 10,5 mol</w:t>
      </w:r>
    </w:p>
    <w:p w:rsidR="00D22972" w:rsidRDefault="002515EA" w:rsidP="00D22972">
      <w:pPr>
        <w:spacing w:line="360" w:lineRule="auto"/>
        <w:jc w:val="both"/>
      </w:pPr>
      <w:r>
        <w:rPr>
          <w:b/>
        </w:rPr>
        <w:fldChar w:fldCharType="begin"/>
      </w:r>
      <w:r w:rsidR="008D3D4D">
        <w:rPr>
          <w:b/>
        </w:rPr>
        <w:instrText xml:space="preserve"> LISTNUM </w:instrText>
      </w:r>
      <w:r>
        <w:rPr>
          <w:b/>
        </w:rPr>
        <w:fldChar w:fldCharType="end"/>
      </w:r>
      <w:r w:rsidR="00DE77EA">
        <w:rPr>
          <w:b/>
        </w:rPr>
        <w:t xml:space="preserve"> ΠΑΝ. 2017.</w:t>
      </w:r>
      <w:r w:rsidR="00DE77EA">
        <w:t xml:space="preserve"> 0,01 mol I</w:t>
      </w:r>
      <w:r w:rsidR="00DE77EA" w:rsidRPr="00DE77EA">
        <w:rPr>
          <w:vertAlign w:val="subscript"/>
        </w:rPr>
        <w:t>2</w:t>
      </w:r>
      <w:r w:rsidR="00DE77EA">
        <w:t>(s) εισάγεται σε δοχείο όγκου V και θερμοκρασίας θ °C που περιέχει ισομοριακή ποσότητα H</w:t>
      </w:r>
      <w:r w:rsidR="00DE77EA" w:rsidRPr="00DE77EA">
        <w:rPr>
          <w:vertAlign w:val="subscript"/>
        </w:rPr>
        <w:t>2</w:t>
      </w:r>
      <w:r w:rsidR="00DE77EA">
        <w:t>(g). Στη θερμοκρασία αυτή το I</w:t>
      </w:r>
      <w:r w:rsidR="00DE77EA" w:rsidRPr="00DE77EA">
        <w:rPr>
          <w:vertAlign w:val="subscript"/>
        </w:rPr>
        <w:t>2</w:t>
      </w:r>
      <w:r w:rsidR="00DE77EA">
        <w:t>(s) εξαχνώνεται και αποκαθίσταται η ισορροπία: H</w:t>
      </w:r>
      <w:r w:rsidR="00DE77EA" w:rsidRPr="00DE77EA">
        <w:rPr>
          <w:vertAlign w:val="subscript"/>
        </w:rPr>
        <w:t>2</w:t>
      </w:r>
      <w:r w:rsidR="00DE77EA">
        <w:t>(g)  +  I</w:t>
      </w:r>
      <w:r w:rsidR="00DE77EA" w:rsidRPr="00DE77EA">
        <w:rPr>
          <w:vertAlign w:val="subscript"/>
        </w:rPr>
        <w:t>2</w:t>
      </w:r>
      <w:r w:rsidR="00DE77EA">
        <w:t xml:space="preserve">(g)  </w:t>
      </w:r>
      <w:r w:rsidR="00DE77EA">
        <w:sym w:font="Wingdings 3" w:char="0044"/>
      </w:r>
      <w:r w:rsidR="00DE77EA">
        <w:t xml:space="preserve">  2HI(g) με απόδοση 50%. </w:t>
      </w:r>
    </w:p>
    <w:p w:rsidR="00DE77EA" w:rsidRDefault="00DE77EA" w:rsidP="00D22972">
      <w:pPr>
        <w:spacing w:line="360" w:lineRule="auto"/>
        <w:ind w:firstLine="720"/>
        <w:jc w:val="both"/>
      </w:pPr>
      <w:r>
        <w:t>Να υπολογίσετε πόσα επιπλέον mol Ι</w:t>
      </w:r>
      <w:r w:rsidRPr="00DE77EA">
        <w:rPr>
          <w:vertAlign w:val="subscript"/>
        </w:rPr>
        <w:t>2</w:t>
      </w:r>
      <w:r>
        <w:t xml:space="preserve"> πρέπει να προστεθούν στο δοχείο, χωρίς μεταβολή της θερμοκρασίας και του όγκου, ώστε η απόδοση της αντίδρασης να γίνει 80%.</w:t>
      </w:r>
    </w:p>
    <w:p w:rsidR="00C749D6" w:rsidRDefault="00DE77EA" w:rsidP="00C749D6">
      <w:pPr>
        <w:spacing w:line="360" w:lineRule="auto"/>
        <w:jc w:val="right"/>
      </w:pPr>
      <w:r>
        <w:t>Απ: 0</w:t>
      </w:r>
      <w:r w:rsidR="00C749D6">
        <w:t>,</w:t>
      </w:r>
      <w:r>
        <w:t>03</w:t>
      </w:r>
      <w:r w:rsidR="00C749D6">
        <w:t xml:space="preserve"> </w:t>
      </w:r>
      <w:r w:rsidR="00C749D6">
        <w:rPr>
          <w:lang w:val="en-US"/>
        </w:rPr>
        <w:t>mol</w:t>
      </w:r>
      <w:r w:rsidR="00C749D6">
        <w:t>.</w:t>
      </w:r>
    </w:p>
    <w:p w:rsidR="00D22972" w:rsidRDefault="002515EA" w:rsidP="00DE77EA">
      <w:pPr>
        <w:spacing w:line="360" w:lineRule="auto"/>
        <w:jc w:val="both"/>
      </w:pPr>
      <w:r w:rsidRPr="00EA7403">
        <w:rPr>
          <w:b/>
        </w:rPr>
        <w:fldChar w:fldCharType="begin"/>
      </w:r>
      <w:r w:rsidR="00EA7403" w:rsidRPr="00EA7403">
        <w:rPr>
          <w:b/>
        </w:rPr>
        <w:instrText xml:space="preserve"> LISTNUM </w:instrText>
      </w:r>
      <w:r w:rsidRPr="00EA7403">
        <w:rPr>
          <w:b/>
        </w:rPr>
        <w:fldChar w:fldCharType="end"/>
      </w:r>
      <w:r w:rsidR="00EA7403">
        <w:t xml:space="preserve"> </w:t>
      </w:r>
      <w:r w:rsidR="00A6700E">
        <w:t>Σε δοχείο σταθερού όγκου περιέχονται σε ισορροπία 0,3 mol CO</w:t>
      </w:r>
      <w:r w:rsidR="00A6700E" w:rsidRPr="00EA7403">
        <w:rPr>
          <w:vertAlign w:val="subscript"/>
        </w:rPr>
        <w:t>2</w:t>
      </w:r>
      <w:r w:rsidR="00A6700E">
        <w:t xml:space="preserve"> , 0,7 mol CaCO</w:t>
      </w:r>
      <w:r w:rsidR="00A6700E" w:rsidRPr="00EA7403">
        <w:rPr>
          <w:vertAlign w:val="subscript"/>
        </w:rPr>
        <w:t>3</w:t>
      </w:r>
      <w:r w:rsidR="00A6700E">
        <w:t xml:space="preserve"> και 0,4 mol CaO, σύμ</w:t>
      </w:r>
      <w:r w:rsidR="00EA7403">
        <w:t>φωνα με τη χημική εξίσωση: CaCO</w:t>
      </w:r>
      <w:r w:rsidR="00EA7403" w:rsidRPr="00EA7403">
        <w:rPr>
          <w:vertAlign w:val="subscript"/>
        </w:rPr>
        <w:t>3</w:t>
      </w:r>
      <w:r w:rsidR="00A6700E">
        <w:t xml:space="preserve">(s) </w:t>
      </w:r>
      <w:r w:rsidR="00EA7403">
        <w:sym w:font="Wingdings 3" w:char="0044"/>
      </w:r>
      <w:r w:rsidR="00EA7403">
        <w:t xml:space="preserve"> </w:t>
      </w:r>
      <w:r w:rsidR="00A6700E">
        <w:t>CO</w:t>
      </w:r>
      <w:r w:rsidR="00EA7403">
        <w:rPr>
          <w:vertAlign w:val="subscript"/>
        </w:rPr>
        <w:t>2</w:t>
      </w:r>
      <w:r w:rsidR="00A6700E">
        <w:t xml:space="preserve">(g) </w:t>
      </w:r>
      <w:r w:rsidR="00EA7403">
        <w:t xml:space="preserve">+ CaO(s). </w:t>
      </w:r>
      <w:r w:rsidR="00A6700E">
        <w:t>Διατηρώντας τη θερμοκρασία σταθερή προσθέτουμε 0,15 mol CO</w:t>
      </w:r>
      <w:r w:rsidR="00A6700E" w:rsidRPr="00EA7403">
        <w:rPr>
          <w:vertAlign w:val="subscript"/>
        </w:rPr>
        <w:t>2</w:t>
      </w:r>
      <w:r w:rsidR="00A6700E">
        <w:t xml:space="preserve"> . </w:t>
      </w:r>
    </w:p>
    <w:p w:rsidR="00D22972" w:rsidRDefault="00A6700E" w:rsidP="00DE77EA">
      <w:pPr>
        <w:spacing w:line="360" w:lineRule="auto"/>
        <w:jc w:val="both"/>
      </w:pPr>
      <w:r>
        <w:t>Να υπολογίσετε τα mol όλων των συστατικών στη νέα χημική ισορροπία.</w:t>
      </w:r>
    </w:p>
    <w:p w:rsidR="00EA7403" w:rsidRDefault="0017101E" w:rsidP="00D22972">
      <w:pPr>
        <w:spacing w:line="360" w:lineRule="auto"/>
        <w:jc w:val="right"/>
      </w:pPr>
      <w:r w:rsidRPr="0017101E">
        <w:t xml:space="preserve">Απ: </w:t>
      </w:r>
      <w:r>
        <w:t xml:space="preserve">0,85 – 0,3 – 0,25  </w:t>
      </w:r>
      <w:r>
        <w:rPr>
          <w:lang w:val="en-US"/>
        </w:rPr>
        <w:t>mol</w:t>
      </w:r>
      <w:r>
        <w:t>.</w:t>
      </w:r>
    </w:p>
    <w:p w:rsidR="008A1682" w:rsidRDefault="002515EA" w:rsidP="008A1682">
      <w:pPr>
        <w:spacing w:line="360" w:lineRule="auto"/>
        <w:jc w:val="both"/>
      </w:pPr>
      <w:r w:rsidRPr="00EA7403">
        <w:rPr>
          <w:b/>
        </w:rPr>
        <w:fldChar w:fldCharType="begin"/>
      </w:r>
      <w:r w:rsidR="008A1682" w:rsidRPr="00EA7403">
        <w:rPr>
          <w:b/>
        </w:rPr>
        <w:instrText xml:space="preserve"> LISTNUM </w:instrText>
      </w:r>
      <w:r w:rsidRPr="00EA7403">
        <w:rPr>
          <w:b/>
        </w:rPr>
        <w:fldChar w:fldCharType="end"/>
      </w:r>
      <w:r w:rsidR="008A1682">
        <w:t xml:space="preserve"> Σε δοχείο σταθερού όγκου 3 L βρίσκονται σε ισορροπία 2 mol CO, 1 mol H</w:t>
      </w:r>
      <w:r w:rsidR="008A1682" w:rsidRPr="008A1682">
        <w:rPr>
          <w:vertAlign w:val="subscript"/>
        </w:rPr>
        <w:t>2</w:t>
      </w:r>
      <w:r w:rsidR="008A1682">
        <w:t xml:space="preserve"> και 1 mol CH</w:t>
      </w:r>
      <w:r w:rsidR="008A1682" w:rsidRPr="008A1682">
        <w:rPr>
          <w:vertAlign w:val="subscript"/>
        </w:rPr>
        <w:t>3</w:t>
      </w:r>
      <w:r w:rsidR="008A1682">
        <w:t xml:space="preserve">OH σύμφωνα με την χημική αντίδραση: </w:t>
      </w:r>
      <w:r w:rsidR="008A1682">
        <w:tab/>
      </w:r>
      <w:r w:rsidR="008A1682">
        <w:tab/>
        <w:t>CO(g)  + 2H</w:t>
      </w:r>
      <w:r w:rsidR="008A1682" w:rsidRPr="008A1682">
        <w:rPr>
          <w:vertAlign w:val="subscript"/>
        </w:rPr>
        <w:t>2</w:t>
      </w:r>
      <w:r w:rsidR="008A1682">
        <w:t xml:space="preserve">(g)  </w:t>
      </w:r>
      <w:r w:rsidR="008A1682">
        <w:sym w:font="Wingdings 3" w:char="0044"/>
      </w:r>
      <w:r w:rsidR="008A1682">
        <w:t xml:space="preserve">  CH</w:t>
      </w:r>
      <w:r w:rsidR="008A1682" w:rsidRPr="008A1682">
        <w:rPr>
          <w:vertAlign w:val="subscript"/>
        </w:rPr>
        <w:t>3</w:t>
      </w:r>
      <w:r w:rsidR="008A1682">
        <w:t>OH(g)</w:t>
      </w:r>
    </w:p>
    <w:p w:rsidR="008A1682" w:rsidRDefault="008A1682" w:rsidP="008A1682">
      <w:pPr>
        <w:spacing w:line="360" w:lineRule="auto"/>
      </w:pPr>
      <w:r>
        <w:t>α) Να υπολογίσετε τη σταθερά ισορροπίας K</w:t>
      </w:r>
      <w:r>
        <w:rPr>
          <w:vertAlign w:val="subscript"/>
        </w:rPr>
        <w:t>c</w:t>
      </w:r>
      <w:r>
        <w:t xml:space="preserve"> της χημικής εξίσωσης.</w:t>
      </w:r>
    </w:p>
    <w:p w:rsidR="008A1682" w:rsidRDefault="008A1682" w:rsidP="008A1682">
      <w:pPr>
        <w:spacing w:line="360" w:lineRule="auto"/>
        <w:jc w:val="both"/>
      </w:pPr>
      <w:r>
        <w:t>β) Να υπολογίσετε τα mol CO που πρέπει να προσθέσουμε στο αρχικό μείγμα ώστε να παραχθεί 0,25 mol μεθανόλης επιπλέον. Μονάδες 3+5=8</w:t>
      </w:r>
    </w:p>
    <w:p w:rsidR="008A1682" w:rsidRPr="0017101E" w:rsidRDefault="008A1682" w:rsidP="008A1682">
      <w:pPr>
        <w:spacing w:line="360" w:lineRule="auto"/>
        <w:jc w:val="right"/>
      </w:pPr>
      <w:r>
        <w:t xml:space="preserve">Απ: α) 4,5 β) </w:t>
      </w:r>
      <w:r w:rsidR="003625D6">
        <w:t>8,25</w:t>
      </w:r>
      <w:r w:rsidR="003625D6" w:rsidRPr="003625D6">
        <w:t xml:space="preserve"> </w:t>
      </w:r>
      <w:r w:rsidR="003625D6">
        <w:t>mol</w:t>
      </w:r>
      <w:r w:rsidR="003625D6" w:rsidRPr="003625D6">
        <w:t xml:space="preserve"> </w:t>
      </w:r>
      <w:r w:rsidR="003625D6">
        <w:t>CO</w:t>
      </w:r>
    </w:p>
    <w:p w:rsidR="008A1682" w:rsidRDefault="008A1682">
      <w:pPr>
        <w:rPr>
          <w:b/>
        </w:rPr>
      </w:pPr>
      <w:r>
        <w:rPr>
          <w:b/>
        </w:rPr>
        <w:br w:type="page"/>
      </w:r>
    </w:p>
    <w:p w:rsidR="00C749D6" w:rsidRDefault="00C749D6" w:rsidP="0017101E">
      <w:pPr>
        <w:spacing w:line="276" w:lineRule="auto"/>
        <w:jc w:val="center"/>
        <w:rPr>
          <w:b/>
        </w:rPr>
      </w:pPr>
      <w:r>
        <w:rPr>
          <w:b/>
        </w:rPr>
        <w:lastRenderedPageBreak/>
        <w:t>Ασκήσεις στον παράγοντα</w:t>
      </w:r>
      <w:r w:rsidRPr="00FE43F3">
        <w:rPr>
          <w:b/>
        </w:rPr>
        <w:t xml:space="preserve"> θερμοκρασία</w:t>
      </w:r>
    </w:p>
    <w:p w:rsidR="00C749D6"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sidRPr="00FE43F3">
        <w:rPr>
          <w:b/>
        </w:rPr>
        <w:t xml:space="preserve"> </w:t>
      </w:r>
      <w:r w:rsidR="00C749D6" w:rsidRPr="00FE43F3">
        <w:t xml:space="preserve">Σε δοχείο σταθερού όγκου </w:t>
      </w:r>
      <w:r w:rsidR="00C749D6">
        <w:t xml:space="preserve">2 </w:t>
      </w:r>
      <w:r w:rsidR="00C749D6">
        <w:rPr>
          <w:lang w:val="en-US"/>
        </w:rPr>
        <w:t>lit</w:t>
      </w:r>
      <w:r w:rsidR="00C749D6" w:rsidRPr="00A42C77">
        <w:t xml:space="preserve"> </w:t>
      </w:r>
      <w:r w:rsidR="00C749D6" w:rsidRPr="00FE43F3">
        <w:t xml:space="preserve">στους </w:t>
      </w:r>
      <w:r w:rsidR="00C749D6">
        <w:t>500</w:t>
      </w:r>
      <w:r w:rsidR="00C749D6" w:rsidRPr="00FE43F3">
        <w:t xml:space="preserve"> </w:t>
      </w:r>
      <w:r w:rsidR="00C749D6">
        <w:t>Κ</w:t>
      </w:r>
      <w:r w:rsidR="00C749D6" w:rsidRPr="00FE43F3">
        <w:t xml:space="preserve">, </w:t>
      </w:r>
      <w:r w:rsidR="00C749D6">
        <w:t>περιέχονται</w:t>
      </w:r>
      <w:r w:rsidR="00C749D6" w:rsidRPr="00FE43F3">
        <w:t xml:space="preserve"> σε</w:t>
      </w:r>
      <w:r w:rsidR="00C749D6">
        <w:t xml:space="preserve"> κατάσταση</w:t>
      </w:r>
      <w:r w:rsidR="00C749D6" w:rsidRPr="00FE43F3">
        <w:t xml:space="preserve"> ισορροπία</w:t>
      </w:r>
      <w:r w:rsidR="00C749D6">
        <w:t>ς</w:t>
      </w:r>
      <w:r w:rsidR="00C749D6" w:rsidRPr="00FE43F3">
        <w:t xml:space="preserve"> </w:t>
      </w:r>
      <w:r w:rsidR="00C749D6">
        <w:t>2</w:t>
      </w:r>
      <w:r w:rsidR="00C749D6" w:rsidRPr="00FE43F3">
        <w:t xml:space="preserve"> </w:t>
      </w:r>
      <w:r w:rsidR="00C749D6" w:rsidRPr="00FE43F3">
        <w:rPr>
          <w:lang w:val="en-US"/>
        </w:rPr>
        <w:t>mol</w:t>
      </w:r>
      <w:r w:rsidR="00C749D6" w:rsidRPr="00FE43F3">
        <w:t xml:space="preserve"> </w:t>
      </w:r>
      <w:r w:rsidR="00C749D6">
        <w:t>Α</w:t>
      </w:r>
      <w:r w:rsidR="00C749D6" w:rsidRPr="00FE43F3">
        <w:t xml:space="preserve"> </w:t>
      </w:r>
      <w:r w:rsidR="00C749D6">
        <w:t xml:space="preserve">, 2 </w:t>
      </w:r>
      <w:r w:rsidR="00C749D6">
        <w:rPr>
          <w:lang w:val="en-US"/>
        </w:rPr>
        <w:t>mol</w:t>
      </w:r>
      <w:r w:rsidR="00C749D6">
        <w:t xml:space="preserve"> Β και 8 </w:t>
      </w:r>
      <w:r w:rsidR="00C749D6">
        <w:rPr>
          <w:lang w:val="en-US"/>
        </w:rPr>
        <w:t>mol</w:t>
      </w:r>
      <w:r w:rsidR="00C749D6">
        <w:t xml:space="preserve"> Γ </w:t>
      </w:r>
      <w:r w:rsidR="00C749D6" w:rsidRPr="00FE43F3">
        <w:t>σύμφωνα με τη χημική εξίσωση:</w:t>
      </w:r>
      <w:r w:rsidR="00C749D6">
        <w:tab/>
      </w:r>
      <w:r w:rsidR="00C749D6">
        <w:tab/>
        <w:t>Α</w:t>
      </w:r>
      <w:r w:rsidR="00C749D6">
        <w:rPr>
          <w:vertAlign w:val="subscript"/>
        </w:rPr>
        <w:t>(</w:t>
      </w:r>
      <w:r w:rsidR="00C749D6">
        <w:rPr>
          <w:vertAlign w:val="subscript"/>
          <w:lang w:val="en-US"/>
        </w:rPr>
        <w:t>g</w:t>
      </w:r>
      <w:r w:rsidR="00C749D6">
        <w:rPr>
          <w:vertAlign w:val="subscript"/>
        </w:rPr>
        <w:t>)</w:t>
      </w:r>
      <w:r w:rsidR="00C749D6" w:rsidRPr="00035F72">
        <w:t xml:space="preserve"> </w:t>
      </w:r>
      <w:r w:rsidR="00C749D6" w:rsidRPr="00E53FC8">
        <w:t xml:space="preserve"> </w:t>
      </w:r>
      <w:r w:rsidR="00C749D6" w:rsidRPr="00035F72">
        <w:t>+</w:t>
      </w:r>
      <w:r w:rsidR="00C749D6" w:rsidRPr="00E53FC8">
        <w:t xml:space="preserve"> </w:t>
      </w:r>
      <w:r w:rsidR="00C749D6" w:rsidRPr="00035F72">
        <w:t xml:space="preserve"> </w:t>
      </w:r>
      <w:r w:rsidR="00C749D6">
        <w:t>Β</w:t>
      </w:r>
      <w:r w:rsidR="00C749D6">
        <w:rPr>
          <w:vertAlign w:val="subscript"/>
        </w:rPr>
        <w:t>(</w:t>
      </w:r>
      <w:r w:rsidR="00C749D6">
        <w:rPr>
          <w:vertAlign w:val="subscript"/>
          <w:lang w:val="en-US"/>
        </w:rPr>
        <w:t>g</w:t>
      </w:r>
      <w:r w:rsidR="00C749D6">
        <w:rPr>
          <w:vertAlign w:val="subscript"/>
        </w:rPr>
        <w:t>)</w:t>
      </w:r>
      <w:r w:rsidR="00C749D6">
        <w:t xml:space="preserve">  </w:t>
      </w:r>
      <w:r w:rsidR="00C749D6">
        <w:sym w:font="Wingdings 3" w:char="0044"/>
      </w:r>
      <w:r w:rsidR="00C749D6" w:rsidRPr="00035F72">
        <w:t xml:space="preserve"> </w:t>
      </w:r>
      <w:r w:rsidR="00C749D6" w:rsidRPr="00E53FC8">
        <w:t xml:space="preserve"> </w:t>
      </w:r>
      <w:r w:rsidR="00C749D6" w:rsidRPr="00035F72">
        <w:t>2</w:t>
      </w:r>
      <w:r w:rsidR="00C749D6">
        <w:t>Γ</w:t>
      </w:r>
      <w:r w:rsidR="00C749D6">
        <w:rPr>
          <w:vertAlign w:val="subscript"/>
        </w:rPr>
        <w:t>(</w:t>
      </w:r>
      <w:r w:rsidR="00C749D6">
        <w:rPr>
          <w:vertAlign w:val="subscript"/>
          <w:lang w:val="en-US"/>
        </w:rPr>
        <w:t>g</w:t>
      </w:r>
      <w:r w:rsidR="00C749D6">
        <w:rPr>
          <w:vertAlign w:val="subscript"/>
        </w:rPr>
        <w:t>)</w:t>
      </w:r>
      <w:r w:rsidR="00C749D6" w:rsidRPr="00035F72">
        <w:t xml:space="preserve"> </w:t>
      </w:r>
      <w:r w:rsidR="00C749D6">
        <w:t>.</w:t>
      </w:r>
    </w:p>
    <w:p w:rsidR="00C749D6" w:rsidRDefault="00C749D6" w:rsidP="00C749D6">
      <w:pPr>
        <w:spacing w:line="360" w:lineRule="auto"/>
        <w:ind w:firstLine="720"/>
        <w:jc w:val="both"/>
      </w:pPr>
      <w:r w:rsidRPr="00FE43F3">
        <w:t xml:space="preserve">Αυξάνουμε τη θερμοκρασία του συστήματος στους </w:t>
      </w:r>
      <w:r>
        <w:t>700</w:t>
      </w:r>
      <w:r w:rsidRPr="00FE43F3">
        <w:t xml:space="preserve"> </w:t>
      </w:r>
      <w:r>
        <w:t>Κ</w:t>
      </w:r>
      <w:r w:rsidRPr="00FE43F3">
        <w:t xml:space="preserve">, οπότε </w:t>
      </w:r>
      <w:r>
        <w:t xml:space="preserve">αποκαθίσταται νέα χημική ισορροπία. Αν η </w:t>
      </w:r>
      <w:r w:rsidRPr="00C36332">
        <w:t>σταθερά Κ</w:t>
      </w:r>
      <w:r w:rsidRPr="00C36332">
        <w:rPr>
          <w:vertAlign w:val="subscript"/>
          <w:lang w:val="en-US"/>
        </w:rPr>
        <w:t>C</w:t>
      </w:r>
      <w:r w:rsidRPr="00C36332">
        <w:t xml:space="preserve"> στους</w:t>
      </w:r>
      <w:r w:rsidRPr="002155DC">
        <w:t xml:space="preserve"> </w:t>
      </w:r>
      <w:r>
        <w:t>700</w:t>
      </w:r>
      <w:r w:rsidRPr="00FE43F3">
        <w:t xml:space="preserve"> </w:t>
      </w:r>
      <w:r>
        <w:t>Κ είναι ίση με 4:</w:t>
      </w:r>
    </w:p>
    <w:p w:rsidR="00C749D6" w:rsidRPr="00C36332" w:rsidRDefault="00C749D6" w:rsidP="00C749D6">
      <w:pPr>
        <w:spacing w:line="360" w:lineRule="auto"/>
        <w:jc w:val="both"/>
      </w:pPr>
      <w:r w:rsidRPr="00C36332">
        <w:t>α)</w:t>
      </w:r>
      <w:r>
        <w:t xml:space="preserve"> Να</w:t>
      </w:r>
      <w:r w:rsidRPr="00C36332">
        <w:t xml:space="preserve"> </w:t>
      </w:r>
      <w:r>
        <w:t>ε</w:t>
      </w:r>
      <w:r w:rsidRPr="00C36332">
        <w:t>ξετάστε</w:t>
      </w:r>
      <w:r w:rsidRPr="00FE43F3">
        <w:t xml:space="preserve"> α</w:t>
      </w:r>
      <w:r>
        <w:t>ν η αντίδραση σχηματισμού του Γ</w:t>
      </w:r>
      <w:r w:rsidRPr="00FE43F3">
        <w:t xml:space="preserve"> είναι ενδόθερμη ή εξώθερμη.</w:t>
      </w:r>
    </w:p>
    <w:p w:rsidR="00C749D6" w:rsidRPr="005700A0" w:rsidRDefault="00C749D6" w:rsidP="00C749D6">
      <w:pPr>
        <w:spacing w:line="360" w:lineRule="auto"/>
        <w:jc w:val="both"/>
      </w:pPr>
      <w:r w:rsidRPr="00C36332">
        <w:t xml:space="preserve">β) </w:t>
      </w:r>
      <w:r>
        <w:t>Να υπολογίσετε τη σύσταση του μίγματος στη νέα θέση ισορροπίας.</w:t>
      </w:r>
    </w:p>
    <w:p w:rsidR="00C749D6" w:rsidRPr="00A42C77" w:rsidRDefault="00C749D6" w:rsidP="00C749D6">
      <w:pPr>
        <w:spacing w:line="360" w:lineRule="auto"/>
        <w:jc w:val="both"/>
      </w:pPr>
      <w:r>
        <w:t>γ)</w:t>
      </w:r>
      <w:r w:rsidRPr="00A42C77">
        <w:t xml:space="preserve"> </w:t>
      </w:r>
      <w:r>
        <w:t>Να σχεδιάσετε το διάγραμμα των συγκεντρώσεων των ουσιών σε συνάρτηση με το χρόνο από την αρχική ισορροπία μέχρι να αποκατασταθεί η τελική ισορροπία.</w:t>
      </w:r>
    </w:p>
    <w:p w:rsidR="00C749D6" w:rsidRDefault="00C749D6" w:rsidP="00C749D6">
      <w:pPr>
        <w:spacing w:line="360" w:lineRule="auto"/>
        <w:jc w:val="right"/>
      </w:pPr>
      <w:r w:rsidRPr="00FE43F3">
        <w:t>Απ: α)</w:t>
      </w:r>
      <w:r>
        <w:t xml:space="preserve"> εξώ</w:t>
      </w:r>
      <w:r w:rsidRPr="00FE43F3">
        <w:t xml:space="preserve">θερμη </w:t>
      </w:r>
      <w:r>
        <w:t>β</w:t>
      </w:r>
      <w:r w:rsidRPr="00C36332">
        <w:t>)</w:t>
      </w:r>
      <w:r>
        <w:t xml:space="preserve"> 3 – 3 – 6 </w:t>
      </w:r>
      <w:r>
        <w:rPr>
          <w:lang w:val="en-US"/>
        </w:rPr>
        <w:t>mol</w:t>
      </w:r>
    </w:p>
    <w:p w:rsidR="00891A6F" w:rsidRDefault="002515EA" w:rsidP="00891A6F">
      <w:pPr>
        <w:spacing w:line="360" w:lineRule="auto"/>
        <w:jc w:val="both"/>
      </w:pPr>
      <w:r>
        <w:rPr>
          <w:b/>
        </w:rPr>
        <w:fldChar w:fldCharType="begin"/>
      </w:r>
      <w:r w:rsidR="00891A6F">
        <w:rPr>
          <w:b/>
        </w:rPr>
        <w:instrText xml:space="preserve"> </w:instrText>
      </w:r>
      <w:r w:rsidR="00891A6F">
        <w:rPr>
          <w:b/>
          <w:lang w:val="en-GB"/>
        </w:rPr>
        <w:instrText>LISTNUM</w:instrText>
      </w:r>
      <w:r w:rsidR="00891A6F" w:rsidRPr="00891A6F">
        <w:rPr>
          <w:b/>
        </w:rPr>
        <w:instrText xml:space="preserve"> </w:instrText>
      </w:r>
      <w:r>
        <w:rPr>
          <w:b/>
        </w:rPr>
        <w:fldChar w:fldCharType="end"/>
      </w:r>
      <w:r w:rsidR="00891A6F">
        <w:rPr>
          <w:b/>
        </w:rPr>
        <w:t xml:space="preserve"> </w:t>
      </w:r>
      <w:r w:rsidR="00891A6F">
        <w:t xml:space="preserve">H ακόλουθη υποθετική αντίδραση γίνεται σε δοχείο όγκου </w:t>
      </w:r>
      <w:smartTag w:uri="urn:schemas-microsoft-com:office:smarttags" w:element="metricconverter">
        <w:smartTagPr>
          <w:attr w:name="ProductID" w:val="2 L"/>
        </w:smartTagPr>
        <w:r w:rsidR="00891A6F">
          <w:t>2 L</w:t>
        </w:r>
      </w:smartTag>
      <w:r w:rsidR="00891A6F">
        <w:t xml:space="preserve"> στους 298 K.</w:t>
      </w:r>
    </w:p>
    <w:p w:rsidR="00891A6F" w:rsidRDefault="007B3ED4" w:rsidP="00891A6F">
      <w:pPr>
        <w:spacing w:line="360" w:lineRule="auto"/>
        <w:jc w:val="both"/>
      </w:pPr>
      <w:r>
        <w:rPr>
          <w:noProof/>
        </w:rPr>
        <w:drawing>
          <wp:anchor distT="0" distB="0" distL="114300" distR="114300" simplePos="0" relativeHeight="251693056" behindDoc="0" locked="0" layoutInCell="1" allowOverlap="1">
            <wp:simplePos x="0" y="0"/>
            <wp:positionH relativeFrom="column">
              <wp:posOffset>3067050</wp:posOffset>
            </wp:positionH>
            <wp:positionV relativeFrom="paragraph">
              <wp:posOffset>328930</wp:posOffset>
            </wp:positionV>
            <wp:extent cx="3049270" cy="2133600"/>
            <wp:effectExtent l="19050" t="0" r="0" b="0"/>
            <wp:wrapSquare wrapText="bothSides"/>
            <wp:docPr id="593" name="Εικόνα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74"/>
                    <a:srcRect/>
                    <a:stretch>
                      <a:fillRect/>
                    </a:stretch>
                  </pic:blipFill>
                  <pic:spPr bwMode="auto">
                    <a:xfrm>
                      <a:off x="0" y="0"/>
                      <a:ext cx="3049270" cy="2133600"/>
                    </a:xfrm>
                    <a:prstGeom prst="rect">
                      <a:avLst/>
                    </a:prstGeom>
                    <a:noFill/>
                  </pic:spPr>
                </pic:pic>
              </a:graphicData>
            </a:graphic>
          </wp:anchor>
        </w:drawing>
      </w:r>
      <w:r w:rsidR="00891A6F">
        <w:t>A</w:t>
      </w:r>
      <w:r w:rsidR="00891A6F">
        <w:rPr>
          <w:vertAlign w:val="subscript"/>
        </w:rPr>
        <w:t>2</w:t>
      </w:r>
      <w:r w:rsidR="00891A6F">
        <w:t>(g) + 2B</w:t>
      </w:r>
      <w:r w:rsidR="00891A6F">
        <w:rPr>
          <w:vertAlign w:val="subscript"/>
        </w:rPr>
        <w:t>2</w:t>
      </w:r>
      <w:r w:rsidR="00891A6F">
        <w:t xml:space="preserve">(g) </w:t>
      </w:r>
      <w:r w:rsidR="00891A6F">
        <w:sym w:font="Wingdings 3" w:char="0044"/>
      </w:r>
      <w:r w:rsidR="00891A6F">
        <w:t xml:space="preserve"> 2AB</w:t>
      </w:r>
      <w:r w:rsidR="00891A6F">
        <w:rPr>
          <w:vertAlign w:val="subscript"/>
        </w:rPr>
        <w:t>2</w:t>
      </w:r>
      <w:r w:rsidR="00891A6F">
        <w:t>(g) Το διάγραμμα που ακολουθεί αναπαριστάνει τις αλλαγές στον αριθμό mol καθενός από τα τρία αέρια της ισορροπίας σε μία χρονική περίοδο 20 min.</w:t>
      </w:r>
    </w:p>
    <w:p w:rsidR="00891A6F" w:rsidRDefault="00891A6F" w:rsidP="00891A6F">
      <w:pPr>
        <w:spacing w:line="360" w:lineRule="auto"/>
        <w:jc w:val="both"/>
      </w:pPr>
      <w:r>
        <w:t>α) Να σημειώσετε το χρόνο (σε min) που απαιτείται για την αποκατάσταση της 1ης ισορροπίας και να συμπληρώσετε το γνωστό πίνακα (αρχικές ποσότητες, μεταβολές, χημική ισορροπία), σε mol, από t = 0 μέχρι την αποκατάσταση της 1ης χημικής ισορροπίας.</w:t>
      </w:r>
    </w:p>
    <w:p w:rsidR="00891A6F" w:rsidRDefault="00891A6F" w:rsidP="00891A6F">
      <w:pPr>
        <w:spacing w:line="360" w:lineRule="auto"/>
        <w:jc w:val="both"/>
      </w:pPr>
      <w:r>
        <w:t>β) Να υπολογίσετε τη σταθερά ισορροπίας Kc στους 298 Κ, καθώς και την απόδοση της αντίδρασης από t = 0 μέχρι την αποκατάσταση της 1ης χημικής ισορροπίας.</w:t>
      </w:r>
    </w:p>
    <w:p w:rsidR="00842CDF" w:rsidRDefault="00891A6F" w:rsidP="00891A6F">
      <w:pPr>
        <w:spacing w:line="360" w:lineRule="auto"/>
        <w:jc w:val="both"/>
      </w:pPr>
      <w:r>
        <w:t xml:space="preserve">γ) Τη χρονική στιγμή t = 10 min αυξήθηκε η θερμοκρασία στη φιάλη της αντίδρασης. </w:t>
      </w:r>
    </w:p>
    <w:p w:rsidR="00842CDF" w:rsidRDefault="00891A6F" w:rsidP="00891A6F">
      <w:pPr>
        <w:spacing w:line="360" w:lineRule="auto"/>
        <w:jc w:val="both"/>
      </w:pPr>
      <w:r>
        <w:t>Να χαρακτηρίσετε την αντίδραση σύνθεσης της ένωσης ΑΒ</w:t>
      </w:r>
      <w:r>
        <w:rPr>
          <w:vertAlign w:val="subscript"/>
        </w:rPr>
        <w:t>2</w:t>
      </w:r>
      <w:r>
        <w:t xml:space="preserve"> ως ενδόθερμη ή εξώθερμη. </w:t>
      </w:r>
    </w:p>
    <w:p w:rsidR="00891A6F" w:rsidRDefault="00891A6F" w:rsidP="00891A6F">
      <w:pPr>
        <w:spacing w:line="360" w:lineRule="auto"/>
        <w:jc w:val="right"/>
      </w:pPr>
      <w:r>
        <w:t>Απ: β) Kc = 0,64 , α = 4/9 γ) ενδόθερμη</w:t>
      </w:r>
    </w:p>
    <w:p w:rsidR="00C749D6" w:rsidRDefault="002515EA" w:rsidP="00C749D6">
      <w:pPr>
        <w:spacing w:line="360" w:lineRule="auto"/>
      </w:pPr>
      <w:r>
        <w:rPr>
          <w:b/>
        </w:rPr>
        <w:fldChar w:fldCharType="begin"/>
      </w:r>
      <w:r w:rsidR="00C749D6">
        <w:rPr>
          <w:b/>
        </w:rPr>
        <w:instrText xml:space="preserve"> LISTNUM </w:instrText>
      </w:r>
      <w:r>
        <w:rPr>
          <w:b/>
        </w:rPr>
        <w:fldChar w:fldCharType="end"/>
      </w:r>
      <w:r w:rsidR="00C749D6" w:rsidRPr="00FE43F3">
        <w:t xml:space="preserve"> Σε δοχείο σταθερού όγκου 10 </w:t>
      </w:r>
      <w:r w:rsidR="00C749D6" w:rsidRPr="00FE43F3">
        <w:rPr>
          <w:lang w:val="en-US"/>
        </w:rPr>
        <w:t>lit</w:t>
      </w:r>
      <w:r w:rsidR="00C749D6" w:rsidRPr="00FE43F3">
        <w:t xml:space="preserve"> περιέ</w:t>
      </w:r>
      <w:r w:rsidR="00C749D6">
        <w:t xml:space="preserve">χονται σε κατάσταση ισορροπίας </w:t>
      </w:r>
      <w:r w:rsidR="00C749D6" w:rsidRPr="00FE43F3">
        <w:t xml:space="preserve">0,8 </w:t>
      </w:r>
      <w:r w:rsidR="00C749D6" w:rsidRPr="00FE43F3">
        <w:rPr>
          <w:lang w:val="en-US"/>
        </w:rPr>
        <w:t>mol</w:t>
      </w:r>
      <w:r w:rsidR="00C749D6" w:rsidRPr="00FE43F3">
        <w:t xml:space="preserve"> </w:t>
      </w:r>
      <w:r w:rsidR="00C749D6" w:rsidRPr="00FE43F3">
        <w:rPr>
          <w:lang w:val="en-US"/>
        </w:rPr>
        <w:t>SO</w:t>
      </w:r>
      <w:r w:rsidR="00C749D6" w:rsidRPr="00FE43F3">
        <w:rPr>
          <w:vertAlign w:val="subscript"/>
        </w:rPr>
        <w:t>3</w:t>
      </w:r>
      <w:r w:rsidR="00C749D6" w:rsidRPr="00FE43F3">
        <w:t xml:space="preserve"> 0,8 </w:t>
      </w:r>
      <w:r w:rsidR="00C749D6" w:rsidRPr="00FE43F3">
        <w:rPr>
          <w:lang w:val="en-US"/>
        </w:rPr>
        <w:t>mol</w:t>
      </w:r>
      <w:r w:rsidR="00C749D6" w:rsidRPr="00FE43F3">
        <w:t xml:space="preserve"> </w:t>
      </w:r>
      <w:r w:rsidR="00C749D6" w:rsidRPr="00FE43F3">
        <w:rPr>
          <w:lang w:val="en-US"/>
        </w:rPr>
        <w:t>SO</w:t>
      </w:r>
      <w:r w:rsidR="00C749D6" w:rsidRPr="00FE43F3">
        <w:rPr>
          <w:vertAlign w:val="subscript"/>
        </w:rPr>
        <w:t>2</w:t>
      </w:r>
      <w:r w:rsidR="00C749D6" w:rsidRPr="00FE43F3">
        <w:t xml:space="preserve"> και 0,2 </w:t>
      </w:r>
      <w:r w:rsidR="00C749D6" w:rsidRPr="00FE43F3">
        <w:rPr>
          <w:lang w:val="en-US"/>
        </w:rPr>
        <w:t>mol</w:t>
      </w:r>
      <w:r w:rsidR="00C749D6" w:rsidRPr="00FE43F3">
        <w:t xml:space="preserve"> </w:t>
      </w:r>
      <w:r w:rsidR="00C749D6" w:rsidRPr="00FE43F3">
        <w:rPr>
          <w:lang w:val="en-US"/>
        </w:rPr>
        <w:t>O</w:t>
      </w:r>
      <w:r w:rsidR="00C749D6" w:rsidRPr="00FE43F3">
        <w:rPr>
          <w:vertAlign w:val="subscript"/>
        </w:rPr>
        <w:t>2</w:t>
      </w:r>
      <w:r w:rsidR="00C749D6" w:rsidRPr="00FE43F3">
        <w:t xml:space="preserve"> θερμοκρασίας 327</w:t>
      </w:r>
      <w:r w:rsidR="00C749D6" w:rsidRPr="00FE43F3">
        <w:rPr>
          <w:vertAlign w:val="superscript"/>
        </w:rPr>
        <w:t>ο</w:t>
      </w:r>
      <w:r w:rsidR="00C749D6" w:rsidRPr="00FE43F3">
        <w:t xml:space="preserve"> </w:t>
      </w:r>
      <w:r w:rsidR="00C749D6" w:rsidRPr="00FE43F3">
        <w:rPr>
          <w:lang w:val="en-US"/>
        </w:rPr>
        <w:t>C</w:t>
      </w:r>
      <w:r w:rsidR="00C749D6" w:rsidRPr="00FE43F3">
        <w:t>, σύμφωνα με τη χημική εξίσωση</w:t>
      </w:r>
      <w:r w:rsidR="00C749D6" w:rsidRPr="002A7072">
        <w:t>:</w:t>
      </w:r>
    </w:p>
    <w:p w:rsidR="00C749D6" w:rsidRDefault="00C749D6" w:rsidP="00C749D6">
      <w:pPr>
        <w:spacing w:line="360" w:lineRule="auto"/>
        <w:jc w:val="center"/>
      </w:pPr>
      <w:r w:rsidRPr="00035F72">
        <w:t>2</w:t>
      </w:r>
      <w:r w:rsidRPr="00035F72">
        <w:rPr>
          <w:lang w:val="en-US"/>
        </w:rPr>
        <w:t>SO</w:t>
      </w:r>
      <w:r w:rsidRPr="00035F72">
        <w:rPr>
          <w:vertAlign w:val="subscript"/>
        </w:rPr>
        <w:t>3(</w:t>
      </w:r>
      <w:r w:rsidRPr="00035F72">
        <w:rPr>
          <w:vertAlign w:val="subscript"/>
          <w:lang w:val="en-US"/>
        </w:rPr>
        <w:t>g</w:t>
      </w:r>
      <w:r w:rsidRPr="00035F72">
        <w:rPr>
          <w:vertAlign w:val="subscript"/>
        </w:rPr>
        <w:t>)</w:t>
      </w:r>
      <w:r w:rsidRPr="00035F72">
        <w:t xml:space="preserve"> </w:t>
      </w:r>
      <w:r w:rsidRPr="007B1F5E">
        <w:t xml:space="preserve"> </w:t>
      </w:r>
      <w:r>
        <w:sym w:font="Wingdings 3" w:char="0044"/>
      </w:r>
      <w:r w:rsidRPr="007B1F5E">
        <w:t xml:space="preserve"> </w:t>
      </w:r>
      <w:r w:rsidRPr="00035F72">
        <w:t xml:space="preserve"> 2</w:t>
      </w:r>
      <w:r w:rsidRPr="00035F72">
        <w:rPr>
          <w:lang w:val="en-US"/>
        </w:rPr>
        <w:t>SO</w:t>
      </w:r>
      <w:r w:rsidRPr="00035F72">
        <w:rPr>
          <w:vertAlign w:val="subscript"/>
        </w:rPr>
        <w:t>2(</w:t>
      </w:r>
      <w:r w:rsidRPr="00035F72">
        <w:rPr>
          <w:vertAlign w:val="subscript"/>
          <w:lang w:val="en-US"/>
        </w:rPr>
        <w:t>g</w:t>
      </w:r>
      <w:r w:rsidRPr="00035F72">
        <w:rPr>
          <w:vertAlign w:val="subscript"/>
        </w:rPr>
        <w:t>)</w:t>
      </w:r>
      <w:r w:rsidRPr="00035F72">
        <w:t xml:space="preserve">  +  </w:t>
      </w:r>
      <w:r w:rsidRPr="00035F72">
        <w:rPr>
          <w:lang w:val="en-US"/>
        </w:rPr>
        <w:t>O</w:t>
      </w:r>
      <w:r w:rsidRPr="00035F72">
        <w:rPr>
          <w:vertAlign w:val="subscript"/>
        </w:rPr>
        <w:t>2(</w:t>
      </w:r>
      <w:r w:rsidRPr="00035F72">
        <w:rPr>
          <w:vertAlign w:val="subscript"/>
          <w:lang w:val="en-US"/>
        </w:rPr>
        <w:t>g</w:t>
      </w:r>
      <w:r w:rsidRPr="00035F72">
        <w:rPr>
          <w:vertAlign w:val="subscript"/>
        </w:rPr>
        <w:t>)</w:t>
      </w:r>
      <w:r w:rsidRPr="00035F72">
        <w:t>.</w:t>
      </w:r>
    </w:p>
    <w:p w:rsidR="00C749D6" w:rsidRPr="00C36332" w:rsidRDefault="00C749D6" w:rsidP="00C749D6">
      <w:pPr>
        <w:spacing w:line="360" w:lineRule="auto"/>
        <w:jc w:val="both"/>
      </w:pPr>
      <w:r w:rsidRPr="00C36332">
        <w:t>α) Να υπολογίσετε τη σταθερά Κ</w:t>
      </w:r>
      <w:r w:rsidRPr="00C36332">
        <w:rPr>
          <w:vertAlign w:val="subscript"/>
          <w:lang w:val="en-US"/>
        </w:rPr>
        <w:t>C</w:t>
      </w:r>
      <w:r w:rsidRPr="00C36332">
        <w:t xml:space="preserve"> της ισορροπίας στους 327</w:t>
      </w:r>
      <w:r w:rsidRPr="00C36332">
        <w:rPr>
          <w:vertAlign w:val="superscript"/>
        </w:rPr>
        <w:t>ο</w:t>
      </w:r>
      <w:r w:rsidRPr="00C36332">
        <w:t xml:space="preserve"> </w:t>
      </w:r>
      <w:r w:rsidRPr="00C36332">
        <w:rPr>
          <w:lang w:val="en-US"/>
        </w:rPr>
        <w:t>C</w:t>
      </w:r>
      <w:r>
        <w:t>.</w:t>
      </w:r>
    </w:p>
    <w:p w:rsidR="00C749D6" w:rsidRDefault="00C749D6" w:rsidP="00C749D6">
      <w:pPr>
        <w:spacing w:line="360" w:lineRule="auto"/>
        <w:jc w:val="both"/>
      </w:pPr>
      <w:r>
        <w:t xml:space="preserve">β) Θερμαίνουμε το μίγμα της παραπάνω ισορροπίας στους </w:t>
      </w:r>
      <w:r w:rsidRPr="00C36332">
        <w:t>527</w:t>
      </w:r>
      <w:r w:rsidRPr="00C36332">
        <w:rPr>
          <w:vertAlign w:val="superscript"/>
        </w:rPr>
        <w:t>ο</w:t>
      </w:r>
      <w:r w:rsidRPr="00C36332">
        <w:t xml:space="preserve"> </w:t>
      </w:r>
      <w:r w:rsidRPr="00C36332">
        <w:rPr>
          <w:lang w:val="en-US"/>
        </w:rPr>
        <w:t>C</w:t>
      </w:r>
      <w:r>
        <w:t xml:space="preserve">, όποτε αποκαθιστάται νέα χημική </w:t>
      </w:r>
      <w:r w:rsidRPr="00C36332">
        <w:t>ισορροπία</w:t>
      </w:r>
      <w:r>
        <w:t xml:space="preserve"> στην οποία βρέθηκαν </w:t>
      </w:r>
      <w:r w:rsidRPr="00C36332">
        <w:t xml:space="preserve">2 </w:t>
      </w:r>
      <w:r w:rsidRPr="00C36332">
        <w:rPr>
          <w:lang w:val="en-US"/>
        </w:rPr>
        <w:t>mol</w:t>
      </w:r>
      <w:r w:rsidRPr="00C36332">
        <w:t xml:space="preserve"> αερ</w:t>
      </w:r>
      <w:r>
        <w:t>ίων συνολικά.</w:t>
      </w:r>
    </w:p>
    <w:p w:rsidR="00C749D6" w:rsidRPr="00C36332" w:rsidRDefault="00C749D6" w:rsidP="00C749D6">
      <w:pPr>
        <w:spacing w:line="360" w:lineRule="auto"/>
        <w:ind w:firstLine="720"/>
        <w:jc w:val="both"/>
      </w:pPr>
      <w:r w:rsidRPr="00C36332">
        <w:t>Εξηγήστε αν η αντίδραση 2</w:t>
      </w:r>
      <w:r w:rsidRPr="00C36332">
        <w:rPr>
          <w:lang w:val="en-US"/>
        </w:rPr>
        <w:t>SO</w:t>
      </w:r>
      <w:r w:rsidRPr="00C36332">
        <w:rPr>
          <w:vertAlign w:val="subscript"/>
        </w:rPr>
        <w:t>3</w:t>
      </w:r>
      <w:r w:rsidRPr="00C36332">
        <w:t xml:space="preserve"> </w:t>
      </w:r>
      <w:r>
        <w:t xml:space="preserve"> </w:t>
      </w:r>
      <w:r w:rsidRPr="00C36332">
        <w:sym w:font="Symbol" w:char="F0AE"/>
      </w:r>
      <w:r>
        <w:t xml:space="preserve"> </w:t>
      </w:r>
      <w:r w:rsidRPr="00C36332">
        <w:t xml:space="preserve"> 2</w:t>
      </w:r>
      <w:r w:rsidRPr="00C36332">
        <w:rPr>
          <w:lang w:val="en-US"/>
        </w:rPr>
        <w:t>SO</w:t>
      </w:r>
      <w:r w:rsidRPr="00C36332">
        <w:rPr>
          <w:vertAlign w:val="subscript"/>
        </w:rPr>
        <w:t>2</w:t>
      </w:r>
      <w:r w:rsidRPr="00C36332">
        <w:t xml:space="preserve">  +  </w:t>
      </w:r>
      <w:r w:rsidRPr="00C36332">
        <w:rPr>
          <w:lang w:val="en-US"/>
        </w:rPr>
        <w:t>O</w:t>
      </w:r>
      <w:r w:rsidRPr="00C36332">
        <w:rPr>
          <w:vertAlign w:val="subscript"/>
        </w:rPr>
        <w:t>2</w:t>
      </w:r>
      <w:r>
        <w:t xml:space="preserve"> </w:t>
      </w:r>
      <w:r w:rsidRPr="00C36332">
        <w:t>είναι εξώθερμη ή ενδόθερμη.</w:t>
      </w:r>
    </w:p>
    <w:p w:rsidR="00C749D6" w:rsidRPr="00C36332" w:rsidRDefault="008A1682" w:rsidP="00C749D6">
      <w:pPr>
        <w:spacing w:line="360" w:lineRule="auto"/>
        <w:jc w:val="both"/>
      </w:pPr>
      <w:r>
        <w:t>γ</w:t>
      </w:r>
      <w:r w:rsidR="00C749D6">
        <w:t>) Να υπολογίσετε την</w:t>
      </w:r>
      <w:r w:rsidR="00C749D6" w:rsidRPr="00C36332">
        <w:t xml:space="preserve"> σταθερά Κ</w:t>
      </w:r>
      <w:r w:rsidR="00C749D6" w:rsidRPr="00C36332">
        <w:rPr>
          <w:vertAlign w:val="subscript"/>
          <w:lang w:val="en-US"/>
        </w:rPr>
        <w:t>C</w:t>
      </w:r>
      <w:r w:rsidR="00C749D6" w:rsidRPr="00C36332">
        <w:t xml:space="preserve"> </w:t>
      </w:r>
      <w:r w:rsidR="00C749D6">
        <w:t xml:space="preserve">της ισορροπίας </w:t>
      </w:r>
      <w:r w:rsidR="00C749D6" w:rsidRPr="00C36332">
        <w:t xml:space="preserve">στους </w:t>
      </w:r>
      <w:smartTag w:uri="urn:schemas-microsoft-com:office:smarttags" w:element="metricconverter">
        <w:smartTagPr>
          <w:attr w:name="ProductID" w:val="5270C"/>
        </w:smartTagPr>
        <w:r w:rsidR="00C749D6" w:rsidRPr="00C36332">
          <w:t>527</w:t>
        </w:r>
        <w:r w:rsidR="00C749D6" w:rsidRPr="00C36332">
          <w:rPr>
            <w:vertAlign w:val="superscript"/>
          </w:rPr>
          <w:t>0</w:t>
        </w:r>
        <w:r w:rsidR="00C749D6" w:rsidRPr="00C36332">
          <w:rPr>
            <w:lang w:val="en-US"/>
          </w:rPr>
          <w:t>C</w:t>
        </w:r>
      </w:smartTag>
      <w:r w:rsidR="00C749D6" w:rsidRPr="00C36332">
        <w:t>.</w:t>
      </w:r>
    </w:p>
    <w:p w:rsidR="00C749D6" w:rsidRPr="002155DC" w:rsidRDefault="00C749D6" w:rsidP="00C749D6">
      <w:pPr>
        <w:spacing w:line="360" w:lineRule="auto"/>
        <w:jc w:val="right"/>
      </w:pPr>
      <w:r w:rsidRPr="00FE43F3">
        <w:t>Απ: α) Κ</w:t>
      </w:r>
      <w:r w:rsidRPr="00055ADB">
        <w:rPr>
          <w:vertAlign w:val="subscript"/>
          <w:lang w:val="en-US"/>
        </w:rPr>
        <w:t>c</w:t>
      </w:r>
      <w:r>
        <w:t xml:space="preserve"> </w:t>
      </w:r>
      <w:r w:rsidRPr="00FE43F3">
        <w:t>=</w:t>
      </w:r>
      <w:r>
        <w:t xml:space="preserve"> </w:t>
      </w:r>
      <w:r w:rsidRPr="00FE43F3">
        <w:t xml:space="preserve">0,02 , β) </w:t>
      </w:r>
      <w:r w:rsidRPr="00C36332">
        <w:t>ενδόθερμη</w:t>
      </w:r>
      <w:r w:rsidRPr="00FE43F3">
        <w:t xml:space="preserve"> </w:t>
      </w:r>
      <w:r>
        <w:t>γ</w:t>
      </w:r>
      <w:r w:rsidRPr="00FE43F3">
        <w:t>) Κ</w:t>
      </w:r>
      <w:r w:rsidRPr="00055ADB">
        <w:rPr>
          <w:vertAlign w:val="subscript"/>
          <w:lang w:val="en-US"/>
        </w:rPr>
        <w:t>c</w:t>
      </w:r>
      <w:r>
        <w:t xml:space="preserve"> </w:t>
      </w:r>
      <w:r w:rsidRPr="00FE43F3">
        <w:t>=</w:t>
      </w:r>
      <w:r>
        <w:t xml:space="preserve"> </w:t>
      </w:r>
      <w:r w:rsidRPr="00FE43F3">
        <w:t>0</w:t>
      </w:r>
      <w:r>
        <w:t>,36.</w:t>
      </w:r>
    </w:p>
    <w:p w:rsidR="00C749D6" w:rsidRPr="00FE43F3" w:rsidRDefault="00C749D6" w:rsidP="00C749D6">
      <w:pPr>
        <w:spacing w:line="360" w:lineRule="auto"/>
        <w:jc w:val="center"/>
        <w:rPr>
          <w:b/>
        </w:rPr>
      </w:pPr>
      <w:r>
        <w:rPr>
          <w:b/>
        </w:rPr>
        <w:lastRenderedPageBreak/>
        <w:t xml:space="preserve">Ασκήσεις στον παράγοντα </w:t>
      </w:r>
      <w:r w:rsidRPr="00FE43F3">
        <w:rPr>
          <w:b/>
        </w:rPr>
        <w:t>πίεση</w:t>
      </w:r>
    </w:p>
    <w:p w:rsidR="00C749D6" w:rsidRPr="00CD1184" w:rsidRDefault="002515EA" w:rsidP="00C749D6">
      <w:pPr>
        <w:spacing w:line="360" w:lineRule="auto"/>
        <w:jc w:val="both"/>
      </w:pPr>
      <w:r>
        <w:rPr>
          <w:b/>
        </w:rPr>
        <w:fldChar w:fldCharType="begin"/>
      </w:r>
      <w:r w:rsidR="00C749D6">
        <w:rPr>
          <w:b/>
        </w:rPr>
        <w:instrText xml:space="preserve"> LISTNUM </w:instrText>
      </w:r>
      <w:r>
        <w:rPr>
          <w:b/>
        </w:rPr>
        <w:fldChar w:fldCharType="end"/>
      </w:r>
      <w:r w:rsidR="005B59FD">
        <w:rPr>
          <w:b/>
        </w:rPr>
        <w:t xml:space="preserve"> ΠΑΝ 2019.</w:t>
      </w:r>
      <w:r w:rsidR="00C749D6" w:rsidRPr="00855FDB">
        <w:t xml:space="preserve"> </w:t>
      </w:r>
      <w:r w:rsidR="00C749D6">
        <w:t>Η</w:t>
      </w:r>
      <w:r w:rsidR="00C749D6" w:rsidRPr="00CD1184">
        <w:t xml:space="preserve"> οξείδωση του ΝΟ προς ΝΟ</w:t>
      </w:r>
      <w:r w:rsidR="00C749D6">
        <w:rPr>
          <w:vertAlign w:val="subscript"/>
        </w:rPr>
        <w:t>2</w:t>
      </w:r>
      <w:r w:rsidR="00C749D6">
        <w:t xml:space="preserve"> γίνεται </w:t>
      </w:r>
      <w:r w:rsidR="00C749D6" w:rsidRPr="00CD1184">
        <w:t xml:space="preserve">σύμφωνα με την αντίδραση: </w:t>
      </w:r>
    </w:p>
    <w:p w:rsidR="00C749D6" w:rsidRPr="00CD1184" w:rsidRDefault="00C749D6" w:rsidP="00C749D6">
      <w:pPr>
        <w:spacing w:line="360" w:lineRule="auto"/>
        <w:jc w:val="center"/>
      </w:pPr>
      <w:r w:rsidRPr="00CD1184">
        <w:t xml:space="preserve">2ΝΟ(g) </w:t>
      </w:r>
      <w:r>
        <w:t xml:space="preserve"> </w:t>
      </w:r>
      <w:r w:rsidRPr="00CD1184">
        <w:t>+</w:t>
      </w:r>
      <w:r>
        <w:t xml:space="preserve"> </w:t>
      </w:r>
      <w:r w:rsidRPr="00CD1184">
        <w:t xml:space="preserve"> O</w:t>
      </w:r>
      <w:r w:rsidRPr="00CD1184">
        <w:rPr>
          <w:vertAlign w:val="subscript"/>
        </w:rPr>
        <w:t>2</w:t>
      </w:r>
      <w:r w:rsidRPr="00CD1184">
        <w:t xml:space="preserve">(g) </w:t>
      </w:r>
      <w:r>
        <w:t xml:space="preserve"> </w:t>
      </w:r>
      <w:r>
        <w:sym w:font="Wingdings 3" w:char="0044"/>
      </w:r>
      <w:r>
        <w:t xml:space="preserve">  </w:t>
      </w:r>
      <w:r w:rsidRPr="00CD1184">
        <w:t>2ΝΟ</w:t>
      </w:r>
      <w:r w:rsidRPr="00CD1184">
        <w:rPr>
          <w:vertAlign w:val="subscript"/>
        </w:rPr>
        <w:t>2</w:t>
      </w:r>
      <w:r w:rsidRPr="00CD1184">
        <w:t xml:space="preserve">(g), </w:t>
      </w:r>
      <w:r>
        <w:t xml:space="preserve"> </w:t>
      </w:r>
      <w:r w:rsidRPr="00CD1184">
        <w:t>ΔΗ = -113,6 kJ</w:t>
      </w:r>
    </w:p>
    <w:p w:rsidR="00C749D6" w:rsidRPr="00CD1184" w:rsidRDefault="00C749D6" w:rsidP="00C749D6">
      <w:pPr>
        <w:spacing w:line="360" w:lineRule="auto"/>
        <w:jc w:val="both"/>
      </w:pPr>
      <w:r>
        <w:t>α)</w:t>
      </w:r>
      <w:r w:rsidRPr="00CD1184">
        <w:t xml:space="preserve"> Σε δοχείο όγκου </w:t>
      </w:r>
      <w:smartTag w:uri="urn:schemas-microsoft-com:office:smarttags" w:element="metricconverter">
        <w:smartTagPr>
          <w:attr w:name="ProductID" w:val="10 L"/>
        </w:smartTagPr>
        <w:r w:rsidRPr="00CD1184">
          <w:t>10 L</w:t>
        </w:r>
      </w:smartTag>
      <w:r w:rsidRPr="00CD1184">
        <w:t xml:space="preserve"> βρίσκεται σε ισορροπία μείγμα 10 mol ΝΟ , 10 mol O</w:t>
      </w:r>
      <w:r w:rsidRPr="00CD1184">
        <w:rPr>
          <w:vertAlign w:val="subscript"/>
        </w:rPr>
        <w:t>2</w:t>
      </w:r>
      <w:r w:rsidRPr="00CD1184">
        <w:t xml:space="preserve"> και 20 mol ΝΟ</w:t>
      </w:r>
      <w:r w:rsidRPr="00CD1184">
        <w:rPr>
          <w:vertAlign w:val="subscript"/>
        </w:rPr>
        <w:t>2</w:t>
      </w:r>
      <w:r w:rsidRPr="00CD1184">
        <w:t>. Να υπολογιστεί η σταθερά ισορροπίας K</w:t>
      </w:r>
      <w:r w:rsidRPr="00CD1184">
        <w:rPr>
          <w:vertAlign w:val="subscript"/>
        </w:rPr>
        <w:t>C</w:t>
      </w:r>
      <w:r w:rsidRPr="00CD1184">
        <w:t xml:space="preserve"> της αντίδρασης. (μονάδες 2)</w:t>
      </w:r>
    </w:p>
    <w:p w:rsidR="008632C3" w:rsidRDefault="00C749D6" w:rsidP="00C749D6">
      <w:pPr>
        <w:spacing w:line="360" w:lineRule="auto"/>
        <w:jc w:val="both"/>
      </w:pPr>
      <w:r>
        <w:t>β)</w:t>
      </w:r>
      <w:r w:rsidRPr="00CD1184">
        <w:t xml:space="preserve"> Ο όγκος του δοχείου μεταβάλλεται υπό σταθερή θερμοκρασία και μετά την αποκατάσταση της ισορροπίας η ποσότητα του ΝΟ</w:t>
      </w:r>
      <w:r w:rsidRPr="00CD1184">
        <w:rPr>
          <w:vertAlign w:val="subscript"/>
        </w:rPr>
        <w:t>2</w:t>
      </w:r>
      <w:r w:rsidR="008632C3">
        <w:t xml:space="preserve"> </w:t>
      </w:r>
      <w:r w:rsidR="00A44DC2">
        <w:t xml:space="preserve">σε </w:t>
      </w:r>
      <w:r w:rsidR="00A44DC2" w:rsidRPr="00CD1184">
        <w:t xml:space="preserve">mol </w:t>
      </w:r>
      <w:r w:rsidR="008632C3">
        <w:t>έχει αυξηθεί κατά 25%.</w:t>
      </w:r>
    </w:p>
    <w:p w:rsidR="008A1682" w:rsidRDefault="00C749D6" w:rsidP="008632C3">
      <w:pPr>
        <w:spacing w:line="360" w:lineRule="auto"/>
        <w:jc w:val="both"/>
      </w:pPr>
      <w:r w:rsidRPr="00CD1184">
        <w:t>Να υπολογίσετε τη μεταβολή του όγκου σε L. (μονάδες 3)</w:t>
      </w:r>
    </w:p>
    <w:p w:rsidR="00C749D6" w:rsidRDefault="00C749D6" w:rsidP="008A1682">
      <w:pPr>
        <w:spacing w:line="360" w:lineRule="auto"/>
        <w:jc w:val="right"/>
      </w:pPr>
      <w:r w:rsidRPr="00FE43F3">
        <w:t>Απ: α) Κ</w:t>
      </w:r>
      <w:r w:rsidRPr="00FE43F3">
        <w:rPr>
          <w:lang w:val="en-US"/>
        </w:rPr>
        <w:t>c</w:t>
      </w:r>
      <w:r>
        <w:t xml:space="preserve"> </w:t>
      </w:r>
      <w:r w:rsidRPr="00FE43F3">
        <w:t>=</w:t>
      </w:r>
      <w:r>
        <w:t xml:space="preserve"> 4</w:t>
      </w:r>
      <w:r w:rsidRPr="00FE43F3">
        <w:t xml:space="preserve"> , β) </w:t>
      </w:r>
      <w:r w:rsidR="00D86054">
        <w:t>Δ</w:t>
      </w:r>
      <w:r w:rsidR="00D86054">
        <w:rPr>
          <w:lang w:val="en-US"/>
        </w:rPr>
        <w:t>V</w:t>
      </w:r>
      <w:r w:rsidR="00D86054" w:rsidRPr="00D86054">
        <w:t xml:space="preserve"> = </w:t>
      </w:r>
      <w:r w:rsidR="005B59FD">
        <w:t xml:space="preserve">- </w:t>
      </w:r>
      <w:r>
        <w:t xml:space="preserve">8,8 </w:t>
      </w:r>
      <w:r w:rsidRPr="00FE43F3">
        <w:rPr>
          <w:lang w:val="en-US"/>
        </w:rPr>
        <w:t>l</w:t>
      </w:r>
      <w:r>
        <w:rPr>
          <w:lang w:val="en-US"/>
        </w:rPr>
        <w:t>it</w:t>
      </w:r>
    </w:p>
    <w:p w:rsidR="00C749D6" w:rsidRPr="00C36332"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rsidRPr="00FE43F3">
        <w:t xml:space="preserve">Σε δοχείο όγκου 1 </w:t>
      </w:r>
      <w:r w:rsidR="00C749D6" w:rsidRPr="00FE43F3">
        <w:rPr>
          <w:lang w:val="en-US"/>
        </w:rPr>
        <w:t>lit</w:t>
      </w:r>
      <w:r w:rsidR="00C749D6" w:rsidRPr="00FE43F3">
        <w:t xml:space="preserve"> περιέχονται 4 </w:t>
      </w:r>
      <w:r w:rsidR="00C749D6" w:rsidRPr="00FE43F3">
        <w:rPr>
          <w:lang w:val="en-US"/>
        </w:rPr>
        <w:t>mol</w:t>
      </w:r>
      <w:r w:rsidR="00C749D6" w:rsidRPr="00FE43F3">
        <w:t xml:space="preserve"> ισομοριακού μίγματος Ν</w:t>
      </w:r>
      <w:r w:rsidR="00C749D6" w:rsidRPr="00FE43F3">
        <w:rPr>
          <w:vertAlign w:val="subscript"/>
        </w:rPr>
        <w:t>2</w:t>
      </w:r>
      <w:r w:rsidR="00C749D6" w:rsidRPr="00FE43F3">
        <w:t>Ο</w:t>
      </w:r>
      <w:r w:rsidR="00C749D6" w:rsidRPr="00FE43F3">
        <w:rPr>
          <w:vertAlign w:val="subscript"/>
        </w:rPr>
        <w:t>4</w:t>
      </w:r>
      <w:r w:rsidR="00C749D6" w:rsidRPr="00FE43F3">
        <w:t xml:space="preserve"> και ΝΟ</w:t>
      </w:r>
      <w:r w:rsidR="00C749D6" w:rsidRPr="00FE43F3">
        <w:rPr>
          <w:vertAlign w:val="subscript"/>
        </w:rPr>
        <w:t>2</w:t>
      </w:r>
      <w:r w:rsidR="00C749D6" w:rsidRPr="00FE43F3">
        <w:t xml:space="preserve"> θερμοκρασίας θ</w:t>
      </w:r>
      <w:r w:rsidR="00C749D6" w:rsidRPr="00FE43F3">
        <w:rPr>
          <w:vertAlign w:val="superscript"/>
        </w:rPr>
        <w:t>ο</w:t>
      </w:r>
      <w:r w:rsidR="00C749D6" w:rsidRPr="00FE43F3">
        <w:t xml:space="preserve"> </w:t>
      </w:r>
      <w:r w:rsidR="00C749D6" w:rsidRPr="00FE43F3">
        <w:rPr>
          <w:lang w:val="en-US"/>
        </w:rPr>
        <w:t>C</w:t>
      </w:r>
      <w:r w:rsidR="00C749D6" w:rsidRPr="00FE43F3">
        <w:t xml:space="preserve">, σε κατάσταση ισορροπίας, σύμφωνα με τη χημική εξίσωση: </w:t>
      </w:r>
      <w:r w:rsidR="00C749D6">
        <w:tab/>
      </w:r>
      <w:r w:rsidR="00C749D6" w:rsidRPr="00C36332">
        <w:t>Ν</w:t>
      </w:r>
      <w:r w:rsidR="00C749D6" w:rsidRPr="00C36332">
        <w:rPr>
          <w:vertAlign w:val="subscript"/>
        </w:rPr>
        <w:t>2</w:t>
      </w:r>
      <w:r w:rsidR="00C749D6" w:rsidRPr="00C36332">
        <w:t>Ο</w:t>
      </w:r>
      <w:r w:rsidR="00C749D6" w:rsidRPr="00C36332">
        <w:rPr>
          <w:vertAlign w:val="subscript"/>
        </w:rPr>
        <w:t>4</w:t>
      </w:r>
      <w:r w:rsidR="00C749D6" w:rsidRPr="00CF2185">
        <w:t>(</w:t>
      </w:r>
      <w:r w:rsidR="00C749D6" w:rsidRPr="00CF2185">
        <w:rPr>
          <w:lang w:val="en-US"/>
        </w:rPr>
        <w:t>g</w:t>
      </w:r>
      <w:r w:rsidR="00C749D6" w:rsidRPr="00CF2185">
        <w:t>)</w:t>
      </w:r>
      <w:r w:rsidR="00C749D6" w:rsidRPr="00C36332">
        <w:t xml:space="preserve"> </w:t>
      </w:r>
      <w:r w:rsidR="00C749D6">
        <w:sym w:font="Wingdings 3" w:char="0044"/>
      </w:r>
      <w:r w:rsidR="00C749D6" w:rsidRPr="00C36332">
        <w:t xml:space="preserve"> 2</w:t>
      </w:r>
      <w:r w:rsidR="00C749D6" w:rsidRPr="00C36332">
        <w:rPr>
          <w:lang w:val="en-US"/>
        </w:rPr>
        <w:t>NO</w:t>
      </w:r>
      <w:r w:rsidR="00C749D6" w:rsidRPr="00C36332">
        <w:rPr>
          <w:vertAlign w:val="subscript"/>
        </w:rPr>
        <w:t>2</w:t>
      </w:r>
      <w:r w:rsidR="00C749D6" w:rsidRPr="00CF2185">
        <w:t>(</w:t>
      </w:r>
      <w:r w:rsidR="00C749D6" w:rsidRPr="00CF2185">
        <w:rPr>
          <w:lang w:val="en-US"/>
        </w:rPr>
        <w:t>g</w:t>
      </w:r>
      <w:r w:rsidR="00C749D6" w:rsidRPr="00CF2185">
        <w:t>)</w:t>
      </w:r>
      <w:r w:rsidR="00C749D6">
        <w:rPr>
          <w:b/>
        </w:rPr>
        <w:t>.</w:t>
      </w:r>
    </w:p>
    <w:p w:rsidR="00C749D6" w:rsidRPr="00C36332" w:rsidRDefault="00C749D6" w:rsidP="00C749D6">
      <w:pPr>
        <w:spacing w:line="360" w:lineRule="auto"/>
      </w:pPr>
      <w:r w:rsidRPr="00C36332">
        <w:t xml:space="preserve">α) Να υπολογίσετε τη σταθερά </w:t>
      </w:r>
      <w:r w:rsidRPr="00C36332">
        <w:rPr>
          <w:lang w:val="en-US"/>
        </w:rPr>
        <w:t>K</w:t>
      </w:r>
      <w:r w:rsidRPr="00C36332">
        <w:rPr>
          <w:vertAlign w:val="subscript"/>
          <w:lang w:val="en-US"/>
        </w:rPr>
        <w:t>C</w:t>
      </w:r>
      <w:r w:rsidRPr="00C36332">
        <w:t xml:space="preserve"> της ισορροπίας. </w:t>
      </w:r>
    </w:p>
    <w:p w:rsidR="00C749D6" w:rsidRDefault="00C749D6" w:rsidP="00C749D6">
      <w:pPr>
        <w:spacing w:line="360" w:lineRule="auto"/>
        <w:jc w:val="both"/>
      </w:pPr>
      <w:r w:rsidRPr="00C36332">
        <w:t>β)</w:t>
      </w:r>
      <w:r w:rsidRPr="00FE43F3">
        <w:t xml:space="preserve"> Τη χρονική στιγμή </w:t>
      </w:r>
      <w:r w:rsidRPr="00FE43F3">
        <w:rPr>
          <w:lang w:val="en-US"/>
        </w:rPr>
        <w:t>t</w:t>
      </w:r>
      <w:r w:rsidRPr="00FE43F3">
        <w:rPr>
          <w:vertAlign w:val="subscript"/>
        </w:rPr>
        <w:t>1</w:t>
      </w:r>
      <w:r w:rsidRPr="00FE43F3">
        <w:t xml:space="preserve"> τριπλασιάζουμε τον όγκο του δοχείου διατηρώντας σταθερή τη θερμοκρασία , οπότε μετά από ορισμένο χρόνο και τη χρονική στιγμή </w:t>
      </w:r>
      <w:r w:rsidRPr="00FE43F3">
        <w:rPr>
          <w:lang w:val="en-US"/>
        </w:rPr>
        <w:t>t</w:t>
      </w:r>
      <w:r w:rsidRPr="00FE43F3">
        <w:rPr>
          <w:vertAlign w:val="subscript"/>
        </w:rPr>
        <w:t>2</w:t>
      </w:r>
      <w:r w:rsidRPr="00FE43F3">
        <w:t xml:space="preserve"> αποκαθίσταται ξανά ισορροπία. Υπολογίστε τα </w:t>
      </w:r>
      <w:r w:rsidRPr="00FE43F3">
        <w:rPr>
          <w:lang w:val="en-US"/>
        </w:rPr>
        <w:t>mol</w:t>
      </w:r>
      <w:r w:rsidRPr="00FE43F3">
        <w:t xml:space="preserve"> κάθε αερίου που περιέχονται στο δοχείο μετά την αποκατάσταση της νέα</w:t>
      </w:r>
      <w:r>
        <w:t>ς ισορροπίας.</w:t>
      </w:r>
    </w:p>
    <w:p w:rsidR="00C749D6" w:rsidRDefault="00C749D6" w:rsidP="00C749D6">
      <w:pPr>
        <w:spacing w:line="360" w:lineRule="auto"/>
        <w:jc w:val="right"/>
      </w:pPr>
      <w:r w:rsidRPr="00FE43F3">
        <w:t>Απ: α) Κ</w:t>
      </w:r>
      <w:r w:rsidRPr="00FE43F3">
        <w:rPr>
          <w:lang w:val="en-US"/>
        </w:rPr>
        <w:t>c</w:t>
      </w:r>
      <w:r>
        <w:t xml:space="preserve"> </w:t>
      </w:r>
      <w:r w:rsidRPr="00FE43F3">
        <w:t>=</w:t>
      </w:r>
      <w:r>
        <w:t xml:space="preserve"> </w:t>
      </w:r>
      <w:r w:rsidRPr="00FE43F3">
        <w:t>2 , β) 1,5-</w:t>
      </w:r>
      <w:r>
        <w:t>3</w:t>
      </w:r>
      <w:r w:rsidRPr="00FE43F3">
        <w:t xml:space="preserve"> </w:t>
      </w:r>
      <w:r w:rsidRPr="00FE43F3">
        <w:rPr>
          <w:lang w:val="en-US"/>
        </w:rPr>
        <w:t>mol</w:t>
      </w:r>
    </w:p>
    <w:p w:rsidR="00C749D6" w:rsidRPr="00FE43F3" w:rsidRDefault="002515EA" w:rsidP="00C749D6">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749D6" w:rsidRPr="00FE43F3">
        <w:t xml:space="preserve">Σε δοχείο όγκου </w:t>
      </w:r>
      <w:r w:rsidR="00C749D6" w:rsidRPr="00FE43F3">
        <w:rPr>
          <w:lang w:val="en-US"/>
        </w:rPr>
        <w:t>V</w:t>
      </w:r>
      <w:r w:rsidR="00C749D6" w:rsidRPr="00FE43F3">
        <w:t xml:space="preserve"> περιέχονται σε ισορροπία 0,3 </w:t>
      </w:r>
      <w:r w:rsidR="00C749D6" w:rsidRPr="00FE43F3">
        <w:rPr>
          <w:lang w:val="en-US"/>
        </w:rPr>
        <w:t>mol</w:t>
      </w:r>
      <w:r w:rsidR="00C749D6">
        <w:t xml:space="preserve"> ένωσης Α,</w:t>
      </w:r>
      <w:r w:rsidR="00C749D6" w:rsidRPr="00FE43F3">
        <w:t xml:space="preserve"> 0,2 </w:t>
      </w:r>
      <w:r w:rsidR="00C749D6" w:rsidRPr="00FE43F3">
        <w:rPr>
          <w:lang w:val="en-US"/>
        </w:rPr>
        <w:t>mol</w:t>
      </w:r>
      <w:r w:rsidR="00C749D6">
        <w:t xml:space="preserve"> ένωσης Β, 0,3 </w:t>
      </w:r>
      <w:r w:rsidR="00C749D6" w:rsidRPr="00FE43F3">
        <w:rPr>
          <w:lang w:val="en-US"/>
        </w:rPr>
        <w:t>mol</w:t>
      </w:r>
      <w:r w:rsidR="00C749D6" w:rsidRPr="00FE43F3">
        <w:t xml:space="preserve"> ένωσης Γ και 0,3 </w:t>
      </w:r>
      <w:r w:rsidR="00C749D6" w:rsidRPr="00FE43F3">
        <w:rPr>
          <w:lang w:val="en-US"/>
        </w:rPr>
        <w:t>mol</w:t>
      </w:r>
      <w:r w:rsidR="00C749D6" w:rsidRPr="00FE43F3">
        <w:t xml:space="preserve"> ένωσης Δ σε ολική πίεση 4 </w:t>
      </w:r>
      <w:r w:rsidR="00C749D6" w:rsidRPr="00FE43F3">
        <w:rPr>
          <w:lang w:val="en-US"/>
        </w:rPr>
        <w:t>atm</w:t>
      </w:r>
      <w:r w:rsidR="00C749D6" w:rsidRPr="00FE43F3">
        <w:t xml:space="preserve"> σύμφων</w:t>
      </w:r>
      <w:r w:rsidR="00C749D6">
        <w:t>α με τη χημική εξίσωση:</w:t>
      </w:r>
    </w:p>
    <w:p w:rsidR="00C749D6" w:rsidRDefault="00C749D6" w:rsidP="003B49E4">
      <w:pPr>
        <w:spacing w:line="360" w:lineRule="auto"/>
        <w:jc w:val="both"/>
      </w:pPr>
      <w:r w:rsidRPr="00C36332">
        <w:t>Α</w:t>
      </w:r>
      <w:r w:rsidRPr="00C36332">
        <w:rPr>
          <w:vertAlign w:val="subscript"/>
        </w:rPr>
        <w:t>(</w:t>
      </w:r>
      <w:r w:rsidRPr="00C36332">
        <w:rPr>
          <w:vertAlign w:val="subscript"/>
          <w:lang w:val="en-US"/>
        </w:rPr>
        <w:t>g</w:t>
      </w:r>
      <w:r w:rsidRPr="00C36332">
        <w:rPr>
          <w:vertAlign w:val="subscript"/>
        </w:rPr>
        <w:t>)</w:t>
      </w:r>
      <w:r>
        <w:t xml:space="preserve">  +  </w:t>
      </w:r>
      <w:r w:rsidRPr="00C36332">
        <w:rPr>
          <w:lang w:val="en-US"/>
        </w:rPr>
        <w:t>xB</w:t>
      </w:r>
      <w:r w:rsidRPr="00C36332">
        <w:rPr>
          <w:vertAlign w:val="subscript"/>
        </w:rPr>
        <w:t>(</w:t>
      </w:r>
      <w:r w:rsidRPr="00C36332">
        <w:rPr>
          <w:vertAlign w:val="subscript"/>
          <w:lang w:val="en-US"/>
        </w:rPr>
        <w:t>g</w:t>
      </w:r>
      <w:r w:rsidRPr="00C36332">
        <w:rPr>
          <w:vertAlign w:val="subscript"/>
        </w:rPr>
        <w:t>)</w:t>
      </w:r>
      <w:r>
        <w:t xml:space="preserve">  </w:t>
      </w:r>
      <w:r>
        <w:sym w:font="Wingdings 3" w:char="0044"/>
      </w:r>
      <w:r w:rsidRPr="00C36332">
        <w:t xml:space="preserve">  2Γ</w:t>
      </w:r>
      <w:r w:rsidRPr="00C36332">
        <w:rPr>
          <w:vertAlign w:val="subscript"/>
        </w:rPr>
        <w:t>(</w:t>
      </w:r>
      <w:r w:rsidRPr="00C36332">
        <w:rPr>
          <w:vertAlign w:val="subscript"/>
          <w:lang w:val="en-US"/>
        </w:rPr>
        <w:t>g</w:t>
      </w:r>
      <w:r w:rsidRPr="00C36332">
        <w:rPr>
          <w:vertAlign w:val="subscript"/>
        </w:rPr>
        <w:t>)</w:t>
      </w:r>
      <w:r>
        <w:t xml:space="preserve">  </w:t>
      </w:r>
      <w:r w:rsidRPr="00C36332">
        <w:t>+  Δ</w:t>
      </w:r>
      <w:r w:rsidRPr="00C36332">
        <w:rPr>
          <w:vertAlign w:val="subscript"/>
        </w:rPr>
        <w:t>(</w:t>
      </w:r>
      <w:r w:rsidRPr="00C36332">
        <w:rPr>
          <w:vertAlign w:val="subscript"/>
          <w:lang w:val="en-US"/>
        </w:rPr>
        <w:t>g</w:t>
      </w:r>
      <w:r w:rsidRPr="00C36332">
        <w:rPr>
          <w:vertAlign w:val="subscript"/>
        </w:rPr>
        <w:t>)</w:t>
      </w:r>
      <w:r w:rsidR="003B49E4">
        <w:t xml:space="preserve"> . </w:t>
      </w:r>
      <w:r w:rsidRPr="00FE43F3">
        <w:t xml:space="preserve">Διατηρώντας σταθερή τη θερμοκρασία διπλασιάζουμε τον όγκο του δοχείου, οπότε η πίεση </w:t>
      </w:r>
      <w:r>
        <w:t xml:space="preserve">στη νέα </w:t>
      </w:r>
      <w:r w:rsidRPr="00FE43F3">
        <w:t xml:space="preserve">ισορροπία γίνεται τελικά 2 </w:t>
      </w:r>
      <w:r w:rsidRPr="00FE43F3">
        <w:rPr>
          <w:lang w:val="en-US"/>
        </w:rPr>
        <w:t>atm</w:t>
      </w:r>
      <w:r>
        <w:t>.</w:t>
      </w:r>
    </w:p>
    <w:p w:rsidR="00C749D6" w:rsidRPr="00C36332" w:rsidRDefault="00C749D6" w:rsidP="00C749D6">
      <w:pPr>
        <w:spacing w:line="360" w:lineRule="auto"/>
        <w:jc w:val="both"/>
      </w:pPr>
      <w:r w:rsidRPr="00C36332">
        <w:t xml:space="preserve">α) Εξηγείστε ποια είναι η τιμή του συντελεστή </w:t>
      </w:r>
      <w:r w:rsidRPr="00C36332">
        <w:rPr>
          <w:lang w:val="en-US"/>
        </w:rPr>
        <w:t>x</w:t>
      </w:r>
      <w:r>
        <w:t xml:space="preserve"> στην παραπάνω εξίσωση.</w:t>
      </w:r>
    </w:p>
    <w:p w:rsidR="00C749D6" w:rsidRPr="005B6966" w:rsidRDefault="00C749D6" w:rsidP="00C749D6">
      <w:pPr>
        <w:spacing w:line="360" w:lineRule="auto"/>
        <w:jc w:val="both"/>
      </w:pPr>
      <w:r>
        <w:t>β) Υπολογίστε τη</w:t>
      </w:r>
      <w:r w:rsidRPr="00C36332">
        <w:t xml:space="preserve"> σταθερ</w:t>
      </w:r>
      <w:r>
        <w:t>ά</w:t>
      </w:r>
      <w:r w:rsidRPr="00C36332">
        <w:t xml:space="preserve"> </w:t>
      </w:r>
      <w:r w:rsidRPr="00C36332">
        <w:rPr>
          <w:lang w:val="en-US"/>
        </w:rPr>
        <w:t>K</w:t>
      </w:r>
      <w:r w:rsidRPr="00C36332">
        <w:rPr>
          <w:vertAlign w:val="subscript"/>
          <w:lang w:val="en-US"/>
        </w:rPr>
        <w:t>C</w:t>
      </w:r>
      <w:r w:rsidRPr="00C36332">
        <w:t xml:space="preserve"> της ισορροπίας.</w:t>
      </w:r>
    </w:p>
    <w:p w:rsidR="00C749D6" w:rsidRDefault="00C749D6" w:rsidP="00C749D6">
      <w:pPr>
        <w:spacing w:line="360" w:lineRule="auto"/>
        <w:jc w:val="right"/>
      </w:pPr>
      <w:r w:rsidRPr="00FE43F3">
        <w:t xml:space="preserve">Απ: α) </w:t>
      </w:r>
      <w:r w:rsidRPr="00C36332">
        <w:rPr>
          <w:lang w:val="en-US"/>
        </w:rPr>
        <w:t>x</w:t>
      </w:r>
      <w:r>
        <w:t xml:space="preserve"> </w:t>
      </w:r>
      <w:r w:rsidRPr="00FE43F3">
        <w:t>=</w:t>
      </w:r>
      <w:r>
        <w:t xml:space="preserve"> </w:t>
      </w:r>
      <w:r w:rsidRPr="00FE43F3">
        <w:t>2,β) Κ</w:t>
      </w:r>
      <w:r w:rsidRPr="00FE43F3">
        <w:rPr>
          <w:lang w:val="en-US"/>
        </w:rPr>
        <w:t>c</w:t>
      </w:r>
      <w:r>
        <w:t xml:space="preserve"> </w:t>
      </w:r>
      <w:r w:rsidRPr="00FE43F3">
        <w:t>=</w:t>
      </w:r>
      <w:r>
        <w:t xml:space="preserve"> </w:t>
      </w:r>
      <w:r w:rsidRPr="00FE43F3">
        <w:t>9/4.</w:t>
      </w:r>
    </w:p>
    <w:p w:rsidR="00260F0D" w:rsidRDefault="002515EA" w:rsidP="00260F0D">
      <w:pPr>
        <w:pStyle w:val="Default"/>
        <w:spacing w:line="360" w:lineRule="auto"/>
        <w:jc w:val="both"/>
        <w:rPr>
          <w:rFonts w:ascii="Times New Roman" w:hAnsi="Times New Roman" w:cs="Times New Roman"/>
          <w:bCs/>
        </w:rPr>
      </w:pPr>
      <w:r>
        <w:rPr>
          <w:rFonts w:ascii="Times New Roman" w:hAnsi="Times New Roman" w:cs="Times New Roman"/>
          <w:b/>
        </w:rPr>
        <w:fldChar w:fldCharType="begin"/>
      </w:r>
      <w:r w:rsidR="00260F0D">
        <w:rPr>
          <w:rFonts w:ascii="Times New Roman" w:hAnsi="Times New Roman" w:cs="Times New Roman"/>
          <w:b/>
        </w:rPr>
        <w:instrText xml:space="preserve"> LISTNUM </w:instrText>
      </w:r>
      <w:r>
        <w:rPr>
          <w:rFonts w:ascii="Times New Roman" w:hAnsi="Times New Roman" w:cs="Times New Roman"/>
          <w:b/>
        </w:rPr>
        <w:fldChar w:fldCharType="end"/>
      </w:r>
      <w:r w:rsidR="008A1682">
        <w:rPr>
          <w:rFonts w:ascii="Times New Roman" w:hAnsi="Times New Roman" w:cs="Times New Roman"/>
          <w:b/>
        </w:rPr>
        <w:t xml:space="preserve"> </w:t>
      </w:r>
      <w:r w:rsidR="00260F0D">
        <w:rPr>
          <w:rFonts w:ascii="Times New Roman" w:hAnsi="Times New Roman" w:cs="Times New Roman"/>
          <w:bCs/>
        </w:rPr>
        <w:t>Σε κλειστό και κενό δοχείο όγκου 10 L εισάγονται 2 mol PCl</w:t>
      </w:r>
      <w:r w:rsidR="00260F0D">
        <w:rPr>
          <w:rFonts w:ascii="Times New Roman" w:hAnsi="Times New Roman" w:cs="Times New Roman"/>
          <w:bCs/>
          <w:vertAlign w:val="subscript"/>
        </w:rPr>
        <w:t>5</w:t>
      </w:r>
      <w:r w:rsidR="00260F0D">
        <w:rPr>
          <w:rFonts w:ascii="Times New Roman" w:hAnsi="Times New Roman" w:cs="Times New Roman"/>
          <w:bCs/>
        </w:rPr>
        <w:t xml:space="preserve"> σε θερμοκρασία T Κ. Σε μια ορισμένη θερμοκρασία αποκαθίσταται η ισορροπία PCl</w:t>
      </w:r>
      <w:r w:rsidR="00260F0D">
        <w:rPr>
          <w:rFonts w:ascii="Times New Roman" w:hAnsi="Times New Roman" w:cs="Times New Roman"/>
          <w:bCs/>
          <w:vertAlign w:val="subscript"/>
        </w:rPr>
        <w:t>5</w:t>
      </w:r>
      <w:r w:rsidR="00260F0D">
        <w:rPr>
          <w:rFonts w:ascii="Times New Roman" w:hAnsi="Times New Roman" w:cs="Times New Roman"/>
          <w:bCs/>
        </w:rPr>
        <w:t xml:space="preserve">(g) </w:t>
      </w:r>
      <w:r w:rsidR="00260F0D">
        <w:sym w:font="Wingdings 3" w:char="0044"/>
      </w:r>
      <w:r w:rsidR="00260F0D">
        <w:t xml:space="preserve"> </w:t>
      </w:r>
      <w:r w:rsidR="00260F0D">
        <w:rPr>
          <w:rFonts w:ascii="Times New Roman" w:hAnsi="Times New Roman" w:cs="Times New Roman"/>
          <w:bCs/>
        </w:rPr>
        <w:t>PCl</w:t>
      </w:r>
      <w:r w:rsidR="00260F0D">
        <w:rPr>
          <w:rFonts w:ascii="Times New Roman" w:hAnsi="Times New Roman" w:cs="Times New Roman"/>
          <w:bCs/>
          <w:vertAlign w:val="subscript"/>
        </w:rPr>
        <w:t>3</w:t>
      </w:r>
      <w:r w:rsidR="00260F0D">
        <w:rPr>
          <w:rFonts w:ascii="Times New Roman" w:hAnsi="Times New Roman" w:cs="Times New Roman"/>
          <w:bCs/>
        </w:rPr>
        <w:t>(g) + Cl</w:t>
      </w:r>
      <w:r w:rsidR="00260F0D">
        <w:rPr>
          <w:rFonts w:ascii="Times New Roman" w:hAnsi="Times New Roman" w:cs="Times New Roman"/>
          <w:bCs/>
          <w:vertAlign w:val="subscript"/>
        </w:rPr>
        <w:t>2</w:t>
      </w:r>
      <w:r w:rsidR="00260F0D">
        <w:rPr>
          <w:rFonts w:ascii="Times New Roman" w:hAnsi="Times New Roman" w:cs="Times New Roman"/>
          <w:bCs/>
        </w:rPr>
        <w:t>(g) , στην οποία διαπιστώθηκε ότι η συγκέντρωση του Cl</w:t>
      </w:r>
      <w:r w:rsidR="00260F0D">
        <w:rPr>
          <w:rFonts w:ascii="Times New Roman" w:hAnsi="Times New Roman" w:cs="Times New Roman"/>
          <w:bCs/>
          <w:vertAlign w:val="subscript"/>
        </w:rPr>
        <w:t>2</w:t>
      </w:r>
      <w:r w:rsidR="00260F0D">
        <w:rPr>
          <w:rFonts w:ascii="Times New Roman" w:hAnsi="Times New Roman" w:cs="Times New Roman"/>
          <w:bCs/>
        </w:rPr>
        <w:t xml:space="preserve"> είναι </w:t>
      </w:r>
      <w:r w:rsidR="00856421">
        <w:rPr>
          <w:rFonts w:ascii="Times New Roman" w:hAnsi="Times New Roman" w:cs="Times New Roman"/>
          <w:bCs/>
        </w:rPr>
        <w:t>ίση με τη</w:t>
      </w:r>
      <w:r w:rsidR="00260F0D">
        <w:rPr>
          <w:rFonts w:ascii="Times New Roman" w:hAnsi="Times New Roman" w:cs="Times New Roman"/>
          <w:bCs/>
        </w:rPr>
        <w:t xml:space="preserve"> συγκέντρωση του PCl</w:t>
      </w:r>
      <w:r w:rsidR="00260F0D">
        <w:rPr>
          <w:rFonts w:ascii="Times New Roman" w:hAnsi="Times New Roman" w:cs="Times New Roman"/>
          <w:bCs/>
          <w:vertAlign w:val="subscript"/>
        </w:rPr>
        <w:t>5</w:t>
      </w:r>
      <w:r w:rsidR="00260F0D">
        <w:rPr>
          <w:rFonts w:ascii="Times New Roman" w:hAnsi="Times New Roman" w:cs="Times New Roman"/>
          <w:bCs/>
        </w:rPr>
        <w:t xml:space="preserve"> .</w:t>
      </w:r>
    </w:p>
    <w:p w:rsidR="00260F0D" w:rsidRDefault="00260F0D" w:rsidP="00260F0D">
      <w:pPr>
        <w:pStyle w:val="Default"/>
        <w:spacing w:line="360" w:lineRule="auto"/>
        <w:jc w:val="both"/>
        <w:rPr>
          <w:rFonts w:ascii="Times New Roman" w:hAnsi="Times New Roman" w:cs="Times New Roman"/>
          <w:bCs/>
        </w:rPr>
      </w:pPr>
      <w:r>
        <w:rPr>
          <w:rFonts w:ascii="Times New Roman" w:hAnsi="Times New Roman" w:cs="Times New Roman"/>
          <w:bCs/>
        </w:rPr>
        <w:t>α) Να υπολογίσετε την απόδοση και την τιμή της Κc της αντίδρασης στη συγκεκριμένη θερμοκρασία.</w:t>
      </w:r>
    </w:p>
    <w:p w:rsidR="00260F0D" w:rsidRPr="00190EDA" w:rsidRDefault="00260F0D" w:rsidP="00260F0D">
      <w:pPr>
        <w:pStyle w:val="Default"/>
        <w:spacing w:line="360" w:lineRule="auto"/>
        <w:jc w:val="both"/>
        <w:rPr>
          <w:rFonts w:ascii="Times New Roman" w:hAnsi="Times New Roman" w:cs="Times New Roman"/>
          <w:bCs/>
        </w:rPr>
      </w:pPr>
      <w:r>
        <w:rPr>
          <w:rFonts w:ascii="Times New Roman" w:hAnsi="Times New Roman" w:cs="Times New Roman"/>
          <w:bCs/>
        </w:rPr>
        <w:t>β) Διατηρώντας τη θερμοκρασία σταθερή υποδ</w:t>
      </w:r>
      <w:r w:rsidR="00190EDA">
        <w:rPr>
          <w:rFonts w:ascii="Times New Roman" w:hAnsi="Times New Roman" w:cs="Times New Roman"/>
          <w:bCs/>
        </w:rPr>
        <w:t>εκα</w:t>
      </w:r>
      <w:r>
        <w:rPr>
          <w:rFonts w:ascii="Times New Roman" w:hAnsi="Times New Roman" w:cs="Times New Roman"/>
          <w:bCs/>
        </w:rPr>
        <w:t>πλασιάζουμε τον όγκο του δοχείου. Να υπολογίσετε τη νέα απόδοση της αντίδρασης</w:t>
      </w:r>
      <w:r w:rsidR="00856421" w:rsidRPr="00190EDA">
        <w:rPr>
          <w:rFonts w:ascii="Times New Roman" w:hAnsi="Times New Roman" w:cs="Times New Roman"/>
          <w:bCs/>
        </w:rPr>
        <w:t>.</w:t>
      </w:r>
    </w:p>
    <w:p w:rsidR="008A1682" w:rsidRDefault="00260F0D" w:rsidP="003B49E4">
      <w:pPr>
        <w:pStyle w:val="Default"/>
        <w:spacing w:line="360" w:lineRule="auto"/>
        <w:jc w:val="both"/>
        <w:rPr>
          <w:rFonts w:ascii="Times New Roman" w:hAnsi="Times New Roman" w:cs="Times New Roman"/>
          <w:bCs/>
        </w:rPr>
      </w:pPr>
      <w:r>
        <w:rPr>
          <w:rFonts w:ascii="Times New Roman" w:hAnsi="Times New Roman" w:cs="Times New Roman"/>
          <w:bCs/>
        </w:rPr>
        <w:t>γ) Κατά τη διαδικασία μείωσης του όγκου, για να παραμείνει σταθερή η θερμοκρασία απαιτήθηκε ψύξη του δοχείου. Να εξετάσετε αν η απόδοση θα αυξηθεί ή θα ελαττωθεί αν το μείγμα ισορροπίας από τους θ Κ θερμανθεί στους 2θ Κ.</w:t>
      </w:r>
      <w:r w:rsidR="003B49E4">
        <w:rPr>
          <w:rFonts w:ascii="Times New Roman" w:hAnsi="Times New Roman" w:cs="Times New Roman"/>
          <w:bCs/>
        </w:rPr>
        <w:tab/>
      </w:r>
    </w:p>
    <w:p w:rsidR="00260F0D" w:rsidRPr="003B49E4" w:rsidRDefault="00260F0D" w:rsidP="008A1682">
      <w:pPr>
        <w:pStyle w:val="Default"/>
        <w:spacing w:line="360" w:lineRule="auto"/>
        <w:jc w:val="right"/>
        <w:rPr>
          <w:rFonts w:ascii="Times New Roman" w:hAnsi="Times New Roman" w:cs="Times New Roman"/>
        </w:rPr>
      </w:pPr>
      <w:r w:rsidRPr="003B49E4">
        <w:rPr>
          <w:rFonts w:ascii="Times New Roman" w:hAnsi="Times New Roman" w:cs="Times New Roman"/>
        </w:rPr>
        <w:t xml:space="preserve">Απ: α) </w:t>
      </w:r>
      <w:r w:rsidR="00856421">
        <w:rPr>
          <w:rFonts w:ascii="Times New Roman" w:hAnsi="Times New Roman" w:cs="Times New Roman"/>
        </w:rPr>
        <w:t>50</w:t>
      </w:r>
      <w:r w:rsidRPr="003B49E4">
        <w:rPr>
          <w:rFonts w:ascii="Times New Roman" w:hAnsi="Times New Roman" w:cs="Times New Roman"/>
        </w:rPr>
        <w:t xml:space="preserve"> %</w:t>
      </w:r>
      <w:r w:rsidRPr="003B49E4">
        <w:rPr>
          <w:rFonts w:ascii="Times New Roman" w:hAnsi="Times New Roman" w:cs="Times New Roman"/>
          <w:bCs/>
        </w:rPr>
        <w:t xml:space="preserve"> Κ</w:t>
      </w:r>
      <w:r w:rsidRPr="003B49E4">
        <w:rPr>
          <w:rFonts w:ascii="Times New Roman" w:hAnsi="Times New Roman" w:cs="Times New Roman"/>
          <w:bCs/>
          <w:lang w:val="fr-FR"/>
        </w:rPr>
        <w:t>c</w:t>
      </w:r>
      <w:r w:rsidRPr="003B49E4">
        <w:rPr>
          <w:rFonts w:ascii="Times New Roman" w:hAnsi="Times New Roman" w:cs="Times New Roman"/>
        </w:rPr>
        <w:t xml:space="preserve"> = 0,</w:t>
      </w:r>
      <w:r w:rsidR="00856421">
        <w:rPr>
          <w:rFonts w:ascii="Times New Roman" w:hAnsi="Times New Roman" w:cs="Times New Roman"/>
        </w:rPr>
        <w:t>1</w:t>
      </w:r>
      <w:r w:rsidRPr="003B49E4">
        <w:rPr>
          <w:rFonts w:ascii="Times New Roman" w:hAnsi="Times New Roman" w:cs="Times New Roman"/>
        </w:rPr>
        <w:t xml:space="preserve"> β) </w:t>
      </w:r>
      <w:r w:rsidR="00190EDA">
        <w:rPr>
          <w:rFonts w:ascii="Times New Roman" w:hAnsi="Times New Roman" w:cs="Times New Roman"/>
        </w:rPr>
        <w:t>20</w:t>
      </w:r>
      <w:r w:rsidRPr="003B49E4">
        <w:rPr>
          <w:rFonts w:ascii="Times New Roman" w:hAnsi="Times New Roman" w:cs="Times New Roman"/>
        </w:rPr>
        <w:t xml:space="preserve"> % γ) </w:t>
      </w:r>
      <w:r w:rsidRPr="003B49E4">
        <w:rPr>
          <w:rFonts w:ascii="Times New Roman" w:hAnsi="Times New Roman" w:cs="Times New Roman"/>
          <w:bCs/>
        </w:rPr>
        <w:t>θα αυξηθεί</w:t>
      </w:r>
    </w:p>
    <w:p w:rsidR="00C749D6" w:rsidRDefault="00A76DE5" w:rsidP="00C749D6">
      <w:pPr>
        <w:autoSpaceDE w:val="0"/>
        <w:autoSpaceDN w:val="0"/>
        <w:adjustRightInd w:val="0"/>
        <w:spacing w:line="360" w:lineRule="auto"/>
        <w:jc w:val="center"/>
        <w:rPr>
          <w:b/>
        </w:rPr>
      </w:pPr>
      <w:r w:rsidRPr="005C2AD2">
        <w:br w:type="page"/>
      </w:r>
      <w:r w:rsidR="00C55745">
        <w:rPr>
          <w:b/>
        </w:rPr>
        <w:lastRenderedPageBreak/>
        <w:t>ΠΗΛΙΚΟ</w:t>
      </w:r>
      <w:r w:rsidR="00C749D6">
        <w:rPr>
          <w:b/>
        </w:rPr>
        <w:t xml:space="preserve"> ΑΝΤΙΔΡΑΣΗ</w:t>
      </w:r>
      <w:r w:rsidR="00C55745">
        <w:rPr>
          <w:b/>
        </w:rPr>
        <w:t>Σ</w:t>
      </w:r>
    </w:p>
    <w:p w:rsidR="00C749D6" w:rsidRDefault="00C749D6" w:rsidP="00C749D6">
      <w:pPr>
        <w:autoSpaceDE w:val="0"/>
        <w:autoSpaceDN w:val="0"/>
        <w:adjustRightInd w:val="0"/>
        <w:spacing w:line="360" w:lineRule="auto"/>
        <w:jc w:val="center"/>
      </w:pPr>
      <w:r>
        <w:rPr>
          <w:b/>
        </w:rPr>
        <w:t>ΕΡΩΤΗΣΕΙΣ</w:t>
      </w:r>
    </w:p>
    <w:p w:rsidR="006C1B8C" w:rsidRPr="006C1B8C" w:rsidRDefault="002515EA" w:rsidP="006C1B8C">
      <w:pPr>
        <w:autoSpaceDE w:val="0"/>
        <w:autoSpaceDN w:val="0"/>
        <w:adjustRightInd w:val="0"/>
        <w:spacing w:line="360" w:lineRule="auto"/>
        <w:jc w:val="both"/>
      </w:pPr>
      <w:r w:rsidRPr="006C1B8C">
        <w:rPr>
          <w:b/>
        </w:rPr>
        <w:fldChar w:fldCharType="begin"/>
      </w:r>
      <w:r w:rsidR="006C1B8C" w:rsidRPr="006C1B8C">
        <w:rPr>
          <w:b/>
        </w:rPr>
        <w:instrText xml:space="preserve"> LISTNUM </w:instrText>
      </w:r>
      <w:r w:rsidRPr="006C1B8C">
        <w:rPr>
          <w:b/>
        </w:rPr>
        <w:fldChar w:fldCharType="end"/>
      </w:r>
      <w:r w:rsidR="006C1B8C" w:rsidRPr="006C1B8C">
        <w:rPr>
          <w:b/>
        </w:rPr>
        <w:t xml:space="preserve"> </w:t>
      </w:r>
      <w:r w:rsidR="006C1B8C" w:rsidRPr="006C1B8C">
        <w:t>Το πηλίκο αντίδρασης (Qc):</w:t>
      </w:r>
    </w:p>
    <w:p w:rsidR="006C1B8C" w:rsidRPr="006C1B8C" w:rsidRDefault="006C1B8C" w:rsidP="006C1B8C">
      <w:pPr>
        <w:autoSpaceDE w:val="0"/>
        <w:autoSpaceDN w:val="0"/>
        <w:adjustRightInd w:val="0"/>
        <w:spacing w:line="360" w:lineRule="auto"/>
        <w:jc w:val="both"/>
      </w:pPr>
      <w:r>
        <w:t>α</w:t>
      </w:r>
      <w:r w:rsidRPr="006C1B8C">
        <w:t>) συσχετίζει τις συγκεντρώσεις των αντιδρώντων και των προϊόντων μιας αντίδρασης στην κατάσταση της ισορροπίας</w:t>
      </w:r>
      <w:r>
        <w:t>.</w:t>
      </w:r>
    </w:p>
    <w:p w:rsidR="006C1B8C" w:rsidRPr="006C1B8C" w:rsidRDefault="006C1B8C" w:rsidP="006C1B8C">
      <w:pPr>
        <w:autoSpaceDE w:val="0"/>
        <w:autoSpaceDN w:val="0"/>
        <w:adjustRightInd w:val="0"/>
        <w:spacing w:line="360" w:lineRule="auto"/>
        <w:jc w:val="both"/>
      </w:pPr>
      <w:r>
        <w:t>β</w:t>
      </w:r>
      <w:r w:rsidRPr="006C1B8C">
        <w:t>) ισούται με την σταθερά Kc της ισορροπίας ακόμη και αν το σύστημα δεν είναι σε κατάσταση της ισορροπίας</w:t>
      </w:r>
      <w:r>
        <w:t>.</w:t>
      </w:r>
    </w:p>
    <w:p w:rsidR="006C1B8C" w:rsidRPr="006C1B8C" w:rsidRDefault="006C1B8C" w:rsidP="006C1B8C">
      <w:pPr>
        <w:autoSpaceDE w:val="0"/>
        <w:autoSpaceDN w:val="0"/>
        <w:adjustRightInd w:val="0"/>
        <w:spacing w:line="360" w:lineRule="auto"/>
        <w:jc w:val="both"/>
      </w:pPr>
      <w:r>
        <w:t>γ</w:t>
      </w:r>
      <w:r w:rsidRPr="006C1B8C">
        <w:t>) δεν μπορεί ποτέ να είναι ίσο με τη σταθερά Kc της ισορροπίας</w:t>
      </w:r>
      <w:r>
        <w:t>.</w:t>
      </w:r>
    </w:p>
    <w:p w:rsidR="00C749D6" w:rsidRPr="006C1B8C" w:rsidRDefault="006C1B8C" w:rsidP="006C1B8C">
      <w:pPr>
        <w:autoSpaceDE w:val="0"/>
        <w:autoSpaceDN w:val="0"/>
        <w:adjustRightInd w:val="0"/>
        <w:spacing w:line="360" w:lineRule="auto"/>
        <w:jc w:val="both"/>
      </w:pPr>
      <w:r>
        <w:t>δ</w:t>
      </w:r>
      <w:r w:rsidRPr="006C1B8C">
        <w:t>) μπορεί να είναι ίσο, μεγαλύτερο ή και μικρότερο από τη σταθερά Kc της ισορροπίας.</w:t>
      </w:r>
    </w:p>
    <w:p w:rsidR="006C1B8C" w:rsidRDefault="006C1B8C" w:rsidP="006C1B8C">
      <w:pPr>
        <w:autoSpaceDE w:val="0"/>
        <w:autoSpaceDN w:val="0"/>
        <w:adjustRightInd w:val="0"/>
        <w:spacing w:line="360" w:lineRule="auto"/>
        <w:jc w:val="both"/>
        <w:rPr>
          <w:b/>
        </w:rPr>
      </w:pPr>
    </w:p>
    <w:p w:rsidR="006C1B8C" w:rsidRPr="006C1B8C" w:rsidRDefault="002515EA" w:rsidP="006C1B8C">
      <w:pPr>
        <w:autoSpaceDE w:val="0"/>
        <w:autoSpaceDN w:val="0"/>
        <w:adjustRightInd w:val="0"/>
        <w:spacing w:line="360" w:lineRule="auto"/>
        <w:jc w:val="both"/>
      </w:pPr>
      <w:r>
        <w:rPr>
          <w:b/>
        </w:rPr>
        <w:fldChar w:fldCharType="begin"/>
      </w:r>
      <w:r w:rsidR="006C1B8C">
        <w:rPr>
          <w:b/>
        </w:rPr>
        <w:instrText xml:space="preserve"> LISTNUM </w:instrText>
      </w:r>
      <w:r>
        <w:rPr>
          <w:b/>
        </w:rPr>
        <w:fldChar w:fldCharType="end"/>
      </w:r>
      <w:r w:rsidR="006C1B8C">
        <w:rPr>
          <w:b/>
        </w:rPr>
        <w:t xml:space="preserve"> </w:t>
      </w:r>
      <w:r w:rsidR="006C1B8C" w:rsidRPr="006C1B8C">
        <w:t xml:space="preserve">Σε δοχείο σταθερού όγκου έχει αποκατασταθεί η χημική ισορροπία: Α(s) + 2B(g) </w:t>
      </w:r>
      <w:r w:rsidR="006C1B8C">
        <w:sym w:font="Wingdings 3" w:char="F044"/>
      </w:r>
      <w:r w:rsidR="006C1B8C">
        <w:t xml:space="preserve"> </w:t>
      </w:r>
      <w:r w:rsidR="006C1B8C" w:rsidRPr="006C1B8C">
        <w:t>2Γ(g). Στο δοχείο προσθέτουμε επιπλέον ποσότητα Β(g) χωρίς μεταβολή της θερμοκρασίας. Με την προσθήκη αυτή το πηλίκο αντίδρασης (Qc):</w:t>
      </w:r>
    </w:p>
    <w:p w:rsidR="006C1B8C" w:rsidRPr="006C1B8C" w:rsidRDefault="006C1B8C" w:rsidP="006C1B8C">
      <w:pPr>
        <w:autoSpaceDE w:val="0"/>
        <w:autoSpaceDN w:val="0"/>
        <w:adjustRightInd w:val="0"/>
        <w:spacing w:line="360" w:lineRule="auto"/>
        <w:jc w:val="both"/>
      </w:pPr>
      <w:r>
        <w:t>α</w:t>
      </w:r>
      <w:r w:rsidRPr="006C1B8C">
        <w:t>) αυξάνεται και εκδηλώνεται αντίδραση προς τα δεξιά</w:t>
      </w:r>
      <w:r>
        <w:t>.</w:t>
      </w:r>
    </w:p>
    <w:p w:rsidR="006C1B8C" w:rsidRPr="006C1B8C" w:rsidRDefault="006C1B8C" w:rsidP="006C1B8C">
      <w:pPr>
        <w:autoSpaceDE w:val="0"/>
        <w:autoSpaceDN w:val="0"/>
        <w:adjustRightInd w:val="0"/>
        <w:spacing w:line="360" w:lineRule="auto"/>
        <w:jc w:val="both"/>
      </w:pPr>
      <w:r>
        <w:t>β</w:t>
      </w:r>
      <w:r w:rsidRPr="006C1B8C">
        <w:t>) αυξάνεται και εκδηλώνεται αντίδραση προς τα αριστερά</w:t>
      </w:r>
      <w:r>
        <w:t>.</w:t>
      </w:r>
    </w:p>
    <w:p w:rsidR="006C1B8C" w:rsidRPr="006C1B8C" w:rsidRDefault="006C1B8C" w:rsidP="006C1B8C">
      <w:pPr>
        <w:autoSpaceDE w:val="0"/>
        <w:autoSpaceDN w:val="0"/>
        <w:adjustRightInd w:val="0"/>
        <w:spacing w:line="360" w:lineRule="auto"/>
        <w:jc w:val="both"/>
      </w:pPr>
      <w:r>
        <w:t>γ</w:t>
      </w:r>
      <w:r w:rsidRPr="006C1B8C">
        <w:t>) μειώνεται και εκδηλώνεται αντίδραση προς τα δεξιά</w:t>
      </w:r>
      <w:r>
        <w:t>.</w:t>
      </w:r>
    </w:p>
    <w:p w:rsidR="006C1B8C" w:rsidRPr="006C1B8C" w:rsidRDefault="006C1B8C" w:rsidP="006C1B8C">
      <w:pPr>
        <w:autoSpaceDE w:val="0"/>
        <w:autoSpaceDN w:val="0"/>
        <w:adjustRightInd w:val="0"/>
        <w:spacing w:line="360" w:lineRule="auto"/>
        <w:jc w:val="both"/>
      </w:pPr>
      <w:r>
        <w:t>δ</w:t>
      </w:r>
      <w:r w:rsidRPr="006C1B8C">
        <w:t>) μειώνεται και εκδηλώνεται αντίδραση προς τα αριστερά.</w:t>
      </w:r>
    </w:p>
    <w:p w:rsidR="006C1B8C" w:rsidRDefault="006C1B8C" w:rsidP="006C1B8C">
      <w:pPr>
        <w:autoSpaceDE w:val="0"/>
        <w:autoSpaceDN w:val="0"/>
        <w:adjustRightInd w:val="0"/>
        <w:spacing w:line="360" w:lineRule="auto"/>
        <w:jc w:val="both"/>
        <w:rPr>
          <w:b/>
        </w:rPr>
      </w:pPr>
    </w:p>
    <w:p w:rsidR="006C1B8C" w:rsidRDefault="002515EA" w:rsidP="006C1B8C">
      <w:pPr>
        <w:autoSpaceDE w:val="0"/>
        <w:autoSpaceDN w:val="0"/>
        <w:adjustRightInd w:val="0"/>
        <w:spacing w:line="360" w:lineRule="auto"/>
        <w:jc w:val="both"/>
      </w:pPr>
      <w:r>
        <w:rPr>
          <w:b/>
        </w:rPr>
        <w:fldChar w:fldCharType="begin"/>
      </w:r>
      <w:r w:rsidR="006C1B8C">
        <w:rPr>
          <w:b/>
        </w:rPr>
        <w:instrText xml:space="preserve"> LISTNUM </w:instrText>
      </w:r>
      <w:r>
        <w:rPr>
          <w:b/>
        </w:rPr>
        <w:fldChar w:fldCharType="end"/>
      </w:r>
      <w:r w:rsidR="006C1B8C">
        <w:rPr>
          <w:b/>
        </w:rPr>
        <w:t xml:space="preserve"> </w:t>
      </w:r>
      <w:r w:rsidR="006C1B8C" w:rsidRPr="006C1B8C">
        <w:t xml:space="preserve">Σε δοχείο σταθερού όγκου στο οποίο έχει αποκατασταθεί η ισορροπία: </w:t>
      </w:r>
    </w:p>
    <w:p w:rsidR="006C1B8C" w:rsidRPr="006C1B8C" w:rsidRDefault="006C1B8C" w:rsidP="006C1B8C">
      <w:pPr>
        <w:autoSpaceDE w:val="0"/>
        <w:autoSpaceDN w:val="0"/>
        <w:adjustRightInd w:val="0"/>
        <w:spacing w:line="360" w:lineRule="auto"/>
        <w:jc w:val="both"/>
      </w:pPr>
      <w:r w:rsidRPr="006C1B8C">
        <w:t>2SΟ</w:t>
      </w:r>
      <w:r w:rsidRPr="006C1B8C">
        <w:rPr>
          <w:vertAlign w:val="subscript"/>
        </w:rPr>
        <w:t>2</w:t>
      </w:r>
      <w:r w:rsidRPr="006C1B8C">
        <w:t>(g) + O</w:t>
      </w:r>
      <w:r w:rsidRPr="006C1B8C">
        <w:rPr>
          <w:vertAlign w:val="subscript"/>
        </w:rPr>
        <w:t>2</w:t>
      </w:r>
      <w:r w:rsidRPr="006C1B8C">
        <w:t xml:space="preserve">(g) </w:t>
      </w:r>
      <w:r>
        <w:sym w:font="Wingdings 3" w:char="F044"/>
      </w:r>
      <w:r>
        <w:t xml:space="preserve"> </w:t>
      </w:r>
      <w:r w:rsidRPr="006C1B8C">
        <w:t>2SΟ</w:t>
      </w:r>
      <w:r w:rsidRPr="006C1B8C">
        <w:rPr>
          <w:vertAlign w:val="subscript"/>
        </w:rPr>
        <w:t>3</w:t>
      </w:r>
      <w:r w:rsidRPr="006C1B8C">
        <w:t>(g), ΔΗ &lt; 0, αυξάνουμε τη θερμοκρασία. Με τη μεταβολή αυτή:</w:t>
      </w:r>
    </w:p>
    <w:p w:rsidR="006C1B8C" w:rsidRPr="006C1B8C" w:rsidRDefault="006C1B8C" w:rsidP="006C1B8C">
      <w:pPr>
        <w:autoSpaceDE w:val="0"/>
        <w:autoSpaceDN w:val="0"/>
        <w:adjustRightInd w:val="0"/>
        <w:spacing w:line="360" w:lineRule="auto"/>
        <w:jc w:val="both"/>
      </w:pPr>
      <w:r>
        <w:t>α</w:t>
      </w:r>
      <w:r w:rsidRPr="006C1B8C">
        <w:t>) Το πηλίκο αντίδρασης Qc γίνεται μεγαλύτερο από τη σταθερά Kc αλλά δεν εκδηλώνεται αντίδραση</w:t>
      </w:r>
      <w:r>
        <w:t>.</w:t>
      </w:r>
    </w:p>
    <w:p w:rsidR="006C1B8C" w:rsidRPr="006C1B8C" w:rsidRDefault="006C1B8C" w:rsidP="006C1B8C">
      <w:pPr>
        <w:autoSpaceDE w:val="0"/>
        <w:autoSpaceDN w:val="0"/>
        <w:adjustRightInd w:val="0"/>
        <w:spacing w:line="360" w:lineRule="auto"/>
        <w:jc w:val="both"/>
      </w:pPr>
      <w:r>
        <w:t>β</w:t>
      </w:r>
      <w:r w:rsidRPr="006C1B8C">
        <w:t>) Το πηλίκο αντίδρασης Qc γίνεται μεγαλύτερο από τη σταθερά Kc και εκδηλώνεται αντίδραση προς τα αριστερά</w:t>
      </w:r>
      <w:r>
        <w:t>.</w:t>
      </w:r>
    </w:p>
    <w:p w:rsidR="006C1B8C" w:rsidRPr="006C1B8C" w:rsidRDefault="006C1B8C" w:rsidP="006C1B8C">
      <w:pPr>
        <w:autoSpaceDE w:val="0"/>
        <w:autoSpaceDN w:val="0"/>
        <w:adjustRightInd w:val="0"/>
        <w:spacing w:line="360" w:lineRule="auto"/>
        <w:jc w:val="both"/>
      </w:pPr>
      <w:r>
        <w:t>γ</w:t>
      </w:r>
      <w:r w:rsidRPr="006C1B8C">
        <w:t>) Το πηλίκο αντίδρασης Qc γίνεται μικρότερο από τη σταθερά Kc και δεν μεταβάλλεται η θέση της ισορροπίας</w:t>
      </w:r>
      <w:r>
        <w:t>.</w:t>
      </w:r>
    </w:p>
    <w:p w:rsidR="006C1B8C" w:rsidRPr="006C1B8C" w:rsidRDefault="006C1B8C" w:rsidP="006C1B8C">
      <w:pPr>
        <w:autoSpaceDE w:val="0"/>
        <w:autoSpaceDN w:val="0"/>
        <w:adjustRightInd w:val="0"/>
        <w:spacing w:line="360" w:lineRule="auto"/>
        <w:jc w:val="both"/>
      </w:pPr>
      <w:r>
        <w:t>δ</w:t>
      </w:r>
      <w:r w:rsidRPr="006C1B8C">
        <w:t>) Το πηλίκο αντίδρασης Qc παραμένει ίσο με τη σταθερά Kc και εκδηλώνεται αντίδραση.</w:t>
      </w:r>
    </w:p>
    <w:p w:rsidR="006C1B8C" w:rsidRDefault="002515EA" w:rsidP="006C1B8C">
      <w:pPr>
        <w:autoSpaceDE w:val="0"/>
        <w:autoSpaceDN w:val="0"/>
        <w:adjustRightInd w:val="0"/>
        <w:spacing w:line="360" w:lineRule="auto"/>
        <w:jc w:val="both"/>
      </w:pPr>
      <w:r w:rsidRPr="006C1B8C">
        <w:rPr>
          <w:b/>
        </w:rPr>
        <w:fldChar w:fldCharType="begin"/>
      </w:r>
      <w:r w:rsidR="006C1B8C" w:rsidRPr="006C1B8C">
        <w:rPr>
          <w:b/>
        </w:rPr>
        <w:instrText xml:space="preserve"> LISTNUM </w:instrText>
      </w:r>
      <w:r w:rsidRPr="006C1B8C">
        <w:rPr>
          <w:b/>
        </w:rPr>
        <w:fldChar w:fldCharType="end"/>
      </w:r>
      <w:r w:rsidR="006C1B8C" w:rsidRPr="006C1B8C">
        <w:rPr>
          <w:b/>
        </w:rPr>
        <w:t xml:space="preserve"> </w:t>
      </w:r>
      <w:r w:rsidR="006C1B8C">
        <w:t>Σε υδατικό διάλυμα έχει αποκατασταθεί η ισορροπία:</w:t>
      </w:r>
    </w:p>
    <w:p w:rsidR="006C1B8C" w:rsidRDefault="006C1B8C" w:rsidP="00472C54">
      <w:pPr>
        <w:autoSpaceDE w:val="0"/>
        <w:autoSpaceDN w:val="0"/>
        <w:adjustRightInd w:val="0"/>
        <w:spacing w:line="360" w:lineRule="auto"/>
        <w:jc w:val="center"/>
      </w:pPr>
      <w:r>
        <w:t xml:space="preserve">2Α(aq) + B(s) </w:t>
      </w:r>
      <w:r w:rsidR="00472C54">
        <w:sym w:font="Wingdings 3" w:char="F044"/>
      </w:r>
      <w:r w:rsidR="00472C54">
        <w:t xml:space="preserve"> </w:t>
      </w:r>
      <w:r>
        <w:t>Γ(aq) + 2Δ(aq), ΔΗ &lt; 0</w:t>
      </w:r>
    </w:p>
    <w:p w:rsidR="006C1B8C" w:rsidRDefault="006C1B8C" w:rsidP="006C1B8C">
      <w:pPr>
        <w:autoSpaceDE w:val="0"/>
        <w:autoSpaceDN w:val="0"/>
        <w:adjustRightInd w:val="0"/>
        <w:spacing w:line="360" w:lineRule="auto"/>
        <w:jc w:val="both"/>
      </w:pPr>
      <w:r>
        <w:t>α) Να εξηγήσετε πως θα μεταβληθεί η ποσότητα του Β(s) (αύξηση, μείωση, καμία μεταβολή) με την αύξηση της θερμοκρασίας του διαλύματος, χωρίς άλλη μεταβολή.</w:t>
      </w:r>
    </w:p>
    <w:p w:rsidR="006C1B8C" w:rsidRDefault="006C1B8C" w:rsidP="006C1B8C">
      <w:pPr>
        <w:autoSpaceDE w:val="0"/>
        <w:autoSpaceDN w:val="0"/>
        <w:adjustRightInd w:val="0"/>
        <w:spacing w:line="360" w:lineRule="auto"/>
        <w:jc w:val="both"/>
      </w:pPr>
      <w:r>
        <w:t xml:space="preserve">β) Στο σύστημα της αρχικής ισορροπίας προσθέτουμε επιπλέον ποσότητα </w:t>
      </w:r>
      <w:r w:rsidR="00472C54">
        <w:t>νερού</w:t>
      </w:r>
      <w:r>
        <w:t>, υπό σταθερή θερμοκρασία. Να εξηγήσετε πως θα μεταβληθεί η θέση της χημικής ισορροπίας (προς τα δεξιά, προς τα αριστερά, καμία μεταβολή).</w:t>
      </w:r>
    </w:p>
    <w:p w:rsidR="00620A1F" w:rsidRDefault="00620A1F">
      <w:r>
        <w:br w:type="page"/>
      </w:r>
    </w:p>
    <w:p w:rsidR="005F2B7E" w:rsidRDefault="002515EA" w:rsidP="005F2B7E">
      <w:pPr>
        <w:autoSpaceDE w:val="0"/>
        <w:autoSpaceDN w:val="0"/>
        <w:adjustRightInd w:val="0"/>
        <w:spacing w:line="360" w:lineRule="auto"/>
        <w:jc w:val="both"/>
      </w:pPr>
      <w:r>
        <w:rPr>
          <w:b/>
        </w:rPr>
        <w:lastRenderedPageBreak/>
        <w:fldChar w:fldCharType="begin"/>
      </w:r>
      <w:r w:rsidR="005F2B7E">
        <w:rPr>
          <w:b/>
        </w:rPr>
        <w:instrText xml:space="preserve"> LISTNUM </w:instrText>
      </w:r>
      <w:r>
        <w:rPr>
          <w:b/>
        </w:rPr>
        <w:fldChar w:fldCharType="end"/>
      </w:r>
      <w:r w:rsidR="005F2B7E">
        <w:rPr>
          <w:b/>
        </w:rPr>
        <w:t xml:space="preserve"> </w:t>
      </w:r>
      <w:r w:rsidR="005F2B7E">
        <w:t xml:space="preserve">Σε δοχείο όγκου </w:t>
      </w:r>
      <w:r w:rsidR="005F2B7E">
        <w:rPr>
          <w:lang w:val="en-US"/>
        </w:rPr>
        <w:t>V</w:t>
      </w:r>
      <w:r w:rsidR="005F2B7E">
        <w:t xml:space="preserve"> περιέχονται </w:t>
      </w:r>
      <w:r w:rsidR="005F2B7E">
        <w:rPr>
          <w:b/>
          <w:bCs/>
        </w:rPr>
        <w:t xml:space="preserve">α </w:t>
      </w:r>
      <w:r w:rsidR="005F2B7E">
        <w:t>mol PCl</w:t>
      </w:r>
      <w:r w:rsidR="005F2B7E">
        <w:rPr>
          <w:vertAlign w:val="subscript"/>
        </w:rPr>
        <w:t>5</w:t>
      </w:r>
      <w:r w:rsidR="005F2B7E">
        <w:t xml:space="preserve">, </w:t>
      </w:r>
      <w:r w:rsidR="005F2B7E">
        <w:rPr>
          <w:b/>
          <w:bCs/>
        </w:rPr>
        <w:t xml:space="preserve">β </w:t>
      </w:r>
      <w:r w:rsidR="005F2B7E">
        <w:t>mol PCl</w:t>
      </w:r>
      <w:r w:rsidR="005F2B7E">
        <w:rPr>
          <w:vertAlign w:val="subscript"/>
        </w:rPr>
        <w:t>3</w:t>
      </w:r>
      <w:r w:rsidR="005F2B7E">
        <w:t xml:space="preserve"> και </w:t>
      </w:r>
      <w:r w:rsidR="005F2B7E">
        <w:rPr>
          <w:b/>
          <w:bCs/>
        </w:rPr>
        <w:t xml:space="preserve">γ </w:t>
      </w:r>
      <w:r w:rsidR="005F2B7E">
        <w:t>mol Cl</w:t>
      </w:r>
      <w:r w:rsidR="005F2B7E">
        <w:rPr>
          <w:vertAlign w:val="subscript"/>
        </w:rPr>
        <w:t>2</w:t>
      </w:r>
      <w:r w:rsidR="005F2B7E">
        <w:t xml:space="preserve"> σε κατάσταση χημικής ισορροπίας, η οποία περιγράφεται από τη χημική εξίσωση</w:t>
      </w:r>
    </w:p>
    <w:p w:rsidR="005F2B7E" w:rsidRDefault="005F2B7E" w:rsidP="005F2B7E">
      <w:pPr>
        <w:autoSpaceDE w:val="0"/>
        <w:autoSpaceDN w:val="0"/>
        <w:adjustRightInd w:val="0"/>
        <w:spacing w:line="360" w:lineRule="auto"/>
        <w:jc w:val="center"/>
      </w:pPr>
      <w:r>
        <w:t>PCl</w:t>
      </w:r>
      <w:r>
        <w:rPr>
          <w:vertAlign w:val="subscript"/>
        </w:rPr>
        <w:t>5</w:t>
      </w:r>
      <w:r>
        <w:rPr>
          <w:iCs/>
          <w:vertAlign w:val="subscript"/>
        </w:rPr>
        <w:t>(g)</w:t>
      </w:r>
      <w:r>
        <w:rPr>
          <w:iCs/>
        </w:rPr>
        <w:t xml:space="preserve">  </w:t>
      </w:r>
      <w:r>
        <w:rPr>
          <w:iCs/>
        </w:rPr>
        <w:sym w:font="Wingdings 3" w:char="0044"/>
      </w:r>
      <w:r>
        <w:rPr>
          <w:iCs/>
        </w:rPr>
        <w:t xml:space="preserve">  </w:t>
      </w:r>
      <w:r>
        <w:t>PCl</w:t>
      </w:r>
      <w:r>
        <w:rPr>
          <w:vertAlign w:val="subscript"/>
        </w:rPr>
        <w:t>3</w:t>
      </w:r>
      <w:r>
        <w:rPr>
          <w:iCs/>
          <w:vertAlign w:val="subscript"/>
        </w:rPr>
        <w:t>(g)</w:t>
      </w:r>
      <w:r>
        <w:rPr>
          <w:iCs/>
        </w:rPr>
        <w:t xml:space="preserve">  </w:t>
      </w:r>
      <w:r>
        <w:t>+  Cl</w:t>
      </w:r>
      <w:r>
        <w:rPr>
          <w:vertAlign w:val="subscript"/>
        </w:rPr>
        <w:t>2</w:t>
      </w:r>
      <w:r>
        <w:rPr>
          <w:iCs/>
          <w:vertAlign w:val="subscript"/>
        </w:rPr>
        <w:t>(g)</w:t>
      </w:r>
      <w:r>
        <w:t>,  Δ</w:t>
      </w:r>
      <w:r>
        <w:rPr>
          <w:iCs/>
        </w:rPr>
        <w:t xml:space="preserve">Η </w:t>
      </w:r>
      <w:r>
        <w:t>&gt; 0.</w:t>
      </w:r>
    </w:p>
    <w:p w:rsidR="005F2B7E" w:rsidRDefault="005F2B7E" w:rsidP="005F2B7E">
      <w:pPr>
        <w:autoSpaceDE w:val="0"/>
        <w:autoSpaceDN w:val="0"/>
        <w:adjustRightInd w:val="0"/>
        <w:spacing w:line="360" w:lineRule="auto"/>
        <w:jc w:val="both"/>
      </w:pPr>
      <w:r>
        <w:t>Προς ποια κατεύθυνση μετατοπίζεται η ισορροπία, όταν</w:t>
      </w:r>
      <w:r>
        <w:rPr>
          <w:bCs/>
        </w:rPr>
        <w:t xml:space="preserve"> </w:t>
      </w:r>
      <w:r>
        <w:t xml:space="preserve">προστεθεί επιπλέον αέριο μίγμα που περιέχει </w:t>
      </w:r>
      <w:r>
        <w:rPr>
          <w:b/>
          <w:bCs/>
        </w:rPr>
        <w:t xml:space="preserve">α </w:t>
      </w:r>
      <w:r>
        <w:t>mol PCl</w:t>
      </w:r>
      <w:r>
        <w:rPr>
          <w:vertAlign w:val="subscript"/>
        </w:rPr>
        <w:t>5</w:t>
      </w:r>
      <w:r>
        <w:t xml:space="preserve">, </w:t>
      </w:r>
      <w:r>
        <w:rPr>
          <w:b/>
          <w:bCs/>
        </w:rPr>
        <w:t xml:space="preserve">β </w:t>
      </w:r>
      <w:r>
        <w:t>mol PCl</w:t>
      </w:r>
      <w:r>
        <w:rPr>
          <w:vertAlign w:val="subscript"/>
        </w:rPr>
        <w:t>3</w:t>
      </w:r>
      <w:r>
        <w:t xml:space="preserve"> και </w:t>
      </w:r>
      <w:r>
        <w:rPr>
          <w:b/>
          <w:bCs/>
        </w:rPr>
        <w:t xml:space="preserve">γ </w:t>
      </w:r>
      <w:r>
        <w:t>mol Cl</w:t>
      </w:r>
      <w:r>
        <w:rPr>
          <w:vertAlign w:val="subscript"/>
        </w:rPr>
        <w:t>2</w:t>
      </w:r>
      <w:r>
        <w:t xml:space="preserve"> διατηρώντας τη θερμοκρασία και τον όγκο του δοχείου σταθερά. Να δικαιολογήσετε την απάντησή σας.</w:t>
      </w:r>
    </w:p>
    <w:p w:rsidR="005F2B7E" w:rsidRPr="005F2B7E" w:rsidRDefault="005F2B7E" w:rsidP="005F2B7E">
      <w:pPr>
        <w:autoSpaceDE w:val="0"/>
        <w:autoSpaceDN w:val="0"/>
        <w:adjustRightInd w:val="0"/>
        <w:spacing w:line="360" w:lineRule="auto"/>
        <w:jc w:val="both"/>
      </w:pPr>
    </w:p>
    <w:p w:rsidR="005F2B7E" w:rsidRPr="005F2B7E" w:rsidRDefault="002515EA" w:rsidP="005F2B7E">
      <w:pPr>
        <w:spacing w:line="360" w:lineRule="auto"/>
        <w:jc w:val="both"/>
      </w:pPr>
      <w:r w:rsidRPr="005F2B7E">
        <w:rPr>
          <w:b/>
        </w:rPr>
        <w:fldChar w:fldCharType="begin"/>
      </w:r>
      <w:r w:rsidR="005F2B7E" w:rsidRPr="005F2B7E">
        <w:rPr>
          <w:b/>
        </w:rPr>
        <w:instrText xml:space="preserve"> LISTNUM </w:instrText>
      </w:r>
      <w:r w:rsidRPr="005F2B7E">
        <w:rPr>
          <w:b/>
        </w:rPr>
        <w:fldChar w:fldCharType="end"/>
      </w:r>
      <w:r w:rsidR="005F2B7E" w:rsidRPr="005F2B7E">
        <w:rPr>
          <w:b/>
        </w:rPr>
        <w:t xml:space="preserve"> </w:t>
      </w:r>
      <w:r w:rsidR="005F2B7E" w:rsidRPr="005F2B7E">
        <w:t xml:space="preserve">Σε δοχείο </w:t>
      </w:r>
      <w:r w:rsidR="00841D30">
        <w:t xml:space="preserve">όγκου </w:t>
      </w:r>
      <w:r w:rsidR="00841D30">
        <w:rPr>
          <w:lang w:val="en-US"/>
        </w:rPr>
        <w:t>V</w:t>
      </w:r>
      <w:r w:rsidR="00841D30">
        <w:t xml:space="preserve"> </w:t>
      </w:r>
      <w:r w:rsidR="005F2B7E" w:rsidRPr="005F2B7E">
        <w:t>περιέχονται α mol Η</w:t>
      </w:r>
      <w:r w:rsidR="005F2B7E" w:rsidRPr="005F2B7E">
        <w:rPr>
          <w:vertAlign w:val="subscript"/>
        </w:rPr>
        <w:t>2</w:t>
      </w:r>
      <w:r w:rsidR="005F2B7E" w:rsidRPr="005F2B7E">
        <w:t>, β mol Ι</w:t>
      </w:r>
      <w:r w:rsidR="005F2B7E" w:rsidRPr="005F2B7E">
        <w:rPr>
          <w:vertAlign w:val="subscript"/>
        </w:rPr>
        <w:t>2</w:t>
      </w:r>
      <w:r w:rsidR="005F2B7E" w:rsidRPr="005F2B7E">
        <w:t xml:space="preserve"> και γ mol ΗΙ σε κατάσταση χημικής ισορροπίας, η οποία περιγράφεται από τη χημική εξίσωση:</w:t>
      </w:r>
      <w:r w:rsidR="005F2B7E">
        <w:tab/>
      </w:r>
      <w:r w:rsidR="005F2B7E">
        <w:tab/>
      </w:r>
      <w:r w:rsidR="005F2B7E" w:rsidRPr="005F2B7E">
        <w:t>Η</w:t>
      </w:r>
      <w:r w:rsidR="005F2B7E" w:rsidRPr="005F2B7E">
        <w:rPr>
          <w:vertAlign w:val="subscript"/>
        </w:rPr>
        <w:t>2</w:t>
      </w:r>
      <w:r w:rsidR="005F2B7E" w:rsidRPr="005F2B7E">
        <w:t>(g)  +  Ι</w:t>
      </w:r>
      <w:r w:rsidR="005F2B7E" w:rsidRPr="005F2B7E">
        <w:rPr>
          <w:vertAlign w:val="subscript"/>
        </w:rPr>
        <w:t>2</w:t>
      </w:r>
      <w:r w:rsidR="005F2B7E" w:rsidRPr="005F2B7E">
        <w:t xml:space="preserve">(g)  </w:t>
      </w:r>
      <w:r w:rsidR="005F2B7E" w:rsidRPr="005F2B7E">
        <w:sym w:font="Wingdings 3" w:char="0044"/>
      </w:r>
      <w:r w:rsidR="005F2B7E" w:rsidRPr="005F2B7E">
        <w:t xml:space="preserve">  2ΗΙ(g) </w:t>
      </w:r>
    </w:p>
    <w:p w:rsidR="005F2B7E" w:rsidRPr="005F2B7E" w:rsidRDefault="005F2B7E" w:rsidP="005F2B7E">
      <w:pPr>
        <w:spacing w:line="360" w:lineRule="auto"/>
        <w:ind w:firstLine="720"/>
        <w:jc w:val="both"/>
      </w:pPr>
      <w:r w:rsidRPr="005F2B7E">
        <w:t>Προς ποια κατεύθυνση μετατοπίζεται η ισορροπία, όταν προστεθεί επιπλέον αέριο μίγμα που περιέχει α mol Η</w:t>
      </w:r>
      <w:r w:rsidRPr="005F2B7E">
        <w:rPr>
          <w:vertAlign w:val="subscript"/>
        </w:rPr>
        <w:t>2</w:t>
      </w:r>
      <w:r w:rsidRPr="005F2B7E">
        <w:t xml:space="preserve"> , β mol Ι</w:t>
      </w:r>
      <w:r w:rsidRPr="005F2B7E">
        <w:rPr>
          <w:vertAlign w:val="subscript"/>
        </w:rPr>
        <w:t>2</w:t>
      </w:r>
      <w:r w:rsidRPr="005F2B7E">
        <w:t xml:space="preserve"> και γ mol ΗΙ διατηρώντας τη θερμοκρασία και τον όγκο του δοχείου σταθερά. Να δικαιολογήσετε την απάντησή σας.</w:t>
      </w:r>
    </w:p>
    <w:p w:rsidR="0033783F" w:rsidRPr="005F2B7E" w:rsidRDefault="002515EA" w:rsidP="0033783F">
      <w:pPr>
        <w:spacing w:line="360" w:lineRule="auto"/>
        <w:jc w:val="both"/>
      </w:pPr>
      <w:r w:rsidRPr="005F2B7E">
        <w:rPr>
          <w:b/>
        </w:rPr>
        <w:fldChar w:fldCharType="begin"/>
      </w:r>
      <w:r w:rsidR="0033783F" w:rsidRPr="005F2B7E">
        <w:rPr>
          <w:b/>
        </w:rPr>
        <w:instrText xml:space="preserve"> LISTNUM </w:instrText>
      </w:r>
      <w:r w:rsidRPr="005F2B7E">
        <w:rPr>
          <w:b/>
        </w:rPr>
        <w:fldChar w:fldCharType="end"/>
      </w:r>
      <w:r w:rsidR="0033783F" w:rsidRPr="005F2B7E">
        <w:rPr>
          <w:b/>
        </w:rPr>
        <w:t xml:space="preserve"> </w:t>
      </w:r>
      <w:r w:rsidR="0033783F" w:rsidRPr="005F2B7E">
        <w:t xml:space="preserve">Σε δοχείο </w:t>
      </w:r>
      <w:r w:rsidR="0033783F">
        <w:t xml:space="preserve">όγκου </w:t>
      </w:r>
      <w:r w:rsidR="0033783F">
        <w:rPr>
          <w:lang w:val="en-US"/>
        </w:rPr>
        <w:t>V</w:t>
      </w:r>
      <w:r w:rsidR="0033783F">
        <w:t xml:space="preserve"> </w:t>
      </w:r>
      <w:r w:rsidR="0033783F" w:rsidRPr="005F2B7E">
        <w:t xml:space="preserve">περιέχονται α mol </w:t>
      </w:r>
      <w:r w:rsidR="0033783F">
        <w:t>Ν</w:t>
      </w:r>
      <w:r w:rsidR="0033783F" w:rsidRPr="005F2B7E">
        <w:rPr>
          <w:vertAlign w:val="subscript"/>
        </w:rPr>
        <w:t>2</w:t>
      </w:r>
      <w:r w:rsidR="0033783F" w:rsidRPr="005F2B7E">
        <w:t xml:space="preserve">, β mol </w:t>
      </w:r>
      <w:r w:rsidR="0033783F">
        <w:t>Η</w:t>
      </w:r>
      <w:r w:rsidR="0033783F" w:rsidRPr="005F2B7E">
        <w:rPr>
          <w:vertAlign w:val="subscript"/>
        </w:rPr>
        <w:t>2</w:t>
      </w:r>
      <w:r w:rsidR="0033783F" w:rsidRPr="005F2B7E">
        <w:t xml:space="preserve"> και γ mol </w:t>
      </w:r>
      <w:r w:rsidR="0033783F">
        <w:t>Ν</w:t>
      </w:r>
      <w:r w:rsidR="0033783F" w:rsidRPr="005F2B7E">
        <w:t>Η</w:t>
      </w:r>
      <w:r w:rsidR="0033783F" w:rsidRPr="0033783F">
        <w:rPr>
          <w:vertAlign w:val="subscript"/>
        </w:rPr>
        <w:t>3</w:t>
      </w:r>
      <w:r w:rsidR="0033783F" w:rsidRPr="005F2B7E">
        <w:t xml:space="preserve"> σε κατάσταση χημικής ισορροπίας, η οποία περιγράφεται από τη χημική εξίσωση:</w:t>
      </w:r>
      <w:r w:rsidR="0033783F">
        <w:tab/>
      </w:r>
      <w:r w:rsidR="0033783F">
        <w:tab/>
        <w:t>Ν</w:t>
      </w:r>
      <w:r w:rsidR="0033783F" w:rsidRPr="005F2B7E">
        <w:rPr>
          <w:vertAlign w:val="subscript"/>
        </w:rPr>
        <w:t>2</w:t>
      </w:r>
      <w:r w:rsidR="0033783F" w:rsidRPr="005F2B7E">
        <w:t xml:space="preserve">(g)  +  </w:t>
      </w:r>
      <w:r w:rsidR="0033783F">
        <w:t>3Η</w:t>
      </w:r>
      <w:r w:rsidR="0033783F" w:rsidRPr="005F2B7E">
        <w:rPr>
          <w:vertAlign w:val="subscript"/>
        </w:rPr>
        <w:t>2</w:t>
      </w:r>
      <w:r w:rsidR="0033783F" w:rsidRPr="005F2B7E">
        <w:t xml:space="preserve">(g)  </w:t>
      </w:r>
      <w:r w:rsidR="0033783F" w:rsidRPr="005F2B7E">
        <w:sym w:font="Wingdings 3" w:char="0044"/>
      </w:r>
      <w:r w:rsidR="0033783F" w:rsidRPr="005F2B7E">
        <w:t xml:space="preserve">  2</w:t>
      </w:r>
      <w:r w:rsidR="0033783F">
        <w:t>ΝΗ</w:t>
      </w:r>
      <w:r w:rsidR="0033783F" w:rsidRPr="0033783F">
        <w:rPr>
          <w:vertAlign w:val="subscript"/>
        </w:rPr>
        <w:t>3</w:t>
      </w:r>
      <w:r w:rsidR="0033783F" w:rsidRPr="005F2B7E">
        <w:t xml:space="preserve">(g) </w:t>
      </w:r>
    </w:p>
    <w:p w:rsidR="00B8284B" w:rsidRDefault="0033783F" w:rsidP="0033783F">
      <w:pPr>
        <w:spacing w:line="360" w:lineRule="auto"/>
        <w:ind w:firstLine="720"/>
        <w:jc w:val="both"/>
      </w:pPr>
      <w:r w:rsidRPr="005F2B7E">
        <w:t>Προς ποια κατεύθυνση μετατοπίζεται η ισορροπία, όταν προστεθ</w:t>
      </w:r>
      <w:r>
        <w:t>ούν</w:t>
      </w:r>
      <w:r w:rsidRPr="005F2B7E">
        <w:t xml:space="preserve"> επιπλέον </w:t>
      </w:r>
      <w:r>
        <w:t>β</w:t>
      </w:r>
      <w:r w:rsidRPr="005F2B7E">
        <w:t xml:space="preserve"> mol Η</w:t>
      </w:r>
      <w:r w:rsidRPr="005F2B7E">
        <w:rPr>
          <w:vertAlign w:val="subscript"/>
        </w:rPr>
        <w:t>2</w:t>
      </w:r>
      <w:r w:rsidRPr="005F2B7E">
        <w:t xml:space="preserve"> </w:t>
      </w:r>
      <w:r>
        <w:t xml:space="preserve">και ταυτόχρονα </w:t>
      </w:r>
      <w:r w:rsidR="00B8284B">
        <w:t>διπλασιαστεί</w:t>
      </w:r>
      <w:r>
        <w:t xml:space="preserve"> ο όγκος του δοχείου </w:t>
      </w:r>
      <w:r w:rsidRPr="005F2B7E">
        <w:t>διατηρώντας τη θερμοκρασία σταθερ</w:t>
      </w:r>
      <w:r>
        <w:t>ή</w:t>
      </w:r>
      <w:r w:rsidRPr="005F2B7E">
        <w:t xml:space="preserve">. </w:t>
      </w:r>
    </w:p>
    <w:p w:rsidR="0033783F" w:rsidRDefault="0033783F" w:rsidP="0033783F">
      <w:pPr>
        <w:spacing w:line="360" w:lineRule="auto"/>
        <w:ind w:firstLine="720"/>
        <w:jc w:val="both"/>
      </w:pPr>
      <w:r w:rsidRPr="005F2B7E">
        <w:t>Να δικαιολογήσετε την απάντησή σας.</w:t>
      </w:r>
    </w:p>
    <w:p w:rsidR="005F2B7E" w:rsidRDefault="002515EA" w:rsidP="005F2B7E">
      <w:pPr>
        <w:autoSpaceDE w:val="0"/>
        <w:autoSpaceDN w:val="0"/>
        <w:adjustRightInd w:val="0"/>
        <w:spacing w:line="360" w:lineRule="auto"/>
        <w:jc w:val="both"/>
      </w:pPr>
      <w:r>
        <w:rPr>
          <w:b/>
        </w:rPr>
        <w:fldChar w:fldCharType="begin"/>
      </w:r>
      <w:r w:rsidR="005F2B7E">
        <w:rPr>
          <w:b/>
        </w:rPr>
        <w:instrText xml:space="preserve"> LISTNUM </w:instrText>
      </w:r>
      <w:r>
        <w:rPr>
          <w:b/>
        </w:rPr>
        <w:fldChar w:fldCharType="end"/>
      </w:r>
      <w:r w:rsidR="005F2B7E">
        <w:rPr>
          <w:b/>
        </w:rPr>
        <w:t xml:space="preserve"> </w:t>
      </w:r>
      <w:r w:rsidR="005F2B7E">
        <w:t>Δίνεται η αντίδραση: A</w:t>
      </w:r>
      <w:r w:rsidR="005F2B7E">
        <w:rPr>
          <w:vertAlign w:val="subscript"/>
        </w:rPr>
        <w:t>2</w:t>
      </w:r>
      <w:r w:rsidR="005F2B7E">
        <w:t>(g) + B</w:t>
      </w:r>
      <w:r w:rsidR="005F2B7E">
        <w:rPr>
          <w:vertAlign w:val="subscript"/>
        </w:rPr>
        <w:t>2</w:t>
      </w:r>
      <w:r w:rsidR="005F2B7E">
        <w:t xml:space="preserve">(g) </w:t>
      </w:r>
      <w:r w:rsidR="005F2B7E">
        <w:rPr>
          <w:iCs/>
        </w:rPr>
        <w:sym w:font="Wingdings 3" w:char="0044"/>
      </w:r>
      <w:r w:rsidR="005F2B7E">
        <w:rPr>
          <w:iCs/>
        </w:rPr>
        <w:t xml:space="preserve"> </w:t>
      </w:r>
      <w:r w:rsidR="005F2B7E">
        <w:t>2AB(g) με σταθερά χημικής ισορροπίας Κc = 4.</w:t>
      </w:r>
    </w:p>
    <w:p w:rsidR="005F2B7E" w:rsidRDefault="005F2B7E" w:rsidP="005F2B7E">
      <w:pPr>
        <w:autoSpaceDE w:val="0"/>
        <w:autoSpaceDN w:val="0"/>
        <w:adjustRightInd w:val="0"/>
        <w:spacing w:line="360" w:lineRule="auto"/>
        <w:jc w:val="both"/>
      </w:pPr>
      <w:r>
        <w:t>Να αιτιολογήσετε σε ποιο από τα πιο κάτω δοχεία υπάρχει σύστημα σε κατάσταση χημικής ισορροπίας.</w:t>
      </w:r>
    </w:p>
    <w:p w:rsidR="005F2B7E" w:rsidRDefault="005F2B7E" w:rsidP="005F2B7E">
      <w:pPr>
        <w:autoSpaceDE w:val="0"/>
        <w:autoSpaceDN w:val="0"/>
        <w:adjustRightInd w:val="0"/>
        <w:spacing w:line="360" w:lineRule="auto"/>
        <w:jc w:val="center"/>
        <w:rPr>
          <w:lang w:val="en-US"/>
        </w:rPr>
      </w:pPr>
      <w:r>
        <w:rPr>
          <w:noProof/>
        </w:rPr>
        <w:drawing>
          <wp:inline distT="0" distB="0" distL="0" distR="0">
            <wp:extent cx="1530985" cy="581660"/>
            <wp:effectExtent l="19050" t="0" r="0" b="0"/>
            <wp:docPr id="24"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7"/>
                    <pic:cNvPicPr>
                      <a:picLocks noChangeAspect="1" noChangeArrowheads="1"/>
                    </pic:cNvPicPr>
                  </pic:nvPicPr>
                  <pic:blipFill>
                    <a:blip r:embed="rId175"/>
                    <a:srcRect/>
                    <a:stretch>
                      <a:fillRect/>
                    </a:stretch>
                  </pic:blipFill>
                  <pic:spPr bwMode="auto">
                    <a:xfrm>
                      <a:off x="0" y="0"/>
                      <a:ext cx="1530985" cy="581660"/>
                    </a:xfrm>
                    <a:prstGeom prst="rect">
                      <a:avLst/>
                    </a:prstGeom>
                    <a:noFill/>
                    <a:ln w="9525">
                      <a:noFill/>
                      <a:miter lim="800000"/>
                      <a:headEnd/>
                      <a:tailEnd/>
                    </a:ln>
                  </pic:spPr>
                </pic:pic>
              </a:graphicData>
            </a:graphic>
          </wp:inline>
        </w:drawing>
      </w:r>
      <w:r>
        <w:tab/>
      </w:r>
      <w:r>
        <w:rPr>
          <w:noProof/>
        </w:rPr>
        <w:drawing>
          <wp:inline distT="0" distB="0" distL="0" distR="0">
            <wp:extent cx="1316355" cy="873125"/>
            <wp:effectExtent l="19050" t="0" r="0" b="0"/>
            <wp:docPr id="18"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0"/>
                    <pic:cNvPicPr>
                      <a:picLocks noChangeAspect="1" noChangeArrowheads="1"/>
                    </pic:cNvPicPr>
                  </pic:nvPicPr>
                  <pic:blipFill>
                    <a:blip r:embed="rId176"/>
                    <a:srcRect/>
                    <a:stretch>
                      <a:fillRect/>
                    </a:stretch>
                  </pic:blipFill>
                  <pic:spPr bwMode="auto">
                    <a:xfrm>
                      <a:off x="0" y="0"/>
                      <a:ext cx="1316355" cy="873125"/>
                    </a:xfrm>
                    <a:prstGeom prst="rect">
                      <a:avLst/>
                    </a:prstGeom>
                    <a:noFill/>
                    <a:ln w="9525">
                      <a:noFill/>
                      <a:miter lim="800000"/>
                      <a:headEnd/>
                      <a:tailEnd/>
                    </a:ln>
                  </pic:spPr>
                </pic:pic>
              </a:graphicData>
            </a:graphic>
          </wp:inline>
        </w:drawing>
      </w:r>
      <w:r>
        <w:rPr>
          <w:noProof/>
        </w:rPr>
        <w:drawing>
          <wp:inline distT="0" distB="0" distL="0" distR="0">
            <wp:extent cx="1357630" cy="907415"/>
            <wp:effectExtent l="19050" t="0" r="0" b="0"/>
            <wp:docPr id="1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3"/>
                    <pic:cNvPicPr>
                      <a:picLocks noChangeAspect="1" noChangeArrowheads="1"/>
                    </pic:cNvPicPr>
                  </pic:nvPicPr>
                  <pic:blipFill>
                    <a:blip r:embed="rId177"/>
                    <a:srcRect/>
                    <a:stretch>
                      <a:fillRect/>
                    </a:stretch>
                  </pic:blipFill>
                  <pic:spPr bwMode="auto">
                    <a:xfrm>
                      <a:off x="0" y="0"/>
                      <a:ext cx="1357630" cy="907415"/>
                    </a:xfrm>
                    <a:prstGeom prst="rect">
                      <a:avLst/>
                    </a:prstGeom>
                    <a:noFill/>
                    <a:ln w="9525">
                      <a:noFill/>
                      <a:miter lim="800000"/>
                      <a:headEnd/>
                      <a:tailEnd/>
                    </a:ln>
                  </pic:spPr>
                </pic:pic>
              </a:graphicData>
            </a:graphic>
          </wp:inline>
        </w:drawing>
      </w:r>
      <w:r>
        <w:rPr>
          <w:noProof/>
        </w:rPr>
        <w:drawing>
          <wp:inline distT="0" distB="0" distL="0" distR="0">
            <wp:extent cx="1330325" cy="921385"/>
            <wp:effectExtent l="19050" t="0" r="3175" b="0"/>
            <wp:docPr id="4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6"/>
                    <pic:cNvPicPr>
                      <a:picLocks noChangeAspect="1" noChangeArrowheads="1"/>
                    </pic:cNvPicPr>
                  </pic:nvPicPr>
                  <pic:blipFill>
                    <a:blip r:embed="rId178"/>
                    <a:srcRect/>
                    <a:stretch>
                      <a:fillRect/>
                    </a:stretch>
                  </pic:blipFill>
                  <pic:spPr bwMode="auto">
                    <a:xfrm>
                      <a:off x="0" y="0"/>
                      <a:ext cx="1330325" cy="921385"/>
                    </a:xfrm>
                    <a:prstGeom prst="rect">
                      <a:avLst/>
                    </a:prstGeom>
                    <a:noFill/>
                    <a:ln w="9525">
                      <a:noFill/>
                      <a:miter lim="800000"/>
                      <a:headEnd/>
                      <a:tailEnd/>
                    </a:ln>
                  </pic:spPr>
                </pic:pic>
              </a:graphicData>
            </a:graphic>
          </wp:inline>
        </w:drawing>
      </w:r>
    </w:p>
    <w:p w:rsidR="00D8597E" w:rsidRPr="00D8597E" w:rsidRDefault="00D8597E" w:rsidP="005F2B7E">
      <w:pPr>
        <w:autoSpaceDE w:val="0"/>
        <w:autoSpaceDN w:val="0"/>
        <w:adjustRightInd w:val="0"/>
        <w:spacing w:line="360" w:lineRule="auto"/>
        <w:jc w:val="center"/>
        <w:rPr>
          <w:lang w:val="en-US"/>
        </w:rPr>
      </w:pPr>
    </w:p>
    <w:p w:rsidR="00D8597E" w:rsidRDefault="00D8597E" w:rsidP="00D8597E">
      <w:pPr>
        <w:spacing w:line="360" w:lineRule="auto"/>
        <w:jc w:val="both"/>
      </w:pPr>
      <w:r>
        <w:rPr>
          <w:b/>
          <w:noProof/>
        </w:rPr>
        <w:drawing>
          <wp:anchor distT="0" distB="0" distL="114300" distR="114300" simplePos="0" relativeHeight="251734016" behindDoc="0" locked="0" layoutInCell="1" allowOverlap="1">
            <wp:simplePos x="0" y="0"/>
            <wp:positionH relativeFrom="margin">
              <wp:posOffset>4099560</wp:posOffset>
            </wp:positionH>
            <wp:positionV relativeFrom="margin">
              <wp:posOffset>6767830</wp:posOffset>
            </wp:positionV>
            <wp:extent cx="2024380" cy="1496060"/>
            <wp:effectExtent l="19050" t="0" r="0" b="0"/>
            <wp:wrapSquare wrapText="bothSides"/>
            <wp:docPr id="75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79"/>
                    <a:srcRect/>
                    <a:stretch>
                      <a:fillRect/>
                    </a:stretch>
                  </pic:blipFill>
                  <pic:spPr bwMode="auto">
                    <a:xfrm>
                      <a:off x="0" y="0"/>
                      <a:ext cx="2024380" cy="1496060"/>
                    </a:xfrm>
                    <a:prstGeom prst="rect">
                      <a:avLst/>
                    </a:prstGeom>
                    <a:noFill/>
                  </pic:spPr>
                </pic:pic>
              </a:graphicData>
            </a:graphic>
          </wp:anchor>
        </w:drawing>
      </w:r>
      <w:r w:rsidR="002515EA">
        <w:rPr>
          <w:b/>
        </w:rPr>
        <w:fldChar w:fldCharType="begin"/>
      </w:r>
      <w:r>
        <w:rPr>
          <w:b/>
        </w:rPr>
        <w:instrText xml:space="preserve"> LISTNUM </w:instrText>
      </w:r>
      <w:r w:rsidR="002515EA">
        <w:rPr>
          <w:b/>
        </w:rPr>
        <w:fldChar w:fldCharType="end"/>
      </w:r>
      <w:r>
        <w:rPr>
          <w:b/>
        </w:rPr>
        <w:t xml:space="preserve"> </w:t>
      </w:r>
      <w:r>
        <w:t>Σε κενό δοχείο όγκου V εισάγονται τη στιγμή t</w:t>
      </w:r>
      <w:r>
        <w:rPr>
          <w:vertAlign w:val="subscript"/>
        </w:rPr>
        <w:t>o</w:t>
      </w:r>
      <w:r>
        <w:t xml:space="preserve"> ποσότητες των Α και Β, οι οποίες αντιδρούν σύμφωνα με τη χημική εξίσωση A(g)  +  B(g) </w:t>
      </w:r>
      <w:r>
        <w:sym w:font="Wingdings 3" w:char="0044"/>
      </w:r>
      <w:r>
        <w:t xml:space="preserve">  Γ(g). Τα διαγράμματα συγκέντρωσης-χρόνου για όλα τα συστατικά της αντίδρ</w:t>
      </w:r>
      <w:r w:rsidR="00A55511">
        <w:t>ασης δίνονται στο διπλανό σχήμα.</w:t>
      </w:r>
    </w:p>
    <w:p w:rsidR="00D8597E" w:rsidRDefault="00D8597E" w:rsidP="00D8597E">
      <w:pPr>
        <w:spacing w:line="360" w:lineRule="auto"/>
        <w:jc w:val="center"/>
      </w:pPr>
      <w:r>
        <w:t xml:space="preserve">Τη στιγμή </w:t>
      </w:r>
      <w:r>
        <w:rPr>
          <w:lang w:val="en-US"/>
        </w:rPr>
        <w:t>t</w:t>
      </w:r>
      <w:r>
        <w:rPr>
          <w:vertAlign w:val="subscript"/>
        </w:rPr>
        <w:t>1</w:t>
      </w:r>
      <w:r>
        <w:t xml:space="preserve"> η μεταβολή που προκλήθηκε στο δοχείο είναι : </w:t>
      </w:r>
    </w:p>
    <w:p w:rsidR="00D8597E" w:rsidRDefault="00D8597E" w:rsidP="00D8597E">
      <w:pPr>
        <w:spacing w:line="360" w:lineRule="auto"/>
        <w:jc w:val="both"/>
      </w:pPr>
      <w:r>
        <w:rPr>
          <w:lang w:val="en-US"/>
        </w:rPr>
        <w:t>i</w:t>
      </w:r>
      <w:r>
        <w:t>) αύξηση του όγκου του.</w:t>
      </w:r>
      <w:r>
        <w:tab/>
      </w:r>
      <w:r w:rsidRPr="00D8597E">
        <w:tab/>
      </w:r>
      <w:r>
        <w:rPr>
          <w:lang w:val="en-US"/>
        </w:rPr>
        <w:t>ii</w:t>
      </w:r>
      <w:r>
        <w:t>) μείωση του όγκου του.</w:t>
      </w:r>
    </w:p>
    <w:p w:rsidR="00D8597E" w:rsidRDefault="00D8597E" w:rsidP="00D8597E">
      <w:pPr>
        <w:spacing w:line="360" w:lineRule="auto"/>
        <w:jc w:val="both"/>
      </w:pPr>
      <w:r>
        <w:rPr>
          <w:lang w:val="en-US"/>
        </w:rPr>
        <w:t>iii</w:t>
      </w:r>
      <w:r>
        <w:t>) ταυτόχρονη προσθήκη ποσοτήτων και των τριών συστατικών της αντίδρασης.</w:t>
      </w:r>
    </w:p>
    <w:p w:rsidR="00D8597E" w:rsidRPr="00735C42" w:rsidRDefault="00D8597E" w:rsidP="00D8597E">
      <w:pPr>
        <w:spacing w:line="360" w:lineRule="auto"/>
        <w:jc w:val="both"/>
      </w:pPr>
      <w:r>
        <w:t xml:space="preserve">α) Να επιλέξετε τη σωστή απάντηση. β) Να δικαιολογήσετε την επιλογή σας. Μονάδες </w:t>
      </w:r>
      <w:r w:rsidRPr="00735C42">
        <w:t>2+</w:t>
      </w:r>
      <w:r>
        <w:t>7</w:t>
      </w:r>
      <w:r w:rsidRPr="00735C42">
        <w:t>=9</w:t>
      </w:r>
    </w:p>
    <w:p w:rsidR="00620A1F" w:rsidRDefault="006C1B8C" w:rsidP="00294317">
      <w:pPr>
        <w:autoSpaceDE w:val="0"/>
        <w:autoSpaceDN w:val="0"/>
        <w:adjustRightInd w:val="0"/>
        <w:spacing w:line="360" w:lineRule="auto"/>
        <w:jc w:val="both"/>
        <w:rPr>
          <w:b/>
        </w:rPr>
      </w:pPr>
      <w:r>
        <w:rPr>
          <w:b/>
        </w:rPr>
        <w:br w:type="page"/>
      </w:r>
    </w:p>
    <w:p w:rsidR="00620A1F" w:rsidRDefault="00620A1F" w:rsidP="00620A1F">
      <w:pPr>
        <w:autoSpaceDE w:val="0"/>
        <w:autoSpaceDN w:val="0"/>
        <w:adjustRightInd w:val="0"/>
        <w:spacing w:line="360" w:lineRule="auto"/>
        <w:jc w:val="center"/>
        <w:rPr>
          <w:b/>
        </w:rPr>
      </w:pPr>
      <w:r>
        <w:rPr>
          <w:b/>
        </w:rPr>
        <w:lastRenderedPageBreak/>
        <w:t>ΑΣΚΗΣΕΙΣ</w:t>
      </w:r>
    </w:p>
    <w:p w:rsidR="0028351D" w:rsidRDefault="002515EA" w:rsidP="00294317">
      <w:pPr>
        <w:autoSpaceDE w:val="0"/>
        <w:autoSpaceDN w:val="0"/>
        <w:adjustRightInd w:val="0"/>
        <w:spacing w:line="360" w:lineRule="auto"/>
        <w:jc w:val="both"/>
      </w:pPr>
      <w:r>
        <w:rPr>
          <w:b/>
        </w:rPr>
        <w:fldChar w:fldCharType="begin"/>
      </w:r>
      <w:r w:rsidR="008D3D4D">
        <w:rPr>
          <w:b/>
        </w:rPr>
        <w:instrText xml:space="preserve"> LISTNUM </w:instrText>
      </w:r>
      <w:r>
        <w:rPr>
          <w:b/>
        </w:rPr>
        <w:fldChar w:fldCharType="end"/>
      </w:r>
      <w:r w:rsidR="005B2C54">
        <w:rPr>
          <w:b/>
        </w:rPr>
        <w:t xml:space="preserve"> </w:t>
      </w:r>
      <w:r w:rsidR="00294317" w:rsidRPr="00294317">
        <w:t xml:space="preserve">Σε δοχείο </w:t>
      </w:r>
      <w:r w:rsidR="007A0F5D">
        <w:t xml:space="preserve">σταθερού </w:t>
      </w:r>
      <w:r w:rsidR="00294317" w:rsidRPr="00294317">
        <w:t>όγκου V που βρίσκεται σε θερμοκρασία Τ1 εισάγουμε 1 mol Η</w:t>
      </w:r>
      <w:r w:rsidR="00294317" w:rsidRPr="00294317">
        <w:rPr>
          <w:vertAlign w:val="subscript"/>
        </w:rPr>
        <w:t>2</w:t>
      </w:r>
      <w:r w:rsidR="00294317" w:rsidRPr="00294317">
        <w:t>, 1 mol</w:t>
      </w:r>
      <w:r w:rsidR="00294317">
        <w:t xml:space="preserve"> </w:t>
      </w:r>
      <w:r w:rsidR="00294317" w:rsidRPr="00294317">
        <w:t>I</w:t>
      </w:r>
      <w:r w:rsidR="00294317" w:rsidRPr="00294317">
        <w:rPr>
          <w:vertAlign w:val="subscript"/>
        </w:rPr>
        <w:t>2</w:t>
      </w:r>
      <w:r w:rsidR="00294317" w:rsidRPr="00294317">
        <w:t xml:space="preserve"> και 8 mol ΗΙ σε αέρια κατάσταση και αποκαθίσταται η ισορροπία:</w:t>
      </w:r>
      <w:r w:rsidR="00294317">
        <w:t xml:space="preserve"> </w:t>
      </w:r>
      <w:r w:rsidR="00294317" w:rsidRPr="00294317">
        <w:t>Η</w:t>
      </w:r>
      <w:r w:rsidR="00294317" w:rsidRPr="00294317">
        <w:rPr>
          <w:vertAlign w:val="subscript"/>
        </w:rPr>
        <w:t>2</w:t>
      </w:r>
      <w:r w:rsidR="00294317" w:rsidRPr="00294317">
        <w:t>(g) + Ι</w:t>
      </w:r>
      <w:r w:rsidR="00294317" w:rsidRPr="00294317">
        <w:rPr>
          <w:vertAlign w:val="subscript"/>
        </w:rPr>
        <w:t>2</w:t>
      </w:r>
      <w:r w:rsidR="00294317" w:rsidRPr="00294317">
        <w:t xml:space="preserve">(g) </w:t>
      </w:r>
      <w:r w:rsidR="00294317">
        <w:sym w:font="Wingdings 3" w:char="F044"/>
      </w:r>
      <w:r w:rsidR="00294317">
        <w:t xml:space="preserve"> </w:t>
      </w:r>
      <w:r w:rsidR="00294317" w:rsidRPr="00294317">
        <w:t xml:space="preserve">2ΗΙ(g), ΔΗ &lt; 0, </w:t>
      </w:r>
      <w:r w:rsidR="005F2B7E">
        <w:t xml:space="preserve">με </w:t>
      </w:r>
      <w:r w:rsidR="00294317" w:rsidRPr="00294317">
        <w:t>Κc(Τ1) = 16</w:t>
      </w:r>
      <w:r w:rsidR="00294317">
        <w:t>.</w:t>
      </w:r>
    </w:p>
    <w:p w:rsidR="00294317" w:rsidRPr="00294317" w:rsidRDefault="00B34C2A" w:rsidP="00294317">
      <w:pPr>
        <w:autoSpaceDE w:val="0"/>
        <w:autoSpaceDN w:val="0"/>
        <w:adjustRightInd w:val="0"/>
        <w:spacing w:line="360" w:lineRule="auto"/>
        <w:jc w:val="both"/>
      </w:pPr>
      <w:r>
        <w:t>α) Να</w:t>
      </w:r>
      <w:r w:rsidR="00294317" w:rsidRPr="00294317">
        <w:t xml:space="preserve"> εξετάσετε αν το σύστημα βρίσκεται ή όχι σε κατάσταση ισορροπίας.</w:t>
      </w:r>
    </w:p>
    <w:p w:rsidR="00294317" w:rsidRPr="00294317" w:rsidRDefault="00294317" w:rsidP="00294317">
      <w:pPr>
        <w:autoSpaceDE w:val="0"/>
        <w:autoSpaceDN w:val="0"/>
        <w:adjustRightInd w:val="0"/>
        <w:spacing w:line="360" w:lineRule="auto"/>
        <w:jc w:val="both"/>
      </w:pPr>
      <w:r w:rsidRPr="00294317">
        <w:t>β) Να υπολογίσετε τα mol όλων των σωμάτων στη χημική ισορροπία.</w:t>
      </w:r>
    </w:p>
    <w:p w:rsidR="00294317" w:rsidRDefault="00B34C2A" w:rsidP="00B34C2A">
      <w:pPr>
        <w:autoSpaceDE w:val="0"/>
        <w:autoSpaceDN w:val="0"/>
        <w:adjustRightInd w:val="0"/>
        <w:spacing w:line="360" w:lineRule="auto"/>
        <w:jc w:val="both"/>
      </w:pPr>
      <w:r>
        <w:t>γ) Σε άλλο δοχείο όγκου V που βρίσκεται σε μικρότερη θερμοκρασία (Τ2 &lt; Τ1) εισάγουμε 3 mol Η</w:t>
      </w:r>
      <w:r w:rsidRPr="00B34C2A">
        <w:rPr>
          <w:vertAlign w:val="subscript"/>
        </w:rPr>
        <w:t>2</w:t>
      </w:r>
      <w:r>
        <w:t>, 3 mol I</w:t>
      </w:r>
      <w:r w:rsidRPr="00B34C2A">
        <w:rPr>
          <w:vertAlign w:val="subscript"/>
        </w:rPr>
        <w:t>2</w:t>
      </w:r>
      <w:r>
        <w:t xml:space="preserve"> και 10 mol ΗΙ σε αέρια κατάσταση. </w:t>
      </w:r>
      <w:r w:rsidR="00D73555">
        <w:t>Να</w:t>
      </w:r>
      <w:r w:rsidR="00D73555" w:rsidRPr="00D73555">
        <w:t xml:space="preserve"> </w:t>
      </w:r>
      <w:r w:rsidR="00D73555">
        <w:t xml:space="preserve">συγκρίνετε την </w:t>
      </w:r>
      <w:r w:rsidR="00D73555" w:rsidRPr="00294317">
        <w:t>Κc(Τ1)</w:t>
      </w:r>
      <w:r w:rsidR="00D73555">
        <w:t xml:space="preserve"> με την </w:t>
      </w:r>
      <w:r w:rsidR="00D73555" w:rsidRPr="00294317">
        <w:t>Κc(Τ</w:t>
      </w:r>
      <w:r w:rsidR="00D73555">
        <w:t>2</w:t>
      </w:r>
      <w:r w:rsidR="00D73555" w:rsidRPr="00294317">
        <w:t>)</w:t>
      </w:r>
      <w:r w:rsidR="00D73555">
        <w:t xml:space="preserve"> και να </w:t>
      </w:r>
      <w:r>
        <w:t>προβλέψετε την κατεύθυνση προς την οποία θα εξελιχθεί αντίδραση.</w:t>
      </w:r>
    </w:p>
    <w:p w:rsidR="009A1BD9" w:rsidRPr="009A1BD9" w:rsidRDefault="009A1BD9" w:rsidP="009A1BD9">
      <w:pPr>
        <w:autoSpaceDE w:val="0"/>
        <w:autoSpaceDN w:val="0"/>
        <w:adjustRightInd w:val="0"/>
        <w:spacing w:line="360" w:lineRule="auto"/>
        <w:jc w:val="right"/>
      </w:pPr>
      <w:r>
        <w:t xml:space="preserve">Απ: α) Αριστερά , β) </w:t>
      </w:r>
      <w:r w:rsidRPr="009A1BD9">
        <w:t xml:space="preserve">5/3 , 5/3 , 20/3 </w:t>
      </w:r>
      <w:r>
        <w:t>γ</w:t>
      </w:r>
      <w:r w:rsidRPr="009A1BD9">
        <w:t xml:space="preserve">) </w:t>
      </w:r>
      <w:r>
        <w:t>Δεξιά.</w:t>
      </w:r>
    </w:p>
    <w:p w:rsidR="00EB7B5A" w:rsidRDefault="002515EA" w:rsidP="00474263">
      <w:pPr>
        <w:autoSpaceDE w:val="0"/>
        <w:autoSpaceDN w:val="0"/>
        <w:adjustRightInd w:val="0"/>
        <w:spacing w:line="360" w:lineRule="auto"/>
        <w:jc w:val="both"/>
      </w:pPr>
      <w:r w:rsidRPr="00474263">
        <w:rPr>
          <w:b/>
        </w:rPr>
        <w:fldChar w:fldCharType="begin"/>
      </w:r>
      <w:r w:rsidR="00474263" w:rsidRPr="00474263">
        <w:rPr>
          <w:b/>
        </w:rPr>
        <w:instrText xml:space="preserve"> LISTNUM </w:instrText>
      </w:r>
      <w:r w:rsidRPr="00474263">
        <w:rPr>
          <w:b/>
        </w:rPr>
        <w:fldChar w:fldCharType="end"/>
      </w:r>
      <w:r w:rsidR="00474263">
        <w:t xml:space="preserve"> Η σταθερά Kc της ισορροπίας, 2SO</w:t>
      </w:r>
      <w:r w:rsidR="00474263" w:rsidRPr="00474263">
        <w:rPr>
          <w:vertAlign w:val="subscript"/>
        </w:rPr>
        <w:t>2</w:t>
      </w:r>
      <w:r w:rsidR="00474263">
        <w:t>(g) + O</w:t>
      </w:r>
      <w:r w:rsidR="00474263" w:rsidRPr="00474263">
        <w:rPr>
          <w:vertAlign w:val="subscript"/>
        </w:rPr>
        <w:t>2</w:t>
      </w:r>
      <w:r w:rsidR="00474263">
        <w:t xml:space="preserve">(g) </w:t>
      </w:r>
      <w:r w:rsidR="00474263">
        <w:sym w:font="Wingdings 3" w:char="F044"/>
      </w:r>
      <w:r w:rsidR="00474263">
        <w:t xml:space="preserve"> 2SO</w:t>
      </w:r>
      <w:r w:rsidR="00474263" w:rsidRPr="00474263">
        <w:rPr>
          <w:vertAlign w:val="subscript"/>
        </w:rPr>
        <w:t>3</w:t>
      </w:r>
      <w:r w:rsidR="00474263">
        <w:t xml:space="preserve">(g), έχει τιμή Κc = 10 στους θ οC. </w:t>
      </w:r>
    </w:p>
    <w:p w:rsidR="00D73555" w:rsidRDefault="00474263" w:rsidP="00474263">
      <w:pPr>
        <w:autoSpaceDE w:val="0"/>
        <w:autoSpaceDN w:val="0"/>
        <w:adjustRightInd w:val="0"/>
        <w:spacing w:line="360" w:lineRule="auto"/>
        <w:jc w:val="both"/>
      </w:pPr>
      <w:r>
        <w:t xml:space="preserve">Σε δοχείο όγκου </w:t>
      </w:r>
      <w:r w:rsidR="005B2C54">
        <w:t xml:space="preserve">5 </w:t>
      </w:r>
      <w:r w:rsidR="005B2C54">
        <w:rPr>
          <w:lang w:val="en-US"/>
        </w:rPr>
        <w:t>lit</w:t>
      </w:r>
      <w:r>
        <w:t xml:space="preserve"> εισάγουμε ταυτόχρονα 0,4 mol SO</w:t>
      </w:r>
      <w:r w:rsidRPr="00474263">
        <w:rPr>
          <w:vertAlign w:val="subscript"/>
        </w:rPr>
        <w:t>3</w:t>
      </w:r>
      <w:r>
        <w:t>, 0,4 mol SO</w:t>
      </w:r>
      <w:r w:rsidRPr="00474263">
        <w:rPr>
          <w:vertAlign w:val="subscript"/>
        </w:rPr>
        <w:t>2</w:t>
      </w:r>
      <w:r>
        <w:t xml:space="preserve"> και 0,1 mol O</w:t>
      </w:r>
      <w:r w:rsidRPr="00474263">
        <w:rPr>
          <w:vertAlign w:val="subscript"/>
        </w:rPr>
        <w:t>2</w:t>
      </w:r>
      <w:r>
        <w:t xml:space="preserve"> και το σύστημα θερμαίνεται στους θ οC.</w:t>
      </w:r>
      <w:r w:rsidR="00D73555" w:rsidRPr="00D73555">
        <w:t xml:space="preserve"> </w:t>
      </w:r>
    </w:p>
    <w:p w:rsidR="00474263" w:rsidRDefault="00474263" w:rsidP="00474263">
      <w:pPr>
        <w:autoSpaceDE w:val="0"/>
        <w:autoSpaceDN w:val="0"/>
        <w:adjustRightInd w:val="0"/>
        <w:spacing w:line="360" w:lineRule="auto"/>
        <w:jc w:val="both"/>
      </w:pPr>
      <w:r>
        <w:t>α) Να καθορίσετε προς ποια κατεύθυνση θα εξελιχθεί αντίδραση.</w:t>
      </w:r>
    </w:p>
    <w:p w:rsidR="00474263" w:rsidRDefault="00474263" w:rsidP="00474263">
      <w:pPr>
        <w:autoSpaceDE w:val="0"/>
        <w:autoSpaceDN w:val="0"/>
        <w:adjustRightInd w:val="0"/>
        <w:spacing w:line="360" w:lineRule="auto"/>
        <w:jc w:val="both"/>
      </w:pPr>
      <w:r>
        <w:t>β) Ποιος θα έπρεπε να ήταν ο όγκος του δοχείου, ώστε να μην είχε εκδηλωθεί αντίδραση στο σύστημα των τριών αερίων, που είχαμε εισάγει αρχικά;</w:t>
      </w:r>
    </w:p>
    <w:p w:rsidR="00474263" w:rsidRPr="00595EC8" w:rsidRDefault="009A1BD9" w:rsidP="009A1BD9">
      <w:pPr>
        <w:autoSpaceDE w:val="0"/>
        <w:autoSpaceDN w:val="0"/>
        <w:adjustRightInd w:val="0"/>
        <w:spacing w:line="360" w:lineRule="auto"/>
        <w:jc w:val="right"/>
      </w:pPr>
      <w:r>
        <w:t xml:space="preserve">Απ: α) Αριστερά , β) 1 </w:t>
      </w:r>
      <w:r>
        <w:rPr>
          <w:lang w:val="en-US"/>
        </w:rPr>
        <w:t>lit</w:t>
      </w:r>
    </w:p>
    <w:p w:rsidR="00D40159" w:rsidRPr="00D40159" w:rsidRDefault="002515EA" w:rsidP="005F2B7E">
      <w:pPr>
        <w:autoSpaceDE w:val="0"/>
        <w:autoSpaceDN w:val="0"/>
        <w:adjustRightInd w:val="0"/>
        <w:spacing w:line="360" w:lineRule="auto"/>
        <w:jc w:val="both"/>
      </w:pPr>
      <w:r>
        <w:rPr>
          <w:b/>
        </w:rPr>
        <w:fldChar w:fldCharType="begin"/>
      </w:r>
      <w:r w:rsidR="00D40159">
        <w:rPr>
          <w:b/>
        </w:rPr>
        <w:instrText xml:space="preserve"> LISTNUM </w:instrText>
      </w:r>
      <w:r>
        <w:rPr>
          <w:b/>
        </w:rPr>
        <w:fldChar w:fldCharType="end"/>
      </w:r>
      <w:r w:rsidR="00D40159">
        <w:rPr>
          <w:b/>
        </w:rPr>
        <w:t xml:space="preserve"> </w:t>
      </w:r>
      <w:r w:rsidR="00D40159" w:rsidRPr="00D40159">
        <w:t>Σε δοχείο όγκου V</w:t>
      </w:r>
      <w:r w:rsidR="00D40159" w:rsidRPr="002A69BA">
        <w:rPr>
          <w:vertAlign w:val="subscript"/>
        </w:rPr>
        <w:t>1</w:t>
      </w:r>
      <w:r w:rsidR="00D40159" w:rsidRPr="00D40159">
        <w:t xml:space="preserve"> περιέχονται σε ισορροπία 0,1 mol ένωσης Α, 0,2 mol ένωσης Β, 0,2 mol ένωσης Γ και 0,8 mol ένωσης Δ , σύμφωνα με τη χημική εξίσωση:</w:t>
      </w:r>
      <w:r w:rsidR="005F2B7E">
        <w:t xml:space="preserve">  </w:t>
      </w:r>
      <w:r w:rsidR="00344FCC">
        <w:t>Α(g) + 2</w:t>
      </w:r>
      <w:r w:rsidR="00D40159" w:rsidRPr="00D40159">
        <w:t xml:space="preserve">B(g) </w:t>
      </w:r>
      <w:r w:rsidR="00D40159">
        <w:sym w:font="Wingdings 3" w:char="F044"/>
      </w:r>
      <w:r w:rsidR="00D40159" w:rsidRPr="00D40159">
        <w:t xml:space="preserve"> 2Γ(g) + Δ(g)</w:t>
      </w:r>
    </w:p>
    <w:p w:rsidR="00D40159" w:rsidRPr="00D40159" w:rsidRDefault="00344FCC" w:rsidP="00D40159">
      <w:pPr>
        <w:autoSpaceDE w:val="0"/>
        <w:autoSpaceDN w:val="0"/>
        <w:adjustRightInd w:val="0"/>
        <w:spacing w:line="360" w:lineRule="auto"/>
        <w:jc w:val="both"/>
      </w:pPr>
      <w:r>
        <w:t>α</w:t>
      </w:r>
      <w:r w:rsidR="00D40159" w:rsidRPr="00D40159">
        <w:t>) Να υπολογίστε τη</w:t>
      </w:r>
      <w:r w:rsidR="005B2C54">
        <w:t>ν σταθερά</w:t>
      </w:r>
      <w:r w:rsidR="00D40159" w:rsidRPr="00D40159">
        <w:t xml:space="preserve"> Κc της ισορροπίας.</w:t>
      </w:r>
    </w:p>
    <w:p w:rsidR="00D40159" w:rsidRPr="00D40159" w:rsidRDefault="00344FCC" w:rsidP="00D40159">
      <w:pPr>
        <w:autoSpaceDE w:val="0"/>
        <w:autoSpaceDN w:val="0"/>
        <w:adjustRightInd w:val="0"/>
        <w:spacing w:line="360" w:lineRule="auto"/>
        <w:jc w:val="both"/>
      </w:pPr>
      <w:r>
        <w:t>β</w:t>
      </w:r>
      <w:r w:rsidR="00D40159" w:rsidRPr="00D40159">
        <w:t>) Σε ένα άλλο δοχείο όγκου V</w:t>
      </w:r>
      <w:r w:rsidR="00D40159" w:rsidRPr="002A69BA">
        <w:rPr>
          <w:vertAlign w:val="subscript"/>
        </w:rPr>
        <w:t>2</w:t>
      </w:r>
      <w:r w:rsidR="00D40159" w:rsidRPr="00D40159">
        <w:t xml:space="preserve"> εισάγουμε 0,3 mol A, 0,6</w:t>
      </w:r>
      <w:r w:rsidR="00D40159">
        <w:t xml:space="preserve"> </w:t>
      </w:r>
      <w:r w:rsidR="00D40159" w:rsidRPr="00D40159">
        <w:t>mol B, 0,6 mol Γ και 0,3 mol Δ στην ίδια θερμοκρασία.</w:t>
      </w:r>
      <w:r w:rsidR="00B34C2A">
        <w:t xml:space="preserve"> i)</w:t>
      </w:r>
      <w:r w:rsidR="00D40159" w:rsidRPr="00D40159">
        <w:t xml:space="preserve"> Να εξηγήσετε </w:t>
      </w:r>
      <w:r w:rsidR="00CF5E3E">
        <w:t>προς ποια κατεύθυνση θα εκδηλωθεί αντίδραση</w:t>
      </w:r>
      <w:r w:rsidR="00D40159" w:rsidRPr="00D40159">
        <w:t>.</w:t>
      </w:r>
    </w:p>
    <w:p w:rsidR="00D40159" w:rsidRPr="00D40159" w:rsidRDefault="00B34C2A" w:rsidP="00D40159">
      <w:pPr>
        <w:autoSpaceDE w:val="0"/>
        <w:autoSpaceDN w:val="0"/>
        <w:adjustRightInd w:val="0"/>
        <w:spacing w:line="360" w:lineRule="auto"/>
        <w:jc w:val="both"/>
      </w:pPr>
      <w:r>
        <w:t>ii)</w:t>
      </w:r>
      <w:r w:rsidR="00D40159" w:rsidRPr="00D40159">
        <w:t xml:space="preserve"> Να υπολογίσετε τ</w:t>
      </w:r>
      <w:r w:rsidR="00CF5E3E">
        <w:t xml:space="preserve">α </w:t>
      </w:r>
      <w:r w:rsidR="00CF5E3E" w:rsidRPr="00D40159">
        <w:t xml:space="preserve">mol </w:t>
      </w:r>
      <w:r w:rsidR="00CF5E3E">
        <w:t>του σώματος Α ή Δ που πρέπει να προσθέσουμε ώστε τελικά να μην εκδηλωθεί αντίδραση και να αποκατασταθεί</w:t>
      </w:r>
      <w:r w:rsidR="00D40159" w:rsidRPr="00D40159">
        <w:t xml:space="preserve"> χημική ισορροπία.</w:t>
      </w:r>
    </w:p>
    <w:p w:rsidR="009A1BD9" w:rsidRPr="009A1BD9" w:rsidRDefault="009A1BD9" w:rsidP="009A1BD9">
      <w:pPr>
        <w:autoSpaceDE w:val="0"/>
        <w:autoSpaceDN w:val="0"/>
        <w:adjustRightInd w:val="0"/>
        <w:spacing w:line="360" w:lineRule="auto"/>
        <w:jc w:val="right"/>
      </w:pPr>
      <w:r>
        <w:t xml:space="preserve">Απ: α) </w:t>
      </w:r>
      <w:r w:rsidR="00344FCC">
        <w:t xml:space="preserve">Κc = 8 </w:t>
      </w:r>
      <w:r>
        <w:t xml:space="preserve"> β) </w:t>
      </w:r>
      <w:r w:rsidR="00CF5E3E">
        <w:t>i)</w:t>
      </w:r>
      <w:r w:rsidR="00CF5E3E" w:rsidRPr="00D40159">
        <w:t xml:space="preserve"> </w:t>
      </w:r>
      <w:r w:rsidR="00CF5E3E">
        <w:t>Δεξιά</w:t>
      </w:r>
      <w:r w:rsidR="00A6611F">
        <w:t xml:space="preserve"> </w:t>
      </w:r>
      <w:r w:rsidR="00CF5E3E">
        <w:t>ii)</w:t>
      </w:r>
      <w:r w:rsidR="00CF5E3E" w:rsidRPr="00D40159">
        <w:t xml:space="preserve"> </w:t>
      </w:r>
      <w:r w:rsidR="00CF5E3E">
        <w:t xml:space="preserve">2,1 </w:t>
      </w:r>
      <w:r w:rsidR="00CF5E3E" w:rsidRPr="00D40159">
        <w:t>mol</w:t>
      </w:r>
      <w:r w:rsidR="00CF5E3E">
        <w:t xml:space="preserve"> Δ</w:t>
      </w:r>
    </w:p>
    <w:p w:rsidR="00AB3DF1" w:rsidRDefault="002515EA" w:rsidP="00AB3DF1">
      <w:pPr>
        <w:autoSpaceDE w:val="0"/>
        <w:autoSpaceDN w:val="0"/>
        <w:adjustRightInd w:val="0"/>
        <w:spacing w:line="360" w:lineRule="auto"/>
        <w:jc w:val="both"/>
      </w:pPr>
      <w:r>
        <w:rPr>
          <w:b/>
          <w:color w:val="000000"/>
        </w:rPr>
        <w:fldChar w:fldCharType="begin"/>
      </w:r>
      <w:r w:rsidR="00B820FD">
        <w:rPr>
          <w:b/>
          <w:color w:val="000000"/>
        </w:rPr>
        <w:instrText xml:space="preserve"> LISTNUM </w:instrText>
      </w:r>
      <w:r>
        <w:rPr>
          <w:b/>
          <w:color w:val="000000"/>
        </w:rPr>
        <w:fldChar w:fldCharType="end"/>
      </w:r>
      <w:r w:rsidR="004E3047">
        <w:rPr>
          <w:b/>
          <w:color w:val="000000"/>
        </w:rPr>
        <w:t xml:space="preserve"> </w:t>
      </w:r>
      <w:r w:rsidR="00AB3DF1">
        <w:t>Μια χημική αντίδραση μετατροπής του SO</w:t>
      </w:r>
      <w:r w:rsidR="00AB3DF1" w:rsidRPr="00AB3DF1">
        <w:rPr>
          <w:vertAlign w:val="subscript"/>
        </w:rPr>
        <w:t>2</w:t>
      </w:r>
      <w:r w:rsidR="00AB3DF1">
        <w:t xml:space="preserve"> σε SO</w:t>
      </w:r>
      <w:r w:rsidR="00AB3DF1" w:rsidRPr="00AB3DF1">
        <w:rPr>
          <w:vertAlign w:val="subscript"/>
        </w:rPr>
        <w:t>3</w:t>
      </w:r>
      <w:r w:rsidR="00AB3DF1">
        <w:t xml:space="preserve"> είναι η ακόλουθη: </w:t>
      </w:r>
    </w:p>
    <w:p w:rsidR="00AB3DF1" w:rsidRPr="00AB3DF1" w:rsidRDefault="00AB3DF1" w:rsidP="00AB3DF1">
      <w:pPr>
        <w:autoSpaceDE w:val="0"/>
        <w:autoSpaceDN w:val="0"/>
        <w:adjustRightInd w:val="0"/>
        <w:spacing w:line="360" w:lineRule="auto"/>
        <w:jc w:val="center"/>
        <w:rPr>
          <w:lang w:val="en-US"/>
        </w:rPr>
      </w:pPr>
      <w:r w:rsidRPr="00AB3DF1">
        <w:rPr>
          <w:lang w:val="en-US"/>
        </w:rPr>
        <w:t>SO</w:t>
      </w:r>
      <w:r w:rsidRPr="00AB3DF1">
        <w:rPr>
          <w:vertAlign w:val="subscript"/>
          <w:lang w:val="en-US"/>
        </w:rPr>
        <w:t>2</w:t>
      </w:r>
      <w:r w:rsidRPr="00AB3DF1">
        <w:rPr>
          <w:lang w:val="en-US"/>
        </w:rPr>
        <w:t xml:space="preserve">(g) + </w:t>
      </w:r>
      <w:r>
        <w:t>Ν</w:t>
      </w:r>
      <w:r w:rsidRPr="00AB3DF1">
        <w:rPr>
          <w:lang w:val="en-US"/>
        </w:rPr>
        <w:t>O</w:t>
      </w:r>
      <w:r w:rsidRPr="00AB3DF1">
        <w:rPr>
          <w:vertAlign w:val="subscript"/>
          <w:lang w:val="en-US"/>
        </w:rPr>
        <w:t>2</w:t>
      </w:r>
      <w:r w:rsidRPr="00AB3DF1">
        <w:rPr>
          <w:lang w:val="en-US"/>
        </w:rPr>
        <w:t xml:space="preserve">(g) </w:t>
      </w:r>
      <w:r>
        <w:sym w:font="Wingdings 3" w:char="0044"/>
      </w:r>
      <w:r w:rsidRPr="00AB3DF1">
        <w:rPr>
          <w:lang w:val="en-US"/>
        </w:rPr>
        <w:t xml:space="preserve"> SO</w:t>
      </w:r>
      <w:r w:rsidRPr="00AB3DF1">
        <w:rPr>
          <w:vertAlign w:val="subscript"/>
          <w:lang w:val="en-US"/>
        </w:rPr>
        <w:t>3</w:t>
      </w:r>
      <w:r w:rsidRPr="00AB3DF1">
        <w:rPr>
          <w:lang w:val="en-US"/>
        </w:rPr>
        <w:t xml:space="preserve">(g) + </w:t>
      </w:r>
      <w:r>
        <w:t>Ν</w:t>
      </w:r>
      <w:r w:rsidRPr="00AB3DF1">
        <w:rPr>
          <w:lang w:val="en-US"/>
        </w:rPr>
        <w:t>O(g) (1)</w:t>
      </w:r>
    </w:p>
    <w:p w:rsidR="00AB3DF1" w:rsidRDefault="00AB3DF1" w:rsidP="00AB3DF1">
      <w:pPr>
        <w:autoSpaceDE w:val="0"/>
        <w:autoSpaceDN w:val="0"/>
        <w:adjustRightInd w:val="0"/>
        <w:spacing w:line="360" w:lineRule="auto"/>
        <w:jc w:val="both"/>
      </w:pPr>
      <w:r>
        <w:t>Σε δοχείο σταθερού όγκου V βρίσκεται σε ισορροπία μείγμα από 1 mol SO</w:t>
      </w:r>
      <w:r w:rsidRPr="00AB3DF1">
        <w:rPr>
          <w:vertAlign w:val="subscript"/>
        </w:rPr>
        <w:t>2</w:t>
      </w:r>
      <w:r>
        <w:t>, 1,5 mol NO</w:t>
      </w:r>
      <w:r w:rsidRPr="00AB3DF1">
        <w:rPr>
          <w:vertAlign w:val="subscript"/>
        </w:rPr>
        <w:t>2</w:t>
      </w:r>
      <w:r>
        <w:t>, 8 mol SO</w:t>
      </w:r>
      <w:r w:rsidRPr="00AB3DF1">
        <w:rPr>
          <w:vertAlign w:val="subscript"/>
        </w:rPr>
        <w:t>3</w:t>
      </w:r>
      <w:r>
        <w:t xml:space="preserve"> και 3 mol NO. </w:t>
      </w:r>
    </w:p>
    <w:p w:rsidR="00113144" w:rsidRDefault="00AB3DF1" w:rsidP="00113144">
      <w:pPr>
        <w:autoSpaceDE w:val="0"/>
        <w:autoSpaceDN w:val="0"/>
        <w:adjustRightInd w:val="0"/>
        <w:spacing w:line="360" w:lineRule="auto"/>
        <w:jc w:val="both"/>
      </w:pPr>
      <w:r>
        <w:t>α) Να υπολογίσ</w:t>
      </w:r>
      <w:r w:rsidR="00113144">
        <w:t xml:space="preserve">ετε την Kc της αντίδρασης (1). </w:t>
      </w:r>
      <w:r>
        <w:t>Όταν στο μείγμα της ισορροπίας προσθέσουμε 0,5 mol SO</w:t>
      </w:r>
      <w:r w:rsidRPr="00AB3DF1">
        <w:rPr>
          <w:vertAlign w:val="subscript"/>
        </w:rPr>
        <w:t>2</w:t>
      </w:r>
      <w:r>
        <w:t xml:space="preserve"> και 5 mol NO, απορροφώνται 10 kJ. Να υπολογίσετε: </w:t>
      </w:r>
    </w:p>
    <w:p w:rsidR="00AB3DF1" w:rsidRDefault="00AB3DF1" w:rsidP="00113144">
      <w:pPr>
        <w:autoSpaceDE w:val="0"/>
        <w:autoSpaceDN w:val="0"/>
        <w:adjustRightInd w:val="0"/>
        <w:spacing w:line="360" w:lineRule="auto"/>
        <w:jc w:val="both"/>
      </w:pPr>
      <w:r>
        <w:t xml:space="preserve">β) Τη σύσταση </w:t>
      </w:r>
      <w:r w:rsidR="00113144">
        <w:t>του νέου μείγματος ισορροπίας.</w:t>
      </w:r>
    </w:p>
    <w:p w:rsidR="00AB3DF1" w:rsidRDefault="00AB3DF1" w:rsidP="00AB3DF1">
      <w:pPr>
        <w:autoSpaceDE w:val="0"/>
        <w:autoSpaceDN w:val="0"/>
        <w:adjustRightInd w:val="0"/>
        <w:spacing w:line="360" w:lineRule="auto"/>
        <w:jc w:val="both"/>
      </w:pPr>
      <w:r>
        <w:t>γ) Τη ΔΗ της αντίδρασης (1).</w:t>
      </w:r>
      <w:r w:rsidR="00113144">
        <w:tab/>
      </w:r>
      <w:r w:rsidR="00113144">
        <w:tab/>
      </w:r>
      <w:r>
        <w:t xml:space="preserve">(μονάδες </w:t>
      </w:r>
      <w:r w:rsidR="00113144">
        <w:t>1+4+</w:t>
      </w:r>
      <w:r>
        <w:t>2</w:t>
      </w:r>
      <w:r w:rsidR="00113144">
        <w:t>=7</w:t>
      </w:r>
      <w:r>
        <w:t>)</w:t>
      </w:r>
    </w:p>
    <w:p w:rsidR="00BF616F" w:rsidRPr="00BF616F" w:rsidRDefault="00BF616F" w:rsidP="00BF616F">
      <w:pPr>
        <w:autoSpaceDE w:val="0"/>
        <w:autoSpaceDN w:val="0"/>
        <w:adjustRightInd w:val="0"/>
        <w:spacing w:line="360" w:lineRule="auto"/>
        <w:jc w:val="right"/>
      </w:pPr>
      <w:r>
        <w:t xml:space="preserve">Απ: α) </w:t>
      </w:r>
      <w:r w:rsidRPr="00D57F01">
        <w:t xml:space="preserve">Κc </w:t>
      </w:r>
      <w:r>
        <w:t xml:space="preserve">= </w:t>
      </w:r>
      <w:r w:rsidR="00AB3DF1">
        <w:t>16</w:t>
      </w:r>
      <w:r>
        <w:t xml:space="preserve"> β) </w:t>
      </w:r>
      <w:r w:rsidR="00AB3DF1">
        <w:t>1,9-1,9-7,6-7,</w:t>
      </w:r>
      <w:r>
        <w:t>6</w:t>
      </w:r>
      <w:r w:rsidR="00AB3DF1">
        <w:t xml:space="preserve"> </w:t>
      </w:r>
      <w:r>
        <w:t>γ)</w:t>
      </w:r>
      <w:r w:rsidR="00AB3DF1">
        <w:t xml:space="preserve"> ΔΗ = - 25 kJ</w:t>
      </w:r>
    </w:p>
    <w:p w:rsidR="005F2B7E" w:rsidRDefault="005F2B7E">
      <w:pPr>
        <w:rPr>
          <w:b/>
        </w:rPr>
      </w:pPr>
      <w:r>
        <w:rPr>
          <w:b/>
        </w:rPr>
        <w:br w:type="page"/>
      </w:r>
    </w:p>
    <w:p w:rsidR="00FF6225" w:rsidRDefault="0083007D" w:rsidP="00FF6225">
      <w:pPr>
        <w:spacing w:line="360" w:lineRule="auto"/>
        <w:jc w:val="center"/>
        <w:rPr>
          <w:b/>
        </w:rPr>
      </w:pPr>
      <w:r>
        <w:rPr>
          <w:b/>
        </w:rPr>
        <w:lastRenderedPageBreak/>
        <w:t xml:space="preserve">ΠΑΡΑΓΟΝΤΕΣ ΠΟΥ ΕΠΗΡΕΑΖΟΥΝ </w:t>
      </w:r>
      <w:r w:rsidR="00FF6225">
        <w:rPr>
          <w:b/>
        </w:rPr>
        <w:t>ΤΗΝ ΑΠΟΔΟΣΗ ΜΙΑΣ ΑΝΤΙΔΡΑΣΗΣ</w:t>
      </w:r>
    </w:p>
    <w:p w:rsidR="00FF6225" w:rsidRDefault="00FF6225" w:rsidP="00735C42">
      <w:pPr>
        <w:spacing w:line="360" w:lineRule="auto"/>
        <w:ind w:firstLine="720"/>
        <w:jc w:val="both"/>
        <w:rPr>
          <w:b/>
        </w:rPr>
      </w:pPr>
      <w:r>
        <w:t xml:space="preserve">Η απόδοση μιας αντίδρασης μπορεί να αυξηθεί ή να μειωθεί με κατάλληλη μεταβολή ενός εκ των παραγόντων που επηρεάζουν τη θέση της χημικής ισορροπίας ( συνήθως βέβαια θέλουμε </w:t>
      </w:r>
      <w:r w:rsidR="00075290">
        <w:t xml:space="preserve">να αυξηθεί </w:t>
      </w:r>
      <w:r>
        <w:t>η απόδοση μιας αντίδρασης).</w:t>
      </w:r>
    </w:p>
    <w:p w:rsidR="00735C42" w:rsidRDefault="00735C42" w:rsidP="00735C42">
      <w:pPr>
        <w:spacing w:line="360" w:lineRule="auto"/>
        <w:ind w:firstLine="720"/>
      </w:pPr>
      <w:r>
        <w:rPr>
          <w:b/>
        </w:rPr>
        <w:t xml:space="preserve">Παράδειγμα: </w:t>
      </w:r>
      <w:r w:rsidR="00FF6225">
        <w:t xml:space="preserve">Έστω η αντίδραση: </w:t>
      </w:r>
      <w:r w:rsidR="00FF6225">
        <w:tab/>
      </w:r>
      <w:r w:rsidR="00FF6225">
        <w:rPr>
          <w:lang w:val="en-US"/>
        </w:rPr>
        <w:t>C</w:t>
      </w:r>
      <w:r w:rsidR="00FF6225">
        <w:rPr>
          <w:vertAlign w:val="subscript"/>
        </w:rPr>
        <w:t>(</w:t>
      </w:r>
      <w:r w:rsidR="00FF6225">
        <w:rPr>
          <w:vertAlign w:val="subscript"/>
          <w:lang w:val="en-US"/>
        </w:rPr>
        <w:t>s</w:t>
      </w:r>
      <w:r w:rsidR="00FF6225">
        <w:rPr>
          <w:vertAlign w:val="subscript"/>
        </w:rPr>
        <w:t>)</w:t>
      </w:r>
      <w:r w:rsidR="00FF6225">
        <w:t xml:space="preserve">  +  </w:t>
      </w:r>
      <w:r w:rsidR="00FF6225">
        <w:rPr>
          <w:lang w:val="en-US"/>
        </w:rPr>
        <w:t>CO</w:t>
      </w:r>
      <w:r w:rsidR="00FF6225">
        <w:rPr>
          <w:vertAlign w:val="subscript"/>
        </w:rPr>
        <w:t>2(</w:t>
      </w:r>
      <w:r w:rsidR="00FF6225">
        <w:rPr>
          <w:vertAlign w:val="subscript"/>
          <w:lang w:val="en-US"/>
        </w:rPr>
        <w:t>g</w:t>
      </w:r>
      <w:r w:rsidR="00FF6225">
        <w:rPr>
          <w:vertAlign w:val="subscript"/>
        </w:rPr>
        <w:t>)</w:t>
      </w:r>
      <w:r w:rsidR="00FF6225">
        <w:t xml:space="preserve">  </w:t>
      </w:r>
      <w:r w:rsidR="00FF6225">
        <w:sym w:font="Wingdings 3" w:char="0044"/>
      </w:r>
      <w:r w:rsidR="00FF6225">
        <w:t xml:space="preserve">  2</w:t>
      </w:r>
      <w:r w:rsidR="00FF6225">
        <w:rPr>
          <w:lang w:val="en-US"/>
        </w:rPr>
        <w:t>CO</w:t>
      </w:r>
      <w:r w:rsidR="00FF6225">
        <w:t>(</w:t>
      </w:r>
      <w:r w:rsidR="00FF6225">
        <w:rPr>
          <w:lang w:val="en-US"/>
        </w:rPr>
        <w:t>g</w:t>
      </w:r>
      <w:r w:rsidR="00FF6225">
        <w:t>),  ΔΗ &gt; 0.</w:t>
      </w:r>
    </w:p>
    <w:p w:rsidR="00FF6225" w:rsidRDefault="0083007D" w:rsidP="00735C42">
      <w:pPr>
        <w:spacing w:line="360" w:lineRule="auto"/>
        <w:jc w:val="both"/>
      </w:pPr>
      <w:r w:rsidRPr="0083007D">
        <w:rPr>
          <w:b/>
        </w:rPr>
        <w:t>Α</w:t>
      </w:r>
      <w:r w:rsidR="00FF6225" w:rsidRPr="0083007D">
        <w:rPr>
          <w:b/>
        </w:rPr>
        <w:t>)</w:t>
      </w:r>
      <w:r w:rsidR="00FF6225">
        <w:t xml:space="preserve"> </w:t>
      </w:r>
      <w:r w:rsidR="00735C42">
        <w:rPr>
          <w:b/>
        </w:rPr>
        <w:t xml:space="preserve">ΘΕΡΜΟΚΡΑΣΙΑ. </w:t>
      </w:r>
      <w:r w:rsidR="00FF6225">
        <w:t>Αν στην κατάσταση ισορροπίας αυξήσουμε τη θερμοκρασία τότε , η ισορροπία θα πάει δεξιά (ενδόθερμη) με αποτέλεσμα να αυξηθεί η ποσότητα του προϊόντος και άρα να αυξηθεί και η απόδοση της αντίδρασης.</w:t>
      </w:r>
      <w:r w:rsidR="000048F6">
        <w:t xml:space="preserve"> Συνεπώς αν θ</w:t>
      </w:r>
      <w:r w:rsidR="000048F6" w:rsidRPr="000048F6">
        <w:rPr>
          <w:rFonts w:eastAsia="Microsoft YaHei"/>
        </w:rPr>
        <w:t>↑ =&gt; α↑</w:t>
      </w:r>
      <w:r w:rsidR="000048F6">
        <w:rPr>
          <w:rFonts w:eastAsia="Microsoft YaHei"/>
        </w:rPr>
        <w:t xml:space="preserve"> σε μια ενδόθερμη αντίδραση.</w:t>
      </w:r>
    </w:p>
    <w:p w:rsidR="00FF6225" w:rsidRDefault="0083007D" w:rsidP="00735C42">
      <w:pPr>
        <w:spacing w:line="360" w:lineRule="auto"/>
        <w:jc w:val="both"/>
      </w:pPr>
      <w:r w:rsidRPr="0083007D">
        <w:rPr>
          <w:b/>
        </w:rPr>
        <w:t>Β</w:t>
      </w:r>
      <w:r w:rsidR="00FF6225" w:rsidRPr="0083007D">
        <w:rPr>
          <w:b/>
        </w:rPr>
        <w:t>)</w:t>
      </w:r>
      <w:r w:rsidR="00FF6225">
        <w:t xml:space="preserve"> </w:t>
      </w:r>
      <w:r w:rsidR="00735C42">
        <w:rPr>
          <w:b/>
        </w:rPr>
        <w:t xml:space="preserve">ΠΙΕΣΗ. </w:t>
      </w:r>
      <w:r w:rsidR="00FF6225">
        <w:t xml:space="preserve">Αν στην κατάσταση ισορροπίας αυξήσουμε τον όγκο του δοχείου τότε , η ισορροπία θα πάει δεξιά (προς τα περισσότερα </w:t>
      </w:r>
      <w:r w:rsidR="00FF6225">
        <w:rPr>
          <w:lang w:val="en-US"/>
        </w:rPr>
        <w:t>mol</w:t>
      </w:r>
      <w:r w:rsidR="00075290">
        <w:t xml:space="preserve"> αερίων</w:t>
      </w:r>
      <w:r w:rsidR="00FF6225">
        <w:t>) με αποτέλεσμα να αυξηθεί η ποσότητα του προϊόντος και άρα να αυξηθεί και η απόδοση της αντίδρασης.</w:t>
      </w:r>
      <w:r w:rsidR="000048F6" w:rsidRPr="000048F6">
        <w:t xml:space="preserve"> Συνεπώς αν </w:t>
      </w:r>
      <w:r w:rsidR="000048F6" w:rsidRPr="000048F6">
        <w:rPr>
          <w:lang w:val="en-US"/>
        </w:rPr>
        <w:t>P</w:t>
      </w:r>
      <w:r w:rsidR="000048F6" w:rsidRPr="00CD447D">
        <w:rPr>
          <w:rFonts w:eastAsia="Microsoft YaHei"/>
        </w:rPr>
        <w:t>↓</w:t>
      </w:r>
      <w:r w:rsidR="000048F6" w:rsidRPr="000048F6">
        <w:rPr>
          <w:rFonts w:eastAsia="Microsoft YaHei"/>
        </w:rPr>
        <w:t xml:space="preserve"> =&gt; α↑</w:t>
      </w:r>
    </w:p>
    <w:p w:rsidR="00FF6225" w:rsidRDefault="00FF6225" w:rsidP="00735C42">
      <w:pPr>
        <w:spacing w:line="360" w:lineRule="auto"/>
        <w:jc w:val="both"/>
      </w:pPr>
      <w:r>
        <w:tab/>
        <w:t>Άρα για την παραπάνω αντίδραση οι βέλτιστες συνθήκες για μεγιστοποίηση της απόδοσης είναι υψηλή θερμοκρασία και χαμηλή πίεση.</w:t>
      </w:r>
    </w:p>
    <w:p w:rsidR="00FF6225" w:rsidRDefault="0083007D" w:rsidP="00FF6225">
      <w:pPr>
        <w:spacing w:line="360" w:lineRule="auto"/>
        <w:jc w:val="both"/>
      </w:pPr>
      <w:r w:rsidRPr="0083007D">
        <w:rPr>
          <w:b/>
        </w:rPr>
        <w:t>Γ</w:t>
      </w:r>
      <w:r w:rsidR="00735C42" w:rsidRPr="0083007D">
        <w:rPr>
          <w:b/>
        </w:rPr>
        <w:t>)</w:t>
      </w:r>
      <w:r w:rsidR="00735C42">
        <w:t xml:space="preserve"> </w:t>
      </w:r>
      <w:r w:rsidRPr="0083007D">
        <w:rPr>
          <w:b/>
        </w:rPr>
        <w:t>ΑΡΧΙΚΗ</w:t>
      </w:r>
      <w:r>
        <w:t xml:space="preserve"> </w:t>
      </w:r>
      <w:r w:rsidR="00735C42">
        <w:rPr>
          <w:b/>
        </w:rPr>
        <w:t>ΣΥΓΚΕΝΤΡΩΣΗ</w:t>
      </w:r>
      <w:r>
        <w:rPr>
          <w:b/>
        </w:rPr>
        <w:t xml:space="preserve"> ΑΝΤΙΔΡΩΝΤΩΝ</w:t>
      </w:r>
      <w:r w:rsidR="00735C42" w:rsidRPr="00735C42">
        <w:t xml:space="preserve">. </w:t>
      </w:r>
      <w:r w:rsidR="00735C42">
        <w:rPr>
          <w:b/>
        </w:rPr>
        <w:t xml:space="preserve">1) </w:t>
      </w:r>
      <w:r w:rsidR="00FF6225">
        <w:t>Στις αντιδράσεις με δυο ή περισσότερα αντιδρώντα οι στοιχειομετρικές αρχικές ποσότητες μας δίνουν τη χαμηλότερη απόδοση. Αυτό γίνεται εύκολα κατανοητό από το γεγονός ότι αν στην κατάσταση ισορροπίας προσθέσουμε επιπλέον ποσότητα ενός αντιδρώντος ( δηλ. το σώμα βρεθεί σε περίσσεια ) , τότε επειδή η ισορροπία θα πάει δεξιά θα αυξηθεί η ποσότητα του προϊόντος ( το θεωρητικό ποσό του προϊόντος μένει σταθερό) και άρα θα αυξηθεί και η απόδοση της αντίδρασης.</w:t>
      </w:r>
    </w:p>
    <w:p w:rsidR="00FF6225" w:rsidRDefault="00FF6225" w:rsidP="00FF6225">
      <w:pPr>
        <w:spacing w:line="360" w:lineRule="auto"/>
        <w:rPr>
          <w:b/>
        </w:rPr>
      </w:pPr>
      <w:r>
        <w:rPr>
          <w:b/>
        </w:rPr>
        <w:t>Παράδειγμα:</w:t>
      </w:r>
    </w:p>
    <w:p w:rsidR="00FF6225" w:rsidRDefault="00FF6225" w:rsidP="00FF6225">
      <w:pPr>
        <w:spacing w:line="360" w:lineRule="auto"/>
        <w:ind w:firstLine="720"/>
      </w:pPr>
      <w:r>
        <w:t xml:space="preserve">Έστω η αντίδραση: </w:t>
      </w:r>
      <w:r>
        <w:tab/>
      </w:r>
      <w:r>
        <w:rPr>
          <w:lang w:val="en-US"/>
        </w:rPr>
        <w:t>CO</w:t>
      </w:r>
      <w:r>
        <w:t>(</w:t>
      </w:r>
      <w:r>
        <w:rPr>
          <w:lang w:val="en-US"/>
        </w:rPr>
        <w:t>g</w:t>
      </w:r>
      <w:r>
        <w:t>)      +     2</w:t>
      </w:r>
      <w:r>
        <w:rPr>
          <w:lang w:val="en-US"/>
        </w:rPr>
        <w:t>H</w:t>
      </w:r>
      <w:r>
        <w:rPr>
          <w:vertAlign w:val="subscript"/>
        </w:rPr>
        <w:t>2</w:t>
      </w:r>
      <w:r>
        <w:t>(</w:t>
      </w:r>
      <w:r>
        <w:rPr>
          <w:lang w:val="en-US"/>
        </w:rPr>
        <w:t>g</w:t>
      </w:r>
      <w:r>
        <w:t xml:space="preserve">)    </w:t>
      </w:r>
      <w:r>
        <w:sym w:font="Wingdings 3" w:char="0044"/>
      </w:r>
      <w:r>
        <w:t xml:space="preserve">   </w:t>
      </w:r>
      <w:r>
        <w:rPr>
          <w:lang w:val="en-US"/>
        </w:rPr>
        <w:t>CH</w:t>
      </w:r>
      <w:r>
        <w:rPr>
          <w:vertAlign w:val="subscript"/>
        </w:rPr>
        <w:t>3</w:t>
      </w:r>
      <w:r>
        <w:rPr>
          <w:lang w:val="en-US"/>
        </w:rPr>
        <w:t>OH</w:t>
      </w:r>
      <w:r>
        <w:t>(</w:t>
      </w:r>
      <w:r>
        <w:rPr>
          <w:lang w:val="en-US"/>
        </w:rPr>
        <w:t>g</w:t>
      </w:r>
      <w:r>
        <w:t>)</w:t>
      </w:r>
    </w:p>
    <w:p w:rsidR="00FF6225" w:rsidRDefault="00FF6225" w:rsidP="00FF6225">
      <w:pPr>
        <w:spacing w:line="360" w:lineRule="auto"/>
      </w:pPr>
      <w:r>
        <w:tab/>
      </w:r>
      <w:r>
        <w:tab/>
        <w:t>αρχικά</w:t>
      </w:r>
      <w:r>
        <w:tab/>
      </w:r>
      <w:r>
        <w:tab/>
        <w:t xml:space="preserve">10 </w:t>
      </w:r>
      <w:r>
        <w:rPr>
          <w:lang w:val="en-US"/>
        </w:rPr>
        <w:t>mol</w:t>
      </w:r>
      <w:r>
        <w:tab/>
        <w:t xml:space="preserve">           20 </w:t>
      </w:r>
      <w:r>
        <w:rPr>
          <w:lang w:val="en-US"/>
        </w:rPr>
        <w:t>mol</w:t>
      </w:r>
      <w:r>
        <w:t xml:space="preserve"> </w:t>
      </w:r>
      <w:r>
        <w:tab/>
      </w:r>
      <w:r>
        <w:tab/>
      </w:r>
      <w:r>
        <w:tab/>
      </w:r>
      <w:r>
        <w:tab/>
        <w:t xml:space="preserve">Θ.Π. = 10 </w:t>
      </w:r>
      <w:r>
        <w:rPr>
          <w:lang w:val="en-US"/>
        </w:rPr>
        <w:t>mol</w:t>
      </w:r>
      <w:r w:rsidRPr="00FF6225">
        <w:t xml:space="preserve"> </w:t>
      </w:r>
      <w:r>
        <w:rPr>
          <w:lang w:val="en-US"/>
        </w:rPr>
        <w:t>CH</w:t>
      </w:r>
      <w:r>
        <w:rPr>
          <w:vertAlign w:val="subscript"/>
        </w:rPr>
        <w:t>3</w:t>
      </w:r>
      <w:r>
        <w:rPr>
          <w:lang w:val="en-US"/>
        </w:rPr>
        <w:t>OH</w:t>
      </w:r>
    </w:p>
    <w:p w:rsidR="00FF6225" w:rsidRDefault="00FF6225" w:rsidP="00FF6225">
      <w:pPr>
        <w:spacing w:line="360" w:lineRule="auto"/>
      </w:pPr>
      <w:r>
        <w:tab/>
      </w:r>
      <w:r>
        <w:tab/>
        <w:t>χημ. ισορ.</w:t>
      </w:r>
      <w:r>
        <w:tab/>
        <w:t>10-</w:t>
      </w:r>
      <w:r>
        <w:rPr>
          <w:lang w:val="en-US"/>
        </w:rPr>
        <w:t>x</w:t>
      </w:r>
      <w:r>
        <w:t xml:space="preserve">              20-2</w:t>
      </w:r>
      <w:r>
        <w:rPr>
          <w:lang w:val="en-US"/>
        </w:rPr>
        <w:t>x</w:t>
      </w:r>
      <w:r>
        <w:tab/>
      </w:r>
      <w:r>
        <w:tab/>
        <w:t xml:space="preserve">   </w:t>
      </w:r>
      <w:r>
        <w:rPr>
          <w:lang w:val="en-US"/>
        </w:rPr>
        <w:t>x</w:t>
      </w:r>
      <w:r>
        <w:tab/>
      </w:r>
      <w:r>
        <w:tab/>
        <w:t>α</w:t>
      </w:r>
      <w:r w:rsidR="00735C42">
        <w:rPr>
          <w:vertAlign w:val="subscript"/>
        </w:rPr>
        <w:t>1</w:t>
      </w:r>
      <w:r>
        <w:t xml:space="preserve"> = </w:t>
      </w:r>
      <w:r>
        <w:rPr>
          <w:lang w:val="en-US"/>
        </w:rPr>
        <w:t>x</w:t>
      </w:r>
      <w:r>
        <w:t>/10</w:t>
      </w:r>
    </w:p>
    <w:p w:rsidR="00FF6225" w:rsidRDefault="00FF6225" w:rsidP="00FF6225">
      <w:pPr>
        <w:spacing w:line="360" w:lineRule="auto"/>
      </w:pPr>
      <w:r>
        <w:t xml:space="preserve">έστω ότι προσθέτω </w:t>
      </w:r>
      <w:r>
        <w:tab/>
      </w:r>
      <w:r>
        <w:tab/>
        <w:t xml:space="preserve">φ </w:t>
      </w:r>
      <w:r>
        <w:rPr>
          <w:lang w:val="en-US"/>
        </w:rPr>
        <w:t>mol</w:t>
      </w:r>
      <w:r w:rsidRPr="00FF6225">
        <w:t xml:space="preserve"> </w:t>
      </w:r>
      <w:r>
        <w:rPr>
          <w:lang w:val="en-US"/>
        </w:rPr>
        <w:t>CO</w:t>
      </w:r>
      <w:r>
        <w:t xml:space="preserve">  =&gt; η Χ.Ι. θα πάει δεξιά</w:t>
      </w:r>
    </w:p>
    <w:p w:rsidR="00FF6225" w:rsidRDefault="00FF6225" w:rsidP="00FF6225">
      <w:pPr>
        <w:spacing w:line="360" w:lineRule="auto"/>
      </w:pPr>
      <w:r>
        <w:tab/>
      </w:r>
      <w:r>
        <w:tab/>
        <w:t>Ν.</w:t>
      </w:r>
      <w:r w:rsidR="007465BF">
        <w:t xml:space="preserve"> </w:t>
      </w:r>
      <w:r>
        <w:t>Χημ.Ι.</w:t>
      </w:r>
      <w:r>
        <w:tab/>
        <w:t>10+φ-</w:t>
      </w:r>
      <w:r>
        <w:rPr>
          <w:lang w:val="en-US"/>
        </w:rPr>
        <w:t>x</w:t>
      </w:r>
      <w:r>
        <w:t>-κ    20-2</w:t>
      </w:r>
      <w:r>
        <w:rPr>
          <w:lang w:val="en-US"/>
        </w:rPr>
        <w:t>x</w:t>
      </w:r>
      <w:r>
        <w:t>-2κ</w:t>
      </w:r>
      <w:r>
        <w:tab/>
      </w:r>
      <w:r>
        <w:tab/>
        <w:t xml:space="preserve">   </w:t>
      </w:r>
      <w:r>
        <w:rPr>
          <w:lang w:val="en-US"/>
        </w:rPr>
        <w:t>x</w:t>
      </w:r>
      <w:r>
        <w:t>+κ</w:t>
      </w:r>
      <w:r>
        <w:tab/>
      </w:r>
      <w:r>
        <w:tab/>
        <w:t>α</w:t>
      </w:r>
      <w:r w:rsidR="00735C42">
        <w:rPr>
          <w:vertAlign w:val="subscript"/>
        </w:rPr>
        <w:t>2</w:t>
      </w:r>
      <w:r>
        <w:t xml:space="preserve"> = (</w:t>
      </w:r>
      <w:r>
        <w:rPr>
          <w:lang w:val="en-US"/>
        </w:rPr>
        <w:t>x</w:t>
      </w:r>
      <w:r>
        <w:t>+κ)/10 &gt; α</w:t>
      </w:r>
      <w:r w:rsidR="00735C42">
        <w:rPr>
          <w:vertAlign w:val="subscript"/>
        </w:rPr>
        <w:t>1</w:t>
      </w:r>
    </w:p>
    <w:p w:rsidR="00FF6225" w:rsidRDefault="00735C42" w:rsidP="007465BF">
      <w:pPr>
        <w:spacing w:line="360" w:lineRule="auto"/>
        <w:jc w:val="both"/>
        <w:rPr>
          <w:b/>
        </w:rPr>
      </w:pPr>
      <w:r>
        <w:rPr>
          <w:b/>
        </w:rPr>
        <w:t>2</w:t>
      </w:r>
      <w:r w:rsidR="00FF6225">
        <w:rPr>
          <w:b/>
        </w:rPr>
        <w:t xml:space="preserve">) </w:t>
      </w:r>
      <w:r w:rsidR="00FF6225">
        <w:t>Στις αντιδράσεις διάσπασης ή αποσύνθεσης (δ</w:t>
      </w:r>
      <w:r w:rsidR="006A5BFF">
        <w:t>ηλ. με ένα αντιδρών) η απόδοση μια</w:t>
      </w:r>
      <w:r w:rsidR="00FF6225">
        <w:t xml:space="preserve">ς αντίδρασης </w:t>
      </w:r>
      <w:r w:rsidR="006A5BFF" w:rsidRPr="006A5BFF">
        <w:rPr>
          <w:b/>
          <w:u w:val="single"/>
        </w:rPr>
        <w:t>μπορεί</w:t>
      </w:r>
      <w:r w:rsidR="006A5BFF">
        <w:t xml:space="preserve"> να εξαρτάται από την αρχική ποσότητα του αντιδρώντος , κάτι που εξαρτάται </w:t>
      </w:r>
      <w:r w:rsidR="00FF6225">
        <w:t>από τους στοιχειομετρικούς συντελεστές</w:t>
      </w:r>
      <w:r w:rsidR="006A5BFF">
        <w:t xml:space="preserve"> της κάθε αντίδρασης.</w:t>
      </w:r>
      <w:r w:rsidR="00FF6225">
        <w:t xml:space="preserve"> </w:t>
      </w:r>
    </w:p>
    <w:p w:rsidR="00FF6225" w:rsidRDefault="00735C42" w:rsidP="00735C42">
      <w:pPr>
        <w:spacing w:line="360" w:lineRule="auto"/>
      </w:pPr>
      <w:r>
        <w:rPr>
          <w:b/>
        </w:rPr>
        <w:t>Παράδειγμα 1</w:t>
      </w:r>
      <w:r w:rsidRPr="006A5BFF">
        <w:rPr>
          <w:b/>
          <w:vertAlign w:val="superscript"/>
        </w:rPr>
        <w:t>ο</w:t>
      </w:r>
      <w:r>
        <w:rPr>
          <w:b/>
        </w:rPr>
        <w:t>:</w:t>
      </w:r>
      <w:r w:rsidR="00FF6225">
        <w:t xml:space="preserve">Έστω η αντίδραση: </w:t>
      </w:r>
      <w:r w:rsidR="00FF6225">
        <w:tab/>
      </w:r>
      <w:r w:rsidR="00FF6225">
        <w:rPr>
          <w:lang w:val="en-US"/>
        </w:rPr>
        <w:t>COCl</w:t>
      </w:r>
      <w:r w:rsidR="00FF6225">
        <w:rPr>
          <w:vertAlign w:val="subscript"/>
        </w:rPr>
        <w:t>2(</w:t>
      </w:r>
      <w:r w:rsidR="00FF6225">
        <w:rPr>
          <w:vertAlign w:val="subscript"/>
          <w:lang w:val="en-US"/>
        </w:rPr>
        <w:t>g</w:t>
      </w:r>
      <w:r w:rsidR="00FF6225">
        <w:rPr>
          <w:vertAlign w:val="subscript"/>
        </w:rPr>
        <w:t>)</w:t>
      </w:r>
      <w:r w:rsidR="00FF6225">
        <w:t xml:space="preserve">  </w:t>
      </w:r>
      <w:r w:rsidR="00FF6225">
        <w:sym w:font="Wingdings 3" w:char="0044"/>
      </w:r>
      <w:r w:rsidR="00FF6225">
        <w:t xml:space="preserve">  </w:t>
      </w:r>
      <w:r w:rsidR="00FF6225">
        <w:rPr>
          <w:lang w:val="en-US"/>
        </w:rPr>
        <w:t>CO</w:t>
      </w:r>
      <w:r w:rsidR="00FF6225">
        <w:rPr>
          <w:vertAlign w:val="subscript"/>
        </w:rPr>
        <w:t>(</w:t>
      </w:r>
      <w:r w:rsidR="00FF6225">
        <w:rPr>
          <w:vertAlign w:val="subscript"/>
          <w:lang w:val="en-US"/>
        </w:rPr>
        <w:t>g</w:t>
      </w:r>
      <w:r w:rsidR="00FF6225">
        <w:rPr>
          <w:vertAlign w:val="subscript"/>
        </w:rPr>
        <w:t>)</w:t>
      </w:r>
      <w:r w:rsidR="00FF6225">
        <w:t xml:space="preserve">  +  </w:t>
      </w:r>
      <w:r w:rsidR="00FF6225">
        <w:rPr>
          <w:lang w:val="en-US"/>
        </w:rPr>
        <w:t>Cl</w:t>
      </w:r>
      <w:r w:rsidR="00FF6225">
        <w:rPr>
          <w:vertAlign w:val="subscript"/>
        </w:rPr>
        <w:t>2(</w:t>
      </w:r>
      <w:r w:rsidR="00FF6225">
        <w:rPr>
          <w:vertAlign w:val="subscript"/>
          <w:lang w:val="en-US"/>
        </w:rPr>
        <w:t>g</w:t>
      </w:r>
      <w:r w:rsidR="00FF6225">
        <w:rPr>
          <w:vertAlign w:val="subscript"/>
        </w:rPr>
        <w:t>)</w:t>
      </w:r>
      <w:r w:rsidR="00FF6225">
        <w:t>.</w:t>
      </w:r>
    </w:p>
    <w:p w:rsidR="00FF6225" w:rsidRDefault="00FF6225" w:rsidP="00FF6225">
      <w:pPr>
        <w:spacing w:line="360" w:lineRule="auto"/>
        <w:rPr>
          <w:lang w:val="en-US"/>
        </w:rPr>
      </w:pPr>
      <w:r>
        <w:tab/>
      </w:r>
      <w:r>
        <w:tab/>
        <w:t>αρχικά</w:t>
      </w:r>
      <w:r>
        <w:rPr>
          <w:lang w:val="en-US"/>
        </w:rPr>
        <w:tab/>
      </w:r>
      <w:r>
        <w:rPr>
          <w:lang w:val="en-US"/>
        </w:rPr>
        <w:tab/>
        <w:t>n mol</w:t>
      </w:r>
      <w:r>
        <w:rPr>
          <w:lang w:val="en-US"/>
        </w:rPr>
        <w:tab/>
      </w:r>
      <w:r>
        <w:rPr>
          <w:lang w:val="en-US"/>
        </w:rPr>
        <w:tab/>
      </w:r>
      <w:r>
        <w:rPr>
          <w:lang w:val="en-US"/>
        </w:rPr>
        <w:tab/>
      </w:r>
      <w:r>
        <w:rPr>
          <w:lang w:val="en-US"/>
        </w:rPr>
        <w:tab/>
      </w:r>
      <w:r>
        <w:rPr>
          <w:lang w:val="en-US"/>
        </w:rPr>
        <w:tab/>
      </w:r>
      <w:r>
        <w:rPr>
          <w:lang w:val="en-US"/>
        </w:rPr>
        <w:tab/>
      </w:r>
      <w:r>
        <w:t>Θ</w:t>
      </w:r>
      <w:r>
        <w:rPr>
          <w:lang w:val="en-US"/>
        </w:rPr>
        <w:t>.</w:t>
      </w:r>
      <w:r>
        <w:t>Π</w:t>
      </w:r>
      <w:r>
        <w:rPr>
          <w:lang w:val="en-US"/>
        </w:rPr>
        <w:t>. = n mol CO</w:t>
      </w:r>
    </w:p>
    <w:p w:rsidR="00FF6225" w:rsidRDefault="00FF6225" w:rsidP="00FF6225">
      <w:pPr>
        <w:spacing w:line="360" w:lineRule="auto"/>
      </w:pPr>
      <w:r>
        <w:rPr>
          <w:lang w:val="en-US"/>
        </w:rPr>
        <w:tab/>
      </w:r>
      <w:r>
        <w:rPr>
          <w:lang w:val="en-US"/>
        </w:rPr>
        <w:tab/>
      </w:r>
      <w:r>
        <w:t>χημ. ισορ.</w:t>
      </w:r>
      <w:r>
        <w:tab/>
      </w:r>
      <w:r>
        <w:rPr>
          <w:lang w:val="en-US"/>
        </w:rPr>
        <w:t>n</w:t>
      </w:r>
      <w:r>
        <w:t>-</w:t>
      </w:r>
      <w:r>
        <w:rPr>
          <w:lang w:val="en-US"/>
        </w:rPr>
        <w:t>x</w:t>
      </w:r>
      <w:r>
        <w:tab/>
      </w:r>
      <w:r>
        <w:tab/>
      </w:r>
      <w:r>
        <w:rPr>
          <w:lang w:val="en-US"/>
        </w:rPr>
        <w:t>x</w:t>
      </w:r>
      <w:r>
        <w:tab/>
      </w:r>
      <w:r>
        <w:rPr>
          <w:lang w:val="en-US"/>
        </w:rPr>
        <w:t>x</w:t>
      </w:r>
      <w:r>
        <w:tab/>
      </w:r>
      <w:r>
        <w:tab/>
      </w:r>
      <w:r>
        <w:tab/>
        <w:t xml:space="preserve">α = </w:t>
      </w:r>
      <w:r>
        <w:rPr>
          <w:lang w:val="en-US"/>
        </w:rPr>
        <w:t>x</w:t>
      </w:r>
      <w:r>
        <w:t>/</w:t>
      </w:r>
      <w:r>
        <w:rPr>
          <w:lang w:val="en-US"/>
        </w:rPr>
        <w:t>n</w:t>
      </w:r>
      <w:r>
        <w:t xml:space="preserve">  =&gt; </w:t>
      </w:r>
      <w:r>
        <w:rPr>
          <w:lang w:val="en-US"/>
        </w:rPr>
        <w:t>x</w:t>
      </w:r>
      <w:r>
        <w:t xml:space="preserve"> = α </w:t>
      </w:r>
      <w:r>
        <w:rPr>
          <w:lang w:val="en-US"/>
        </w:rPr>
        <w:t>n</w:t>
      </w:r>
    </w:p>
    <w:p w:rsidR="00FF6225" w:rsidRDefault="00FF6225" w:rsidP="00FF6225">
      <w:pPr>
        <w:spacing w:after="200" w:line="276" w:lineRule="auto"/>
      </w:pPr>
      <w:r>
        <w:t>Με τη βοήθεια της Κ</w:t>
      </w:r>
      <w:r>
        <w:rPr>
          <w:lang w:val="en-US"/>
        </w:rPr>
        <w:t>c</w:t>
      </w:r>
      <w:r>
        <w:t xml:space="preserve"> καταλήγουμε στη σχέση Κ</w:t>
      </w:r>
      <w:r w:rsidRPr="00FA2D97">
        <w:rPr>
          <w:vertAlign w:val="subscript"/>
          <w:lang w:val="en-US"/>
        </w:rPr>
        <w:t>c</w:t>
      </w:r>
      <w:r>
        <w:t xml:space="preserve"> = </w:t>
      </w:r>
      <m:oMath>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num>
          <m:den>
            <m:r>
              <w:rPr>
                <w:rFonts w:ascii="Cambria Math" w:hAnsi="Cambria Math"/>
              </w:rPr>
              <m:t>1-a</m:t>
            </m:r>
          </m:den>
        </m:f>
        <m:f>
          <m:fPr>
            <m:ctrlPr>
              <w:rPr>
                <w:rFonts w:ascii="Cambria Math" w:hAnsi="Cambria Math"/>
                <w:i/>
              </w:rPr>
            </m:ctrlPr>
          </m:fPr>
          <m:num>
            <m:r>
              <w:rPr>
                <w:rFonts w:ascii="Cambria Math" w:hAnsi="Cambria Math"/>
                <w:lang w:val="en-US"/>
              </w:rPr>
              <m:t>n</m:t>
            </m:r>
          </m:num>
          <m:den>
            <m:r>
              <w:rPr>
                <w:rFonts w:ascii="Cambria Math" w:hAnsi="Cambria Math"/>
              </w:rPr>
              <m:t>V</m:t>
            </m:r>
          </m:den>
        </m:f>
      </m:oMath>
      <w:r w:rsidR="005827BB">
        <w:t xml:space="preserve">  </w:t>
      </w:r>
      <w:r>
        <w:t xml:space="preserve">άρα όταν </w:t>
      </w:r>
      <w:r>
        <w:rPr>
          <w:lang w:val="en-US"/>
        </w:rPr>
        <w:t>n</w:t>
      </w:r>
      <w:r w:rsidRPr="00FF6225">
        <w:t xml:space="preserve"> </w:t>
      </w:r>
      <w:r>
        <w:t>↑ =&gt; α ↓</w:t>
      </w:r>
      <w:r w:rsidR="005827BB">
        <w:t xml:space="preserve"> διότι Κ</w:t>
      </w:r>
      <w:r w:rsidR="005827BB" w:rsidRPr="00FA2D97">
        <w:rPr>
          <w:vertAlign w:val="subscript"/>
          <w:lang w:val="en-US"/>
        </w:rPr>
        <w:t>c</w:t>
      </w:r>
      <w:r w:rsidR="005827BB">
        <w:t xml:space="preserve"> σταθερό.</w:t>
      </w:r>
    </w:p>
    <w:p w:rsidR="007465BF" w:rsidRDefault="006A5BFF" w:rsidP="007465BF">
      <w:pPr>
        <w:spacing w:after="200" w:line="276" w:lineRule="auto"/>
        <w:jc w:val="both"/>
      </w:pPr>
      <w:r>
        <w:rPr>
          <w:b/>
        </w:rPr>
        <w:t>Παράδειγμα 2</w:t>
      </w:r>
      <w:r w:rsidRPr="006A5BFF">
        <w:rPr>
          <w:b/>
          <w:vertAlign w:val="superscript"/>
        </w:rPr>
        <w:t>ο</w:t>
      </w:r>
      <w:r>
        <w:rPr>
          <w:b/>
        </w:rPr>
        <w:t xml:space="preserve">: </w:t>
      </w:r>
      <w:r w:rsidR="007465BF">
        <w:t>Στην αντίδραση όμως 2ΗΙ</w:t>
      </w:r>
      <w:r w:rsidR="007465BF">
        <w:rPr>
          <w:vertAlign w:val="subscript"/>
        </w:rPr>
        <w:t>(</w:t>
      </w:r>
      <w:r w:rsidR="007465BF">
        <w:rPr>
          <w:vertAlign w:val="subscript"/>
          <w:lang w:val="en-US"/>
        </w:rPr>
        <w:t>g</w:t>
      </w:r>
      <w:r w:rsidR="007465BF">
        <w:rPr>
          <w:vertAlign w:val="subscript"/>
        </w:rPr>
        <w:t>)</w:t>
      </w:r>
      <w:r w:rsidR="007465BF">
        <w:t xml:space="preserve">  </w:t>
      </w:r>
      <w:r w:rsidR="007465BF">
        <w:sym w:font="Wingdings 3" w:char="0044"/>
      </w:r>
      <w:r w:rsidR="007465BF">
        <w:t xml:space="preserve">  Η</w:t>
      </w:r>
      <w:r w:rsidR="007465BF" w:rsidRPr="007465BF">
        <w:rPr>
          <w:vertAlign w:val="subscript"/>
        </w:rPr>
        <w:t>2</w:t>
      </w:r>
      <w:r w:rsidR="007465BF">
        <w:rPr>
          <w:vertAlign w:val="subscript"/>
        </w:rPr>
        <w:t>(</w:t>
      </w:r>
      <w:r w:rsidR="007465BF">
        <w:rPr>
          <w:vertAlign w:val="subscript"/>
          <w:lang w:val="en-US"/>
        </w:rPr>
        <w:t>g</w:t>
      </w:r>
      <w:r w:rsidR="007465BF">
        <w:rPr>
          <w:vertAlign w:val="subscript"/>
        </w:rPr>
        <w:t>)</w:t>
      </w:r>
      <w:r w:rsidR="007465BF">
        <w:t xml:space="preserve">  +  Ι</w:t>
      </w:r>
      <w:r w:rsidR="007465BF">
        <w:rPr>
          <w:vertAlign w:val="subscript"/>
        </w:rPr>
        <w:t>2(</w:t>
      </w:r>
      <w:r w:rsidR="007465BF">
        <w:rPr>
          <w:vertAlign w:val="subscript"/>
          <w:lang w:val="en-US"/>
        </w:rPr>
        <w:t>g</w:t>
      </w:r>
      <w:r w:rsidR="007465BF">
        <w:rPr>
          <w:vertAlign w:val="subscript"/>
        </w:rPr>
        <w:t>)</w:t>
      </w:r>
      <w:r w:rsidR="007465BF">
        <w:t xml:space="preserve"> , η απόδοση (α) είναι ανεξάρτητη της αρχικής ποσότητας </w:t>
      </w:r>
      <w:r w:rsidR="007465BF">
        <w:rPr>
          <w:lang w:val="en-US"/>
        </w:rPr>
        <w:t>n</w:t>
      </w:r>
      <w:r w:rsidR="007465BF">
        <w:t xml:space="preserve"> </w:t>
      </w:r>
      <w:r w:rsidR="007465BF">
        <w:rPr>
          <w:lang w:val="en-US"/>
        </w:rPr>
        <w:t>mol</w:t>
      </w:r>
      <w:r w:rsidR="007465BF">
        <w:t xml:space="preserve"> του ΗΙ , </w:t>
      </w:r>
      <w:r w:rsidR="00FA2D97">
        <w:t>διότι</w:t>
      </w:r>
      <w:r w:rsidR="007465BF">
        <w:t xml:space="preserve"> </w:t>
      </w:r>
      <w:r w:rsidR="00FA2D97">
        <w:t>καταλήγουμε</w:t>
      </w:r>
      <w:r w:rsidR="007465BF">
        <w:t xml:space="preserve"> στη σχέση Κ</w:t>
      </w:r>
      <w:r w:rsidR="007465BF" w:rsidRPr="00FA2D97">
        <w:rPr>
          <w:vertAlign w:val="subscript"/>
          <w:lang w:val="en-US"/>
        </w:rPr>
        <w:t>c</w:t>
      </w:r>
      <w:r w:rsidR="007465BF">
        <w:t xml:space="preserve"> = </w:t>
      </w:r>
      <m:oMath>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num>
          <m:den>
            <m:r>
              <w:rPr>
                <w:rFonts w:ascii="Cambria Math" w:hAnsi="Cambria Math"/>
              </w:rPr>
              <m:t>4</m:t>
            </m:r>
            <m:sSup>
              <m:sSupPr>
                <m:ctrlPr>
                  <w:rPr>
                    <w:rFonts w:ascii="Cambria Math" w:hAnsi="Cambria Math"/>
                    <w:i/>
                  </w:rPr>
                </m:ctrlPr>
              </m:sSupPr>
              <m:e>
                <m:r>
                  <w:rPr>
                    <w:rFonts w:ascii="Cambria Math" w:hAnsi="Cambria Math"/>
                  </w:rPr>
                  <m:t>(1-α)</m:t>
                </m:r>
              </m:e>
              <m:sup>
                <m:r>
                  <w:rPr>
                    <w:rFonts w:ascii="Cambria Math" w:hAnsi="Cambria Math"/>
                  </w:rPr>
                  <m:t>2</m:t>
                </m:r>
              </m:sup>
            </m:sSup>
          </m:den>
        </m:f>
      </m:oMath>
      <w:r w:rsidR="00FA2D97">
        <w:t xml:space="preserve"> </w:t>
      </w:r>
      <w:r w:rsidR="007465BF">
        <w:t>.</w:t>
      </w:r>
    </w:p>
    <w:p w:rsidR="00C55745" w:rsidRDefault="00C55745" w:rsidP="00C55745">
      <w:pPr>
        <w:spacing w:line="360" w:lineRule="auto"/>
        <w:jc w:val="center"/>
        <w:rPr>
          <w:b/>
        </w:rPr>
      </w:pPr>
      <w:r>
        <w:rPr>
          <w:b/>
        </w:rPr>
        <w:lastRenderedPageBreak/>
        <w:t>ΑΠΟΔΟΣΗ ΜΙΑΣ ΑΝΤΙΔΡΑΣΗΣ</w:t>
      </w:r>
    </w:p>
    <w:p w:rsidR="00FF6225" w:rsidRDefault="00FF6225" w:rsidP="00FF6225">
      <w:pPr>
        <w:spacing w:line="360" w:lineRule="auto"/>
        <w:jc w:val="center"/>
        <w:rPr>
          <w:b/>
        </w:rPr>
      </w:pPr>
      <w:r>
        <w:rPr>
          <w:b/>
        </w:rPr>
        <w:t>ΕΡΩΤΗΣΕΙΣ</w:t>
      </w:r>
    </w:p>
    <w:p w:rsidR="00FF6225" w:rsidRDefault="002515EA" w:rsidP="00FF6225">
      <w:pPr>
        <w:spacing w:line="360" w:lineRule="auto"/>
        <w:jc w:val="both"/>
      </w:pPr>
      <w:r>
        <w:rPr>
          <w:b/>
        </w:rPr>
        <w:fldChar w:fldCharType="begin"/>
      </w:r>
      <w:r w:rsidR="00FF6225">
        <w:rPr>
          <w:b/>
        </w:rPr>
        <w:instrText xml:space="preserve"> LISTNUM </w:instrText>
      </w:r>
      <w:r>
        <w:rPr>
          <w:b/>
        </w:rPr>
        <w:fldChar w:fldCharType="end"/>
      </w:r>
      <w:r w:rsidR="00FF6225">
        <w:rPr>
          <w:b/>
        </w:rPr>
        <w:t xml:space="preserve"> </w:t>
      </w:r>
      <w:r w:rsidR="00FF6225">
        <w:t>Μια αντίδραση έχει απόδοση 90%. Αυτό σημαίνει ότι:</w:t>
      </w:r>
    </w:p>
    <w:p w:rsidR="00FF6225" w:rsidRDefault="00FF6225" w:rsidP="00FF6225">
      <w:pPr>
        <w:spacing w:line="360" w:lineRule="auto"/>
        <w:jc w:val="both"/>
      </w:pPr>
      <w:r>
        <w:t>α) κατά την απομόνωση των προϊόντων έχουμε απώλειες 10%.</w:t>
      </w:r>
    </w:p>
    <w:p w:rsidR="00FF6225" w:rsidRDefault="00FF6225" w:rsidP="00FF6225">
      <w:pPr>
        <w:spacing w:line="360" w:lineRule="auto"/>
        <w:jc w:val="both"/>
      </w:pPr>
      <w:r>
        <w:t>β) η μάζα των προϊόντων ισούται με τα 9/10 της μάζας των αντιδρώντων.</w:t>
      </w:r>
    </w:p>
    <w:p w:rsidR="00FF6225" w:rsidRDefault="00FF6225" w:rsidP="00FF6225">
      <w:pPr>
        <w:spacing w:line="360" w:lineRule="auto"/>
        <w:jc w:val="both"/>
      </w:pPr>
      <w:r>
        <w:t>γ) η ποσότητα οποιουδήποτε από τα προϊόντα είναι ίση με τα 9/10 της θεωρητικής αναμενόμενης ποσότητας.</w:t>
      </w:r>
    </w:p>
    <w:p w:rsidR="00FF6225" w:rsidRDefault="00FF6225" w:rsidP="00FF6225">
      <w:pPr>
        <w:spacing w:line="360" w:lineRule="auto"/>
        <w:jc w:val="both"/>
      </w:pPr>
      <w:r>
        <w:t xml:space="preserve">δ) τα συνολικά </w:t>
      </w:r>
      <w:r>
        <w:rPr>
          <w:lang w:val="en-US"/>
        </w:rPr>
        <w:t>mol</w:t>
      </w:r>
      <w:r w:rsidRPr="00FF6225">
        <w:t xml:space="preserve"> </w:t>
      </w:r>
      <w:r>
        <w:t xml:space="preserve">των προϊόντων είναι ίσα με το 90% των </w:t>
      </w:r>
      <w:r>
        <w:rPr>
          <w:lang w:val="en-US"/>
        </w:rPr>
        <w:t>mol</w:t>
      </w:r>
      <w:r w:rsidRPr="00FF6225">
        <w:t xml:space="preserve"> </w:t>
      </w:r>
      <w:r>
        <w:t>αντιδρώντων.</w:t>
      </w:r>
    </w:p>
    <w:p w:rsidR="00FF6225" w:rsidRDefault="00FF6225" w:rsidP="00FF6225">
      <w:pPr>
        <w:spacing w:line="360" w:lineRule="auto"/>
        <w:jc w:val="both"/>
        <w:rPr>
          <w:b/>
        </w:rPr>
      </w:pPr>
    </w:p>
    <w:p w:rsidR="00FF6225" w:rsidRDefault="002515EA" w:rsidP="00FF6225">
      <w:pPr>
        <w:spacing w:line="360" w:lineRule="auto"/>
        <w:jc w:val="both"/>
      </w:pPr>
      <w:r>
        <w:rPr>
          <w:b/>
        </w:rPr>
        <w:fldChar w:fldCharType="begin"/>
      </w:r>
      <w:r w:rsidR="00FF6225">
        <w:rPr>
          <w:b/>
        </w:rPr>
        <w:instrText xml:space="preserve"> LISTNUM </w:instrText>
      </w:r>
      <w:r>
        <w:rPr>
          <w:b/>
        </w:rPr>
        <w:fldChar w:fldCharType="end"/>
      </w:r>
      <w:r w:rsidR="00FF6225">
        <w:rPr>
          <w:b/>
        </w:rPr>
        <w:t xml:space="preserve"> </w:t>
      </w:r>
      <w:r w:rsidR="00FF6225">
        <w:t xml:space="preserve">Σε ένα δοχείο σταθερού όγκου που περιέχει άνθρακα, εισάγεται </w:t>
      </w:r>
      <w:r w:rsidR="00FF6225">
        <w:rPr>
          <w:lang w:val="en-US"/>
        </w:rPr>
        <w:t>CO</w:t>
      </w:r>
      <w:r w:rsidR="00FF6225">
        <w:rPr>
          <w:vertAlign w:val="subscript"/>
        </w:rPr>
        <w:t>2</w:t>
      </w:r>
      <w:r w:rsidR="00FF6225">
        <w:t xml:space="preserve"> και το σύστημα θερμαίνεται στους θ</w:t>
      </w:r>
      <w:r w:rsidR="00FF6225">
        <w:rPr>
          <w:vertAlign w:val="subscript"/>
        </w:rPr>
        <w:t>1</w:t>
      </w:r>
      <w:r w:rsidR="00FF6225">
        <w:t xml:space="preserve"> </w:t>
      </w:r>
      <w:smartTag w:uri="urn:schemas-microsoft-com:office:smarttags" w:element="metricconverter">
        <w:smartTagPr>
          <w:attr w:name="ProductID" w:val="0C"/>
        </w:smartTagPr>
        <w:r w:rsidR="00FF6225">
          <w:rPr>
            <w:vertAlign w:val="superscript"/>
          </w:rPr>
          <w:t>0</w:t>
        </w:r>
        <w:r w:rsidR="00FF6225">
          <w:rPr>
            <w:lang w:val="en-US"/>
          </w:rPr>
          <w:t>C</w:t>
        </w:r>
      </w:smartTag>
      <w:r w:rsidR="00FF6225">
        <w:t>, οπότε αποκαθίσταται η ισορροπία:</w:t>
      </w:r>
    </w:p>
    <w:p w:rsidR="00FF6225" w:rsidRDefault="00FF6225" w:rsidP="00FF6225">
      <w:pPr>
        <w:spacing w:line="360" w:lineRule="auto"/>
        <w:jc w:val="center"/>
        <w:rPr>
          <w:lang w:val="en-GB"/>
        </w:rPr>
      </w:pPr>
      <w:r>
        <w:rPr>
          <w:lang w:val="en-US"/>
        </w:rPr>
        <w:t>C</w:t>
      </w:r>
      <w:r>
        <w:rPr>
          <w:vertAlign w:val="subscript"/>
          <w:lang w:val="en-GB"/>
        </w:rPr>
        <w:t>(</w:t>
      </w:r>
      <w:r>
        <w:rPr>
          <w:vertAlign w:val="subscript"/>
          <w:lang w:val="en-US"/>
        </w:rPr>
        <w:t>s</w:t>
      </w:r>
      <w:r>
        <w:rPr>
          <w:vertAlign w:val="subscript"/>
          <w:lang w:val="en-GB"/>
        </w:rPr>
        <w:t>)</w:t>
      </w:r>
      <w:r>
        <w:rPr>
          <w:lang w:val="en-GB"/>
        </w:rPr>
        <w:t xml:space="preserve">  +  </w:t>
      </w:r>
      <w:r>
        <w:rPr>
          <w:lang w:val="en-US"/>
        </w:rPr>
        <w:t>CO</w:t>
      </w:r>
      <w:r>
        <w:rPr>
          <w:vertAlign w:val="subscript"/>
          <w:lang w:val="en-GB"/>
        </w:rPr>
        <w:t>2(</w:t>
      </w:r>
      <w:r>
        <w:rPr>
          <w:vertAlign w:val="subscript"/>
          <w:lang w:val="en-US"/>
        </w:rPr>
        <w:t>g</w:t>
      </w:r>
      <w:r>
        <w:rPr>
          <w:vertAlign w:val="subscript"/>
          <w:lang w:val="en-GB"/>
        </w:rPr>
        <w:t>)</w:t>
      </w:r>
      <w:r>
        <w:rPr>
          <w:lang w:val="en-GB"/>
        </w:rPr>
        <w:t xml:space="preserve">  </w:t>
      </w:r>
      <w:r>
        <w:sym w:font="Wingdings 3" w:char="0044"/>
      </w:r>
      <w:r>
        <w:rPr>
          <w:lang w:val="en-GB"/>
        </w:rPr>
        <w:t xml:space="preserve">  2</w:t>
      </w:r>
      <w:r>
        <w:rPr>
          <w:lang w:val="en-US"/>
        </w:rPr>
        <w:t>CO</w:t>
      </w:r>
      <w:r>
        <w:rPr>
          <w:lang w:val="en-GB"/>
        </w:rPr>
        <w:t>(</w:t>
      </w:r>
      <w:r>
        <w:rPr>
          <w:lang w:val="en-US"/>
        </w:rPr>
        <w:t>g</w:t>
      </w:r>
      <w:r>
        <w:rPr>
          <w:lang w:val="en-GB"/>
        </w:rPr>
        <w:t xml:space="preserve">),  </w:t>
      </w:r>
      <w:r>
        <w:t>ΔΗ</w:t>
      </w:r>
      <w:r>
        <w:rPr>
          <w:lang w:val="en-GB"/>
        </w:rPr>
        <w:t>&gt;0.</w:t>
      </w:r>
    </w:p>
    <w:p w:rsidR="00FF6225" w:rsidRDefault="00FF6225" w:rsidP="00FF6225">
      <w:pPr>
        <w:spacing w:line="360" w:lineRule="auto"/>
        <w:jc w:val="both"/>
      </w:pPr>
      <w:r>
        <w:t xml:space="preserve">α) Αν αυξήσουμε την θερμοκρασία του συστήματος, η απόδοση παραγωγής του </w:t>
      </w:r>
      <w:r>
        <w:rPr>
          <w:lang w:val="en-US"/>
        </w:rPr>
        <w:t>CO</w:t>
      </w:r>
      <w:r>
        <w:t xml:space="preserve"> :</w:t>
      </w:r>
    </w:p>
    <w:p w:rsidR="00FF6225" w:rsidRDefault="00FF6225" w:rsidP="00FF6225">
      <w:pPr>
        <w:spacing w:line="360" w:lineRule="auto"/>
        <w:ind w:firstLine="720"/>
        <w:jc w:val="both"/>
      </w:pPr>
      <w:r>
        <w:rPr>
          <w:lang w:val="en-US"/>
        </w:rPr>
        <w:t>i</w:t>
      </w:r>
      <w:r>
        <w:t xml:space="preserve">) δεν θα μεταβληθεί </w:t>
      </w:r>
      <w:r>
        <w:tab/>
      </w:r>
      <w:r>
        <w:tab/>
      </w:r>
      <w:r>
        <w:tab/>
      </w:r>
      <w:r>
        <w:rPr>
          <w:lang w:val="en-US"/>
        </w:rPr>
        <w:t>ii</w:t>
      </w:r>
      <w:r>
        <w:t>) θα ελαττωθεί</w:t>
      </w:r>
      <w:r>
        <w:tab/>
      </w:r>
      <w:r>
        <w:tab/>
      </w:r>
      <w:r>
        <w:rPr>
          <w:lang w:val="en-US"/>
        </w:rPr>
        <w:t>iii</w:t>
      </w:r>
      <w:r>
        <w:t>) θα αυξηθεί.</w:t>
      </w:r>
    </w:p>
    <w:p w:rsidR="00FF6225" w:rsidRDefault="00FF6225" w:rsidP="00FF6225">
      <w:pPr>
        <w:spacing w:line="360" w:lineRule="auto"/>
        <w:jc w:val="both"/>
      </w:pPr>
      <w:r>
        <w:t xml:space="preserve">β) Αν αυξήσουμε την πίεση ελαττώνοντας τον όγκο του δοχείου η απόδοση παραγωγής του </w:t>
      </w:r>
      <w:r>
        <w:rPr>
          <w:lang w:val="en-US"/>
        </w:rPr>
        <w:t>CO</w:t>
      </w:r>
      <w:r>
        <w:t xml:space="preserve"> : </w:t>
      </w:r>
    </w:p>
    <w:p w:rsidR="00FF6225" w:rsidRDefault="00FF6225" w:rsidP="00FF6225">
      <w:pPr>
        <w:spacing w:line="360" w:lineRule="auto"/>
        <w:ind w:firstLine="720"/>
        <w:jc w:val="both"/>
      </w:pPr>
      <w:r>
        <w:rPr>
          <w:lang w:val="en-US"/>
        </w:rPr>
        <w:t>i</w:t>
      </w:r>
      <w:r>
        <w:t xml:space="preserve">) δεν θα μεταβληθεί </w:t>
      </w:r>
      <w:r>
        <w:tab/>
      </w:r>
      <w:r>
        <w:tab/>
      </w:r>
      <w:r>
        <w:tab/>
      </w:r>
      <w:r>
        <w:rPr>
          <w:lang w:val="en-US"/>
        </w:rPr>
        <w:t>ii</w:t>
      </w:r>
      <w:r>
        <w:t>) θα ελαττωθεί</w:t>
      </w:r>
      <w:r>
        <w:tab/>
      </w:r>
      <w:r>
        <w:tab/>
      </w:r>
      <w:r>
        <w:rPr>
          <w:lang w:val="en-US"/>
        </w:rPr>
        <w:t>iii</w:t>
      </w:r>
      <w:r>
        <w:t>) θα αυξηθεί.</w:t>
      </w:r>
    </w:p>
    <w:p w:rsidR="00FF6225" w:rsidRDefault="00FF6225" w:rsidP="00FF6225">
      <w:pPr>
        <w:spacing w:line="360" w:lineRule="auto"/>
        <w:jc w:val="both"/>
        <w:rPr>
          <w:b/>
        </w:rPr>
      </w:pPr>
    </w:p>
    <w:p w:rsidR="00FF6225" w:rsidRDefault="002515EA" w:rsidP="00FF6225">
      <w:pPr>
        <w:spacing w:line="360" w:lineRule="auto"/>
        <w:jc w:val="both"/>
      </w:pPr>
      <w:r>
        <w:rPr>
          <w:b/>
        </w:rPr>
        <w:fldChar w:fldCharType="begin"/>
      </w:r>
      <w:r w:rsidR="00FF6225">
        <w:rPr>
          <w:b/>
        </w:rPr>
        <w:instrText xml:space="preserve"> LISTNUM </w:instrText>
      </w:r>
      <w:r>
        <w:rPr>
          <w:b/>
        </w:rPr>
        <w:fldChar w:fldCharType="end"/>
      </w:r>
      <w:r w:rsidR="00FF6225">
        <w:rPr>
          <w:b/>
        </w:rPr>
        <w:t xml:space="preserve"> </w:t>
      </w:r>
      <w:r w:rsidR="00FF6225">
        <w:t>Σε κενό δοχείο εισάγουμε, σε ορισμένη θερμοκρασία, ισομοριακές ποσότητες Ν</w:t>
      </w:r>
      <w:r w:rsidR="00FF6225">
        <w:rPr>
          <w:vertAlign w:val="subscript"/>
        </w:rPr>
        <w:t>2</w:t>
      </w:r>
      <w:r w:rsidR="00FF6225">
        <w:t xml:space="preserve"> και Ο</w:t>
      </w:r>
      <w:r w:rsidR="00FF6225">
        <w:rPr>
          <w:vertAlign w:val="subscript"/>
        </w:rPr>
        <w:t>2</w:t>
      </w:r>
      <w:r w:rsidR="00FF6225">
        <w:t xml:space="preserve"> οπότε αποκαθίσταται η ισορροπία :</w:t>
      </w:r>
      <w:r w:rsidR="00FF6225">
        <w:tab/>
      </w:r>
      <w:r w:rsidR="00FF6225">
        <w:tab/>
      </w:r>
      <w:r w:rsidR="00FF6225">
        <w:tab/>
        <w:t>Ν</w:t>
      </w:r>
      <w:r w:rsidR="00FF6225">
        <w:rPr>
          <w:vertAlign w:val="subscript"/>
        </w:rPr>
        <w:t>2(</w:t>
      </w:r>
      <w:r w:rsidR="00FF6225">
        <w:rPr>
          <w:vertAlign w:val="subscript"/>
          <w:lang w:val="en-US"/>
        </w:rPr>
        <w:t>g</w:t>
      </w:r>
      <w:r w:rsidR="00FF6225">
        <w:rPr>
          <w:vertAlign w:val="subscript"/>
        </w:rPr>
        <w:t>)</w:t>
      </w:r>
      <w:r w:rsidR="00FF6225">
        <w:t xml:space="preserve">  +  </w:t>
      </w:r>
      <w:r w:rsidR="00FF6225">
        <w:rPr>
          <w:lang w:val="en-US"/>
        </w:rPr>
        <w:t>O</w:t>
      </w:r>
      <w:r w:rsidR="00FF6225">
        <w:rPr>
          <w:vertAlign w:val="subscript"/>
        </w:rPr>
        <w:t>2(</w:t>
      </w:r>
      <w:r w:rsidR="00FF6225">
        <w:rPr>
          <w:vertAlign w:val="subscript"/>
          <w:lang w:val="en-US"/>
        </w:rPr>
        <w:t>g</w:t>
      </w:r>
      <w:r w:rsidR="00FF6225">
        <w:rPr>
          <w:vertAlign w:val="subscript"/>
        </w:rPr>
        <w:t>)</w:t>
      </w:r>
      <w:r w:rsidR="00FF6225">
        <w:t xml:space="preserve">  </w:t>
      </w:r>
      <w:r w:rsidR="00FF6225">
        <w:sym w:font="Wingdings 3" w:char="0044"/>
      </w:r>
      <w:r w:rsidR="00FF6225">
        <w:t xml:space="preserve">  2</w:t>
      </w:r>
      <w:r w:rsidR="00FF6225">
        <w:rPr>
          <w:lang w:val="en-US"/>
        </w:rPr>
        <w:t>NO</w:t>
      </w:r>
      <w:r w:rsidR="00FF6225" w:rsidRPr="00FF6225">
        <w:t xml:space="preserve"> </w:t>
      </w:r>
      <w:r w:rsidR="00FF6225">
        <w:rPr>
          <w:vertAlign w:val="subscript"/>
        </w:rPr>
        <w:t>(</w:t>
      </w:r>
      <w:r w:rsidR="00FF6225">
        <w:rPr>
          <w:vertAlign w:val="subscript"/>
          <w:lang w:val="en-US"/>
        </w:rPr>
        <w:t>g</w:t>
      </w:r>
      <w:r w:rsidR="00FF6225">
        <w:rPr>
          <w:vertAlign w:val="subscript"/>
        </w:rPr>
        <w:t>)</w:t>
      </w:r>
    </w:p>
    <w:p w:rsidR="00FF6225" w:rsidRDefault="00FF6225" w:rsidP="00FF6225">
      <w:pPr>
        <w:spacing w:line="360" w:lineRule="auto"/>
        <w:jc w:val="both"/>
      </w:pPr>
      <w:r>
        <w:t>α) Αν στο μείγμα ισορροπίας προσθέσουμε μια ποσότητα Ν</w:t>
      </w:r>
      <w:r>
        <w:rPr>
          <w:vertAlign w:val="subscript"/>
        </w:rPr>
        <w:t>2</w:t>
      </w:r>
      <w:r>
        <w:t xml:space="preserve"> η απόδοση της αντίδρασης </w:t>
      </w:r>
    </w:p>
    <w:p w:rsidR="00FF6225" w:rsidRDefault="00FF6225" w:rsidP="00FF6225">
      <w:pPr>
        <w:spacing w:line="360" w:lineRule="auto"/>
        <w:ind w:firstLine="720"/>
        <w:jc w:val="both"/>
      </w:pPr>
      <w:r>
        <w:rPr>
          <w:lang w:val="en-US"/>
        </w:rPr>
        <w:t>i</w:t>
      </w:r>
      <w:r>
        <w:t xml:space="preserve">) δεν θα μεταβληθεί </w:t>
      </w:r>
      <w:r>
        <w:tab/>
      </w:r>
      <w:r>
        <w:tab/>
      </w:r>
      <w:r>
        <w:tab/>
      </w:r>
      <w:r>
        <w:rPr>
          <w:lang w:val="en-US"/>
        </w:rPr>
        <w:t>ii</w:t>
      </w:r>
      <w:r>
        <w:t>) θα ελαττωθεί</w:t>
      </w:r>
      <w:r>
        <w:tab/>
      </w:r>
      <w:r>
        <w:tab/>
      </w:r>
      <w:r>
        <w:rPr>
          <w:lang w:val="en-US"/>
        </w:rPr>
        <w:t>iii</w:t>
      </w:r>
      <w:r>
        <w:t>) θα αυξηθεί.</w:t>
      </w:r>
    </w:p>
    <w:p w:rsidR="00FF6225" w:rsidRDefault="00FF6225" w:rsidP="00FF6225">
      <w:pPr>
        <w:spacing w:line="360" w:lineRule="auto"/>
        <w:jc w:val="both"/>
      </w:pPr>
      <w:r>
        <w:t xml:space="preserve">β) Αν αυξήσουμε τον όγκο του δοχείου, η απόδοση της αντίδρασης: </w:t>
      </w:r>
    </w:p>
    <w:p w:rsidR="00FF6225" w:rsidRDefault="00FF6225" w:rsidP="00FF6225">
      <w:pPr>
        <w:spacing w:line="360" w:lineRule="auto"/>
        <w:ind w:firstLine="720"/>
        <w:jc w:val="both"/>
      </w:pPr>
      <w:r>
        <w:rPr>
          <w:lang w:val="en-US"/>
        </w:rPr>
        <w:t>i</w:t>
      </w:r>
      <w:r>
        <w:t>) θα αυξηθεί</w:t>
      </w:r>
      <w:r>
        <w:tab/>
      </w:r>
      <w:r>
        <w:tab/>
      </w:r>
      <w:r>
        <w:tab/>
      </w:r>
      <w:r>
        <w:tab/>
      </w:r>
      <w:r>
        <w:rPr>
          <w:lang w:val="en-US"/>
        </w:rPr>
        <w:t>ii</w:t>
      </w:r>
      <w:r>
        <w:t>) θα μειωθεί</w:t>
      </w:r>
      <w:r>
        <w:tab/>
      </w:r>
      <w:r>
        <w:tab/>
      </w:r>
      <w:r>
        <w:tab/>
      </w:r>
      <w:r>
        <w:rPr>
          <w:lang w:val="en-US"/>
        </w:rPr>
        <w:t>iii</w:t>
      </w:r>
      <w:r>
        <w:t>) δεν θα μεταβληθεί.</w:t>
      </w:r>
    </w:p>
    <w:p w:rsidR="00FF6225" w:rsidRDefault="00FF6225" w:rsidP="00FF6225">
      <w:pPr>
        <w:spacing w:line="360" w:lineRule="auto"/>
        <w:jc w:val="both"/>
        <w:rPr>
          <w:b/>
        </w:rPr>
      </w:pPr>
    </w:p>
    <w:p w:rsidR="00FF6225" w:rsidRDefault="002515EA" w:rsidP="00FF6225">
      <w:pPr>
        <w:spacing w:line="360" w:lineRule="auto"/>
        <w:jc w:val="both"/>
      </w:pPr>
      <w:r>
        <w:rPr>
          <w:b/>
        </w:rPr>
        <w:fldChar w:fldCharType="begin"/>
      </w:r>
      <w:r w:rsidR="00FF6225">
        <w:rPr>
          <w:b/>
        </w:rPr>
        <w:instrText xml:space="preserve"> LISTNUM </w:instrText>
      </w:r>
      <w:r>
        <w:rPr>
          <w:b/>
        </w:rPr>
        <w:fldChar w:fldCharType="end"/>
      </w:r>
      <w:r w:rsidR="00FF6225">
        <w:rPr>
          <w:b/>
        </w:rPr>
        <w:t xml:space="preserve"> </w:t>
      </w:r>
      <w:r w:rsidR="00FF6225">
        <w:t>Όταν αναμείξουμε ισομοριακές ποσότητες Η</w:t>
      </w:r>
      <w:r w:rsidR="00FF6225">
        <w:rPr>
          <w:vertAlign w:val="subscript"/>
        </w:rPr>
        <w:t>2</w:t>
      </w:r>
      <w:r w:rsidR="00FF6225">
        <w:t xml:space="preserve"> και </w:t>
      </w:r>
      <w:r w:rsidR="00FF6225">
        <w:rPr>
          <w:lang w:val="en-US"/>
        </w:rPr>
        <w:t>J</w:t>
      </w:r>
      <w:r w:rsidR="00FF6225">
        <w:rPr>
          <w:vertAlign w:val="subscript"/>
        </w:rPr>
        <w:t>2</w:t>
      </w:r>
      <w:r w:rsidR="00FF6225">
        <w:t>, αποκαθίσταται χημική ισορροπία η οποία περιγράφεται από τη χημική εξίσωση: Η</w:t>
      </w:r>
      <w:r w:rsidR="00FF6225">
        <w:rPr>
          <w:vertAlign w:val="subscript"/>
        </w:rPr>
        <w:t>2(</w:t>
      </w:r>
      <w:r w:rsidR="00FF6225">
        <w:rPr>
          <w:vertAlign w:val="subscript"/>
          <w:lang w:val="en-US"/>
        </w:rPr>
        <w:t>g</w:t>
      </w:r>
      <w:r w:rsidR="00FF6225">
        <w:rPr>
          <w:vertAlign w:val="subscript"/>
        </w:rPr>
        <w:t>)</w:t>
      </w:r>
      <w:r w:rsidR="00FF6225">
        <w:t xml:space="preserve">  +  </w:t>
      </w:r>
      <w:r w:rsidR="00FF6225">
        <w:rPr>
          <w:lang w:val="en-US"/>
        </w:rPr>
        <w:t>J</w:t>
      </w:r>
      <w:r w:rsidR="00FF6225">
        <w:rPr>
          <w:vertAlign w:val="subscript"/>
        </w:rPr>
        <w:t>2(</w:t>
      </w:r>
      <w:r w:rsidR="00FF6225">
        <w:rPr>
          <w:vertAlign w:val="subscript"/>
          <w:lang w:val="en-US"/>
        </w:rPr>
        <w:t>g</w:t>
      </w:r>
      <w:r w:rsidR="00FF6225">
        <w:rPr>
          <w:vertAlign w:val="subscript"/>
        </w:rPr>
        <w:t>)</w:t>
      </w:r>
      <w:r w:rsidR="00FF6225">
        <w:t xml:space="preserve">  </w:t>
      </w:r>
      <w:r w:rsidR="00FF6225">
        <w:sym w:font="Wingdings 3" w:char="0044"/>
      </w:r>
      <w:r w:rsidR="00FF6225">
        <w:t xml:space="preserve">  2</w:t>
      </w:r>
      <w:r w:rsidR="00FF6225">
        <w:rPr>
          <w:lang w:val="en-US"/>
        </w:rPr>
        <w:t>HJ</w:t>
      </w:r>
      <w:r w:rsidR="00FF6225">
        <w:rPr>
          <w:vertAlign w:val="subscript"/>
        </w:rPr>
        <w:t>(</w:t>
      </w:r>
      <w:r w:rsidR="00FF6225">
        <w:rPr>
          <w:vertAlign w:val="subscript"/>
          <w:lang w:val="en-US"/>
        </w:rPr>
        <w:t>g</w:t>
      </w:r>
      <w:r w:rsidR="00FF6225">
        <w:rPr>
          <w:vertAlign w:val="subscript"/>
        </w:rPr>
        <w:t>)</w:t>
      </w:r>
      <w:r w:rsidR="00FF6225">
        <w:t xml:space="preserve"> με απόδοση α %. Αν αναμείξουμε Η</w:t>
      </w:r>
      <w:r w:rsidR="00FF6225">
        <w:rPr>
          <w:vertAlign w:val="subscript"/>
        </w:rPr>
        <w:t>2</w:t>
      </w:r>
      <w:r w:rsidR="00FF6225">
        <w:t xml:space="preserve"> και </w:t>
      </w:r>
      <w:r w:rsidR="00FF6225">
        <w:rPr>
          <w:lang w:val="en-US"/>
        </w:rPr>
        <w:t>J</w:t>
      </w:r>
      <w:r w:rsidR="00FF6225">
        <w:rPr>
          <w:vertAlign w:val="subscript"/>
        </w:rPr>
        <w:t>2</w:t>
      </w:r>
      <w:r w:rsidR="00FF6225">
        <w:t xml:space="preserve">, με τυχαία αναλογία </w:t>
      </w:r>
      <w:r w:rsidR="00AE6D84">
        <w:t xml:space="preserve">στην ίδια θερμοκρασία </w:t>
      </w:r>
      <w:r w:rsidR="00FF6225">
        <w:t>, η απόδοση της αντίδρασης θα είναι:</w:t>
      </w:r>
    </w:p>
    <w:p w:rsidR="00FF6225" w:rsidRDefault="00FF6225" w:rsidP="00FF6225">
      <w:pPr>
        <w:spacing w:line="360" w:lineRule="auto"/>
        <w:jc w:val="both"/>
      </w:pPr>
      <w:r>
        <w:t>α) α %</w:t>
      </w:r>
      <w:r>
        <w:tab/>
      </w:r>
      <w:r>
        <w:tab/>
      </w:r>
      <w:r>
        <w:tab/>
      </w:r>
      <w:r>
        <w:tab/>
      </w:r>
      <w:r>
        <w:tab/>
        <w:t>β) μεγαλύτερη από α %</w:t>
      </w:r>
    </w:p>
    <w:p w:rsidR="00FF6225" w:rsidRDefault="00FF6225" w:rsidP="00FF6225">
      <w:pPr>
        <w:spacing w:line="360" w:lineRule="auto"/>
        <w:jc w:val="both"/>
      </w:pPr>
      <w:r>
        <w:t>γ) μικρότερη από α %</w:t>
      </w:r>
      <w:r>
        <w:tab/>
      </w:r>
      <w:r>
        <w:tab/>
      </w:r>
      <w:r>
        <w:tab/>
        <w:t>δ) δεν επαρκούν τα δεδομένα ώστε να γίνει η σύγκριση.</w:t>
      </w:r>
    </w:p>
    <w:p w:rsidR="00FF6225" w:rsidRDefault="002515EA" w:rsidP="00FF6225">
      <w:pPr>
        <w:spacing w:line="360" w:lineRule="auto"/>
      </w:pPr>
      <w:r>
        <w:rPr>
          <w:b/>
        </w:rPr>
        <w:fldChar w:fldCharType="begin"/>
      </w:r>
      <w:r w:rsidR="00FF6225">
        <w:rPr>
          <w:b/>
        </w:rPr>
        <w:instrText xml:space="preserve"> LISTNUM </w:instrText>
      </w:r>
      <w:r>
        <w:rPr>
          <w:b/>
        </w:rPr>
        <w:fldChar w:fldCharType="end"/>
      </w:r>
      <w:r w:rsidR="00FF6225">
        <w:rPr>
          <w:b/>
        </w:rPr>
        <w:t xml:space="preserve"> </w:t>
      </w:r>
      <w:r w:rsidR="00FF6225">
        <w:t xml:space="preserve">Δίνεται η αντίδραση παρασκευής του νιτρικού οξέος: </w:t>
      </w:r>
    </w:p>
    <w:p w:rsidR="00FF6225" w:rsidRDefault="00FF6225" w:rsidP="00FF6225">
      <w:pPr>
        <w:spacing w:line="360" w:lineRule="auto"/>
        <w:jc w:val="center"/>
      </w:pPr>
      <w:r>
        <w:t>3ΝΟ</w:t>
      </w:r>
      <w:r>
        <w:rPr>
          <w:vertAlign w:val="subscript"/>
        </w:rPr>
        <w:t>2</w:t>
      </w:r>
      <w:r>
        <w:t>(g) + Η</w:t>
      </w:r>
      <w:r>
        <w:rPr>
          <w:vertAlign w:val="subscript"/>
        </w:rPr>
        <w:t>2</w:t>
      </w:r>
      <w:r>
        <w:t xml:space="preserve">Ο(ℓ) </w:t>
      </w:r>
      <w:r>
        <w:sym w:font="Wingdings 3" w:char="0044"/>
      </w:r>
      <w:r>
        <w:t xml:space="preserve"> 2HNO</w:t>
      </w:r>
      <w:r>
        <w:rPr>
          <w:vertAlign w:val="subscript"/>
        </w:rPr>
        <w:t>3</w:t>
      </w:r>
      <w:r>
        <w:t>(ℓ) + NO(g)</w:t>
      </w:r>
    </w:p>
    <w:p w:rsidR="00FF6225" w:rsidRDefault="00FF6225" w:rsidP="00FF6225">
      <w:pPr>
        <w:spacing w:line="360" w:lineRule="auto"/>
        <w:ind w:firstLine="720"/>
        <w:jc w:val="both"/>
      </w:pPr>
      <w:r>
        <w:t>Να εξηγήσετε αν η αντίδραση παρασκευής του νιτρικού οξέος HNO</w:t>
      </w:r>
      <w:r>
        <w:rPr>
          <w:vertAlign w:val="subscript"/>
        </w:rPr>
        <w:t>3</w:t>
      </w:r>
      <w:r>
        <w:t xml:space="preserve"> ευνοείται σε υψηλή ή χαμηλή πίεση.</w:t>
      </w:r>
    </w:p>
    <w:p w:rsidR="00FF6225" w:rsidRDefault="00FF6225" w:rsidP="00FF6225">
      <w:pPr>
        <w:spacing w:after="200" w:line="276" w:lineRule="auto"/>
      </w:pPr>
      <w:r>
        <w:br w:type="page"/>
      </w:r>
    </w:p>
    <w:p w:rsidR="00FF6225" w:rsidRDefault="002515EA" w:rsidP="00FF6225">
      <w:pPr>
        <w:spacing w:line="360" w:lineRule="auto"/>
        <w:jc w:val="both"/>
      </w:pPr>
      <w:r>
        <w:rPr>
          <w:b/>
        </w:rPr>
        <w:lastRenderedPageBreak/>
        <w:fldChar w:fldCharType="begin"/>
      </w:r>
      <w:r w:rsidR="00FF6225">
        <w:rPr>
          <w:b/>
        </w:rPr>
        <w:instrText xml:space="preserve"> LISTNUM </w:instrText>
      </w:r>
      <w:r>
        <w:rPr>
          <w:b/>
        </w:rPr>
        <w:fldChar w:fldCharType="end"/>
      </w:r>
      <w:r w:rsidR="00FF6225">
        <w:rPr>
          <w:b/>
        </w:rPr>
        <w:t xml:space="preserve"> </w:t>
      </w:r>
      <w:r w:rsidR="00FF6225">
        <w:t>Σε κενό κλειστό δοχείο εισάγονται αρχικά ισομοριακές ποσότητες CO και H</w:t>
      </w:r>
      <w:r w:rsidR="00FF6225">
        <w:rPr>
          <w:vertAlign w:val="subscript"/>
        </w:rPr>
        <w:t xml:space="preserve">2 </w:t>
      </w:r>
      <w:r w:rsidR="00FF6225">
        <w:t xml:space="preserve">. Το δοχείο θερμαίνεται στους θ </w:t>
      </w:r>
      <w:r w:rsidR="00FF6225">
        <w:rPr>
          <w:vertAlign w:val="superscript"/>
        </w:rPr>
        <w:t>ο</w:t>
      </w:r>
      <w:r w:rsidR="00FF6225">
        <w:t xml:space="preserve">C , οπότε τα συστατικά αντιδρούν σύμφωνα με τη θερμοχημική εξίσωση: </w:t>
      </w:r>
    </w:p>
    <w:p w:rsidR="00FF6225" w:rsidRDefault="00FF6225" w:rsidP="00FF6225">
      <w:pPr>
        <w:spacing w:line="360" w:lineRule="auto"/>
        <w:jc w:val="both"/>
      </w:pPr>
      <w:r>
        <w:rPr>
          <w:lang w:val="en-US"/>
        </w:rPr>
        <w:t>CO(g) + 2H</w:t>
      </w:r>
      <w:r>
        <w:rPr>
          <w:vertAlign w:val="subscript"/>
          <w:lang w:val="en-US"/>
        </w:rPr>
        <w:t>2</w:t>
      </w:r>
      <w:r>
        <w:rPr>
          <w:lang w:val="en-US"/>
        </w:rPr>
        <w:t xml:space="preserve">(g) </w:t>
      </w:r>
      <w:r>
        <w:sym w:font="Wingdings 3" w:char="0044"/>
      </w:r>
      <w:r>
        <w:rPr>
          <w:lang w:val="en-US"/>
        </w:rPr>
        <w:t xml:space="preserve"> CH</w:t>
      </w:r>
      <w:r>
        <w:rPr>
          <w:vertAlign w:val="subscript"/>
          <w:lang w:val="en-US"/>
        </w:rPr>
        <w:t>3</w:t>
      </w:r>
      <w:r>
        <w:rPr>
          <w:lang w:val="en-US"/>
        </w:rPr>
        <w:t xml:space="preserve">OH(g) </w:t>
      </w:r>
      <w:r>
        <w:t>ΔΗ</w:t>
      </w:r>
      <w:r>
        <w:rPr>
          <w:lang w:val="en-US"/>
        </w:rPr>
        <w:t xml:space="preserve"> </w:t>
      </w:r>
      <w:r>
        <w:sym w:font="Symbol" w:char="003C"/>
      </w:r>
      <w:r>
        <w:rPr>
          <w:lang w:val="en-US"/>
        </w:rPr>
        <w:t xml:space="preserve"> 0 . </w:t>
      </w:r>
      <w:r>
        <w:t xml:space="preserve">Στην ισορροπία η απόδοση της αντίδρασης είναι α %. </w:t>
      </w:r>
    </w:p>
    <w:p w:rsidR="00FF6225" w:rsidRDefault="00FF6225" w:rsidP="00FF6225">
      <w:pPr>
        <w:spacing w:line="360" w:lineRule="auto"/>
        <w:jc w:val="both"/>
      </w:pPr>
      <w:r>
        <w:t xml:space="preserve">Αύξηση της απόδοσης μπορεί να επιτευχθεί με </w:t>
      </w:r>
    </w:p>
    <w:p w:rsidR="00FF6225" w:rsidRDefault="00FF6225" w:rsidP="00FF6225">
      <w:pPr>
        <w:spacing w:line="360" w:lineRule="auto"/>
        <w:jc w:val="both"/>
      </w:pPr>
      <w:r>
        <w:t xml:space="preserve">α) προσθήκη μεθανόλης. </w:t>
      </w:r>
      <w:r>
        <w:tab/>
        <w:t>β) προσθήκη επιπλέον ποσότητας H</w:t>
      </w:r>
      <w:r>
        <w:rPr>
          <w:vertAlign w:val="subscript"/>
        </w:rPr>
        <w:t>2</w:t>
      </w:r>
      <w:r>
        <w:t xml:space="preserve"> , ίσης με την αρχική του. </w:t>
      </w:r>
    </w:p>
    <w:p w:rsidR="00FF6225" w:rsidRDefault="00FF6225" w:rsidP="00FF6225">
      <w:pPr>
        <w:spacing w:line="360" w:lineRule="auto"/>
        <w:jc w:val="both"/>
      </w:pPr>
      <w:r>
        <w:t>γ) μείωση της θερμοκρασίας.</w:t>
      </w:r>
      <w:r>
        <w:tab/>
      </w:r>
      <w:r>
        <w:tab/>
      </w:r>
      <w:r>
        <w:tab/>
      </w:r>
      <w:r>
        <w:tab/>
        <w:t>δ) αύξηση του όγκου του δοχείου.</w:t>
      </w:r>
    </w:p>
    <w:p w:rsidR="00FF6225" w:rsidRDefault="00FF6225" w:rsidP="00FF6225">
      <w:pPr>
        <w:spacing w:line="360" w:lineRule="auto"/>
        <w:jc w:val="both"/>
        <w:rPr>
          <w:b/>
        </w:rPr>
      </w:pPr>
    </w:p>
    <w:p w:rsidR="00FF6225" w:rsidRDefault="002515EA" w:rsidP="00FF6225">
      <w:pPr>
        <w:spacing w:line="360" w:lineRule="auto"/>
        <w:jc w:val="both"/>
      </w:pPr>
      <w:r>
        <w:rPr>
          <w:b/>
        </w:rPr>
        <w:fldChar w:fldCharType="begin"/>
      </w:r>
      <w:r w:rsidR="00FF6225">
        <w:rPr>
          <w:b/>
        </w:rPr>
        <w:instrText xml:space="preserve"> LISTNUM </w:instrText>
      </w:r>
      <w:r>
        <w:rPr>
          <w:b/>
        </w:rPr>
        <w:fldChar w:fldCharType="end"/>
      </w:r>
      <w:r w:rsidR="00FF6225">
        <w:rPr>
          <w:b/>
        </w:rPr>
        <w:t xml:space="preserve"> </w:t>
      </w:r>
      <w:r w:rsidR="00FF6225">
        <w:t>Όταν διαλύουμε φρουκτόζη ή γλυκόζη (είναι ισομερείς ενώσεις με μοριακό τύπο C</w:t>
      </w:r>
      <w:r w:rsidR="00FF6225">
        <w:rPr>
          <w:vertAlign w:val="subscript"/>
        </w:rPr>
        <w:t>6</w:t>
      </w:r>
      <w:r w:rsidR="00FF6225">
        <w:t>H</w:t>
      </w:r>
      <w:r w:rsidR="00FF6225">
        <w:rPr>
          <w:vertAlign w:val="subscript"/>
        </w:rPr>
        <w:t>12</w:t>
      </w:r>
      <w:r w:rsidR="00FF6225">
        <w:t>O</w:t>
      </w:r>
      <w:r w:rsidR="00FF6225">
        <w:rPr>
          <w:vertAlign w:val="subscript"/>
        </w:rPr>
        <w:t>6</w:t>
      </w:r>
      <w:r w:rsidR="00FF6225">
        <w:t xml:space="preserve"> ), στο νερό αποκαθίσταται η ισορροπία: C</w:t>
      </w:r>
      <w:r w:rsidR="00FF6225">
        <w:rPr>
          <w:vertAlign w:val="subscript"/>
        </w:rPr>
        <w:t>6</w:t>
      </w:r>
      <w:r w:rsidR="00FF6225">
        <w:t>H</w:t>
      </w:r>
      <w:r w:rsidR="00FF6225">
        <w:rPr>
          <w:vertAlign w:val="subscript"/>
        </w:rPr>
        <w:t>12</w:t>
      </w:r>
      <w:r w:rsidR="00FF6225">
        <w:t>O</w:t>
      </w:r>
      <w:r w:rsidR="00FF6225">
        <w:rPr>
          <w:vertAlign w:val="subscript"/>
        </w:rPr>
        <w:t>6</w:t>
      </w:r>
      <w:r w:rsidR="00FF6225">
        <w:t xml:space="preserve">(aq) φρουκτόζη </w:t>
      </w:r>
      <w:r w:rsidR="00FF6225">
        <w:sym w:font="Wingdings 3" w:char="0044"/>
      </w:r>
      <w:r w:rsidR="00FF6225">
        <w:t xml:space="preserve"> C</w:t>
      </w:r>
      <w:r w:rsidR="00FF6225">
        <w:rPr>
          <w:vertAlign w:val="subscript"/>
        </w:rPr>
        <w:t>6</w:t>
      </w:r>
      <w:r w:rsidR="00FF6225">
        <w:t>H</w:t>
      </w:r>
      <w:r w:rsidR="00FF6225">
        <w:rPr>
          <w:vertAlign w:val="subscript"/>
        </w:rPr>
        <w:t>12</w:t>
      </w:r>
      <w:r w:rsidR="00FF6225">
        <w:t>O</w:t>
      </w:r>
      <w:r w:rsidR="00FF6225">
        <w:rPr>
          <w:vertAlign w:val="subscript"/>
        </w:rPr>
        <w:t>6</w:t>
      </w:r>
      <w:r w:rsidR="00FF6225">
        <w:t>(aq) γλυκόζη.</w:t>
      </w:r>
    </w:p>
    <w:p w:rsidR="00FF6225" w:rsidRDefault="00FF6225" w:rsidP="00FF6225">
      <w:pPr>
        <w:spacing w:line="360" w:lineRule="auto"/>
        <w:ind w:firstLine="720"/>
        <w:jc w:val="both"/>
      </w:pPr>
      <w:r>
        <w:t xml:space="preserve">Ένας χημικός παρασκεύασε στους 25 </w:t>
      </w:r>
      <w:r>
        <w:rPr>
          <w:vertAlign w:val="superscript"/>
        </w:rPr>
        <w:t>o</w:t>
      </w:r>
      <w:r>
        <w:t>C ένα διάλυμα φρουκτόζης όγκου V και συγκέντρωσης C . Στην ισορροπία διαπίστωσε ότι η συγκέντρωση της φρουκτόζης είχε ελαττωθεί και είχε σχηματισθεί γλυκόζη με απόδοση α</w:t>
      </w:r>
      <w:r>
        <w:rPr>
          <w:vertAlign w:val="subscript"/>
        </w:rPr>
        <w:t>1</w:t>
      </w:r>
      <w:r>
        <w:t xml:space="preserve"> % . Αραίωσε το διάλυμα σε διπλάσιο όγκο, υπό σταθερή θερμοκρασία. Η απόδοση της μετατροπής στο αραιωμένο διάλυμα είναι: </w:t>
      </w:r>
    </w:p>
    <w:p w:rsidR="00FF6225" w:rsidRDefault="00FF6225" w:rsidP="00FF6225">
      <w:pPr>
        <w:spacing w:line="360" w:lineRule="auto"/>
        <w:jc w:val="both"/>
      </w:pPr>
      <w:r>
        <w:t>i. α</w:t>
      </w:r>
      <w:r w:rsidRPr="007454F7">
        <w:rPr>
          <w:vertAlign w:val="subscript"/>
        </w:rPr>
        <w:t>1</w:t>
      </w:r>
      <w:r>
        <w:t xml:space="preserve"> % , </w:t>
      </w:r>
      <w:r>
        <w:tab/>
      </w:r>
      <w:r>
        <w:tab/>
      </w:r>
      <w:r>
        <w:tab/>
      </w:r>
      <w:r>
        <w:tab/>
        <w:t>ii. 0,5α</w:t>
      </w:r>
      <w:r>
        <w:rPr>
          <w:vertAlign w:val="subscript"/>
        </w:rPr>
        <w:t>1</w:t>
      </w:r>
      <w:r>
        <w:t xml:space="preserve">% </w:t>
      </w:r>
      <w:r>
        <w:tab/>
      </w:r>
      <w:r>
        <w:tab/>
      </w:r>
      <w:r>
        <w:tab/>
      </w:r>
      <w:r>
        <w:tab/>
        <w:t>iii. 2α</w:t>
      </w:r>
      <w:r>
        <w:rPr>
          <w:vertAlign w:val="subscript"/>
        </w:rPr>
        <w:t>1</w:t>
      </w:r>
      <w:r>
        <w:t xml:space="preserve"> % . </w:t>
      </w:r>
    </w:p>
    <w:p w:rsidR="00FF6225" w:rsidRDefault="00FF6225" w:rsidP="00FF6225">
      <w:pPr>
        <w:spacing w:line="360" w:lineRule="auto"/>
        <w:jc w:val="both"/>
      </w:pPr>
      <w:r>
        <w:t>Να επιλέξετε τη σωστή απάντηση. Να αιτιολογήσετε την επιλογή σας .</w:t>
      </w:r>
    </w:p>
    <w:p w:rsidR="00FF6225" w:rsidRDefault="002515EA" w:rsidP="00FF6225">
      <w:pPr>
        <w:spacing w:line="360" w:lineRule="auto"/>
        <w:jc w:val="both"/>
      </w:pPr>
      <w:r>
        <w:rPr>
          <w:b/>
        </w:rPr>
        <w:fldChar w:fldCharType="begin"/>
      </w:r>
      <w:r w:rsidR="00FF6225">
        <w:rPr>
          <w:b/>
        </w:rPr>
        <w:instrText xml:space="preserve"> LISTNUM </w:instrText>
      </w:r>
      <w:r>
        <w:rPr>
          <w:b/>
        </w:rPr>
        <w:fldChar w:fldCharType="end"/>
      </w:r>
      <w:r w:rsidR="00FF6225">
        <w:rPr>
          <w:b/>
        </w:rPr>
        <w:t xml:space="preserve"> </w:t>
      </w:r>
      <w:r w:rsidR="00FF6225">
        <w:t>Σε τρία όμοια δοχεία Α , Β , Γ σταθερού όγκου εισάγεται η ίδια ποσότητα ισομοριακού μείγματος Ν</w:t>
      </w:r>
      <w:r w:rsidR="00FF6225">
        <w:rPr>
          <w:vertAlign w:val="subscript"/>
        </w:rPr>
        <w:t>2</w:t>
      </w:r>
      <w:r w:rsidR="00FF6225">
        <w:t xml:space="preserve"> και Η</w:t>
      </w:r>
      <w:r w:rsidR="00FF6225">
        <w:rPr>
          <w:vertAlign w:val="subscript"/>
        </w:rPr>
        <w:t>2</w:t>
      </w:r>
      <w:r w:rsidR="00FF6225">
        <w:t xml:space="preserve"> και θερμαίνονται αντίστοιχα στους θ</w:t>
      </w:r>
      <w:r w:rsidR="00FF6225">
        <w:rPr>
          <w:vertAlign w:val="superscript"/>
        </w:rPr>
        <w:t>0</w:t>
      </w:r>
      <w:r w:rsidR="00FF6225">
        <w:rPr>
          <w:lang w:val="en-US"/>
        </w:rPr>
        <w:t>C</w:t>
      </w:r>
      <w:r w:rsidR="00FF6225">
        <w:t xml:space="preserve"> , στους (θ+50)</w:t>
      </w:r>
      <w:smartTag w:uri="urn:schemas-microsoft-com:office:smarttags" w:element="metricconverter">
        <w:smartTagPr>
          <w:attr w:name="ProductID" w:val="0C"/>
        </w:smartTagPr>
        <w:r w:rsidR="00FF6225">
          <w:rPr>
            <w:vertAlign w:val="superscript"/>
          </w:rPr>
          <w:t>0</w:t>
        </w:r>
        <w:r w:rsidR="00FF6225">
          <w:rPr>
            <w:lang w:val="en-US"/>
          </w:rPr>
          <w:t>C</w:t>
        </w:r>
      </w:smartTag>
      <w:r w:rsidR="00FF6225">
        <w:t xml:space="preserve"> και στους (θ-50)</w:t>
      </w:r>
      <w:smartTag w:uri="urn:schemas-microsoft-com:office:smarttags" w:element="metricconverter">
        <w:smartTagPr>
          <w:attr w:name="ProductID" w:val="0C"/>
        </w:smartTagPr>
        <w:r w:rsidR="00FF6225">
          <w:rPr>
            <w:vertAlign w:val="superscript"/>
          </w:rPr>
          <w:t>0</w:t>
        </w:r>
        <w:r w:rsidR="00FF6225">
          <w:rPr>
            <w:lang w:val="en-US"/>
          </w:rPr>
          <w:t>C</w:t>
        </w:r>
      </w:smartTag>
      <w:r w:rsidR="00FF6225">
        <w:t xml:space="preserve"> , οπότε στο κάθε δοχείο αποκαθίσταται η ισορροπία: Ν</w:t>
      </w:r>
      <w:r w:rsidR="00FF6225">
        <w:rPr>
          <w:vertAlign w:val="subscript"/>
        </w:rPr>
        <w:t>2(</w:t>
      </w:r>
      <w:r w:rsidR="00FF6225">
        <w:rPr>
          <w:vertAlign w:val="subscript"/>
          <w:lang w:val="en-US"/>
        </w:rPr>
        <w:t>g</w:t>
      </w:r>
      <w:r w:rsidR="00FF6225">
        <w:rPr>
          <w:vertAlign w:val="subscript"/>
        </w:rPr>
        <w:t>)</w:t>
      </w:r>
      <w:r w:rsidR="00FF6225">
        <w:t xml:space="preserve">  +  3Η</w:t>
      </w:r>
      <w:r w:rsidR="00FF6225">
        <w:rPr>
          <w:vertAlign w:val="subscript"/>
        </w:rPr>
        <w:t>2(</w:t>
      </w:r>
      <w:r w:rsidR="00FF6225">
        <w:rPr>
          <w:vertAlign w:val="subscript"/>
          <w:lang w:val="en-US"/>
        </w:rPr>
        <w:t>g</w:t>
      </w:r>
      <w:r w:rsidR="00FF6225">
        <w:rPr>
          <w:vertAlign w:val="subscript"/>
        </w:rPr>
        <w:t>)</w:t>
      </w:r>
      <w:r w:rsidR="00FF6225">
        <w:t xml:space="preserve">  </w:t>
      </w:r>
      <w:r w:rsidR="00FF6225">
        <w:sym w:font="Wingdings 3" w:char="0044"/>
      </w:r>
      <w:r w:rsidR="00FF6225">
        <w:t xml:space="preserve">  2ΝΗ</w:t>
      </w:r>
      <w:r w:rsidR="00FF6225">
        <w:rPr>
          <w:vertAlign w:val="subscript"/>
        </w:rPr>
        <w:t>3(</w:t>
      </w:r>
      <w:r w:rsidR="00FF6225">
        <w:rPr>
          <w:vertAlign w:val="subscript"/>
          <w:lang w:val="en-US"/>
        </w:rPr>
        <w:t>g</w:t>
      </w:r>
      <w:r w:rsidR="00FF6225">
        <w:rPr>
          <w:vertAlign w:val="subscript"/>
        </w:rPr>
        <w:t>)</w:t>
      </w:r>
      <w:r w:rsidR="00FF6225">
        <w:t>, ΔΗ = - 22 Κ</w:t>
      </w:r>
      <w:r w:rsidR="00FF6225">
        <w:rPr>
          <w:lang w:val="en-US"/>
        </w:rPr>
        <w:t>cal</w:t>
      </w:r>
      <w:r w:rsidR="00FF6225">
        <w:t>.</w:t>
      </w:r>
    </w:p>
    <w:p w:rsidR="00FF6225" w:rsidRDefault="00FF6225" w:rsidP="00FF6225">
      <w:pPr>
        <w:spacing w:line="360" w:lineRule="auto"/>
        <w:ind w:firstLine="720"/>
        <w:jc w:val="both"/>
      </w:pPr>
      <w:r>
        <w:t>Να διατάξετε τα τρία αυτά δοχεία κατά σειρά αυξανόμενης απόδοσης της αντίδρασης που πραγματοποιήθηκε σ’ αυτά.</w:t>
      </w:r>
    </w:p>
    <w:p w:rsidR="00D532F8" w:rsidRDefault="00D532F8" w:rsidP="00D532F8">
      <w:pPr>
        <w:spacing w:line="360" w:lineRule="auto"/>
        <w:jc w:val="both"/>
      </w:pPr>
      <w:r>
        <w:rPr>
          <w:b/>
          <w:noProof/>
        </w:rPr>
        <w:drawing>
          <wp:anchor distT="0" distB="0" distL="114300" distR="114300" simplePos="0" relativeHeight="251731968" behindDoc="0" locked="0" layoutInCell="1" allowOverlap="1">
            <wp:simplePos x="0" y="0"/>
            <wp:positionH relativeFrom="margin">
              <wp:posOffset>4341495</wp:posOffset>
            </wp:positionH>
            <wp:positionV relativeFrom="margin">
              <wp:posOffset>5320030</wp:posOffset>
            </wp:positionV>
            <wp:extent cx="1795780" cy="1517015"/>
            <wp:effectExtent l="19050" t="0" r="0" b="0"/>
            <wp:wrapSquare wrapText="bothSides"/>
            <wp:docPr id="751"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7"/>
                    <pic:cNvPicPr>
                      <a:picLocks noChangeAspect="1" noChangeArrowheads="1"/>
                    </pic:cNvPicPr>
                  </pic:nvPicPr>
                  <pic:blipFill>
                    <a:blip r:embed="rId180"/>
                    <a:srcRect/>
                    <a:stretch>
                      <a:fillRect/>
                    </a:stretch>
                  </pic:blipFill>
                  <pic:spPr bwMode="auto">
                    <a:xfrm>
                      <a:off x="0" y="0"/>
                      <a:ext cx="1795780" cy="1517015"/>
                    </a:xfrm>
                    <a:prstGeom prst="rect">
                      <a:avLst/>
                    </a:prstGeom>
                    <a:noFill/>
                  </pic:spPr>
                </pic:pic>
              </a:graphicData>
            </a:graphic>
          </wp:anchor>
        </w:drawing>
      </w:r>
      <w:r w:rsidR="002515EA">
        <w:rPr>
          <w:b/>
        </w:rPr>
        <w:fldChar w:fldCharType="begin"/>
      </w:r>
      <w:r>
        <w:rPr>
          <w:b/>
        </w:rPr>
        <w:instrText xml:space="preserve"> LISTNUM </w:instrText>
      </w:r>
      <w:r w:rsidR="002515EA">
        <w:rPr>
          <w:b/>
        </w:rPr>
        <w:fldChar w:fldCharType="end"/>
      </w:r>
      <w:r>
        <w:rPr>
          <w:b/>
        </w:rPr>
        <w:t xml:space="preserve"> ΠΑΝ 2022. </w:t>
      </w:r>
      <w:r>
        <w:t>Σε δοχείο μεταβλητού όγκου πραγματοποιείται η χημική ισορροπία:</w:t>
      </w:r>
    </w:p>
    <w:p w:rsidR="00D532F8" w:rsidRDefault="00D532F8" w:rsidP="00D532F8">
      <w:pPr>
        <w:spacing w:line="360" w:lineRule="auto"/>
        <w:jc w:val="both"/>
      </w:pPr>
      <w:r>
        <w:t>Στο διπλανό διάγραμμα δίνονται δύο γραφικές παραστάσεις της απόδοσης (α) σε συνάρτηση με τη θερμοκρασία θ σε δύο διαφορετικές τιμές πίεσης Ρ</w:t>
      </w:r>
      <w:r w:rsidRPr="0086441A">
        <w:rPr>
          <w:vertAlign w:val="subscript"/>
        </w:rPr>
        <w:t>1</w:t>
      </w:r>
      <w:r>
        <w:t xml:space="preserve"> και Ρ</w:t>
      </w:r>
      <w:r w:rsidRPr="0086441A">
        <w:rPr>
          <w:vertAlign w:val="subscript"/>
        </w:rPr>
        <w:t>2</w:t>
      </w:r>
      <w:r>
        <w:t xml:space="preserve">. </w:t>
      </w:r>
    </w:p>
    <w:p w:rsidR="00D532F8" w:rsidRDefault="00D532F8" w:rsidP="00D532F8">
      <w:pPr>
        <w:spacing w:line="360" w:lineRule="auto"/>
        <w:jc w:val="both"/>
      </w:pPr>
      <w:r>
        <w:t>α) Να εξηγήσετε αν η αντίδραση είναι εξώθερμη ή ενδόθερμη.</w:t>
      </w:r>
    </w:p>
    <w:p w:rsidR="00D532F8" w:rsidRDefault="00D532F8" w:rsidP="00D532F8">
      <w:pPr>
        <w:spacing w:line="360" w:lineRule="auto"/>
        <w:jc w:val="both"/>
      </w:pPr>
      <w:r>
        <w:t>β) Να εξηγήσετε ποια από τις δύο πιέσεις P</w:t>
      </w:r>
      <w:r w:rsidRPr="0086441A">
        <w:rPr>
          <w:vertAlign w:val="subscript"/>
        </w:rPr>
        <w:t>1</w:t>
      </w:r>
      <w:r w:rsidR="0086441A">
        <w:t xml:space="preserve"> </w:t>
      </w:r>
      <w:r>
        <w:t>, P</w:t>
      </w:r>
      <w:r w:rsidRPr="0086441A">
        <w:rPr>
          <w:vertAlign w:val="subscript"/>
        </w:rPr>
        <w:t>2</w:t>
      </w:r>
      <w:r>
        <w:t xml:space="preserve"> είναι μεγαλύτερη. (μονάδες 2+3)</w:t>
      </w:r>
    </w:p>
    <w:p w:rsidR="00D532F8" w:rsidRDefault="00D532F8" w:rsidP="00D532F8">
      <w:pPr>
        <w:spacing w:line="360" w:lineRule="auto"/>
        <w:jc w:val="both"/>
      </w:pPr>
    </w:p>
    <w:p w:rsidR="002D5273" w:rsidRDefault="002515EA" w:rsidP="002D5273">
      <w:pPr>
        <w:spacing w:line="360" w:lineRule="auto"/>
        <w:jc w:val="both"/>
      </w:pPr>
      <w:r w:rsidRPr="002D5273">
        <w:rPr>
          <w:b/>
        </w:rPr>
        <w:fldChar w:fldCharType="begin"/>
      </w:r>
      <w:r w:rsidR="002D5273" w:rsidRPr="002D5273">
        <w:rPr>
          <w:b/>
        </w:rPr>
        <w:instrText xml:space="preserve"> LISTNUM </w:instrText>
      </w:r>
      <w:r w:rsidRPr="002D5273">
        <w:rPr>
          <w:b/>
        </w:rPr>
        <w:fldChar w:fldCharType="end"/>
      </w:r>
      <w:r w:rsidR="002D5273">
        <w:t xml:space="preserve"> Σε κενό δοχείο σταθερού όγκου εισάγεται ποσότητα φωσγενίου </w:t>
      </w:r>
      <w:r w:rsidR="002D5273">
        <w:rPr>
          <w:lang w:val="en-US"/>
        </w:rPr>
        <w:t>COCl</w:t>
      </w:r>
      <w:r w:rsidR="002D5273">
        <w:rPr>
          <w:vertAlign w:val="subscript"/>
        </w:rPr>
        <w:t>2(</w:t>
      </w:r>
      <w:r w:rsidR="002D5273">
        <w:rPr>
          <w:vertAlign w:val="subscript"/>
          <w:lang w:val="en-US"/>
        </w:rPr>
        <w:t>g</w:t>
      </w:r>
      <w:r w:rsidR="002D5273">
        <w:rPr>
          <w:vertAlign w:val="subscript"/>
        </w:rPr>
        <w:t>)</w:t>
      </w:r>
      <w:r w:rsidR="002D5273">
        <w:t xml:space="preserve">, που διασπάται σύμφωνα με τη χημική εξίσωση </w:t>
      </w:r>
      <w:r w:rsidR="002D5273">
        <w:rPr>
          <w:lang w:val="en-US"/>
        </w:rPr>
        <w:t>COCl</w:t>
      </w:r>
      <w:r w:rsidR="002D5273">
        <w:rPr>
          <w:vertAlign w:val="subscript"/>
        </w:rPr>
        <w:t>2(</w:t>
      </w:r>
      <w:r w:rsidR="002D5273">
        <w:rPr>
          <w:vertAlign w:val="subscript"/>
          <w:lang w:val="en-US"/>
        </w:rPr>
        <w:t>g</w:t>
      </w:r>
      <w:r w:rsidR="002D5273">
        <w:rPr>
          <w:vertAlign w:val="subscript"/>
        </w:rPr>
        <w:t>)</w:t>
      </w:r>
      <w:r w:rsidR="00D532F8">
        <w:t xml:space="preserve"> </w:t>
      </w:r>
      <w:r w:rsidR="002D5273">
        <w:sym w:font="Wingdings 3" w:char="0044"/>
      </w:r>
      <w:r w:rsidR="002D5273">
        <w:t xml:space="preserve"> </w:t>
      </w:r>
      <w:r w:rsidR="002D5273">
        <w:rPr>
          <w:lang w:val="en-US"/>
        </w:rPr>
        <w:t>CO</w:t>
      </w:r>
      <w:r w:rsidR="002D5273">
        <w:rPr>
          <w:vertAlign w:val="subscript"/>
        </w:rPr>
        <w:t>(</w:t>
      </w:r>
      <w:r w:rsidR="002D5273">
        <w:rPr>
          <w:vertAlign w:val="subscript"/>
          <w:lang w:val="en-US"/>
        </w:rPr>
        <w:t>g</w:t>
      </w:r>
      <w:r w:rsidR="002D5273">
        <w:rPr>
          <w:vertAlign w:val="subscript"/>
        </w:rPr>
        <w:t>)</w:t>
      </w:r>
      <w:r w:rsidR="00D532F8">
        <w:t xml:space="preserve"> +</w:t>
      </w:r>
      <w:r w:rsidR="002D5273">
        <w:t xml:space="preserve"> </w:t>
      </w:r>
      <w:r w:rsidR="002D5273">
        <w:rPr>
          <w:lang w:val="en-US"/>
        </w:rPr>
        <w:t>Cl</w:t>
      </w:r>
      <w:r w:rsidR="002D5273">
        <w:rPr>
          <w:vertAlign w:val="subscript"/>
        </w:rPr>
        <w:t>2(</w:t>
      </w:r>
      <w:r w:rsidR="002D5273">
        <w:rPr>
          <w:vertAlign w:val="subscript"/>
          <w:lang w:val="en-US"/>
        </w:rPr>
        <w:t>g</w:t>
      </w:r>
      <w:r w:rsidR="002D5273">
        <w:rPr>
          <w:vertAlign w:val="subscript"/>
        </w:rPr>
        <w:t>)</w:t>
      </w:r>
      <w:r w:rsidR="002D5273">
        <w:t>. με απόδοση α</w:t>
      </w:r>
      <w:r w:rsidR="002D5273">
        <w:rPr>
          <w:vertAlign w:val="subscript"/>
        </w:rPr>
        <w:t>1</w:t>
      </w:r>
      <w:r w:rsidR="002D5273">
        <w:t xml:space="preserve"> %. Σε σταθερή θερμοκρασία εισάγεται επιπλέον ποσότητα φωσγενίου, οπότε η θέση της χημικής ισορροπίας μετατοπίζεται προς τα δεξιά με συνολική απόδοση α</w:t>
      </w:r>
      <w:r w:rsidR="002D5273">
        <w:rPr>
          <w:vertAlign w:val="subscript"/>
        </w:rPr>
        <w:t>2</w:t>
      </w:r>
      <w:r w:rsidR="002D5273">
        <w:t xml:space="preserve"> %. </w:t>
      </w:r>
    </w:p>
    <w:p w:rsidR="002D5273" w:rsidRDefault="002D5273" w:rsidP="002D5273">
      <w:pPr>
        <w:spacing w:line="360" w:lineRule="auto"/>
        <w:ind w:firstLine="720"/>
        <w:jc w:val="both"/>
      </w:pPr>
      <w:r>
        <w:t>Η σχέση που συνδέει τις αποδόσεις α</w:t>
      </w:r>
      <w:r>
        <w:rPr>
          <w:vertAlign w:val="subscript"/>
        </w:rPr>
        <w:t>1</w:t>
      </w:r>
      <w:r>
        <w:t xml:space="preserve"> % και α</w:t>
      </w:r>
      <w:r>
        <w:rPr>
          <w:vertAlign w:val="subscript"/>
        </w:rPr>
        <w:t>2</w:t>
      </w:r>
      <w:r>
        <w:t xml:space="preserve"> % είναι:</w:t>
      </w:r>
    </w:p>
    <w:p w:rsidR="002D5273" w:rsidRDefault="002D5273" w:rsidP="002D5273">
      <w:pPr>
        <w:spacing w:line="360" w:lineRule="auto"/>
        <w:jc w:val="both"/>
      </w:pPr>
      <w:r>
        <w:t>i. α</w:t>
      </w:r>
      <w:r>
        <w:rPr>
          <w:vertAlign w:val="subscript"/>
        </w:rPr>
        <w:t>1</w:t>
      </w:r>
      <w:r>
        <w:t xml:space="preserve"> % &gt; α</w:t>
      </w:r>
      <w:r>
        <w:rPr>
          <w:vertAlign w:val="subscript"/>
        </w:rPr>
        <w:t>2</w:t>
      </w:r>
      <w:r>
        <w:t xml:space="preserve"> % </w:t>
      </w:r>
      <w:r>
        <w:tab/>
      </w:r>
      <w:r>
        <w:tab/>
      </w:r>
      <w:r>
        <w:tab/>
      </w:r>
      <w:r>
        <w:tab/>
        <w:t>ii. α</w:t>
      </w:r>
      <w:r>
        <w:rPr>
          <w:vertAlign w:val="subscript"/>
        </w:rPr>
        <w:t>1</w:t>
      </w:r>
      <w:r>
        <w:t xml:space="preserve"> % = α</w:t>
      </w:r>
      <w:r>
        <w:rPr>
          <w:vertAlign w:val="subscript"/>
        </w:rPr>
        <w:t>2</w:t>
      </w:r>
      <w:r>
        <w:t xml:space="preserve"> % </w:t>
      </w:r>
      <w:r>
        <w:tab/>
      </w:r>
      <w:r>
        <w:tab/>
      </w:r>
      <w:r>
        <w:tab/>
        <w:t>iii. α</w:t>
      </w:r>
      <w:r>
        <w:rPr>
          <w:vertAlign w:val="subscript"/>
        </w:rPr>
        <w:t>1</w:t>
      </w:r>
      <w:r>
        <w:t xml:space="preserve"> % &lt; α</w:t>
      </w:r>
      <w:r>
        <w:rPr>
          <w:vertAlign w:val="subscript"/>
        </w:rPr>
        <w:t>2</w:t>
      </w:r>
      <w:r>
        <w:t xml:space="preserve"> %</w:t>
      </w:r>
    </w:p>
    <w:p w:rsidR="002D5273" w:rsidRDefault="002D5273" w:rsidP="002D5273">
      <w:pPr>
        <w:spacing w:line="360" w:lineRule="auto"/>
        <w:jc w:val="both"/>
      </w:pPr>
      <w:r>
        <w:t>α) Να επιλέξετε τη σωστή απάντηση.</w:t>
      </w:r>
      <w:r>
        <w:tab/>
      </w:r>
      <w:r>
        <w:tab/>
        <w:t>β) Να δικαιολογήσετε την επιλογή σας. Μον. 2+6 =8</w:t>
      </w:r>
    </w:p>
    <w:p w:rsidR="00FF6225" w:rsidRDefault="002515EA" w:rsidP="00FF6225">
      <w:pPr>
        <w:spacing w:line="360" w:lineRule="auto"/>
        <w:jc w:val="both"/>
      </w:pPr>
      <w:r>
        <w:rPr>
          <w:b/>
        </w:rPr>
        <w:lastRenderedPageBreak/>
        <w:fldChar w:fldCharType="begin"/>
      </w:r>
      <w:r w:rsidR="00FF6225">
        <w:rPr>
          <w:b/>
        </w:rPr>
        <w:instrText xml:space="preserve"> LISTNUM </w:instrText>
      </w:r>
      <w:r>
        <w:rPr>
          <w:b/>
        </w:rPr>
        <w:fldChar w:fldCharType="end"/>
      </w:r>
      <w:r w:rsidR="00FF6225">
        <w:rPr>
          <w:b/>
        </w:rPr>
        <w:t xml:space="preserve"> Σ ή Λ. </w:t>
      </w:r>
      <w:r w:rsidR="00FF6225">
        <w:t xml:space="preserve">Ο βαθμός διάσπασης του </w:t>
      </w:r>
      <w:r w:rsidR="00FF6225">
        <w:rPr>
          <w:lang w:val="en-US"/>
        </w:rPr>
        <w:t>C</w:t>
      </w:r>
      <w:r w:rsidR="00FF6225">
        <w:t>α</w:t>
      </w:r>
      <w:r w:rsidR="00FF6225">
        <w:rPr>
          <w:lang w:val="en-US"/>
        </w:rPr>
        <w:t>CO</w:t>
      </w:r>
      <w:r w:rsidR="00FF6225">
        <w:rPr>
          <w:vertAlign w:val="subscript"/>
        </w:rPr>
        <w:t>3</w:t>
      </w:r>
      <w:r w:rsidR="00FF6225">
        <w:t xml:space="preserve"> προς </w:t>
      </w:r>
      <w:r w:rsidR="00FF6225">
        <w:rPr>
          <w:lang w:val="en-US"/>
        </w:rPr>
        <w:t>C</w:t>
      </w:r>
      <w:r w:rsidR="00FF6225">
        <w:t>α</w:t>
      </w:r>
      <w:r w:rsidR="00FF6225">
        <w:rPr>
          <w:lang w:val="en-US"/>
        </w:rPr>
        <w:t>O</w:t>
      </w:r>
      <w:r w:rsidR="00FF6225">
        <w:t xml:space="preserve"> και </w:t>
      </w:r>
      <w:r w:rsidR="00FF6225">
        <w:rPr>
          <w:lang w:val="en-US"/>
        </w:rPr>
        <w:t>CO</w:t>
      </w:r>
      <w:r w:rsidR="00FF6225">
        <w:rPr>
          <w:vertAlign w:val="subscript"/>
        </w:rPr>
        <w:t>2</w:t>
      </w:r>
      <w:r w:rsidR="00FF6225">
        <w:t xml:space="preserve"> σύμφωνα με την ενδόθερμη αντίδραση </w:t>
      </w:r>
      <w:r w:rsidR="00FF6225">
        <w:rPr>
          <w:lang w:val="en-US"/>
        </w:rPr>
        <w:t>C</w:t>
      </w:r>
      <w:r w:rsidR="00FF6225">
        <w:t>α</w:t>
      </w:r>
      <w:r w:rsidR="00FF6225">
        <w:rPr>
          <w:lang w:val="en-US"/>
        </w:rPr>
        <w:t>CO</w:t>
      </w:r>
      <w:r w:rsidR="00FF6225">
        <w:rPr>
          <w:vertAlign w:val="subscript"/>
        </w:rPr>
        <w:t>3(</w:t>
      </w:r>
      <w:r w:rsidR="00FF6225">
        <w:rPr>
          <w:vertAlign w:val="subscript"/>
          <w:lang w:val="en-US"/>
        </w:rPr>
        <w:t>s</w:t>
      </w:r>
      <w:r w:rsidR="00FF6225">
        <w:rPr>
          <w:vertAlign w:val="subscript"/>
        </w:rPr>
        <w:t>)</w:t>
      </w:r>
      <w:r w:rsidR="00FF6225">
        <w:t xml:space="preserve">  </w:t>
      </w:r>
      <w:r w:rsidR="00FF6225">
        <w:sym w:font="Wingdings 3" w:char="0044"/>
      </w:r>
      <w:r w:rsidR="00FF6225">
        <w:t xml:space="preserve">  </w:t>
      </w:r>
      <w:r w:rsidR="00FF6225">
        <w:rPr>
          <w:lang w:val="en-US"/>
        </w:rPr>
        <w:t>C</w:t>
      </w:r>
      <w:r w:rsidR="00FF6225">
        <w:t>α</w:t>
      </w:r>
      <w:r w:rsidR="00FF6225">
        <w:rPr>
          <w:lang w:val="en-US"/>
        </w:rPr>
        <w:t>O</w:t>
      </w:r>
      <w:r w:rsidR="00FF6225">
        <w:rPr>
          <w:vertAlign w:val="subscript"/>
        </w:rPr>
        <w:t>(</w:t>
      </w:r>
      <w:r w:rsidR="00FF6225">
        <w:rPr>
          <w:vertAlign w:val="subscript"/>
          <w:lang w:val="en-US"/>
        </w:rPr>
        <w:t>s</w:t>
      </w:r>
      <w:r w:rsidR="00FF6225">
        <w:rPr>
          <w:vertAlign w:val="subscript"/>
        </w:rPr>
        <w:t>)</w:t>
      </w:r>
      <w:r w:rsidR="00FF6225">
        <w:t xml:space="preserve">  +  </w:t>
      </w:r>
      <w:r w:rsidR="00FF6225">
        <w:rPr>
          <w:lang w:val="en-US"/>
        </w:rPr>
        <w:t>CO</w:t>
      </w:r>
      <w:r w:rsidR="00FF6225">
        <w:rPr>
          <w:vertAlign w:val="subscript"/>
        </w:rPr>
        <w:t>2(</w:t>
      </w:r>
      <w:r w:rsidR="00FF6225">
        <w:rPr>
          <w:vertAlign w:val="subscript"/>
          <w:lang w:val="en-US"/>
        </w:rPr>
        <w:t>g</w:t>
      </w:r>
      <w:r w:rsidR="00FF6225">
        <w:rPr>
          <w:vertAlign w:val="subscript"/>
        </w:rPr>
        <w:t>)</w:t>
      </w:r>
      <w:r w:rsidR="00FF6225">
        <w:t xml:space="preserve"> αυξάνεται , όταν η διάσπαση γίνεται σε υψηλή θερμοκρασία και σε χαμηλή πίεση.</w:t>
      </w:r>
    </w:p>
    <w:p w:rsidR="00FF6225" w:rsidRDefault="00FF6225" w:rsidP="00FF6225">
      <w:pPr>
        <w:spacing w:line="360" w:lineRule="auto"/>
      </w:pPr>
    </w:p>
    <w:p w:rsidR="00FF6225" w:rsidRDefault="002515EA" w:rsidP="00FF6225">
      <w:pPr>
        <w:spacing w:line="360" w:lineRule="auto"/>
        <w:jc w:val="both"/>
      </w:pPr>
      <w:r>
        <w:rPr>
          <w:b/>
        </w:rPr>
        <w:fldChar w:fldCharType="begin"/>
      </w:r>
      <w:r w:rsidR="00FF6225">
        <w:rPr>
          <w:b/>
        </w:rPr>
        <w:instrText xml:space="preserve"> LISTNUM </w:instrText>
      </w:r>
      <w:r>
        <w:rPr>
          <w:b/>
        </w:rPr>
        <w:fldChar w:fldCharType="end"/>
      </w:r>
      <w:r w:rsidR="00FF6225">
        <w:rPr>
          <w:b/>
        </w:rPr>
        <w:t xml:space="preserve"> Σ ή Λ. </w:t>
      </w:r>
      <w:r w:rsidR="00FF6225">
        <w:t>Αν ο βαθμός διάσπασης του (</w:t>
      </w:r>
      <w:r w:rsidR="00FF6225">
        <w:rPr>
          <w:lang w:val="en-US"/>
        </w:rPr>
        <w:t>COCl</w:t>
      </w:r>
      <w:r w:rsidR="00FF6225">
        <w:rPr>
          <w:vertAlign w:val="subscript"/>
        </w:rPr>
        <w:t>2</w:t>
      </w:r>
      <w:r w:rsidR="00FF6225">
        <w:t xml:space="preserve">) προς </w:t>
      </w:r>
      <w:r w:rsidR="00FF6225">
        <w:rPr>
          <w:lang w:val="en-US"/>
        </w:rPr>
        <w:t>CO</w:t>
      </w:r>
      <w:r w:rsidR="00FF6225">
        <w:t xml:space="preserve"> και </w:t>
      </w:r>
      <w:r w:rsidR="00FF6225">
        <w:rPr>
          <w:lang w:val="en-US"/>
        </w:rPr>
        <w:t>Cl</w:t>
      </w:r>
      <w:r w:rsidR="00FF6225">
        <w:rPr>
          <w:vertAlign w:val="subscript"/>
        </w:rPr>
        <w:t>2</w:t>
      </w:r>
      <w:r w:rsidR="00FF6225">
        <w:t xml:space="preserve"> αυξάνεται με την αύξηση της θερμοκρασίας, υπό σταθερό όγκο, τότε η αντίδραση διάσπασης του </w:t>
      </w:r>
      <w:r w:rsidR="00FF6225">
        <w:rPr>
          <w:lang w:val="en-US"/>
        </w:rPr>
        <w:t>COCl</w:t>
      </w:r>
      <w:r w:rsidR="00FF6225">
        <w:rPr>
          <w:vertAlign w:val="subscript"/>
        </w:rPr>
        <w:t>2</w:t>
      </w:r>
      <w:r w:rsidR="00FF6225">
        <w:t xml:space="preserve"> (</w:t>
      </w:r>
      <w:r w:rsidR="00FF6225">
        <w:rPr>
          <w:lang w:val="en-US"/>
        </w:rPr>
        <w:t>COCl</w:t>
      </w:r>
      <w:r w:rsidR="00FF6225">
        <w:rPr>
          <w:vertAlign w:val="subscript"/>
        </w:rPr>
        <w:t>2</w:t>
      </w:r>
      <w:r w:rsidR="00FF6225">
        <w:t xml:space="preserve"> </w:t>
      </w:r>
      <w:r w:rsidR="00FF6225">
        <w:sym w:font="Wingdings 3" w:char="0044"/>
      </w:r>
      <w:r w:rsidR="00FF6225">
        <w:t xml:space="preserve"> </w:t>
      </w:r>
      <w:r w:rsidR="00FF6225">
        <w:rPr>
          <w:lang w:val="en-US"/>
        </w:rPr>
        <w:t>CO</w:t>
      </w:r>
      <w:r w:rsidR="00FF6225" w:rsidRPr="00FF6225">
        <w:t xml:space="preserve"> </w:t>
      </w:r>
      <w:r w:rsidR="00FF6225">
        <w:t xml:space="preserve">+ </w:t>
      </w:r>
      <w:r w:rsidR="00FF6225">
        <w:rPr>
          <w:lang w:val="en-US"/>
        </w:rPr>
        <w:t>Cl</w:t>
      </w:r>
      <w:r w:rsidR="00FF6225">
        <w:rPr>
          <w:vertAlign w:val="subscript"/>
        </w:rPr>
        <w:t>2</w:t>
      </w:r>
      <w:r w:rsidR="00FF6225">
        <w:t xml:space="preserve"> ) είναι εξώθερμη.</w:t>
      </w:r>
    </w:p>
    <w:p w:rsidR="00FF6225" w:rsidRDefault="00FF6225" w:rsidP="00FF6225">
      <w:pPr>
        <w:spacing w:line="360" w:lineRule="auto"/>
      </w:pPr>
    </w:p>
    <w:p w:rsidR="00FF6225" w:rsidRDefault="002515EA" w:rsidP="00FF6225">
      <w:pPr>
        <w:spacing w:line="360" w:lineRule="auto"/>
        <w:jc w:val="both"/>
      </w:pPr>
      <w:r>
        <w:rPr>
          <w:b/>
        </w:rPr>
        <w:fldChar w:fldCharType="begin"/>
      </w:r>
      <w:r w:rsidR="00FF6225">
        <w:rPr>
          <w:b/>
        </w:rPr>
        <w:instrText xml:space="preserve"> LISTNUM </w:instrText>
      </w:r>
      <w:r>
        <w:rPr>
          <w:b/>
        </w:rPr>
        <w:fldChar w:fldCharType="end"/>
      </w:r>
      <w:r w:rsidR="00FF6225">
        <w:rPr>
          <w:b/>
        </w:rPr>
        <w:t xml:space="preserve"> Σ ή Λ. </w:t>
      </w:r>
      <w:r w:rsidR="00FF6225">
        <w:t>Η απόδοση της αντίδρασης Η</w:t>
      </w:r>
      <w:r w:rsidR="00FF6225">
        <w:rPr>
          <w:vertAlign w:val="subscript"/>
        </w:rPr>
        <w:t>2(</w:t>
      </w:r>
      <w:r w:rsidR="00FF6225">
        <w:rPr>
          <w:vertAlign w:val="subscript"/>
          <w:lang w:val="en-US"/>
        </w:rPr>
        <w:t>g</w:t>
      </w:r>
      <w:r w:rsidR="00FF6225">
        <w:rPr>
          <w:vertAlign w:val="subscript"/>
        </w:rPr>
        <w:t>)</w:t>
      </w:r>
      <w:r w:rsidR="00FF6225">
        <w:t xml:space="preserve">  +  </w:t>
      </w:r>
      <w:r w:rsidR="00FF6225">
        <w:rPr>
          <w:lang w:val="en-US"/>
        </w:rPr>
        <w:t>J</w:t>
      </w:r>
      <w:r w:rsidR="00FF6225">
        <w:rPr>
          <w:vertAlign w:val="subscript"/>
        </w:rPr>
        <w:t>2(</w:t>
      </w:r>
      <w:r w:rsidR="00FF6225">
        <w:rPr>
          <w:vertAlign w:val="subscript"/>
          <w:lang w:val="en-US"/>
        </w:rPr>
        <w:t>g</w:t>
      </w:r>
      <w:r w:rsidR="00FF6225">
        <w:rPr>
          <w:vertAlign w:val="subscript"/>
        </w:rPr>
        <w:t>)</w:t>
      </w:r>
      <w:r w:rsidR="00FF6225">
        <w:t xml:space="preserve">  </w:t>
      </w:r>
      <w:r w:rsidR="00FF6225">
        <w:sym w:font="Wingdings 3" w:char="0044"/>
      </w:r>
      <w:r w:rsidR="00FF6225">
        <w:t xml:space="preserve">  2Η</w:t>
      </w:r>
      <w:r w:rsidR="00FF6225">
        <w:rPr>
          <w:lang w:val="en-US"/>
        </w:rPr>
        <w:t>J</w:t>
      </w:r>
      <w:r w:rsidR="00FF6225">
        <w:rPr>
          <w:vertAlign w:val="subscript"/>
        </w:rPr>
        <w:t>(</w:t>
      </w:r>
      <w:r w:rsidR="00FF6225">
        <w:rPr>
          <w:vertAlign w:val="subscript"/>
          <w:lang w:val="en-US"/>
        </w:rPr>
        <w:t>g</w:t>
      </w:r>
      <w:r w:rsidR="00FF6225">
        <w:rPr>
          <w:vertAlign w:val="subscript"/>
        </w:rPr>
        <w:t>)</w:t>
      </w:r>
      <w:r w:rsidR="00FF6225">
        <w:t>, σε ορισμένη θερμοκρασία και πίεση έχει ελάχιστη τιμή όταν το μείγμα Η</w:t>
      </w:r>
      <w:r w:rsidR="00FF6225">
        <w:rPr>
          <w:vertAlign w:val="subscript"/>
        </w:rPr>
        <w:t>2</w:t>
      </w:r>
      <w:r w:rsidR="00FF6225">
        <w:t xml:space="preserve"> και </w:t>
      </w:r>
      <w:r w:rsidR="00FF6225">
        <w:rPr>
          <w:lang w:val="en-US"/>
        </w:rPr>
        <w:t>J</w:t>
      </w:r>
      <w:r w:rsidR="00FF6225">
        <w:rPr>
          <w:vertAlign w:val="subscript"/>
        </w:rPr>
        <w:t>2</w:t>
      </w:r>
      <w:r w:rsidR="00FF6225">
        <w:t xml:space="preserve"> είναι ισομοριακό.</w:t>
      </w:r>
    </w:p>
    <w:p w:rsidR="00FF6225" w:rsidRDefault="00FF6225" w:rsidP="00FF6225">
      <w:pPr>
        <w:spacing w:line="360" w:lineRule="auto"/>
      </w:pPr>
    </w:p>
    <w:p w:rsidR="00FF6225" w:rsidRDefault="002515EA" w:rsidP="00FF6225">
      <w:pPr>
        <w:spacing w:line="360" w:lineRule="auto"/>
        <w:jc w:val="both"/>
      </w:pPr>
      <w:r>
        <w:rPr>
          <w:b/>
        </w:rPr>
        <w:fldChar w:fldCharType="begin"/>
      </w:r>
      <w:r w:rsidR="00FF6225">
        <w:rPr>
          <w:b/>
        </w:rPr>
        <w:instrText xml:space="preserve"> LISTNUM </w:instrText>
      </w:r>
      <w:r>
        <w:rPr>
          <w:b/>
        </w:rPr>
        <w:fldChar w:fldCharType="end"/>
      </w:r>
      <w:r w:rsidR="00FF6225">
        <w:rPr>
          <w:b/>
        </w:rPr>
        <w:t xml:space="preserve"> </w:t>
      </w:r>
      <w:r w:rsidR="00FF6225">
        <w:t>Έστω η αντίδραση διάσπασης: 2Α</w:t>
      </w:r>
      <w:r w:rsidR="00FF6225">
        <w:rPr>
          <w:vertAlign w:val="subscript"/>
        </w:rPr>
        <w:t>(</w:t>
      </w:r>
      <w:r w:rsidR="00FF6225">
        <w:rPr>
          <w:vertAlign w:val="subscript"/>
          <w:lang w:val="en-US"/>
        </w:rPr>
        <w:t>g</w:t>
      </w:r>
      <w:r w:rsidR="00FF6225">
        <w:rPr>
          <w:vertAlign w:val="subscript"/>
        </w:rPr>
        <w:t>)</w:t>
      </w:r>
      <w:r w:rsidR="00FF6225">
        <w:t xml:space="preserve">  </w:t>
      </w:r>
      <w:r w:rsidR="00FF6225">
        <w:sym w:font="Wingdings 3" w:char="0044"/>
      </w:r>
      <w:r w:rsidR="00FF6225">
        <w:t xml:space="preserve">  Β</w:t>
      </w:r>
      <w:r w:rsidR="00FF6225">
        <w:rPr>
          <w:vertAlign w:val="subscript"/>
        </w:rPr>
        <w:t>(</w:t>
      </w:r>
      <w:r w:rsidR="00FF6225">
        <w:rPr>
          <w:vertAlign w:val="subscript"/>
          <w:lang w:val="en-US"/>
        </w:rPr>
        <w:t>g</w:t>
      </w:r>
      <w:r w:rsidR="00FF6225">
        <w:rPr>
          <w:vertAlign w:val="subscript"/>
        </w:rPr>
        <w:t>)</w:t>
      </w:r>
      <w:r w:rsidR="00FF6225">
        <w:t xml:space="preserve">  +  Γ</w:t>
      </w:r>
      <w:r w:rsidR="00FF6225">
        <w:rPr>
          <w:vertAlign w:val="subscript"/>
        </w:rPr>
        <w:t>(</w:t>
      </w:r>
      <w:r w:rsidR="00FF6225">
        <w:rPr>
          <w:vertAlign w:val="subscript"/>
          <w:lang w:val="en-US"/>
        </w:rPr>
        <w:t>g</w:t>
      </w:r>
      <w:r w:rsidR="00FF6225">
        <w:rPr>
          <w:vertAlign w:val="subscript"/>
        </w:rPr>
        <w:t>)</w:t>
      </w:r>
      <w:r w:rsidR="00FF6225">
        <w:t xml:space="preserve">  ΔΗ &gt; 0 με </w:t>
      </w:r>
      <w:r w:rsidR="00FF6225">
        <w:rPr>
          <w:lang w:val="en-US"/>
        </w:rPr>
        <w:t>K</w:t>
      </w:r>
      <w:r w:rsidR="00FF6225">
        <w:rPr>
          <w:vertAlign w:val="subscript"/>
          <w:lang w:val="en-US"/>
        </w:rPr>
        <w:t>C</w:t>
      </w:r>
      <w:r w:rsidR="00FF6225">
        <w:t xml:space="preserve"> = 16. Εξηγήστε ποιες από τις παρακάτω προτάσεις είναι σωστές.</w:t>
      </w:r>
    </w:p>
    <w:p w:rsidR="00FF6225" w:rsidRDefault="00FF6225" w:rsidP="00FF6225">
      <w:pPr>
        <w:spacing w:line="360" w:lineRule="auto"/>
        <w:jc w:val="both"/>
      </w:pPr>
      <w:r>
        <w:t>α) Όταν ελαττώνεται ο όγκος του δοχείου αυξάνεται η απόδοση της αντίδρασης.</w:t>
      </w:r>
    </w:p>
    <w:p w:rsidR="00FF6225" w:rsidRDefault="00FF6225" w:rsidP="00FF6225">
      <w:pPr>
        <w:spacing w:line="360" w:lineRule="auto"/>
        <w:jc w:val="both"/>
      </w:pPr>
      <w:r>
        <w:t xml:space="preserve">β) Με αύξηση της θερμοκρασίας αυξάνεται η τιμή της σταθεράς </w:t>
      </w:r>
      <w:r>
        <w:rPr>
          <w:lang w:val="en-US"/>
        </w:rPr>
        <w:t>K</w:t>
      </w:r>
      <w:r>
        <w:rPr>
          <w:vertAlign w:val="subscript"/>
          <w:lang w:val="en-US"/>
        </w:rPr>
        <w:t>C</w:t>
      </w:r>
      <w:r>
        <w:t>.</w:t>
      </w:r>
    </w:p>
    <w:p w:rsidR="00FF6225" w:rsidRDefault="00FF6225" w:rsidP="00FF6225">
      <w:pPr>
        <w:spacing w:line="360" w:lineRule="auto"/>
        <w:jc w:val="both"/>
      </w:pPr>
      <w:r>
        <w:t>γ) Η απόδοση της αντίδρασης είναι μεγαλύτερη από 50 %.</w:t>
      </w:r>
    </w:p>
    <w:p w:rsidR="00FF6225" w:rsidRDefault="00FF6225" w:rsidP="00FF6225">
      <w:pPr>
        <w:spacing w:line="360" w:lineRule="auto"/>
        <w:jc w:val="both"/>
      </w:pPr>
      <w:r>
        <w:t>δ) Η αντίδραση  Β</w:t>
      </w:r>
      <w:r>
        <w:rPr>
          <w:vertAlign w:val="subscript"/>
        </w:rPr>
        <w:t>(</w:t>
      </w:r>
      <w:r>
        <w:rPr>
          <w:vertAlign w:val="subscript"/>
          <w:lang w:val="en-US"/>
        </w:rPr>
        <w:t>g</w:t>
      </w:r>
      <w:r>
        <w:rPr>
          <w:vertAlign w:val="subscript"/>
        </w:rPr>
        <w:t>)</w:t>
      </w:r>
      <w:r>
        <w:t xml:space="preserve">  +  Γ</w:t>
      </w:r>
      <w:r>
        <w:rPr>
          <w:vertAlign w:val="subscript"/>
        </w:rPr>
        <w:t>(</w:t>
      </w:r>
      <w:r>
        <w:rPr>
          <w:vertAlign w:val="subscript"/>
          <w:lang w:val="en-US"/>
        </w:rPr>
        <w:t>g</w:t>
      </w:r>
      <w:r>
        <w:rPr>
          <w:vertAlign w:val="subscript"/>
        </w:rPr>
        <w:t>)</w:t>
      </w:r>
      <w:r>
        <w:t xml:space="preserve">  </w:t>
      </w:r>
      <w:r>
        <w:sym w:font="Wingdings 3" w:char="0044"/>
      </w:r>
      <w:r>
        <w:t xml:space="preserve">  2Α</w:t>
      </w:r>
      <w:r>
        <w:rPr>
          <w:vertAlign w:val="subscript"/>
        </w:rPr>
        <w:t>(</w:t>
      </w:r>
      <w:r>
        <w:rPr>
          <w:vertAlign w:val="subscript"/>
          <w:lang w:val="en-US"/>
        </w:rPr>
        <w:t>g</w:t>
      </w:r>
      <w:r>
        <w:rPr>
          <w:vertAlign w:val="subscript"/>
        </w:rPr>
        <w:t>)</w:t>
      </w:r>
      <w:r>
        <w:t xml:space="preserve">  στην ίδια θερμοκρασία έχει </w:t>
      </w:r>
      <w:r>
        <w:rPr>
          <w:lang w:val="en-US"/>
        </w:rPr>
        <w:t>K</w:t>
      </w:r>
      <w:r>
        <w:rPr>
          <w:vertAlign w:val="subscript"/>
          <w:lang w:val="en-US"/>
        </w:rPr>
        <w:t>C</w:t>
      </w:r>
      <w:r>
        <w:t xml:space="preserve"> &lt; 1.</w:t>
      </w:r>
    </w:p>
    <w:p w:rsidR="00FF6225" w:rsidRDefault="00FF6225" w:rsidP="00FF6225">
      <w:pPr>
        <w:spacing w:line="360" w:lineRule="auto"/>
        <w:jc w:val="both"/>
      </w:pPr>
    </w:p>
    <w:p w:rsidR="00FF6225" w:rsidRDefault="002515EA" w:rsidP="00FF6225">
      <w:pPr>
        <w:spacing w:line="360" w:lineRule="auto"/>
        <w:jc w:val="both"/>
      </w:pPr>
      <w:r>
        <w:rPr>
          <w:b/>
        </w:rPr>
        <w:fldChar w:fldCharType="begin"/>
      </w:r>
      <w:r w:rsidR="00FF6225">
        <w:rPr>
          <w:b/>
        </w:rPr>
        <w:instrText xml:space="preserve"> LISTNUM </w:instrText>
      </w:r>
      <w:r>
        <w:rPr>
          <w:b/>
        </w:rPr>
        <w:fldChar w:fldCharType="end"/>
      </w:r>
      <w:r w:rsidR="00FF6225">
        <w:rPr>
          <w:b/>
        </w:rPr>
        <w:t xml:space="preserve"> </w:t>
      </w:r>
      <w:r w:rsidR="00FF6225">
        <w:t>Σε κενό δοχείο εισάγεται ορισμένη ποσότητα σώματος Α , το οποίο διασπάται σύμφωνα με τη χημική εξίσωση: 2Α</w:t>
      </w:r>
      <w:r w:rsidR="00FF6225">
        <w:rPr>
          <w:vertAlign w:val="subscript"/>
        </w:rPr>
        <w:t>(</w:t>
      </w:r>
      <w:r w:rsidR="00FF6225">
        <w:rPr>
          <w:vertAlign w:val="subscript"/>
          <w:lang w:val="en-US"/>
        </w:rPr>
        <w:t>g</w:t>
      </w:r>
      <w:r w:rsidR="00FF6225">
        <w:rPr>
          <w:vertAlign w:val="subscript"/>
        </w:rPr>
        <w:t>)</w:t>
      </w:r>
      <w:r w:rsidR="00FF6225">
        <w:t xml:space="preserve">  </w:t>
      </w:r>
      <w:r w:rsidR="00FF6225">
        <w:sym w:font="Wingdings 3" w:char="0044"/>
      </w:r>
      <w:r w:rsidR="00FF6225">
        <w:t xml:space="preserve">  </w:t>
      </w:r>
      <w:r w:rsidR="00FF6225">
        <w:rPr>
          <w:lang w:val="en-US"/>
        </w:rPr>
        <w:t>B</w:t>
      </w:r>
      <w:r w:rsidR="00FF6225">
        <w:rPr>
          <w:vertAlign w:val="subscript"/>
        </w:rPr>
        <w:t>(</w:t>
      </w:r>
      <w:r w:rsidR="00FF6225">
        <w:rPr>
          <w:vertAlign w:val="subscript"/>
          <w:lang w:val="en-US"/>
        </w:rPr>
        <w:t>g</w:t>
      </w:r>
      <w:r w:rsidR="00FF6225">
        <w:rPr>
          <w:vertAlign w:val="subscript"/>
        </w:rPr>
        <w:t>)</w:t>
      </w:r>
      <w:r w:rsidR="00FF6225">
        <w:t xml:space="preserve">  +  Γ</w:t>
      </w:r>
      <w:r w:rsidR="00FF6225">
        <w:rPr>
          <w:vertAlign w:val="subscript"/>
        </w:rPr>
        <w:t>(</w:t>
      </w:r>
      <w:r w:rsidR="00FF6225">
        <w:rPr>
          <w:vertAlign w:val="subscript"/>
          <w:lang w:val="en-US"/>
        </w:rPr>
        <w:t>g</w:t>
      </w:r>
      <w:r w:rsidR="00FF6225">
        <w:rPr>
          <w:vertAlign w:val="subscript"/>
        </w:rPr>
        <w:t>)</w:t>
      </w:r>
      <w:r w:rsidR="00FF6225">
        <w:t>. Να καθορίσετε τη σχέση που συνδέει τον βαθμό διάσπασης α του σώματος Α με τη σταθερά ισορροπίας Κ</w:t>
      </w:r>
      <w:r w:rsidR="00FF6225">
        <w:rPr>
          <w:vertAlign w:val="subscript"/>
          <w:lang w:val="en-US"/>
        </w:rPr>
        <w:t>C</w:t>
      </w:r>
      <w:r w:rsidR="00FF6225">
        <w:t>.</w:t>
      </w:r>
    </w:p>
    <w:p w:rsidR="00FF6225" w:rsidRDefault="005807D3" w:rsidP="005807D3">
      <w:pPr>
        <w:spacing w:line="360" w:lineRule="auto"/>
        <w:jc w:val="center"/>
        <w:rPr>
          <w:b/>
        </w:rPr>
      </w:pPr>
      <w:r>
        <w:rPr>
          <w:b/>
        </w:rPr>
        <w:t>ΑΣΚΗΣΕΙΣ</w:t>
      </w:r>
    </w:p>
    <w:p w:rsidR="00FF6225" w:rsidRDefault="002515EA" w:rsidP="00FF6225">
      <w:pPr>
        <w:spacing w:line="360" w:lineRule="auto"/>
        <w:jc w:val="both"/>
      </w:pPr>
      <w:r>
        <w:rPr>
          <w:b/>
        </w:rPr>
        <w:fldChar w:fldCharType="begin"/>
      </w:r>
      <w:r w:rsidR="00FF6225">
        <w:rPr>
          <w:b/>
        </w:rPr>
        <w:instrText xml:space="preserve"> LISTNUM </w:instrText>
      </w:r>
      <w:r>
        <w:rPr>
          <w:b/>
        </w:rPr>
        <w:fldChar w:fldCharType="end"/>
      </w:r>
      <w:r w:rsidR="00FF6225">
        <w:rPr>
          <w:b/>
        </w:rPr>
        <w:t xml:space="preserve"> </w:t>
      </w:r>
      <w:r w:rsidR="00FF6225">
        <w:t xml:space="preserve">Σε δοχείο σταθερού όγκου εισάγουμε 1 mol A(g) και 2 mol B(g) και αποκαθίσταται η ισορροπία, A(g) + 2B(g) </w:t>
      </w:r>
      <w:r w:rsidR="00FF6225">
        <w:rPr>
          <w:rFonts w:ascii="Cambria Math" w:hAnsi="Cambria Math" w:cs="Cambria Math"/>
        </w:rPr>
        <w:t>⇌</w:t>
      </w:r>
      <w:r w:rsidR="00FF6225">
        <w:t xml:space="preserve"> 2Γ(g), με απόδοση 40%. </w:t>
      </w:r>
    </w:p>
    <w:p w:rsidR="00FF6225" w:rsidRDefault="00FF6225" w:rsidP="00FF6225">
      <w:pPr>
        <w:spacing w:line="360" w:lineRule="auto"/>
        <w:ind w:firstLine="720"/>
        <w:jc w:val="both"/>
      </w:pPr>
      <w:r>
        <w:t>Πόσα επιπλέον mol Α(g) πρέπει να προσθέσουμε στο δοχείο της ισορροπίας ώστε η απόδοση να γίνει ίση με 50%; Η θερμοκρασία διατηρείται σταθερή.</w:t>
      </w:r>
    </w:p>
    <w:p w:rsidR="00FF6225" w:rsidRDefault="00FF6225" w:rsidP="00FF6225">
      <w:pPr>
        <w:spacing w:line="360" w:lineRule="auto"/>
        <w:jc w:val="right"/>
      </w:pPr>
      <w:r>
        <w:t xml:space="preserve">Απ: 0,85 </w:t>
      </w:r>
      <w:r>
        <w:rPr>
          <w:lang w:val="en-US"/>
        </w:rPr>
        <w:t>mol</w:t>
      </w:r>
    </w:p>
    <w:p w:rsidR="00FF6225" w:rsidRDefault="002515EA" w:rsidP="00FF6225">
      <w:pPr>
        <w:spacing w:line="360" w:lineRule="auto"/>
        <w:jc w:val="both"/>
      </w:pPr>
      <w:r>
        <w:rPr>
          <w:b/>
        </w:rPr>
        <w:fldChar w:fldCharType="begin"/>
      </w:r>
      <w:r w:rsidR="00FF6225">
        <w:rPr>
          <w:b/>
        </w:rPr>
        <w:instrText xml:space="preserve"> LISTNUM </w:instrText>
      </w:r>
      <w:r>
        <w:rPr>
          <w:b/>
        </w:rPr>
        <w:fldChar w:fldCharType="end"/>
      </w:r>
      <w:r w:rsidR="00FF6225">
        <w:rPr>
          <w:b/>
        </w:rPr>
        <w:t xml:space="preserve"> </w:t>
      </w:r>
      <w:r w:rsidR="00FF6225">
        <w:t xml:space="preserve">Σε δοχείο όγκου 1 </w:t>
      </w:r>
      <w:r w:rsidR="00FF6225">
        <w:rPr>
          <w:lang w:val="en-US"/>
        </w:rPr>
        <w:t>lit</w:t>
      </w:r>
      <w:r w:rsidR="00FF6225" w:rsidRPr="00FF6225">
        <w:t xml:space="preserve"> </w:t>
      </w:r>
      <w:r w:rsidR="00FF6225">
        <w:t xml:space="preserve">τοποθετούνται 0,4 </w:t>
      </w:r>
      <w:r w:rsidR="00FF6225">
        <w:rPr>
          <w:lang w:val="en-US"/>
        </w:rPr>
        <w:t>mol</w:t>
      </w:r>
      <w:r w:rsidR="00FF6225" w:rsidRPr="00FF6225">
        <w:t xml:space="preserve"> </w:t>
      </w:r>
      <w:r w:rsidR="00FF6225">
        <w:t xml:space="preserve">του στερεού Α το οποίο διασπάται στους θ </w:t>
      </w:r>
      <w:r w:rsidR="00FF6225">
        <w:rPr>
          <w:vertAlign w:val="superscript"/>
        </w:rPr>
        <w:t>ο</w:t>
      </w:r>
      <w:r w:rsidR="00FF6225">
        <w:rPr>
          <w:lang w:val="en-US"/>
        </w:rPr>
        <w:t>C</w:t>
      </w:r>
      <w:r w:rsidR="00FF6225" w:rsidRPr="00FF6225">
        <w:t xml:space="preserve"> </w:t>
      </w:r>
      <w:r w:rsidR="00FF6225">
        <w:t>στα αέρια Β και Γ σύμφωνα με την χημική εξίσωση : Α</w:t>
      </w:r>
      <w:r w:rsidR="00FF6225">
        <w:rPr>
          <w:vertAlign w:val="subscript"/>
        </w:rPr>
        <w:t>(</w:t>
      </w:r>
      <w:r w:rsidR="00FF6225">
        <w:rPr>
          <w:vertAlign w:val="subscript"/>
          <w:lang w:val="en-US"/>
        </w:rPr>
        <w:t>s</w:t>
      </w:r>
      <w:r w:rsidR="00FF6225">
        <w:rPr>
          <w:vertAlign w:val="subscript"/>
        </w:rPr>
        <w:t>)</w:t>
      </w:r>
      <w:r w:rsidR="00FF6225">
        <w:t xml:space="preserve">  </w:t>
      </w:r>
      <w:r w:rsidR="00FF6225">
        <w:sym w:font="Wingdings 3" w:char="0044"/>
      </w:r>
      <w:r w:rsidR="00FF6225">
        <w:t xml:space="preserve">  </w:t>
      </w:r>
      <w:r w:rsidR="00FF6225">
        <w:rPr>
          <w:lang w:val="en-US"/>
        </w:rPr>
        <w:t>B</w:t>
      </w:r>
      <w:r w:rsidR="00FF6225">
        <w:rPr>
          <w:vertAlign w:val="subscript"/>
        </w:rPr>
        <w:t>(</w:t>
      </w:r>
      <w:r w:rsidR="00FF6225">
        <w:rPr>
          <w:vertAlign w:val="subscript"/>
          <w:lang w:val="en-US"/>
        </w:rPr>
        <w:t>g</w:t>
      </w:r>
      <w:r w:rsidR="00FF6225">
        <w:rPr>
          <w:vertAlign w:val="subscript"/>
        </w:rPr>
        <w:t>)</w:t>
      </w:r>
      <w:r w:rsidR="00FF6225">
        <w:t xml:space="preserve">  +  Γ</w:t>
      </w:r>
      <w:r w:rsidR="00FF6225">
        <w:rPr>
          <w:vertAlign w:val="subscript"/>
        </w:rPr>
        <w:t>(</w:t>
      </w:r>
      <w:r w:rsidR="00FF6225">
        <w:rPr>
          <w:vertAlign w:val="subscript"/>
          <w:lang w:val="en-US"/>
        </w:rPr>
        <w:t>g</w:t>
      </w:r>
      <w:r w:rsidR="00FF6225">
        <w:rPr>
          <w:vertAlign w:val="subscript"/>
        </w:rPr>
        <w:t>)</w:t>
      </w:r>
      <w:r w:rsidR="00FF6225">
        <w:t xml:space="preserve"> της οποίας η σταθερά ισορροπίας στους θ </w:t>
      </w:r>
      <w:r w:rsidR="00FF6225">
        <w:rPr>
          <w:vertAlign w:val="superscript"/>
        </w:rPr>
        <w:t>ο</w:t>
      </w:r>
      <w:r w:rsidR="00FF6225">
        <w:rPr>
          <w:lang w:val="en-US"/>
        </w:rPr>
        <w:t>C</w:t>
      </w:r>
      <w:r w:rsidR="00FF6225" w:rsidRPr="00FF6225">
        <w:t xml:space="preserve"> </w:t>
      </w:r>
      <w:r w:rsidR="00FF6225">
        <w:t xml:space="preserve">είναι </w:t>
      </w:r>
      <w:r w:rsidR="00FF6225">
        <w:rPr>
          <w:lang w:val="en-US"/>
        </w:rPr>
        <w:t>K</w:t>
      </w:r>
      <w:r w:rsidR="00FF6225">
        <w:rPr>
          <w:vertAlign w:val="subscript"/>
          <w:lang w:val="en-US"/>
        </w:rPr>
        <w:t>c</w:t>
      </w:r>
      <w:r w:rsidR="00FF6225" w:rsidRPr="00FF6225">
        <w:t xml:space="preserve"> </w:t>
      </w:r>
      <w:r w:rsidR="00FF6225">
        <w:t xml:space="preserve">= 0,01. </w:t>
      </w:r>
    </w:p>
    <w:p w:rsidR="00FF6225" w:rsidRDefault="00FF6225" w:rsidP="00FF6225">
      <w:pPr>
        <w:spacing w:line="360" w:lineRule="auto"/>
        <w:jc w:val="both"/>
      </w:pPr>
      <w:r>
        <w:t>α) Να βρείτε την απόδοση της αντίδρασης διάσπασης του στερεού Α;</w:t>
      </w:r>
    </w:p>
    <w:p w:rsidR="00FF6225" w:rsidRDefault="00FF6225" w:rsidP="00FF6225">
      <w:pPr>
        <w:spacing w:line="360" w:lineRule="auto"/>
        <w:jc w:val="both"/>
      </w:pPr>
      <w:r>
        <w:t xml:space="preserve">β) Από το δοχείο αφαιρείται σταδιακά αέριο Γ. Πόσα </w:t>
      </w:r>
      <w:r>
        <w:rPr>
          <w:lang w:val="en-US"/>
        </w:rPr>
        <w:t>mol</w:t>
      </w:r>
      <w:r>
        <w:t xml:space="preserve"> του Γ πρέπει να αφαιρεθούν , ώστε η συνολική απόδοση της αντίδρασης διάσπασης το</w:t>
      </w:r>
      <w:r w:rsidR="00583424">
        <w:t>υ στερεού Α να γίνει τελικά 50%.</w:t>
      </w:r>
    </w:p>
    <w:p w:rsidR="00FF6225" w:rsidRDefault="00FF6225" w:rsidP="00FF6225">
      <w:pPr>
        <w:spacing w:line="360" w:lineRule="auto"/>
        <w:jc w:val="right"/>
        <w:rPr>
          <w:bCs/>
        </w:rPr>
      </w:pPr>
      <w:r>
        <w:t xml:space="preserve">Απ: 25 % - </w:t>
      </w:r>
      <w:r>
        <w:rPr>
          <w:bCs/>
        </w:rPr>
        <w:t xml:space="preserve">0,15 </w:t>
      </w:r>
      <w:r>
        <w:rPr>
          <w:bCs/>
          <w:lang w:val="en-US"/>
        </w:rPr>
        <w:t>mol</w:t>
      </w:r>
    </w:p>
    <w:p w:rsidR="00FF6225" w:rsidRDefault="00FF6225" w:rsidP="00FF6225">
      <w:pPr>
        <w:spacing w:after="200" w:line="276" w:lineRule="auto"/>
        <w:rPr>
          <w:bCs/>
        </w:rPr>
      </w:pPr>
      <w:r>
        <w:rPr>
          <w:bCs/>
        </w:rPr>
        <w:br w:type="page"/>
      </w:r>
    </w:p>
    <w:p w:rsidR="00FF6225" w:rsidRDefault="002515EA" w:rsidP="00583424">
      <w:pPr>
        <w:spacing w:line="360" w:lineRule="auto"/>
        <w:jc w:val="both"/>
      </w:pPr>
      <w:r>
        <w:rPr>
          <w:b/>
        </w:rPr>
        <w:lastRenderedPageBreak/>
        <w:fldChar w:fldCharType="begin"/>
      </w:r>
      <w:r w:rsidR="00FF6225">
        <w:rPr>
          <w:b/>
        </w:rPr>
        <w:instrText xml:space="preserve"> LISTNUM </w:instrText>
      </w:r>
      <w:r>
        <w:rPr>
          <w:b/>
        </w:rPr>
        <w:fldChar w:fldCharType="end"/>
      </w:r>
      <w:r w:rsidR="00FF6225">
        <w:rPr>
          <w:b/>
        </w:rPr>
        <w:t xml:space="preserve"> </w:t>
      </w:r>
      <w:r w:rsidR="00FF6225">
        <w:t xml:space="preserve">Το ατμοσφαιρικό άζωτο χρησιμοποιείται στην παραγωγή της αμμωνίας σύμφωνα με την αντίδραση : </w:t>
      </w:r>
      <w:r w:rsidR="00FF6225">
        <w:tab/>
        <w:t>Ν</w:t>
      </w:r>
      <w:r w:rsidR="00FF6225">
        <w:rPr>
          <w:vertAlign w:val="subscript"/>
        </w:rPr>
        <w:t>2(</w:t>
      </w:r>
      <w:r w:rsidR="00FF6225">
        <w:rPr>
          <w:vertAlign w:val="subscript"/>
          <w:lang w:val="en-US"/>
        </w:rPr>
        <w:t>g</w:t>
      </w:r>
      <w:r w:rsidR="00FF6225">
        <w:rPr>
          <w:vertAlign w:val="subscript"/>
        </w:rPr>
        <w:t>)</w:t>
      </w:r>
      <w:r w:rsidR="00FF6225">
        <w:t xml:space="preserve">  +  3Η</w:t>
      </w:r>
      <w:r w:rsidR="00FF6225">
        <w:rPr>
          <w:vertAlign w:val="subscript"/>
        </w:rPr>
        <w:t>2(</w:t>
      </w:r>
      <w:r w:rsidR="00FF6225">
        <w:rPr>
          <w:vertAlign w:val="subscript"/>
          <w:lang w:val="en-US"/>
        </w:rPr>
        <w:t>g</w:t>
      </w:r>
      <w:r w:rsidR="00FF6225">
        <w:rPr>
          <w:vertAlign w:val="subscript"/>
        </w:rPr>
        <w:t>)</w:t>
      </w:r>
      <w:r w:rsidR="00FF6225">
        <w:t xml:space="preserve">  </w:t>
      </w:r>
      <w:r w:rsidR="00FF6225">
        <w:sym w:font="Wingdings 3" w:char="0044"/>
      </w:r>
      <w:r w:rsidR="00FF6225">
        <w:t xml:space="preserve">  2ΝΗ</w:t>
      </w:r>
      <w:r w:rsidR="00FF6225">
        <w:rPr>
          <w:vertAlign w:val="subscript"/>
        </w:rPr>
        <w:t>3(</w:t>
      </w:r>
      <w:r w:rsidR="00FF6225">
        <w:rPr>
          <w:vertAlign w:val="subscript"/>
          <w:lang w:val="en-US"/>
        </w:rPr>
        <w:t>g</w:t>
      </w:r>
      <w:r w:rsidR="00FF6225">
        <w:rPr>
          <w:vertAlign w:val="subscript"/>
        </w:rPr>
        <w:t>)</w:t>
      </w:r>
      <w:r w:rsidR="00FF6225">
        <w:t>, Σε ένα δοχείο όγκου 1 L εισάγονται 4 mol H</w:t>
      </w:r>
      <w:r w:rsidR="00FF6225">
        <w:rPr>
          <w:vertAlign w:val="subscript"/>
        </w:rPr>
        <w:t>2</w:t>
      </w:r>
      <w:r w:rsidR="00FF6225">
        <w:t xml:space="preserve"> και 2 mol N</w:t>
      </w:r>
      <w:r w:rsidR="00FF6225">
        <w:rPr>
          <w:vertAlign w:val="subscript"/>
        </w:rPr>
        <w:t>2</w:t>
      </w:r>
      <w:r w:rsidR="00FF6225">
        <w:t xml:space="preserve"> . Αφήνουμε το σύστημα να καταλήξει σε χημική ισορροπία, όπου διαπιστώνεται ότι η ποσότητα (σε mol) της NH</w:t>
      </w:r>
      <w:r w:rsidR="00FF6225">
        <w:rPr>
          <w:vertAlign w:val="subscript"/>
        </w:rPr>
        <w:t>3</w:t>
      </w:r>
      <w:r w:rsidR="00FF6225">
        <w:t xml:space="preserve"> είναι διπλάσια αυτής του N</w:t>
      </w:r>
      <w:r w:rsidR="00FF6225">
        <w:rPr>
          <w:vertAlign w:val="subscript"/>
        </w:rPr>
        <w:t>2</w:t>
      </w:r>
      <w:r w:rsidR="00FF6225">
        <w:t xml:space="preserve"> . α) Να υπολογίσετε την απόδοση της αντίδρασης.</w:t>
      </w:r>
    </w:p>
    <w:p w:rsidR="00FF6225" w:rsidRDefault="00FF6225" w:rsidP="00FF6225">
      <w:pPr>
        <w:spacing w:line="360" w:lineRule="auto"/>
        <w:jc w:val="both"/>
      </w:pPr>
      <w:r>
        <w:t>β) Να υπολογίσετε πόσα επιπλέον mol N</w:t>
      </w:r>
      <w:r>
        <w:rPr>
          <w:vertAlign w:val="subscript"/>
        </w:rPr>
        <w:t>2</w:t>
      </w:r>
      <w:r>
        <w:t xml:space="preserve"> έπρεπε να είχαν προστεθεί στο αρχικό μείγμα της αντίδρασης, ώστε η απόδοση να είχε φθάσει στο 90 %.</w:t>
      </w:r>
    </w:p>
    <w:p w:rsidR="00FF6225" w:rsidRDefault="00FF6225" w:rsidP="00FF6225">
      <w:pPr>
        <w:spacing w:line="360" w:lineRule="auto"/>
        <w:jc w:val="right"/>
        <w:rPr>
          <w:bCs/>
        </w:rPr>
      </w:pPr>
      <w:r>
        <w:t>Απ: 75 % - 21</w:t>
      </w:r>
      <w:r>
        <w:rPr>
          <w:bCs/>
        </w:rPr>
        <w:t xml:space="preserve">,7 </w:t>
      </w:r>
      <w:r>
        <w:rPr>
          <w:bCs/>
          <w:lang w:val="en-US"/>
        </w:rPr>
        <w:t>mol</w:t>
      </w:r>
    </w:p>
    <w:p w:rsidR="00FF6225" w:rsidRDefault="002515EA" w:rsidP="00FF6225">
      <w:pPr>
        <w:pStyle w:val="Default"/>
        <w:spacing w:line="360" w:lineRule="auto"/>
        <w:jc w:val="both"/>
        <w:rPr>
          <w:rFonts w:ascii="Times New Roman" w:hAnsi="Times New Roman" w:cs="Times New Roman"/>
          <w:bCs/>
        </w:rPr>
      </w:pPr>
      <w:r>
        <w:rPr>
          <w:rFonts w:ascii="Times New Roman" w:hAnsi="Times New Roman" w:cs="Times New Roman"/>
          <w:b/>
        </w:rPr>
        <w:fldChar w:fldCharType="begin"/>
      </w:r>
      <w:r w:rsidR="00FF6225">
        <w:rPr>
          <w:rFonts w:ascii="Times New Roman" w:hAnsi="Times New Roman" w:cs="Times New Roman"/>
          <w:b/>
        </w:rPr>
        <w:instrText xml:space="preserve"> </w:instrText>
      </w:r>
      <w:r w:rsidR="00FF6225">
        <w:rPr>
          <w:rFonts w:ascii="Times New Roman" w:hAnsi="Times New Roman" w:cs="Times New Roman"/>
          <w:b/>
          <w:lang w:val="en-US"/>
        </w:rPr>
        <w:instrText>LISTNUM</w:instrText>
      </w:r>
      <w:r w:rsidR="00FF6225" w:rsidRPr="00FF6225">
        <w:rPr>
          <w:rFonts w:ascii="Times New Roman" w:hAnsi="Times New Roman" w:cs="Times New Roman"/>
          <w:b/>
        </w:rPr>
        <w:instrText xml:space="preserve"> </w:instrText>
      </w:r>
      <w:r>
        <w:rPr>
          <w:rFonts w:ascii="Times New Roman" w:hAnsi="Times New Roman" w:cs="Times New Roman"/>
          <w:b/>
        </w:rPr>
        <w:fldChar w:fldCharType="end"/>
      </w:r>
      <w:r w:rsidR="00FF6225">
        <w:rPr>
          <w:rFonts w:ascii="Times New Roman" w:hAnsi="Times New Roman" w:cs="Times New Roman"/>
          <w:b/>
        </w:rPr>
        <w:t xml:space="preserve"> </w:t>
      </w:r>
      <w:r w:rsidR="00FF6225">
        <w:rPr>
          <w:rFonts w:ascii="Times New Roman" w:hAnsi="Times New Roman" w:cs="Times New Roman"/>
          <w:bCs/>
        </w:rPr>
        <w:t>Σε κλειστό δοχείο σταθερού όγκου που βρίσκεται στους θ ο</w:t>
      </w:r>
      <w:r w:rsidR="00FF6225">
        <w:rPr>
          <w:rFonts w:ascii="Times New Roman" w:hAnsi="Times New Roman" w:cs="Times New Roman"/>
          <w:bCs/>
          <w:lang w:val="en-US"/>
        </w:rPr>
        <w:t>C</w:t>
      </w:r>
      <w:r w:rsidR="00FF6225" w:rsidRPr="00FF6225">
        <w:rPr>
          <w:rFonts w:ascii="Times New Roman" w:hAnsi="Times New Roman" w:cs="Times New Roman"/>
          <w:bCs/>
        </w:rPr>
        <w:t xml:space="preserve"> </w:t>
      </w:r>
      <w:r w:rsidR="00FF6225">
        <w:rPr>
          <w:rFonts w:ascii="Times New Roman" w:hAnsi="Times New Roman" w:cs="Times New Roman"/>
          <w:bCs/>
        </w:rPr>
        <w:t>εισάγονται 5 mol H</w:t>
      </w:r>
      <w:r w:rsidR="00FF6225">
        <w:rPr>
          <w:rFonts w:ascii="Times New Roman" w:hAnsi="Times New Roman" w:cs="Times New Roman"/>
          <w:bCs/>
          <w:vertAlign w:val="subscript"/>
        </w:rPr>
        <w:t>2</w:t>
      </w:r>
      <w:r w:rsidR="00FF6225">
        <w:rPr>
          <w:rFonts w:ascii="Times New Roman" w:hAnsi="Times New Roman" w:cs="Times New Roman"/>
          <w:bCs/>
        </w:rPr>
        <w:t xml:space="preserve"> και 8 mol Ι</w:t>
      </w:r>
      <w:r w:rsidR="00FF6225">
        <w:rPr>
          <w:rFonts w:ascii="Times New Roman" w:hAnsi="Times New Roman" w:cs="Times New Roman"/>
          <w:bCs/>
          <w:vertAlign w:val="subscript"/>
        </w:rPr>
        <w:t>2</w:t>
      </w:r>
      <w:r w:rsidR="00FF6225">
        <w:rPr>
          <w:rFonts w:ascii="Times New Roman" w:hAnsi="Times New Roman" w:cs="Times New Roman"/>
          <w:bCs/>
        </w:rPr>
        <w:t>. Τα συστατικά αντιδρούν σύμφωνα με τη χημική εξίσωση Η</w:t>
      </w:r>
      <w:r w:rsidR="00FF6225">
        <w:rPr>
          <w:rFonts w:ascii="Times New Roman" w:hAnsi="Times New Roman" w:cs="Times New Roman"/>
          <w:bCs/>
          <w:vertAlign w:val="subscript"/>
        </w:rPr>
        <w:t>2</w:t>
      </w:r>
      <w:r w:rsidR="00FF6225">
        <w:rPr>
          <w:rFonts w:ascii="Times New Roman" w:hAnsi="Times New Roman" w:cs="Times New Roman"/>
          <w:bCs/>
        </w:rPr>
        <w:t>(g) + Ι</w:t>
      </w:r>
      <w:r w:rsidR="00FF6225">
        <w:rPr>
          <w:rFonts w:ascii="Times New Roman" w:hAnsi="Times New Roman" w:cs="Times New Roman"/>
          <w:bCs/>
          <w:vertAlign w:val="subscript"/>
        </w:rPr>
        <w:t>2</w:t>
      </w:r>
      <w:r w:rsidR="00FF6225">
        <w:rPr>
          <w:rFonts w:ascii="Times New Roman" w:hAnsi="Times New Roman" w:cs="Times New Roman"/>
          <w:bCs/>
        </w:rPr>
        <w:t xml:space="preserve">(g) </w:t>
      </w:r>
      <w:r w:rsidR="00FF6225">
        <w:sym w:font="Wingdings 3" w:char="0044"/>
      </w:r>
      <w:r w:rsidR="00FF6225">
        <w:t xml:space="preserve"> </w:t>
      </w:r>
      <w:r w:rsidR="00FF6225">
        <w:rPr>
          <w:rFonts w:ascii="Times New Roman" w:hAnsi="Times New Roman" w:cs="Times New Roman"/>
          <w:bCs/>
        </w:rPr>
        <w:t>2ΗΙ(g) , η οποία έχει απόδοση 0,8.</w:t>
      </w:r>
      <w:r w:rsidR="007E6340">
        <w:rPr>
          <w:rFonts w:ascii="Times New Roman" w:hAnsi="Times New Roman" w:cs="Times New Roman"/>
          <w:bCs/>
        </w:rPr>
        <w:t xml:space="preserve"> </w:t>
      </w:r>
      <w:r w:rsidR="00FF6225">
        <w:rPr>
          <w:rFonts w:ascii="Times New Roman" w:hAnsi="Times New Roman" w:cs="Times New Roman"/>
          <w:bCs/>
        </w:rPr>
        <w:t>α) Να υπολογίσετε τις ποσότητες σε mol κάθε συ</w:t>
      </w:r>
      <w:r w:rsidR="00E840FC">
        <w:rPr>
          <w:rFonts w:ascii="Times New Roman" w:hAnsi="Times New Roman" w:cs="Times New Roman"/>
          <w:bCs/>
        </w:rPr>
        <w:t xml:space="preserve">στατικού στη χημική ισορροπία </w:t>
      </w:r>
      <w:r w:rsidR="00FF6225">
        <w:rPr>
          <w:rFonts w:ascii="Times New Roman" w:hAnsi="Times New Roman" w:cs="Times New Roman"/>
          <w:bCs/>
        </w:rPr>
        <w:t>και την Κc της αντίδρασης.</w:t>
      </w:r>
    </w:p>
    <w:p w:rsidR="00FF6225" w:rsidRDefault="00FF6225" w:rsidP="00FF6225">
      <w:pPr>
        <w:pStyle w:val="Default"/>
        <w:spacing w:line="360" w:lineRule="auto"/>
        <w:jc w:val="both"/>
        <w:rPr>
          <w:rFonts w:ascii="Times New Roman" w:hAnsi="Times New Roman" w:cs="Times New Roman"/>
          <w:bCs/>
        </w:rPr>
      </w:pPr>
      <w:r>
        <w:rPr>
          <w:rFonts w:ascii="Times New Roman" w:hAnsi="Times New Roman" w:cs="Times New Roman"/>
          <w:bCs/>
        </w:rPr>
        <w:t>β) Στο δοχείο, υπό σταθερή θερμοκρασία, προστίθενται 3 mol H</w:t>
      </w:r>
      <w:r>
        <w:rPr>
          <w:rFonts w:ascii="Times New Roman" w:hAnsi="Times New Roman" w:cs="Times New Roman"/>
          <w:bCs/>
          <w:vertAlign w:val="subscript"/>
        </w:rPr>
        <w:t>2</w:t>
      </w:r>
      <w:r>
        <w:rPr>
          <w:rFonts w:ascii="Times New Roman" w:hAnsi="Times New Roman" w:cs="Times New Roman"/>
          <w:bCs/>
        </w:rPr>
        <w:t xml:space="preserve"> . Να υπολογίσετε τις ποσότητες κάθε συστατικού στη νέα χημική ισορροπία, καθώς και τη συνολική απόδοση της αντίδρασης σχηματισμού του HI .</w:t>
      </w:r>
    </w:p>
    <w:p w:rsidR="00FF6225" w:rsidRDefault="00FF6225" w:rsidP="00FF6225">
      <w:pPr>
        <w:spacing w:line="360" w:lineRule="auto"/>
        <w:jc w:val="right"/>
        <w:rPr>
          <w:bCs/>
        </w:rPr>
      </w:pPr>
      <w:r>
        <w:t xml:space="preserve">Απ: </w:t>
      </w:r>
      <w:r>
        <w:rPr>
          <w:bCs/>
        </w:rPr>
        <w:t xml:space="preserve">α) </w:t>
      </w:r>
      <w:r>
        <w:t xml:space="preserve">4 – 1 – 8 </w:t>
      </w:r>
      <w:r>
        <w:rPr>
          <w:bCs/>
          <w:lang w:val="en-US"/>
        </w:rPr>
        <w:t>mol</w:t>
      </w:r>
      <w:r>
        <w:t xml:space="preserve"> </w:t>
      </w:r>
      <w:r w:rsidR="00E840FC" w:rsidRPr="00E840FC">
        <w:t xml:space="preserve">, </w:t>
      </w:r>
      <w:r>
        <w:rPr>
          <w:bCs/>
        </w:rPr>
        <w:t xml:space="preserve">Κc = 16 β) </w:t>
      </w:r>
      <w:r>
        <w:t xml:space="preserve">8/3 – 8/3 – 32/3 </w:t>
      </w:r>
      <w:r>
        <w:rPr>
          <w:bCs/>
          <w:lang w:val="en-US"/>
        </w:rPr>
        <w:t>mol</w:t>
      </w:r>
      <w:r>
        <w:t xml:space="preserve"> 66,7 %</w:t>
      </w:r>
    </w:p>
    <w:p w:rsidR="00FF6225" w:rsidRDefault="002515EA" w:rsidP="00FF6225">
      <w:pPr>
        <w:spacing w:line="360" w:lineRule="auto"/>
        <w:jc w:val="both"/>
      </w:pPr>
      <w:r>
        <w:rPr>
          <w:b/>
        </w:rPr>
        <w:fldChar w:fldCharType="begin"/>
      </w:r>
      <w:r w:rsidR="00FF6225">
        <w:rPr>
          <w:b/>
        </w:rPr>
        <w:instrText xml:space="preserve"> LISTNUM </w:instrText>
      </w:r>
      <w:r>
        <w:rPr>
          <w:b/>
        </w:rPr>
        <w:fldChar w:fldCharType="end"/>
      </w:r>
      <w:r w:rsidR="00FF6225">
        <w:rPr>
          <w:b/>
        </w:rPr>
        <w:t xml:space="preserve"> </w:t>
      </w:r>
      <w:r w:rsidR="00FF6225">
        <w:t>Σε κενό δοχείο όγκου V L εισάγονται 6 mol COCl</w:t>
      </w:r>
      <w:r w:rsidR="00FF6225">
        <w:rPr>
          <w:vertAlign w:val="subscript"/>
        </w:rPr>
        <w:t>2</w:t>
      </w:r>
      <w:r w:rsidR="00FF6225">
        <w:t xml:space="preserve"> και θερμαίνονται στους θ oC. Στη Χημική ισορροπία στο δοχείο περιέχονται 4 mol COCl</w:t>
      </w:r>
      <w:r w:rsidR="00FF6225">
        <w:rPr>
          <w:vertAlign w:val="subscript"/>
        </w:rPr>
        <w:t>2</w:t>
      </w:r>
      <w:r w:rsidR="00FF6225">
        <w:t xml:space="preserve"> , 2 mol CO και 2 mol Cl</w:t>
      </w:r>
      <w:r w:rsidR="00FF6225">
        <w:rPr>
          <w:vertAlign w:val="subscript"/>
        </w:rPr>
        <w:t>2</w:t>
      </w:r>
      <w:r w:rsidR="00FF6225">
        <w:t xml:space="preserve"> , στους θ οC, σύμφωνα με τη χημική εξίσωση COCl</w:t>
      </w:r>
      <w:r w:rsidR="00FF6225">
        <w:rPr>
          <w:vertAlign w:val="subscript"/>
        </w:rPr>
        <w:t>2</w:t>
      </w:r>
      <w:r w:rsidR="00FF6225">
        <w:t xml:space="preserve">(g) </w:t>
      </w:r>
      <w:r w:rsidR="00FF6225">
        <w:sym w:font="Wingdings 3" w:char="0044"/>
      </w:r>
      <w:r w:rsidR="00583424">
        <w:t xml:space="preserve"> CO(g) + Cl</w:t>
      </w:r>
      <w:r w:rsidR="00583424">
        <w:rPr>
          <w:vertAlign w:val="subscript"/>
        </w:rPr>
        <w:t>2</w:t>
      </w:r>
      <w:r w:rsidR="00FF6225">
        <w:t>(g) . Υπό σταθερή θερμοκρασία, υποδιπλασιάζουμε τον όγκο του δοχείου και ταυτόχρονα προσθέτουμε 9 mol COCl</w:t>
      </w:r>
      <w:r w:rsidR="00FF6225">
        <w:rPr>
          <w:vertAlign w:val="subscript"/>
        </w:rPr>
        <w:t>2</w:t>
      </w:r>
      <w:r w:rsidR="00FF6225">
        <w:t>.</w:t>
      </w:r>
    </w:p>
    <w:p w:rsidR="00FF6225" w:rsidRDefault="00FF6225" w:rsidP="00FF6225">
      <w:pPr>
        <w:spacing w:line="360" w:lineRule="auto"/>
        <w:jc w:val="both"/>
      </w:pPr>
      <w:r>
        <w:t xml:space="preserve">α) Να υπολογίσετε τη σύσταση του μίγματος στη νέα Χ.Ι. </w:t>
      </w:r>
      <w:r>
        <w:tab/>
      </w:r>
      <w:r>
        <w:tab/>
      </w:r>
      <w:r>
        <w:tab/>
        <w:t>12,5 - 2,5 - 2,5 mol</w:t>
      </w:r>
    </w:p>
    <w:p w:rsidR="00FF6225" w:rsidRDefault="00FF6225" w:rsidP="00FF6225">
      <w:pPr>
        <w:spacing w:line="360" w:lineRule="auto"/>
        <w:jc w:val="both"/>
      </w:pPr>
      <w:r>
        <w:t>β) Η συνολική απόδοση αυξήθηκε ή μειώθηκε με την παρέμβαση αυτή.</w:t>
      </w:r>
      <w:r>
        <w:tab/>
      </w:r>
      <w:r w:rsidR="00483C80" w:rsidRPr="00CD447D">
        <w:tab/>
      </w:r>
      <w:r>
        <w:t>α</w:t>
      </w:r>
      <w:r>
        <w:rPr>
          <w:vertAlign w:val="subscript"/>
        </w:rPr>
        <w:t>1</w:t>
      </w:r>
      <w:r>
        <w:t xml:space="preserve"> =1/3 α</w:t>
      </w:r>
      <w:r>
        <w:rPr>
          <w:vertAlign w:val="subscript"/>
        </w:rPr>
        <w:t>2</w:t>
      </w:r>
      <w:r>
        <w:t xml:space="preserve"> = 1/6</w:t>
      </w:r>
    </w:p>
    <w:p w:rsidR="00081080" w:rsidRDefault="002515EA" w:rsidP="00081080">
      <w:pPr>
        <w:spacing w:line="360" w:lineRule="auto"/>
        <w:jc w:val="both"/>
      </w:pPr>
      <w:r>
        <w:rPr>
          <w:b/>
        </w:rPr>
        <w:fldChar w:fldCharType="begin"/>
      </w:r>
      <w:r w:rsidR="007E6340">
        <w:rPr>
          <w:b/>
        </w:rPr>
        <w:instrText xml:space="preserve"> LISTNUM </w:instrText>
      </w:r>
      <w:r>
        <w:rPr>
          <w:b/>
        </w:rPr>
        <w:fldChar w:fldCharType="end"/>
      </w:r>
      <w:r w:rsidR="00063E67">
        <w:rPr>
          <w:b/>
        </w:rPr>
        <w:t xml:space="preserve"> </w:t>
      </w:r>
      <w:r w:rsidR="00081080" w:rsidRPr="00081080">
        <w:t xml:space="preserve">Σε κλειστό δοχείο (Δ1) μεταβλητού όγκου, όταν ο όγκος είναι </w:t>
      </w:r>
      <w:r w:rsidR="00583424" w:rsidRPr="00081080">
        <w:t>V</w:t>
      </w:r>
      <w:r w:rsidR="00583424">
        <w:rPr>
          <w:vertAlign w:val="subscript"/>
        </w:rPr>
        <w:t>1</w:t>
      </w:r>
      <w:r w:rsidR="00583424">
        <w:t xml:space="preserve"> = </w:t>
      </w:r>
      <w:r w:rsidR="00081080" w:rsidRPr="00081080">
        <w:t xml:space="preserve">12 </w:t>
      </w:r>
      <w:r w:rsidR="007E6340">
        <w:rPr>
          <w:lang w:val="en-US"/>
        </w:rPr>
        <w:t>lit</w:t>
      </w:r>
      <w:r w:rsidR="00081080" w:rsidRPr="00081080">
        <w:t xml:space="preserve"> υπάρχουν σε ισορροπία </w:t>
      </w:r>
      <w:r w:rsidR="00583424">
        <w:t>(1</w:t>
      </w:r>
      <w:r w:rsidR="00583424" w:rsidRPr="00583424">
        <w:rPr>
          <w:vertAlign w:val="superscript"/>
        </w:rPr>
        <w:t>η</w:t>
      </w:r>
      <w:r w:rsidR="00583424">
        <w:t xml:space="preserve"> )</w:t>
      </w:r>
      <w:r w:rsidR="00583424" w:rsidRPr="00081080">
        <w:t xml:space="preserve"> </w:t>
      </w:r>
      <w:r w:rsidR="00081080" w:rsidRPr="00081080">
        <w:t>2 mol Α και 4 mol Β σύμφωνα με τη χημική εξίσωση:</w:t>
      </w:r>
      <w:r w:rsidR="00081080">
        <w:t xml:space="preserve"> Α(g) </w:t>
      </w:r>
      <w:r w:rsidR="00081080">
        <w:sym w:font="Wingdings 3" w:char="0044"/>
      </w:r>
      <w:r w:rsidR="00081080">
        <w:t xml:space="preserve"> 2 Β(g)</w:t>
      </w:r>
      <w:r w:rsidR="00583424">
        <w:t xml:space="preserve">. </w:t>
      </w:r>
      <w:r w:rsidR="00081080" w:rsidRPr="00081080">
        <w:t xml:space="preserve">Όταν </w:t>
      </w:r>
      <w:r w:rsidR="00583424" w:rsidRPr="00081080">
        <w:t xml:space="preserve">ο όγκος </w:t>
      </w:r>
      <w:r w:rsidR="00583424">
        <w:t xml:space="preserve">του δοχείου </w:t>
      </w:r>
      <w:r w:rsidR="00081080" w:rsidRPr="00081080">
        <w:t>μειωθεί και γίνει V</w:t>
      </w:r>
      <w:r w:rsidR="00081080" w:rsidRPr="00081080">
        <w:rPr>
          <w:vertAlign w:val="subscript"/>
        </w:rPr>
        <w:t>2</w:t>
      </w:r>
      <w:r w:rsidR="00081080">
        <w:t xml:space="preserve"> </w:t>
      </w:r>
      <w:r w:rsidR="00081080" w:rsidRPr="00081080">
        <w:t>η ποσότητα σε mol του ενός αερίου στη νέα ισορροπία</w:t>
      </w:r>
      <w:r w:rsidR="00583424">
        <w:t xml:space="preserve"> (2</w:t>
      </w:r>
      <w:r w:rsidR="00583424" w:rsidRPr="00583424">
        <w:rPr>
          <w:vertAlign w:val="superscript"/>
        </w:rPr>
        <w:t>η</w:t>
      </w:r>
      <w:r w:rsidR="00583424">
        <w:t xml:space="preserve"> )</w:t>
      </w:r>
      <w:r w:rsidR="00081080" w:rsidRPr="00081080">
        <w:t xml:space="preserve"> είναι ελαττωμένη κατά 25% , σε σχέση με την αρχική του ποσότητα.</w:t>
      </w:r>
    </w:p>
    <w:p w:rsidR="00081080" w:rsidRPr="003B49E4" w:rsidRDefault="007E6340" w:rsidP="00081080">
      <w:pPr>
        <w:spacing w:line="360" w:lineRule="auto"/>
        <w:jc w:val="both"/>
      </w:pPr>
      <w:r>
        <w:t>α</w:t>
      </w:r>
      <w:r w:rsidR="00081080" w:rsidRPr="00081080">
        <w:t>) Να υπολογίσετε τον όγκο V</w:t>
      </w:r>
      <w:r w:rsidR="00081080" w:rsidRPr="00081080">
        <w:rPr>
          <w:vertAlign w:val="subscript"/>
        </w:rPr>
        <w:t>2</w:t>
      </w:r>
      <w:r w:rsidR="00081080" w:rsidRPr="00081080">
        <w:t>.</w:t>
      </w:r>
    </w:p>
    <w:p w:rsidR="000048F6" w:rsidRPr="00CD447D" w:rsidRDefault="007E6340" w:rsidP="00081080">
      <w:pPr>
        <w:spacing w:line="360" w:lineRule="auto"/>
        <w:jc w:val="both"/>
      </w:pPr>
      <w:r>
        <w:t>β</w:t>
      </w:r>
      <w:r w:rsidR="00081080" w:rsidRPr="00081080">
        <w:t xml:space="preserve">) </w:t>
      </w:r>
      <w:r w:rsidR="00063E67">
        <w:t>Στην κατάσταση της 2</w:t>
      </w:r>
      <w:r w:rsidR="00063E67" w:rsidRPr="00063E67">
        <w:rPr>
          <w:vertAlign w:val="superscript"/>
        </w:rPr>
        <w:t>ης</w:t>
      </w:r>
      <w:r w:rsidR="00063E67">
        <w:t xml:space="preserve"> </w:t>
      </w:r>
      <w:r w:rsidR="00063E67" w:rsidRPr="00081080">
        <w:t>ισορροπία</w:t>
      </w:r>
      <w:r w:rsidR="00063E67">
        <w:t xml:space="preserve">ς μεταβάλλουμε </w:t>
      </w:r>
      <w:r w:rsidR="00081080" w:rsidRPr="00081080">
        <w:t xml:space="preserve">τον όγκο </w:t>
      </w:r>
      <w:r w:rsidR="00063E67">
        <w:t xml:space="preserve">του δοχείου σε </w:t>
      </w:r>
      <w:r w:rsidR="00081080" w:rsidRPr="00081080">
        <w:t>V</w:t>
      </w:r>
      <w:r w:rsidR="00081080" w:rsidRPr="00081080">
        <w:rPr>
          <w:vertAlign w:val="subscript"/>
        </w:rPr>
        <w:t>3</w:t>
      </w:r>
      <w:r w:rsidR="00081080" w:rsidRPr="00081080">
        <w:t xml:space="preserve">, </w:t>
      </w:r>
      <w:r w:rsidR="00063E67">
        <w:t xml:space="preserve">οπότε αποκαθίσταται </w:t>
      </w:r>
      <w:r w:rsidR="00583424">
        <w:t xml:space="preserve">νέα </w:t>
      </w:r>
      <w:r w:rsidR="00583424" w:rsidRPr="00081080">
        <w:t>ισορροπία</w:t>
      </w:r>
      <w:r w:rsidR="00583424">
        <w:t xml:space="preserve"> (3</w:t>
      </w:r>
      <w:r w:rsidR="00583424" w:rsidRPr="00583424">
        <w:rPr>
          <w:vertAlign w:val="superscript"/>
        </w:rPr>
        <w:t>η</w:t>
      </w:r>
      <w:r w:rsidR="00583424">
        <w:t xml:space="preserve"> )</w:t>
      </w:r>
      <w:r w:rsidR="00583424" w:rsidRPr="00081080">
        <w:t xml:space="preserve"> </w:t>
      </w:r>
      <w:r w:rsidR="00063E67">
        <w:t>στην οποία το</w:t>
      </w:r>
      <w:r w:rsidR="00081080" w:rsidRPr="00081080">
        <w:t xml:space="preserve"> </w:t>
      </w:r>
      <w:r w:rsidR="00063E67" w:rsidRPr="00081080">
        <w:t xml:space="preserve">μείγμα των </w:t>
      </w:r>
      <w:r w:rsidR="00063E67">
        <w:t xml:space="preserve">αερίων </w:t>
      </w:r>
      <w:r w:rsidR="00063E67" w:rsidRPr="00081080">
        <w:t xml:space="preserve">A και B </w:t>
      </w:r>
      <w:r w:rsidR="00063E67">
        <w:t xml:space="preserve">είναι </w:t>
      </w:r>
      <w:r w:rsidR="00081080" w:rsidRPr="00081080">
        <w:t>ισομοριακό.</w:t>
      </w:r>
      <w:r w:rsidR="00063E67">
        <w:t xml:space="preserve"> </w:t>
      </w:r>
    </w:p>
    <w:p w:rsidR="00081080" w:rsidRPr="007E6340" w:rsidRDefault="00063E67" w:rsidP="00081080">
      <w:pPr>
        <w:spacing w:line="360" w:lineRule="auto"/>
        <w:jc w:val="both"/>
      </w:pPr>
      <w:r>
        <w:t xml:space="preserve">Να βρείτε τον όγκο του δοχείου </w:t>
      </w:r>
      <w:r w:rsidRPr="00081080">
        <w:t>V</w:t>
      </w:r>
      <w:r w:rsidRPr="00081080">
        <w:rPr>
          <w:vertAlign w:val="subscript"/>
        </w:rPr>
        <w:t>3</w:t>
      </w:r>
      <w:r>
        <w:t>.</w:t>
      </w:r>
    </w:p>
    <w:p w:rsidR="00081080" w:rsidRPr="008A0631" w:rsidRDefault="007E6340" w:rsidP="00081080">
      <w:pPr>
        <w:spacing w:line="360" w:lineRule="auto"/>
        <w:jc w:val="both"/>
      </w:pPr>
      <w:r>
        <w:t>γ</w:t>
      </w:r>
      <w:r w:rsidR="00081080" w:rsidRPr="00081080">
        <w:t>) Σε άλλο δοχείο (Δ</w:t>
      </w:r>
      <w:r w:rsidR="00081080" w:rsidRPr="00081080">
        <w:rPr>
          <w:vertAlign w:val="subscript"/>
        </w:rPr>
        <w:t>2</w:t>
      </w:r>
      <w:r w:rsidR="00081080" w:rsidRPr="00081080">
        <w:t>) σταθερού όγκου V</w:t>
      </w:r>
      <w:r w:rsidR="00081080" w:rsidRPr="00081080">
        <w:rPr>
          <w:vertAlign w:val="subscript"/>
        </w:rPr>
        <w:t>4</w:t>
      </w:r>
      <w:r w:rsidR="00081080">
        <w:t xml:space="preserve"> </w:t>
      </w:r>
      <w:r w:rsidR="00081080" w:rsidRPr="00081080">
        <w:t>εισάγεται ποσότητα του αερίου B και μετ</w:t>
      </w:r>
      <w:r w:rsidR="008A0631">
        <w:t xml:space="preserve">ατρέπεται σε A με απόδοση 50%. </w:t>
      </w:r>
      <w:r w:rsidR="008A0631" w:rsidRPr="008A0631">
        <w:t>1)</w:t>
      </w:r>
      <w:r w:rsidR="00081080" w:rsidRPr="00081080">
        <w:t xml:space="preserve"> Να υπολογίσετε την % (v/v) του A στο μείγμα ισορροπίας.</w:t>
      </w:r>
    </w:p>
    <w:p w:rsidR="00081080" w:rsidRPr="003B49E4" w:rsidRDefault="008A0631" w:rsidP="00081080">
      <w:pPr>
        <w:spacing w:line="360" w:lineRule="auto"/>
        <w:jc w:val="both"/>
      </w:pPr>
      <w:r w:rsidRPr="008A0631">
        <w:t>2)</w:t>
      </w:r>
      <w:r w:rsidR="00081080" w:rsidRPr="00081080">
        <w:t xml:space="preserve"> Να υπολογίσετε την % (w/w) του B στο μείγμα ισορροπίας.</w:t>
      </w:r>
    </w:p>
    <w:p w:rsidR="00081080" w:rsidRDefault="00081080" w:rsidP="00081080">
      <w:pPr>
        <w:spacing w:line="360" w:lineRule="auto"/>
        <w:jc w:val="both"/>
      </w:pPr>
      <w:r w:rsidRPr="00081080">
        <w:t>Δίνεται ότι όλες οι ισορροπίες γίνονται στην ίδια θερμοκρασία.</w:t>
      </w:r>
    </w:p>
    <w:p w:rsidR="00583424" w:rsidRPr="00583424" w:rsidRDefault="00583424" w:rsidP="00583424">
      <w:pPr>
        <w:spacing w:line="360" w:lineRule="auto"/>
        <w:jc w:val="right"/>
      </w:pPr>
      <w:r>
        <w:t xml:space="preserve">Απ: α) 5,4 </w:t>
      </w:r>
      <w:r>
        <w:rPr>
          <w:lang w:val="en-US"/>
        </w:rPr>
        <w:t>lit</w:t>
      </w:r>
      <w:r>
        <w:t xml:space="preserve"> β) 4 </w:t>
      </w:r>
      <w:r>
        <w:rPr>
          <w:lang w:val="en-US"/>
        </w:rPr>
        <w:t>lit</w:t>
      </w:r>
      <w:r>
        <w:t xml:space="preserve"> γ) 33</w:t>
      </w:r>
      <w:r w:rsidRPr="003B49E4">
        <w:t xml:space="preserve">,3 </w:t>
      </w:r>
      <w:r w:rsidRPr="00081080">
        <w:t>v/v</w:t>
      </w:r>
      <w:r w:rsidRPr="003B49E4">
        <w:t xml:space="preserve"> %</w:t>
      </w:r>
      <w:r w:rsidRPr="00CF5E3E">
        <w:t xml:space="preserve"> </w:t>
      </w:r>
      <w:r>
        <w:t xml:space="preserve"> </w:t>
      </w:r>
      <w:r w:rsidRPr="003B49E4">
        <w:t>50 %</w:t>
      </w:r>
      <w:r w:rsidRPr="008A0631">
        <w:t xml:space="preserve"> </w:t>
      </w:r>
      <w:r w:rsidRPr="00081080">
        <w:t>w/w</w:t>
      </w:r>
    </w:p>
    <w:p w:rsidR="00FF6225" w:rsidRPr="00A675E9" w:rsidRDefault="00FF6225">
      <w:r>
        <w:br w:type="page"/>
      </w:r>
    </w:p>
    <w:p w:rsidR="00B932CD" w:rsidRDefault="00B932CD" w:rsidP="00B932CD">
      <w:pPr>
        <w:pStyle w:val="ab"/>
        <w:spacing w:line="360" w:lineRule="auto"/>
        <w:jc w:val="center"/>
        <w:rPr>
          <w:rFonts w:ascii="Times New Roman" w:hAnsi="Times New Roman"/>
          <w:b/>
          <w:sz w:val="24"/>
          <w:szCs w:val="24"/>
        </w:rPr>
      </w:pPr>
      <w:r>
        <w:rPr>
          <w:rFonts w:ascii="Times New Roman" w:hAnsi="Times New Roman"/>
          <w:b/>
          <w:sz w:val="24"/>
          <w:szCs w:val="24"/>
        </w:rPr>
        <w:lastRenderedPageBreak/>
        <w:t>ΣΥΝΔΥΑΣΤΙΚΑ ΘΕΜΑΤΑ ΣΤΑ ΚΕΦΑΛΑΙΑ 1 ως 4.</w:t>
      </w:r>
    </w:p>
    <w:p w:rsidR="00B932CD" w:rsidRDefault="002515EA" w:rsidP="00B932CD">
      <w:pPr>
        <w:pStyle w:val="ab"/>
        <w:spacing w:line="360" w:lineRule="auto"/>
        <w:jc w:val="both"/>
        <w:rPr>
          <w:rFonts w:ascii="Times New Roman" w:hAnsi="Times New Roman"/>
          <w:sz w:val="24"/>
          <w:szCs w:val="24"/>
        </w:rPr>
      </w:pPr>
      <w:r>
        <w:rPr>
          <w:rFonts w:ascii="Times New Roman" w:hAnsi="Times New Roman"/>
          <w:b/>
          <w:sz w:val="24"/>
          <w:szCs w:val="24"/>
        </w:rPr>
        <w:fldChar w:fldCharType="begin"/>
      </w:r>
      <w:r w:rsidR="00B932CD">
        <w:rPr>
          <w:rFonts w:ascii="Times New Roman" w:hAnsi="Times New Roman"/>
          <w:b/>
          <w:sz w:val="24"/>
          <w:szCs w:val="24"/>
        </w:rPr>
        <w:instrText xml:space="preserve"> LISTNUM </w:instrText>
      </w:r>
      <w:r>
        <w:rPr>
          <w:rFonts w:ascii="Times New Roman" w:hAnsi="Times New Roman"/>
          <w:b/>
          <w:sz w:val="24"/>
          <w:szCs w:val="24"/>
        </w:rPr>
        <w:fldChar w:fldCharType="end"/>
      </w:r>
      <w:r w:rsidR="00B932CD">
        <w:rPr>
          <w:rFonts w:ascii="Times New Roman" w:hAnsi="Times New Roman"/>
          <w:b/>
          <w:sz w:val="24"/>
          <w:szCs w:val="24"/>
        </w:rPr>
        <w:t xml:space="preserve"> </w:t>
      </w:r>
      <w:r w:rsidR="00B932CD">
        <w:rPr>
          <w:rFonts w:ascii="Times New Roman" w:hAnsi="Times New Roman"/>
          <w:sz w:val="24"/>
          <w:szCs w:val="24"/>
        </w:rPr>
        <w:t>α)</w:t>
      </w:r>
      <w:r w:rsidR="00B932CD">
        <w:rPr>
          <w:rFonts w:ascii="Times New Roman" w:hAnsi="Times New Roman"/>
          <w:b/>
          <w:sz w:val="24"/>
          <w:szCs w:val="24"/>
        </w:rPr>
        <w:t xml:space="preserve"> </w:t>
      </w:r>
      <w:r w:rsidR="00B932CD">
        <w:rPr>
          <w:rFonts w:ascii="Times New Roman" w:hAnsi="Times New Roman"/>
          <w:sz w:val="24"/>
          <w:szCs w:val="24"/>
        </w:rPr>
        <w:t xml:space="preserve">Η αντίδραση Α(g) → 2B(g) έχει μεγαλύτερη ενέργεια ενεργοποίησης από την αντίδραση 2B(g) → Α(g). όταν πραγματοποιούνται στις ίδιες συνθήκες. Και οι δύο αντιδράσεις είναι απλές. </w:t>
      </w:r>
    </w:p>
    <w:p w:rsidR="00B932CD" w:rsidRDefault="00B932CD" w:rsidP="00B932CD">
      <w:pPr>
        <w:pStyle w:val="ab"/>
        <w:spacing w:line="360" w:lineRule="auto"/>
        <w:jc w:val="both"/>
        <w:rPr>
          <w:rFonts w:ascii="Times New Roman" w:hAnsi="Times New Roman"/>
          <w:sz w:val="24"/>
          <w:szCs w:val="24"/>
        </w:rPr>
      </w:pPr>
      <w:r>
        <w:rPr>
          <w:rFonts w:ascii="Times New Roman" w:hAnsi="Times New Roman"/>
          <w:sz w:val="24"/>
          <w:szCs w:val="24"/>
        </w:rPr>
        <w:t>Να εξηγήσετε ποια από τις παραπάνω αντιδράσεις είναι ενδόθερμη και ποια εξώθερμη.</w:t>
      </w:r>
    </w:p>
    <w:p w:rsidR="00B932CD" w:rsidRDefault="00B932CD" w:rsidP="00B932CD">
      <w:pPr>
        <w:pStyle w:val="ab"/>
        <w:spacing w:line="360" w:lineRule="auto"/>
        <w:jc w:val="both"/>
        <w:rPr>
          <w:rFonts w:ascii="Times New Roman" w:hAnsi="Times New Roman"/>
          <w:sz w:val="24"/>
          <w:szCs w:val="24"/>
        </w:rPr>
      </w:pPr>
      <w:r>
        <w:rPr>
          <w:rFonts w:ascii="Times New Roman" w:hAnsi="Times New Roman"/>
          <w:sz w:val="24"/>
          <w:szCs w:val="24"/>
        </w:rPr>
        <w:t xml:space="preserve">β) Σε κλειστό δοχείο σταθερού όγκου και σε θερμοκρασία Τ1 έχει αποκατασταθεί η ισορροπία: </w:t>
      </w:r>
    </w:p>
    <w:p w:rsidR="00B932CD" w:rsidRDefault="00B932CD" w:rsidP="00B932CD">
      <w:pPr>
        <w:pStyle w:val="ab"/>
        <w:spacing w:line="360" w:lineRule="auto"/>
        <w:jc w:val="both"/>
        <w:rPr>
          <w:rFonts w:ascii="Times New Roman" w:hAnsi="Times New Roman"/>
          <w:sz w:val="24"/>
          <w:szCs w:val="24"/>
        </w:rPr>
      </w:pPr>
      <w:r>
        <w:rPr>
          <w:rFonts w:ascii="Times New Roman" w:hAnsi="Times New Roman"/>
          <w:sz w:val="24"/>
          <w:szCs w:val="24"/>
        </w:rPr>
        <w:t xml:space="preserve">Α(g) </w:t>
      </w:r>
      <w:r>
        <w:rPr>
          <w:rFonts w:ascii="Times New Roman" w:hAnsi="Times New Roman"/>
          <w:sz w:val="24"/>
          <w:szCs w:val="24"/>
        </w:rPr>
        <w:sym w:font="Wingdings 3" w:char="0044"/>
      </w:r>
      <w:r>
        <w:rPr>
          <w:rFonts w:ascii="Times New Roman" w:hAnsi="Times New Roman"/>
          <w:sz w:val="24"/>
          <w:szCs w:val="24"/>
        </w:rPr>
        <w:t xml:space="preserve"> 2Β(g) στην οποία υπάρχει 1 mol A και 1 mol B. Στην κατάσταση ισορροπίας προσθέτουμε 3 mol A και 1 mol B και ταυτόχρονα αυξάνουμε τη θερμοκρασία σε Τ2 χωρίς μεταβολή του όγκου του δοχείου. Τότε: </w:t>
      </w:r>
      <w:r>
        <w:rPr>
          <w:rFonts w:ascii="Times New Roman" w:hAnsi="Times New Roman"/>
          <w:sz w:val="24"/>
          <w:szCs w:val="24"/>
        </w:rPr>
        <w:tab/>
        <w:t xml:space="preserve">1) το σύστημα θα παραμείνει σε κατάσταση ισορροπίας, </w:t>
      </w:r>
    </w:p>
    <w:p w:rsidR="00B932CD" w:rsidRDefault="00B932CD" w:rsidP="00B932CD">
      <w:pPr>
        <w:pStyle w:val="ab"/>
        <w:spacing w:line="360" w:lineRule="auto"/>
        <w:ind w:left="1440" w:firstLine="720"/>
        <w:jc w:val="both"/>
        <w:rPr>
          <w:rFonts w:ascii="Times New Roman" w:hAnsi="Times New Roman"/>
          <w:sz w:val="24"/>
          <w:szCs w:val="24"/>
        </w:rPr>
      </w:pPr>
      <w:r>
        <w:rPr>
          <w:rFonts w:ascii="Times New Roman" w:hAnsi="Times New Roman"/>
          <w:sz w:val="24"/>
          <w:szCs w:val="24"/>
        </w:rPr>
        <w:t xml:space="preserve">2) η ισορροπία θα μετατοπιστεί δεξιά, </w:t>
      </w:r>
    </w:p>
    <w:p w:rsidR="00B932CD" w:rsidRDefault="00B932CD" w:rsidP="00B932CD">
      <w:pPr>
        <w:pStyle w:val="ab"/>
        <w:spacing w:line="360" w:lineRule="auto"/>
        <w:ind w:left="1440" w:firstLine="720"/>
        <w:jc w:val="both"/>
        <w:rPr>
          <w:rFonts w:ascii="Times New Roman" w:hAnsi="Times New Roman"/>
          <w:sz w:val="24"/>
          <w:szCs w:val="24"/>
        </w:rPr>
      </w:pPr>
      <w:r>
        <w:rPr>
          <w:rFonts w:ascii="Times New Roman" w:hAnsi="Times New Roman"/>
          <w:sz w:val="24"/>
          <w:szCs w:val="24"/>
        </w:rPr>
        <w:t xml:space="preserve">3) η ισορροπία θα μετατοπιστεί αριστερά. </w:t>
      </w:r>
    </w:p>
    <w:p w:rsidR="00B932CD" w:rsidRDefault="00B932CD" w:rsidP="00B932CD">
      <w:pPr>
        <w:pStyle w:val="ab"/>
        <w:spacing w:line="360" w:lineRule="auto"/>
        <w:jc w:val="both"/>
        <w:rPr>
          <w:rFonts w:ascii="Times New Roman" w:hAnsi="Times New Roman"/>
          <w:sz w:val="24"/>
          <w:szCs w:val="24"/>
        </w:rPr>
      </w:pPr>
      <w:r>
        <w:rPr>
          <w:rFonts w:ascii="Times New Roman" w:hAnsi="Times New Roman"/>
          <w:sz w:val="24"/>
          <w:szCs w:val="24"/>
        </w:rPr>
        <w:t>Να επιλέξετε τη σωστή απάντηση και να δικαιολογήσετε την επιλογή σας.</w:t>
      </w:r>
    </w:p>
    <w:p w:rsidR="00C749D6" w:rsidRPr="001844DB" w:rsidRDefault="00C749D6" w:rsidP="00C749D6">
      <w:pPr>
        <w:spacing w:line="360" w:lineRule="auto"/>
        <w:jc w:val="right"/>
      </w:pPr>
      <w:r>
        <w:t xml:space="preserve">Απ: α) </w:t>
      </w:r>
      <w:r w:rsidR="00EE7602">
        <w:t xml:space="preserve">Η αντίδραση Α(g) → 2B(g) είναι ενδόθερμη </w:t>
      </w:r>
      <w:r>
        <w:t>β)</w:t>
      </w:r>
      <w:r w:rsidR="008A0631">
        <w:t xml:space="preserve"> </w:t>
      </w:r>
      <w:r w:rsidR="00EE7602">
        <w:t>δεξιά</w:t>
      </w:r>
      <w:r w:rsidRPr="001844DB">
        <w:t>.</w:t>
      </w:r>
    </w:p>
    <w:p w:rsidR="00C749D6" w:rsidRDefault="002515EA" w:rsidP="00A51589">
      <w:pPr>
        <w:autoSpaceDE w:val="0"/>
        <w:autoSpaceDN w:val="0"/>
        <w:adjustRightInd w:val="0"/>
        <w:spacing w:line="360" w:lineRule="auto"/>
        <w:jc w:val="both"/>
      </w:pPr>
      <w:r>
        <w:pict>
          <v:group id="_x0000_s1336" editas="canvas" style="position:absolute;left:0;text-align:left;margin-left:337pt;margin-top:45pt;width:2in;height:120.45pt;z-index:251648000" coordorigin="4194,4176" coordsize="2880,2409">
            <o:lock v:ext="edit" aspectratio="t"/>
            <v:shape id="_x0000_s1337" type="#_x0000_t75" style="position:absolute;left:4194;top:4176;width:2880;height:2409" o:preferrelative="f">
              <v:fill o:detectmouseclick="t"/>
              <v:path o:extrusionok="t" o:connecttype="none"/>
            </v:shape>
            <v:line id="_x0000_s1338" style="position:absolute" from="5094,6156" to="7074,6157" strokeweight="1.5pt">
              <v:stroke endarrow="block"/>
            </v:line>
            <v:line id="_x0000_s1339" style="position:absolute;flip:y" from="5094,4536" to="5096,6156" strokeweight="1.5pt">
              <v:stroke endarrow="block"/>
            </v:line>
            <v:line id="_x0000_s1340" style="position:absolute" from="5094,5795" to="5814,5796" strokeweight="1.5pt"/>
            <v:line id="_x0000_s1341" style="position:absolute" from="5094,5435" to="5814,5436" strokeweight="1.5pt"/>
            <v:line id="_x0000_s1342" style="position:absolute;flip:y" from="5814,5076" to="5815,5436" strokeweight="1.5pt"/>
            <v:shape id="_x0000_s1343" type="#_x0000_t202" style="position:absolute;left:4734;top:4176;width:900;height:420" filled="f" stroked="f">
              <v:textbox style="mso-fit-shape-to-text:t">
                <w:txbxContent>
                  <w:p w:rsidR="0081017C" w:rsidRDefault="0081017C" w:rsidP="00C749D6">
                    <w:r>
                      <w:rPr>
                        <w:lang w:val="en-US"/>
                      </w:rPr>
                      <w:t>C</w:t>
                    </w:r>
                    <w:r>
                      <w:t xml:space="preserve"> Μ</w:t>
                    </w:r>
                  </w:p>
                </w:txbxContent>
              </v:textbox>
            </v:shape>
            <v:shape id="_x0000_s1344" type="#_x0000_t202" style="position:absolute;left:4194;top:5616;width:900;height:420" filled="f" stroked="f">
              <v:textbox style="mso-fit-shape-to-text:t">
                <w:txbxContent>
                  <w:p w:rsidR="0081017C" w:rsidRDefault="0081017C" w:rsidP="00C749D6">
                    <w:r>
                      <w:t>0,2 Μ</w:t>
                    </w:r>
                  </w:p>
                </w:txbxContent>
              </v:textbox>
            </v:shape>
            <v:shape id="_x0000_s1345" type="#_x0000_t202" style="position:absolute;left:4194;top:5256;width:900;height:420" filled="f" stroked="f">
              <v:textbox style="mso-fit-shape-to-text:t">
                <w:txbxContent>
                  <w:p w:rsidR="0081017C" w:rsidRDefault="0081017C" w:rsidP="00C749D6">
                    <w:r>
                      <w:t>0,4 Μ</w:t>
                    </w:r>
                  </w:p>
                </w:txbxContent>
              </v:textbox>
            </v:shape>
            <v:shape id="_x0000_s1346" type="#_x0000_t202" style="position:absolute;left:4194;top:4896;width:900;height:420" filled="f" stroked="f">
              <v:textbox style="mso-fit-shape-to-text:t">
                <w:txbxContent>
                  <w:p w:rsidR="0081017C" w:rsidRDefault="0081017C" w:rsidP="00C749D6">
                    <w:r>
                      <w:t>0,6 Μ</w:t>
                    </w:r>
                  </w:p>
                </w:txbxContent>
              </v:textbox>
            </v:shape>
            <v:line id="_x0000_s1347" style="position:absolute" from="5094,5076" to="5814,5077" strokeweight="1.5pt">
              <v:stroke dashstyle="1 1"/>
            </v:line>
            <v:shape id="_x0000_s1348" style="position:absolute;left:5814;top:5076;width:1106;height:215" coordsize="1500,390" path="m,c45,60,90,120,180,180v90,60,150,150,360,180c750,390,1380,360,1440,360v60,,-240,,-540,e" filled="f" strokeweight="1.25pt">
              <v:path arrowok="t"/>
            </v:shape>
            <v:shape id="_x0000_s1349" style="position:absolute;left:5814;top:5643;width:1106;height:136;flip:y" coordsize="1500,390" path="m,c45,60,90,120,180,180v90,60,150,150,360,180c750,390,1380,360,1440,360v60,,-240,,-540,e" filled="f" strokeweight="1.25pt">
              <v:path arrowok="t"/>
            </v:shape>
            <v:line id="_x0000_s1350" style="position:absolute;flip:y" from="5814,5436" to="5815,6155" strokeweight="1.5pt">
              <v:stroke dashstyle="1 1"/>
            </v:line>
            <v:shape id="_x0000_s1351" type="#_x0000_t202" style="position:absolute;left:6534;top:5796;width:540;height:420" filled="f" stroked="f">
              <v:textbox style="mso-fit-shape-to-text:t">
                <w:txbxContent>
                  <w:p w:rsidR="0081017C" w:rsidRDefault="0081017C" w:rsidP="00C749D6">
                    <w:pPr>
                      <w:jc w:val="center"/>
                      <w:rPr>
                        <w:lang w:val="en-US"/>
                      </w:rPr>
                    </w:pPr>
                    <w:r>
                      <w:rPr>
                        <w:lang w:val="en-US"/>
                      </w:rPr>
                      <w:t>t</w:t>
                    </w:r>
                  </w:p>
                </w:txbxContent>
              </v:textbox>
            </v:shape>
            <v:shape id="_x0000_s1352" type="#_x0000_t202" style="position:absolute;left:5567;top:6156;width:540;height:420" filled="f" stroked="f">
              <v:textbox style="mso-fit-shape-to-text:t">
                <w:txbxContent>
                  <w:p w:rsidR="0081017C" w:rsidRDefault="0081017C" w:rsidP="00C749D6">
                    <w:pPr>
                      <w:jc w:val="center"/>
                      <w:rPr>
                        <w:lang w:val="en-US"/>
                      </w:rPr>
                    </w:pPr>
                    <w:r>
                      <w:rPr>
                        <w:lang w:val="en-US"/>
                      </w:rPr>
                      <w:t>t</w:t>
                    </w:r>
                    <w:r>
                      <w:rPr>
                        <w:vertAlign w:val="subscript"/>
                        <w:lang w:val="en-US"/>
                      </w:rPr>
                      <w:t>1</w:t>
                    </w:r>
                  </w:p>
                </w:txbxContent>
              </v:textbox>
            </v:shape>
            <v:line id="_x0000_s1353" style="position:absolute;flip:y" from="6534,5256" to="6535,6155" strokeweight="1.5pt">
              <v:stroke dashstyle="1 1"/>
            </v:line>
            <v:shape id="_x0000_s1354" type="#_x0000_t202" style="position:absolute;left:6297;top:6156;width:540;height:420" filled="f" stroked="f">
              <v:textbox style="mso-fit-shape-to-text:t">
                <w:txbxContent>
                  <w:p w:rsidR="0081017C" w:rsidRPr="000A6156" w:rsidRDefault="0081017C" w:rsidP="00C749D6">
                    <w:pPr>
                      <w:jc w:val="center"/>
                    </w:pPr>
                    <w:r>
                      <w:rPr>
                        <w:lang w:val="en-US"/>
                      </w:rPr>
                      <w:t>t</w:t>
                    </w:r>
                    <w:r>
                      <w:rPr>
                        <w:vertAlign w:val="subscript"/>
                      </w:rPr>
                      <w:t>2</w:t>
                    </w:r>
                  </w:p>
                </w:txbxContent>
              </v:textbox>
            </v:shape>
            <v:shape id="_x0000_s1355" type="#_x0000_t202" style="position:absolute;left:4734;top:6156;width:540;height:420" filled="f" stroked="f">
              <v:textbox style="mso-fit-shape-to-text:t">
                <w:txbxContent>
                  <w:p w:rsidR="0081017C" w:rsidRPr="000A6156" w:rsidRDefault="0081017C" w:rsidP="00C749D6">
                    <w:pPr>
                      <w:jc w:val="center"/>
                    </w:pPr>
                    <w:r>
                      <w:t>0</w:t>
                    </w:r>
                  </w:p>
                </w:txbxContent>
              </v:textbox>
            </v:shape>
            <w10:wrap type="square"/>
          </v:group>
        </w:pict>
      </w:r>
      <w:r w:rsidRPr="005C3858">
        <w:rPr>
          <w:b/>
          <w:lang w:val="en-US"/>
        </w:rPr>
        <w:fldChar w:fldCharType="begin"/>
      </w:r>
      <w:r w:rsidR="00C749D6" w:rsidRPr="005C3858">
        <w:rPr>
          <w:b/>
        </w:rPr>
        <w:instrText xml:space="preserve"> </w:instrText>
      </w:r>
      <w:r w:rsidR="00C749D6" w:rsidRPr="005C3858">
        <w:rPr>
          <w:b/>
          <w:lang w:val="en-US"/>
        </w:rPr>
        <w:instrText>LISTNUM</w:instrText>
      </w:r>
      <w:r w:rsidR="00C749D6" w:rsidRPr="005C3858">
        <w:rPr>
          <w:b/>
        </w:rPr>
        <w:instrText xml:space="preserve"> </w:instrText>
      </w:r>
      <w:r w:rsidRPr="005C3858">
        <w:rPr>
          <w:b/>
          <w:lang w:val="en-US"/>
        </w:rPr>
        <w:fldChar w:fldCharType="end"/>
      </w:r>
      <w:r w:rsidR="00C749D6" w:rsidRPr="005C3858">
        <w:rPr>
          <w:b/>
        </w:rPr>
        <w:t xml:space="preserve"> </w:t>
      </w:r>
      <w:r w:rsidR="00C749D6">
        <w:t>Σε κλειστό δοχείο περιέχονται σε κατάσταση ισορροπίας ορισμένη ποσότητα ΗΙ και ισομοριακές ποσότητες Η</w:t>
      </w:r>
      <w:r w:rsidR="00C749D6" w:rsidRPr="001844DB">
        <w:rPr>
          <w:vertAlign w:val="subscript"/>
        </w:rPr>
        <w:t>2</w:t>
      </w:r>
      <w:r w:rsidR="00C749D6">
        <w:t xml:space="preserve"> και Ι</w:t>
      </w:r>
      <w:r w:rsidR="00C749D6" w:rsidRPr="001844DB">
        <w:rPr>
          <w:vertAlign w:val="subscript"/>
        </w:rPr>
        <w:t>2</w:t>
      </w:r>
      <w:r w:rsidR="00C749D6">
        <w:t xml:space="preserve"> σύμφωνα με την χημική εξίσωση:</w:t>
      </w:r>
      <w:r w:rsidR="00C749D6">
        <w:tab/>
        <w:t xml:space="preserve"> 2</w:t>
      </w:r>
      <w:r w:rsidR="00C749D6">
        <w:rPr>
          <w:lang w:val="en-US"/>
        </w:rPr>
        <w:t>HI</w:t>
      </w:r>
      <w:r w:rsidR="00C749D6">
        <w:rPr>
          <w:vertAlign w:val="subscript"/>
        </w:rPr>
        <w:t>(</w:t>
      </w:r>
      <w:r w:rsidR="00C749D6">
        <w:rPr>
          <w:vertAlign w:val="subscript"/>
          <w:lang w:val="en-US"/>
        </w:rPr>
        <w:t>g</w:t>
      </w:r>
      <w:r w:rsidR="00C749D6">
        <w:rPr>
          <w:vertAlign w:val="subscript"/>
        </w:rPr>
        <w:t>)</w:t>
      </w:r>
      <w:r w:rsidR="00C749D6">
        <w:t xml:space="preserve">  </w:t>
      </w:r>
      <w:r w:rsidR="00C749D6">
        <w:sym w:font="Wingdings 3" w:char="0044"/>
      </w:r>
      <w:r w:rsidR="00C749D6">
        <w:t xml:space="preserve">  Η</w:t>
      </w:r>
      <w:r w:rsidR="00C749D6">
        <w:rPr>
          <w:vertAlign w:val="subscript"/>
        </w:rPr>
        <w:t>2(</w:t>
      </w:r>
      <w:r w:rsidR="00C749D6">
        <w:rPr>
          <w:vertAlign w:val="subscript"/>
          <w:lang w:val="en-US"/>
        </w:rPr>
        <w:t>g</w:t>
      </w:r>
      <w:r w:rsidR="00C749D6">
        <w:rPr>
          <w:vertAlign w:val="subscript"/>
        </w:rPr>
        <w:t>)</w:t>
      </w:r>
      <w:r w:rsidR="00C749D6">
        <w:t xml:space="preserve">  +  </w:t>
      </w:r>
      <w:r w:rsidR="00C749D6">
        <w:rPr>
          <w:lang w:val="en-US"/>
        </w:rPr>
        <w:t>I</w:t>
      </w:r>
      <w:r w:rsidR="00C749D6">
        <w:rPr>
          <w:vertAlign w:val="subscript"/>
        </w:rPr>
        <w:t>2(</w:t>
      </w:r>
      <w:r w:rsidR="00C749D6">
        <w:rPr>
          <w:vertAlign w:val="subscript"/>
          <w:lang w:val="en-US"/>
        </w:rPr>
        <w:t>g</w:t>
      </w:r>
      <w:r w:rsidR="00C749D6">
        <w:rPr>
          <w:vertAlign w:val="subscript"/>
        </w:rPr>
        <w:t>)</w:t>
      </w:r>
      <w:r w:rsidR="00C749D6">
        <w:t>, ΔΗ &lt; 0. για την οποία είναι Κ</w:t>
      </w:r>
      <w:r w:rsidR="00FB24AD">
        <w:rPr>
          <w:vertAlign w:val="subscript"/>
          <w:lang w:val="en-US"/>
        </w:rPr>
        <w:t>c</w:t>
      </w:r>
      <w:r w:rsidR="00C749D6">
        <w:t xml:space="preserve"> </w:t>
      </w:r>
      <w:r w:rsidR="00C749D6" w:rsidRPr="001844DB">
        <w:t xml:space="preserve">= </w:t>
      </w:r>
      <w:r w:rsidR="00C749D6">
        <w:t>0,25.</w:t>
      </w:r>
      <w:r w:rsidR="00A51589">
        <w:t xml:space="preserve"> </w:t>
      </w:r>
      <w:r w:rsidR="00C749D6" w:rsidRPr="00FE43F3">
        <w:t xml:space="preserve">Τη χρονική στιγμή </w:t>
      </w:r>
      <w:r w:rsidR="00C749D6" w:rsidRPr="00FE43F3">
        <w:rPr>
          <w:lang w:val="en-US"/>
        </w:rPr>
        <w:t>t</w:t>
      </w:r>
      <w:r w:rsidR="00C749D6" w:rsidRPr="00FE43F3">
        <w:rPr>
          <w:vertAlign w:val="subscript"/>
        </w:rPr>
        <w:t>1</w:t>
      </w:r>
      <w:r w:rsidR="00C749D6" w:rsidRPr="00FE43F3">
        <w:t xml:space="preserve"> </w:t>
      </w:r>
      <w:r w:rsidR="00C749D6">
        <w:t>μεταβάλλεται ένας από τους παράγοντες της χημικής ισορροπίας με αποτέλεσμα οι συγκεντρώσεις των ουσιών να μεταβάλλονται σύμφωνα με το διπλανό διάγραμμα.</w:t>
      </w:r>
      <w:r w:rsidR="00C749D6" w:rsidRPr="000A6156">
        <w:t xml:space="preserve"> </w:t>
      </w:r>
    </w:p>
    <w:p w:rsidR="00C749D6" w:rsidRDefault="00C749D6" w:rsidP="00C749D6">
      <w:pPr>
        <w:autoSpaceDE w:val="0"/>
        <w:autoSpaceDN w:val="0"/>
        <w:adjustRightInd w:val="0"/>
        <w:spacing w:line="360" w:lineRule="auto"/>
        <w:jc w:val="both"/>
      </w:pPr>
      <w:r>
        <w:t>α) Ποιες είναι οι συγκεντρώσεις των αερίων στην αρχική θέση ισορροπίας;</w:t>
      </w:r>
    </w:p>
    <w:p w:rsidR="00C749D6" w:rsidRDefault="00C749D6" w:rsidP="00C749D6">
      <w:pPr>
        <w:autoSpaceDE w:val="0"/>
        <w:autoSpaceDN w:val="0"/>
        <w:adjustRightInd w:val="0"/>
        <w:spacing w:line="360" w:lineRule="auto"/>
        <w:jc w:val="both"/>
      </w:pPr>
      <w:r>
        <w:t>β) Ποιος από τους παράγοντες της χημικής ισορροπίας μεταβλήθηκε και με ποιο τρόπο;</w:t>
      </w:r>
    </w:p>
    <w:p w:rsidR="00C749D6" w:rsidRDefault="00C749D6" w:rsidP="00C749D6">
      <w:pPr>
        <w:autoSpaceDE w:val="0"/>
        <w:autoSpaceDN w:val="0"/>
        <w:adjustRightInd w:val="0"/>
        <w:spacing w:line="360" w:lineRule="auto"/>
        <w:jc w:val="both"/>
      </w:pPr>
      <w:r>
        <w:t>γ) Ποια είναι η τιμή της σταθεράς ισορροπίας Κ</w:t>
      </w:r>
      <w:r>
        <w:rPr>
          <w:vertAlign w:val="subscript"/>
          <w:lang w:val="en-US"/>
        </w:rPr>
        <w:t>C</w:t>
      </w:r>
      <w:r>
        <w:t xml:space="preserve"> στην τελική θέση ισορροπίας;</w:t>
      </w:r>
    </w:p>
    <w:p w:rsidR="00C749D6" w:rsidRDefault="00C749D6" w:rsidP="00C749D6">
      <w:pPr>
        <w:autoSpaceDE w:val="0"/>
        <w:autoSpaceDN w:val="0"/>
        <w:adjustRightInd w:val="0"/>
        <w:spacing w:line="360" w:lineRule="auto"/>
        <w:jc w:val="both"/>
      </w:pPr>
      <w:r>
        <w:t>δ) Να υπολογίσετε τη συγκέντρωση του Η</w:t>
      </w:r>
      <w:r w:rsidRPr="000A6156">
        <w:rPr>
          <w:vertAlign w:val="subscript"/>
        </w:rPr>
        <w:t>2</w:t>
      </w:r>
      <w:r>
        <w:t xml:space="preserve"> στην τελική θέση ισορροπίας.</w:t>
      </w:r>
    </w:p>
    <w:p w:rsidR="00C749D6" w:rsidRDefault="00C749D6" w:rsidP="00C749D6">
      <w:pPr>
        <w:spacing w:line="360" w:lineRule="auto"/>
        <w:jc w:val="right"/>
      </w:pPr>
      <w:r>
        <w:t>Απ: α) [</w:t>
      </w:r>
      <w:r>
        <w:rPr>
          <w:lang w:val="en-US"/>
        </w:rPr>
        <w:t>HI</w:t>
      </w:r>
      <w:r>
        <w:t>] = 0,4 Μ β)</w:t>
      </w:r>
      <w:r w:rsidR="00B932CD">
        <w:t xml:space="preserve"> </w:t>
      </w:r>
      <w:r>
        <w:t>προσθήκη ΗΙ γ) Κ</w:t>
      </w:r>
      <w:r w:rsidR="00FB24AD">
        <w:rPr>
          <w:vertAlign w:val="subscript"/>
          <w:lang w:val="en-US"/>
        </w:rPr>
        <w:t>c</w:t>
      </w:r>
      <w:r w:rsidRPr="000A6156">
        <w:t xml:space="preserve"> </w:t>
      </w:r>
      <w:r>
        <w:t>= 0,25 δ) [</w:t>
      </w:r>
      <w:r>
        <w:rPr>
          <w:lang w:val="en-US"/>
        </w:rPr>
        <w:t>H</w:t>
      </w:r>
      <w:r w:rsidRPr="00CA59D4">
        <w:rPr>
          <w:vertAlign w:val="subscript"/>
        </w:rPr>
        <w:t>2</w:t>
      </w:r>
      <w:r>
        <w:t>] = 0,25 Μ.</w:t>
      </w:r>
    </w:p>
    <w:p w:rsidR="00B932CD" w:rsidRDefault="002515EA" w:rsidP="00B932CD">
      <w:pPr>
        <w:pStyle w:val="ab"/>
        <w:spacing w:line="360" w:lineRule="auto"/>
        <w:jc w:val="both"/>
        <w:rPr>
          <w:rFonts w:ascii="Times New Roman" w:hAnsi="Times New Roman"/>
          <w:sz w:val="24"/>
          <w:szCs w:val="24"/>
        </w:rPr>
      </w:pPr>
      <w:r>
        <w:rPr>
          <w:rFonts w:ascii="Times New Roman" w:hAnsi="Times New Roman"/>
          <w:b/>
          <w:sz w:val="24"/>
          <w:szCs w:val="24"/>
        </w:rPr>
        <w:fldChar w:fldCharType="begin"/>
      </w:r>
      <w:r w:rsidR="00B932CD">
        <w:rPr>
          <w:rFonts w:ascii="Times New Roman" w:hAnsi="Times New Roman"/>
          <w:b/>
          <w:sz w:val="24"/>
          <w:szCs w:val="24"/>
        </w:rPr>
        <w:instrText xml:space="preserve"> LISTNUM </w:instrText>
      </w:r>
      <w:r>
        <w:rPr>
          <w:rFonts w:ascii="Times New Roman" w:hAnsi="Times New Roman"/>
          <w:b/>
          <w:sz w:val="24"/>
          <w:szCs w:val="24"/>
        </w:rPr>
        <w:fldChar w:fldCharType="end"/>
      </w:r>
      <w:r w:rsidR="00B932CD">
        <w:rPr>
          <w:rFonts w:ascii="Times New Roman" w:hAnsi="Times New Roman"/>
          <w:b/>
          <w:sz w:val="24"/>
          <w:szCs w:val="24"/>
        </w:rPr>
        <w:t xml:space="preserve"> </w:t>
      </w:r>
      <w:r w:rsidR="00B932CD">
        <w:rPr>
          <w:rFonts w:ascii="Times New Roman" w:hAnsi="Times New Roman"/>
          <w:sz w:val="24"/>
          <w:szCs w:val="24"/>
        </w:rPr>
        <w:t xml:space="preserve">Σε δοχείο σταθερού όγκου 2 </w:t>
      </w:r>
      <w:r w:rsidR="00B932CD">
        <w:rPr>
          <w:rFonts w:ascii="Times New Roman" w:hAnsi="Times New Roman"/>
          <w:sz w:val="24"/>
          <w:szCs w:val="24"/>
          <w:lang w:val="en-US"/>
        </w:rPr>
        <w:t>lit</w:t>
      </w:r>
      <w:r w:rsidR="00B932CD">
        <w:rPr>
          <w:rFonts w:ascii="Times New Roman" w:hAnsi="Times New Roman"/>
          <w:sz w:val="24"/>
          <w:szCs w:val="24"/>
        </w:rPr>
        <w:t xml:space="preserve"> και σε θερμοκρασία 800 </w:t>
      </w:r>
      <w:r w:rsidR="00B932CD">
        <w:rPr>
          <w:rFonts w:ascii="Times New Roman" w:hAnsi="Times New Roman"/>
          <w:sz w:val="24"/>
          <w:szCs w:val="24"/>
          <w:vertAlign w:val="superscript"/>
        </w:rPr>
        <w:t>ο</w:t>
      </w:r>
      <w:r w:rsidR="00B932CD">
        <w:rPr>
          <w:rFonts w:ascii="Times New Roman" w:hAnsi="Times New Roman"/>
          <w:sz w:val="24"/>
          <w:szCs w:val="24"/>
        </w:rPr>
        <w:t>Κ εισάγονται 4 mol ισομοριακού μίγματος Ν</w:t>
      </w:r>
      <w:r w:rsidR="00B932CD">
        <w:rPr>
          <w:rFonts w:ascii="Times New Roman" w:hAnsi="Times New Roman"/>
          <w:sz w:val="24"/>
          <w:szCs w:val="24"/>
          <w:vertAlign w:val="subscript"/>
        </w:rPr>
        <w:t>2</w:t>
      </w:r>
      <w:r w:rsidR="00B932CD">
        <w:rPr>
          <w:rFonts w:ascii="Times New Roman" w:hAnsi="Times New Roman"/>
          <w:sz w:val="24"/>
          <w:szCs w:val="24"/>
        </w:rPr>
        <w:t>, και Ο</w:t>
      </w:r>
      <w:r w:rsidR="00B932CD">
        <w:rPr>
          <w:rFonts w:ascii="Times New Roman" w:hAnsi="Times New Roman"/>
          <w:sz w:val="24"/>
          <w:szCs w:val="24"/>
          <w:vertAlign w:val="subscript"/>
        </w:rPr>
        <w:t>2</w:t>
      </w:r>
      <w:r w:rsidR="00B932CD">
        <w:rPr>
          <w:rFonts w:ascii="Times New Roman" w:hAnsi="Times New Roman"/>
          <w:sz w:val="24"/>
          <w:szCs w:val="24"/>
        </w:rPr>
        <w:t xml:space="preserve"> τα οποία αντιδρούν σύμφωνα με την εξίσωση: </w:t>
      </w:r>
    </w:p>
    <w:p w:rsidR="00B932CD" w:rsidRDefault="00B932CD" w:rsidP="00B932CD">
      <w:pPr>
        <w:pStyle w:val="ab"/>
        <w:spacing w:line="360" w:lineRule="auto"/>
        <w:jc w:val="center"/>
        <w:rPr>
          <w:rFonts w:ascii="Times New Roman" w:hAnsi="Times New Roman"/>
          <w:sz w:val="24"/>
          <w:szCs w:val="24"/>
        </w:rPr>
      </w:pPr>
      <w:r>
        <w:rPr>
          <w:rFonts w:ascii="Times New Roman" w:hAnsi="Times New Roman"/>
          <w:sz w:val="24"/>
          <w:szCs w:val="24"/>
        </w:rPr>
        <w:t>Ν</w:t>
      </w:r>
      <w:r>
        <w:rPr>
          <w:rFonts w:ascii="Times New Roman" w:hAnsi="Times New Roman"/>
          <w:sz w:val="24"/>
          <w:szCs w:val="24"/>
          <w:vertAlign w:val="subscript"/>
        </w:rPr>
        <w:t>2</w:t>
      </w:r>
      <w:r>
        <w:rPr>
          <w:rFonts w:ascii="Times New Roman" w:hAnsi="Times New Roman"/>
          <w:sz w:val="24"/>
          <w:szCs w:val="24"/>
        </w:rPr>
        <w:t>(g) + Ο</w:t>
      </w:r>
      <w:r>
        <w:rPr>
          <w:rFonts w:ascii="Times New Roman" w:hAnsi="Times New Roman"/>
          <w:sz w:val="24"/>
          <w:szCs w:val="24"/>
          <w:vertAlign w:val="subscript"/>
        </w:rPr>
        <w:t>2</w:t>
      </w:r>
      <w:r>
        <w:rPr>
          <w:rFonts w:ascii="Times New Roman" w:hAnsi="Times New Roman"/>
          <w:sz w:val="24"/>
          <w:szCs w:val="24"/>
        </w:rPr>
        <w:t xml:space="preserve">(g) </w:t>
      </w:r>
      <w:r>
        <w:rPr>
          <w:rFonts w:ascii="Times New Roman" w:hAnsi="Times New Roman"/>
          <w:sz w:val="24"/>
          <w:szCs w:val="24"/>
        </w:rPr>
        <w:sym w:font="Wingdings 3" w:char="0044"/>
      </w:r>
      <w:r>
        <w:rPr>
          <w:rFonts w:ascii="Times New Roman" w:hAnsi="Times New Roman"/>
          <w:sz w:val="24"/>
          <w:szCs w:val="24"/>
        </w:rPr>
        <w:t xml:space="preserve"> 2ΝΟ(g) , ΔΗ = +44 Κcal.</w:t>
      </w:r>
    </w:p>
    <w:p w:rsidR="00B932CD" w:rsidRDefault="00B932CD" w:rsidP="00B932CD">
      <w:pPr>
        <w:pStyle w:val="ab"/>
        <w:spacing w:line="360" w:lineRule="auto"/>
        <w:jc w:val="both"/>
        <w:rPr>
          <w:rFonts w:ascii="Times New Roman" w:hAnsi="Times New Roman"/>
          <w:sz w:val="24"/>
          <w:szCs w:val="24"/>
        </w:rPr>
      </w:pPr>
      <w:r>
        <w:rPr>
          <w:rFonts w:ascii="Times New Roman" w:hAnsi="Times New Roman"/>
          <w:sz w:val="24"/>
          <w:szCs w:val="24"/>
        </w:rPr>
        <w:t>α) Μέχρι την αποκατάσταση της ισορροπίας το σύστημα έχει απορροφήσει θερμότητα 17,6 Κcal. Να βρείτε την απόδοση της αντίδρασης.</w:t>
      </w:r>
    </w:p>
    <w:p w:rsidR="00B932CD" w:rsidRDefault="00B932CD" w:rsidP="00B932CD">
      <w:pPr>
        <w:pStyle w:val="ab"/>
        <w:spacing w:line="360" w:lineRule="auto"/>
        <w:jc w:val="both"/>
        <w:rPr>
          <w:rFonts w:ascii="Times New Roman" w:hAnsi="Times New Roman"/>
          <w:sz w:val="24"/>
          <w:szCs w:val="24"/>
        </w:rPr>
      </w:pPr>
      <w:r>
        <w:rPr>
          <w:rFonts w:ascii="Times New Roman" w:hAnsi="Times New Roman"/>
          <w:sz w:val="24"/>
          <w:szCs w:val="24"/>
        </w:rPr>
        <w:t xml:space="preserve">β) Το μίγμα ισορροπίας θερμαίνεται στους 1.200 </w:t>
      </w:r>
      <w:r>
        <w:rPr>
          <w:rFonts w:ascii="Times New Roman" w:hAnsi="Times New Roman"/>
          <w:sz w:val="24"/>
          <w:szCs w:val="24"/>
          <w:vertAlign w:val="superscript"/>
        </w:rPr>
        <w:t>ο</w:t>
      </w:r>
      <w:r>
        <w:rPr>
          <w:rFonts w:ascii="Times New Roman" w:hAnsi="Times New Roman"/>
          <w:sz w:val="24"/>
          <w:szCs w:val="24"/>
        </w:rPr>
        <w:t xml:space="preserve">Κ , οπότε αποκαθίσταται νέα ισορροπία. Αν η νέα απόδοση της αντίδρασης είναι 30% , να βρείτε το ποσό θερμότητας που απορροφήθηκε μέχρι την αποκατάσταση της νέας ισορροπίας. </w:t>
      </w:r>
    </w:p>
    <w:p w:rsidR="00B932CD" w:rsidRDefault="00B932CD" w:rsidP="00B932CD">
      <w:pPr>
        <w:pStyle w:val="ab"/>
        <w:spacing w:line="360" w:lineRule="auto"/>
        <w:jc w:val="both"/>
        <w:rPr>
          <w:rFonts w:ascii="Times New Roman" w:hAnsi="Times New Roman"/>
          <w:sz w:val="24"/>
          <w:szCs w:val="24"/>
        </w:rPr>
      </w:pPr>
      <w:r>
        <w:rPr>
          <w:rFonts w:ascii="Times New Roman" w:hAnsi="Times New Roman"/>
          <w:sz w:val="24"/>
          <w:szCs w:val="24"/>
        </w:rPr>
        <w:t>γ) Να βρείτε τον λόγο των πιέσεων στις δυο καταστάσεις ισορροπίας.</w:t>
      </w:r>
    </w:p>
    <w:p w:rsidR="00B932CD" w:rsidRDefault="00841D30" w:rsidP="00B932CD">
      <w:pPr>
        <w:pStyle w:val="ab"/>
        <w:spacing w:line="360" w:lineRule="auto"/>
        <w:jc w:val="right"/>
        <w:rPr>
          <w:rFonts w:ascii="Times New Roman" w:hAnsi="Times New Roman"/>
          <w:sz w:val="24"/>
          <w:szCs w:val="24"/>
        </w:rPr>
      </w:pPr>
      <w:r>
        <w:rPr>
          <w:rFonts w:ascii="Times New Roman" w:hAnsi="Times New Roman"/>
          <w:sz w:val="24"/>
          <w:szCs w:val="24"/>
        </w:rPr>
        <w:t>Απ: 20 % –</w:t>
      </w:r>
      <w:r w:rsidR="00B932CD">
        <w:rPr>
          <w:rFonts w:ascii="Times New Roman" w:hAnsi="Times New Roman"/>
          <w:sz w:val="24"/>
          <w:szCs w:val="24"/>
        </w:rPr>
        <w:t xml:space="preserve"> 8,8 Κcal – 2/3.</w:t>
      </w:r>
    </w:p>
    <w:p w:rsidR="00EB2114" w:rsidRPr="008A0631" w:rsidRDefault="007E5EED" w:rsidP="00EB2114">
      <w:pPr>
        <w:spacing w:line="360" w:lineRule="auto"/>
        <w:jc w:val="both"/>
      </w:pPr>
      <w:r w:rsidRPr="007E5EED">
        <w:rPr>
          <w:b/>
        </w:rPr>
        <w:br w:type="page"/>
      </w:r>
      <w:r w:rsidR="00F45298">
        <w:rPr>
          <w:b/>
          <w:noProof/>
        </w:rPr>
        <w:lastRenderedPageBreak/>
        <w:drawing>
          <wp:anchor distT="0" distB="0" distL="114300" distR="114300" simplePos="0" relativeHeight="251695104" behindDoc="0" locked="0" layoutInCell="1" allowOverlap="1">
            <wp:simplePos x="0" y="0"/>
            <wp:positionH relativeFrom="margin">
              <wp:align>right</wp:align>
            </wp:positionH>
            <wp:positionV relativeFrom="margin">
              <wp:posOffset>97155</wp:posOffset>
            </wp:positionV>
            <wp:extent cx="2419350" cy="955675"/>
            <wp:effectExtent l="19050" t="0" r="0" b="0"/>
            <wp:wrapSquare wrapText="bothSides"/>
            <wp:docPr id="643"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7"/>
                    <pic:cNvPicPr>
                      <a:picLocks noChangeAspect="1" noChangeArrowheads="1"/>
                    </pic:cNvPicPr>
                  </pic:nvPicPr>
                  <pic:blipFill>
                    <a:blip r:embed="rId181"/>
                    <a:srcRect/>
                    <a:stretch>
                      <a:fillRect/>
                    </a:stretch>
                  </pic:blipFill>
                  <pic:spPr bwMode="auto">
                    <a:xfrm>
                      <a:off x="0" y="0"/>
                      <a:ext cx="2419350" cy="955675"/>
                    </a:xfrm>
                    <a:prstGeom prst="rect">
                      <a:avLst/>
                    </a:prstGeom>
                    <a:noFill/>
                  </pic:spPr>
                </pic:pic>
              </a:graphicData>
            </a:graphic>
          </wp:anchor>
        </w:drawing>
      </w:r>
      <w:r w:rsidR="002515EA">
        <w:rPr>
          <w:b/>
        </w:rPr>
        <w:fldChar w:fldCharType="begin"/>
      </w:r>
      <w:r w:rsidR="00EB2114">
        <w:rPr>
          <w:b/>
        </w:rPr>
        <w:instrText xml:space="preserve"> LISTNUM </w:instrText>
      </w:r>
      <w:r w:rsidR="002515EA">
        <w:rPr>
          <w:b/>
        </w:rPr>
        <w:fldChar w:fldCharType="end"/>
      </w:r>
      <w:r w:rsidR="00EB2114">
        <w:t>Σε δοχείο σταθερού όγκου εισάγονται n</w:t>
      </w:r>
      <w:r w:rsidR="00EB2114">
        <w:rPr>
          <w:vertAlign w:val="subscript"/>
        </w:rPr>
        <w:t>0</w:t>
      </w:r>
      <w:r w:rsidR="00EB2114">
        <w:t xml:space="preserve"> mol HI και αποκαθίσταται η ισορροπία: 2HI(g) </w:t>
      </w:r>
      <w:r w:rsidR="00EB2114">
        <w:rPr>
          <w:rFonts w:ascii="Cambria Math" w:hAnsi="Cambria Math" w:cs="Cambria Math"/>
        </w:rPr>
        <w:t>⇌</w:t>
      </w:r>
      <w:r w:rsidR="00EB2114">
        <w:t xml:space="preserve"> Η</w:t>
      </w:r>
      <w:r w:rsidR="00EB2114">
        <w:rPr>
          <w:vertAlign w:val="subscript"/>
        </w:rPr>
        <w:t>2</w:t>
      </w:r>
      <w:r w:rsidR="00EB2114">
        <w:t>(g) + Ι</w:t>
      </w:r>
      <w:r w:rsidR="00EB2114">
        <w:rPr>
          <w:vertAlign w:val="subscript"/>
        </w:rPr>
        <w:t>2</w:t>
      </w:r>
      <w:r w:rsidR="00EB2114">
        <w:t>(g). Στο σχήμα που ακολουθεί εμφανίζεται η μεταβολή στα mol του Ι</w:t>
      </w:r>
      <w:r w:rsidR="00EB2114">
        <w:rPr>
          <w:vertAlign w:val="subscript"/>
        </w:rPr>
        <w:t>2</w:t>
      </w:r>
      <w:r w:rsidR="00EB2114">
        <w:t xml:space="preserve"> σε σχέση με το χρόνο σε δύο διαφορετικές θε</w:t>
      </w:r>
      <w:r w:rsidR="008A0631">
        <w:t>ρμοκρασίες T1 και T2 (Τ1 &gt; Τ2).</w:t>
      </w:r>
    </w:p>
    <w:p w:rsidR="00EB2114" w:rsidRDefault="00EB2114" w:rsidP="00EB2114">
      <w:pPr>
        <w:spacing w:line="360" w:lineRule="auto"/>
        <w:jc w:val="both"/>
      </w:pPr>
      <w:r>
        <w:t xml:space="preserve">α) Να εξηγήσετε αν αντίδραση διάσπασης του HI είναι ενδόθερμη ή εξώθερμη. </w:t>
      </w:r>
    </w:p>
    <w:p w:rsidR="00EB2114" w:rsidRDefault="00EB2114" w:rsidP="00EB2114">
      <w:pPr>
        <w:spacing w:line="360" w:lineRule="auto"/>
        <w:jc w:val="both"/>
      </w:pPr>
      <w:r>
        <w:t>β) Η σταθερά Κc της παραπάνω ισορροπίας στη θερμοκρασία Τ1 είναι ίση με 0,16. Να υπολογίσετε την αρχική ποσότητα του ΗΙ (n</w:t>
      </w:r>
      <w:r w:rsidRPr="00EB2114">
        <w:rPr>
          <w:vertAlign w:val="subscript"/>
        </w:rPr>
        <w:t>0</w:t>
      </w:r>
      <w:r>
        <w:t xml:space="preserve">) καθώς και την απόδοση της αντίδρασης. </w:t>
      </w:r>
    </w:p>
    <w:p w:rsidR="00EB2114" w:rsidRPr="00EB2114" w:rsidRDefault="00EB2114" w:rsidP="00EB2114">
      <w:pPr>
        <w:spacing w:line="360" w:lineRule="auto"/>
        <w:jc w:val="both"/>
      </w:pPr>
      <w:r>
        <w:t xml:space="preserve">γ) Να προσδιορίσετε τη σύσταση του μίγματος ισορροπίας στη θερμοκρασία Τ2. </w:t>
      </w:r>
    </w:p>
    <w:p w:rsidR="00EB2114" w:rsidRPr="00EB2114" w:rsidRDefault="00EB2114" w:rsidP="00EB2114">
      <w:pPr>
        <w:spacing w:line="360" w:lineRule="auto"/>
        <w:jc w:val="both"/>
      </w:pPr>
      <w:r>
        <w:t xml:space="preserve">δ) Στο μίγμα ισορροπίας στη θερμοκρασία Τ2 εισάγουμε στο δοχείο επιπλέον 0,3 mol HI. </w:t>
      </w:r>
    </w:p>
    <w:p w:rsidR="00EB2114" w:rsidRDefault="00EB2114" w:rsidP="00EB2114">
      <w:pPr>
        <w:spacing w:line="360" w:lineRule="auto"/>
        <w:jc w:val="both"/>
      </w:pPr>
      <w:r>
        <w:t>Να υπολογίσετε τη σύσταση του μίγματος ισορροπίας στη νέα ισορροπία.</w:t>
      </w:r>
    </w:p>
    <w:p w:rsidR="00C749D6" w:rsidRPr="00026B88" w:rsidRDefault="00C749D6" w:rsidP="00EB2114">
      <w:pPr>
        <w:spacing w:line="360" w:lineRule="auto"/>
        <w:jc w:val="right"/>
      </w:pPr>
      <w:r>
        <w:t>Απ</w:t>
      </w:r>
      <w:r w:rsidRPr="00026B88">
        <w:t xml:space="preserve">: </w:t>
      </w:r>
      <w:r>
        <w:t>α</w:t>
      </w:r>
      <w:r w:rsidRPr="00026B88">
        <w:t xml:space="preserve">) </w:t>
      </w:r>
      <w:r w:rsidR="00EB2114">
        <w:t>εξώθερμη</w:t>
      </w:r>
      <w:r w:rsidRPr="00026B88">
        <w:t xml:space="preserve"> </w:t>
      </w:r>
      <w:r>
        <w:t>β</w:t>
      </w:r>
      <w:r w:rsidRPr="00026B88">
        <w:t>) 1,</w:t>
      </w:r>
      <w:r w:rsidR="00EB2114">
        <w:t>8</w:t>
      </w:r>
      <w:r w:rsidRPr="00026B88">
        <w:t xml:space="preserve"> </w:t>
      </w:r>
      <w:r>
        <w:rPr>
          <w:lang w:val="en-US"/>
        </w:rPr>
        <w:t>mol</w:t>
      </w:r>
      <w:r w:rsidRPr="00026B88">
        <w:t xml:space="preserve"> </w:t>
      </w:r>
      <w:r w:rsidR="00EB2114">
        <w:t>α = 4/9</w:t>
      </w:r>
      <w:r w:rsidRPr="00026B88">
        <w:t xml:space="preserve"> </w:t>
      </w:r>
      <w:r>
        <w:t>γ</w:t>
      </w:r>
      <w:r w:rsidRPr="00026B88">
        <w:t xml:space="preserve">) </w:t>
      </w:r>
      <w:r w:rsidR="00EB2114">
        <w:t xml:space="preserve">0,6-0,6-0,6 </w:t>
      </w:r>
      <w:r w:rsidR="00EB2114">
        <w:rPr>
          <w:lang w:val="en-US"/>
        </w:rPr>
        <w:t>mol</w:t>
      </w:r>
      <w:r w:rsidR="00EB2114">
        <w:t xml:space="preserve"> δ) 0,7-0,7-0,7 </w:t>
      </w:r>
      <w:r w:rsidR="00EB2114">
        <w:rPr>
          <w:lang w:val="en-US"/>
        </w:rPr>
        <w:t>mol</w:t>
      </w:r>
    </w:p>
    <w:p w:rsidR="00B932CD" w:rsidRDefault="002515EA" w:rsidP="00C749D6">
      <w:pPr>
        <w:spacing w:line="360" w:lineRule="auto"/>
        <w:jc w:val="both"/>
      </w:pPr>
      <w:r w:rsidRPr="001E0D44">
        <w:rPr>
          <w:b/>
        </w:rPr>
        <w:fldChar w:fldCharType="begin"/>
      </w:r>
      <w:r w:rsidR="00C749D6" w:rsidRPr="001E0D44">
        <w:rPr>
          <w:b/>
        </w:rPr>
        <w:instrText xml:space="preserve"> LISTNUM </w:instrText>
      </w:r>
      <w:r w:rsidRPr="001E0D44">
        <w:rPr>
          <w:b/>
        </w:rPr>
        <w:fldChar w:fldCharType="end"/>
      </w:r>
      <w:r w:rsidR="00C749D6" w:rsidRPr="00154123">
        <w:rPr>
          <w:b/>
        </w:rPr>
        <w:t xml:space="preserve"> </w:t>
      </w:r>
      <w:r w:rsidR="00C749D6">
        <w:t xml:space="preserve">Σε δοχείο μεταβλητού όγκου που έχει αρχικό όγκο </w:t>
      </w:r>
      <w:r w:rsidR="00C749D6">
        <w:rPr>
          <w:lang w:val="en-US"/>
        </w:rPr>
        <w:t>V</w:t>
      </w:r>
      <w:r w:rsidR="00C749D6" w:rsidRPr="0089474A">
        <w:rPr>
          <w:vertAlign w:val="subscript"/>
        </w:rPr>
        <w:t>1</w:t>
      </w:r>
      <w:r w:rsidR="00C749D6" w:rsidRPr="0089474A">
        <w:t xml:space="preserve"> </w:t>
      </w:r>
      <w:r w:rsidR="00C749D6">
        <w:t>και σε θερμοκρασία θ</w:t>
      </w:r>
      <w:r w:rsidR="00C749D6" w:rsidRPr="0089474A">
        <w:rPr>
          <w:vertAlign w:val="subscript"/>
        </w:rPr>
        <w:t>1</w:t>
      </w:r>
      <w:r w:rsidR="00C749D6">
        <w:t xml:space="preserve"> βρίσκονται σε κατάσταση χημικής ισορροπίας 0,4 mol Α , 0,8 mol Β και 0,6 mol Γ </w:t>
      </w:r>
      <w:r w:rsidR="00A51589">
        <w:t xml:space="preserve">σύμφωνα με τη χημική εξίσωση: </w:t>
      </w:r>
      <w:r w:rsidR="00C749D6">
        <w:t>Α</w:t>
      </w:r>
      <w:r w:rsidR="00C749D6" w:rsidRPr="001E0D44">
        <w:rPr>
          <w:vertAlign w:val="subscript"/>
        </w:rPr>
        <w:t>(g)</w:t>
      </w:r>
      <w:r w:rsidR="00C749D6" w:rsidRPr="001E0D44">
        <w:t xml:space="preserve">  +  </w:t>
      </w:r>
      <w:r w:rsidR="00C749D6">
        <w:t>Β</w:t>
      </w:r>
      <w:r w:rsidR="00C749D6" w:rsidRPr="001E0D44">
        <w:rPr>
          <w:vertAlign w:val="subscript"/>
        </w:rPr>
        <w:t>(g)</w:t>
      </w:r>
      <w:r w:rsidR="00C749D6" w:rsidRPr="001E0D44">
        <w:t xml:space="preserve">  </w:t>
      </w:r>
      <w:r w:rsidR="00C749D6" w:rsidRPr="001E0D44">
        <w:sym w:font="Wingdings 3" w:char="F044"/>
      </w:r>
      <w:r w:rsidR="00C749D6" w:rsidRPr="001E0D44">
        <w:t xml:space="preserve">  </w:t>
      </w:r>
      <w:r w:rsidR="00C749D6">
        <w:t>Γ</w:t>
      </w:r>
      <w:r w:rsidR="00C749D6" w:rsidRPr="001E0D44">
        <w:rPr>
          <w:vertAlign w:val="subscript"/>
        </w:rPr>
        <w:t>(g)</w:t>
      </w:r>
      <w:r w:rsidR="00C749D6" w:rsidRPr="001E0D44">
        <w:t>.</w:t>
      </w:r>
      <w:r w:rsidR="00C749D6">
        <w:t xml:space="preserve">  ΔΗ &lt; 0.</w:t>
      </w:r>
      <w:r w:rsidR="00A51589">
        <w:t xml:space="preserve"> </w:t>
      </w:r>
      <w:r w:rsidR="00C749D6">
        <w:t>Αυξάνουμε τη θερμοκρασία σε θ</w:t>
      </w:r>
      <w:r w:rsidR="00C749D6">
        <w:rPr>
          <w:vertAlign w:val="subscript"/>
        </w:rPr>
        <w:t>2</w:t>
      </w:r>
      <w:r w:rsidR="00C749D6">
        <w:t xml:space="preserve"> και ταυτόχρονα μεταβάλλουμε τον όγκο του δοχείου σε </w:t>
      </w:r>
      <w:r w:rsidR="00C749D6">
        <w:rPr>
          <w:lang w:val="en-US"/>
        </w:rPr>
        <w:t>V</w:t>
      </w:r>
      <w:r w:rsidR="00C749D6">
        <w:rPr>
          <w:vertAlign w:val="subscript"/>
        </w:rPr>
        <w:t>2</w:t>
      </w:r>
      <w:r w:rsidR="00C749D6" w:rsidRPr="0089474A">
        <w:t xml:space="preserve"> </w:t>
      </w:r>
      <w:r w:rsidR="00C749D6">
        <w:t xml:space="preserve">. Στη νέα χημική ισορροπία που αποκαθίσταται βρίσκουμε ότι η περιεκτικότητα του Γ είναι 50 % </w:t>
      </w:r>
      <w:r w:rsidR="00C749D6">
        <w:rPr>
          <w:lang w:val="en-US"/>
        </w:rPr>
        <w:t>v</w:t>
      </w:r>
      <w:r w:rsidR="00C749D6" w:rsidRPr="00305FAC">
        <w:t>/</w:t>
      </w:r>
      <w:r w:rsidR="00C749D6">
        <w:rPr>
          <w:lang w:val="en-US"/>
        </w:rPr>
        <w:t>v</w:t>
      </w:r>
      <w:r w:rsidR="00C749D6" w:rsidRPr="00305FAC">
        <w:t>.</w:t>
      </w:r>
      <w:r w:rsidR="00A51589">
        <w:t xml:space="preserve"> </w:t>
      </w:r>
    </w:p>
    <w:p w:rsidR="00B932CD" w:rsidRDefault="00C749D6" w:rsidP="00C749D6">
      <w:pPr>
        <w:spacing w:line="360" w:lineRule="auto"/>
        <w:jc w:val="both"/>
      </w:pPr>
      <w:r>
        <w:t>α) Να εξετάσετε πως μεταβλήθηκε ο όγκος του δοχείου.</w:t>
      </w:r>
      <w:r w:rsidR="00EB2114">
        <w:t xml:space="preserve"> </w:t>
      </w:r>
    </w:p>
    <w:p w:rsidR="00C749D6" w:rsidRDefault="00C749D6" w:rsidP="00C749D6">
      <w:pPr>
        <w:spacing w:line="360" w:lineRule="auto"/>
        <w:jc w:val="both"/>
      </w:pPr>
      <w:r>
        <w:t>β) Να βρείτε τη σύσταση σε mol στη νέα θέση ισορροπίας.</w:t>
      </w:r>
    </w:p>
    <w:p w:rsidR="00C749D6" w:rsidRDefault="00C749D6" w:rsidP="00C749D6">
      <w:pPr>
        <w:spacing w:line="360" w:lineRule="auto"/>
        <w:jc w:val="both"/>
      </w:pPr>
      <w:r>
        <w:tab/>
        <w:t xml:space="preserve">Στην αρχική χημική ισορροπία προσθέτουμε 0,2 mol Α και ταυτόχρονα μεταβάλλουμε τον όγκο του δοχείου σε </w:t>
      </w:r>
      <w:r>
        <w:rPr>
          <w:lang w:val="en-US"/>
        </w:rPr>
        <w:t>V</w:t>
      </w:r>
      <w:r>
        <w:rPr>
          <w:vertAlign w:val="subscript"/>
        </w:rPr>
        <w:t>3</w:t>
      </w:r>
      <w:r w:rsidRPr="0089474A">
        <w:t xml:space="preserve"> </w:t>
      </w:r>
      <w:r>
        <w:t>διατηρώντας τη θερμοκρασία σταθερή και ίση με θ</w:t>
      </w:r>
      <w:r w:rsidRPr="0089474A">
        <w:rPr>
          <w:vertAlign w:val="subscript"/>
        </w:rPr>
        <w:t>1</w:t>
      </w:r>
      <w:r>
        <w:t>. Στη τελική χημική ισορροπία που αποκαθίσταται βρίσκουμε ότι η ποσότητα του Γ παραμένει 0,6 mol.</w:t>
      </w:r>
    </w:p>
    <w:p w:rsidR="00C749D6" w:rsidRPr="00305FAC" w:rsidRDefault="00C749D6" w:rsidP="00C749D6">
      <w:pPr>
        <w:spacing w:line="360" w:lineRule="auto"/>
        <w:jc w:val="both"/>
      </w:pPr>
      <w:r>
        <w:t>γ) Να εξετάσετε πως μεταβλήθηκε ο όγκος του δοχείου.</w:t>
      </w:r>
      <w:r w:rsidR="00A51589">
        <w:tab/>
      </w:r>
      <w:r>
        <w:t xml:space="preserve">δ) Να βρείτε το λόγο </w:t>
      </w:r>
      <w:r>
        <w:rPr>
          <w:lang w:val="en-US"/>
        </w:rPr>
        <w:t>V</w:t>
      </w:r>
      <w:r>
        <w:rPr>
          <w:vertAlign w:val="subscript"/>
        </w:rPr>
        <w:t>3</w:t>
      </w:r>
      <w:r>
        <w:t>/</w:t>
      </w:r>
      <w:r>
        <w:rPr>
          <w:lang w:val="en-US"/>
        </w:rPr>
        <w:t>V</w:t>
      </w:r>
      <w:r>
        <w:rPr>
          <w:vertAlign w:val="subscript"/>
        </w:rPr>
        <w:t>1</w:t>
      </w:r>
      <w:r>
        <w:t>.</w:t>
      </w:r>
    </w:p>
    <w:p w:rsidR="00C749D6" w:rsidRDefault="00C749D6" w:rsidP="00C749D6">
      <w:pPr>
        <w:spacing w:line="360" w:lineRule="auto"/>
        <w:jc w:val="right"/>
        <w:rPr>
          <w:bCs/>
        </w:rPr>
      </w:pPr>
      <w:r>
        <w:rPr>
          <w:bCs/>
        </w:rPr>
        <w:t xml:space="preserve">Aπ: α) μειώθηκε β) </w:t>
      </w:r>
      <w:r>
        <w:t xml:space="preserve">0,2 mol Α , 0,6 mol Β και 0,8 mol Γ </w:t>
      </w:r>
      <w:r>
        <w:rPr>
          <w:bCs/>
        </w:rPr>
        <w:t>γ) αυξήθηκε, δ) 3/2.</w:t>
      </w:r>
    </w:p>
    <w:p w:rsidR="00253540" w:rsidRDefault="002515EA" w:rsidP="00253540">
      <w:pPr>
        <w:spacing w:line="360" w:lineRule="auto"/>
        <w:jc w:val="both"/>
      </w:pPr>
      <w:r>
        <w:rPr>
          <w:b/>
          <w:lang w:val="en-US"/>
        </w:rPr>
        <w:fldChar w:fldCharType="begin"/>
      </w:r>
      <w:r w:rsidR="00253540" w:rsidRPr="00253540">
        <w:rPr>
          <w:b/>
        </w:rPr>
        <w:instrText xml:space="preserve"> </w:instrText>
      </w:r>
      <w:r w:rsidR="00253540">
        <w:rPr>
          <w:b/>
          <w:lang w:val="en-US"/>
        </w:rPr>
        <w:instrText>LISTNUM</w:instrText>
      </w:r>
      <w:r w:rsidR="00253540" w:rsidRPr="00253540">
        <w:rPr>
          <w:b/>
        </w:rPr>
        <w:instrText xml:space="preserve"> </w:instrText>
      </w:r>
      <w:r>
        <w:rPr>
          <w:b/>
          <w:lang w:val="en-US"/>
        </w:rPr>
        <w:fldChar w:fldCharType="end"/>
      </w:r>
      <w:r w:rsidR="00253540" w:rsidRPr="00253540">
        <w:rPr>
          <w:b/>
        </w:rPr>
        <w:t xml:space="preserve"> </w:t>
      </w:r>
      <w:r w:rsidR="00253540">
        <w:t>Σε δοχείο σταθερού όγκου 3 L εισάγονται 5 mol CO και 2 mol Η</w:t>
      </w:r>
      <w:r w:rsidR="00253540">
        <w:rPr>
          <w:vertAlign w:val="subscript"/>
        </w:rPr>
        <w:t>2</w:t>
      </w:r>
      <w:r w:rsidR="00253540">
        <w:t xml:space="preserve"> και το σύστημα καταλήγει σε ισορροπία σύμφωνα με την αντίδραση CO(</w:t>
      </w:r>
      <w:r w:rsidR="00253540">
        <w:rPr>
          <w:lang w:val="en-US"/>
        </w:rPr>
        <w:t>g</w:t>
      </w:r>
      <w:r w:rsidR="00253540">
        <w:t>) + 2H</w:t>
      </w:r>
      <w:r w:rsidR="00253540">
        <w:rPr>
          <w:vertAlign w:val="subscript"/>
        </w:rPr>
        <w:t>2</w:t>
      </w:r>
      <w:r w:rsidR="00253540">
        <w:t>(</w:t>
      </w:r>
      <w:r w:rsidR="00253540">
        <w:rPr>
          <w:lang w:val="en-US"/>
        </w:rPr>
        <w:t>g</w:t>
      </w:r>
      <w:r w:rsidR="00253540">
        <w:t xml:space="preserve">) </w:t>
      </w:r>
      <w:r w:rsidR="00253540">
        <w:sym w:font="Wingdings 3" w:char="0044"/>
      </w:r>
      <w:r w:rsidR="00253540">
        <w:t xml:space="preserve"> CH</w:t>
      </w:r>
      <w:r w:rsidR="00253540">
        <w:rPr>
          <w:vertAlign w:val="subscript"/>
        </w:rPr>
        <w:t>3</w:t>
      </w:r>
      <w:r w:rsidR="00253540">
        <w:t>OH(</w:t>
      </w:r>
      <w:r w:rsidR="00253540">
        <w:rPr>
          <w:lang w:val="en-US"/>
        </w:rPr>
        <w:t>g</w:t>
      </w:r>
      <w:r w:rsidR="00253540">
        <w:t>), ΔΗ = - 130 Kj  (1). Αν η απόδοση της αντίδρασης (1) στους θ oC ισούται με α = 0,5, να υπολογίσετε:</w:t>
      </w:r>
    </w:p>
    <w:p w:rsidR="00253540" w:rsidRDefault="00253540" w:rsidP="00253540">
      <w:pPr>
        <w:spacing w:line="360" w:lineRule="auto"/>
        <w:jc w:val="both"/>
      </w:pPr>
      <w:r>
        <w:t>α) Τη σταθερά χημικής ισορροπίας της χημικής εξίσωσης (1).</w:t>
      </w:r>
    </w:p>
    <w:p w:rsidR="00253540" w:rsidRDefault="00253540" w:rsidP="00253540">
      <w:pPr>
        <w:spacing w:line="360" w:lineRule="auto"/>
        <w:jc w:val="both"/>
      </w:pPr>
      <w:r>
        <w:t>β) Ένας μαθητής ισχυρίζεται ότι η ενέργεια που εκλύθηκε από το σύστημα μέχρι να φτάσει σε ισορροπία στο ερώτημα (α) είναι μεγαλύτερη από την ενέργεια που εκλύεται από την καύση 11,2 L ισομοριακού μείγματος CO και H</w:t>
      </w:r>
      <w:r>
        <w:rPr>
          <w:vertAlign w:val="subscript"/>
        </w:rPr>
        <w:t>2</w:t>
      </w:r>
      <w:r>
        <w:t xml:space="preserve"> προς CO</w:t>
      </w:r>
      <w:r>
        <w:rPr>
          <w:vertAlign w:val="subscript"/>
        </w:rPr>
        <w:t>2</w:t>
      </w:r>
      <w:r>
        <w:t xml:space="preserve"> και Η</w:t>
      </w:r>
      <w:r>
        <w:rPr>
          <w:vertAlign w:val="subscript"/>
        </w:rPr>
        <w:t>2</w:t>
      </w:r>
      <w:r>
        <w:t>Ο. Δίνονται ενθαλπίες των αντιδράσεων:</w:t>
      </w:r>
    </w:p>
    <w:p w:rsidR="00253540" w:rsidRPr="0081017C" w:rsidRDefault="00253540" w:rsidP="00253540">
      <w:pPr>
        <w:spacing w:line="360" w:lineRule="auto"/>
        <w:jc w:val="center"/>
      </w:pPr>
      <w:r>
        <w:rPr>
          <w:lang w:val="en-US"/>
        </w:rPr>
        <w:t>CH</w:t>
      </w:r>
      <w:r w:rsidRPr="0081017C">
        <w:rPr>
          <w:vertAlign w:val="subscript"/>
        </w:rPr>
        <w:t>3</w:t>
      </w:r>
      <w:r>
        <w:rPr>
          <w:lang w:val="en-US"/>
        </w:rPr>
        <w:t>OH</w:t>
      </w:r>
      <w:r w:rsidRPr="0081017C">
        <w:t>(</w:t>
      </w:r>
      <w:r>
        <w:rPr>
          <w:lang w:val="en-US"/>
        </w:rPr>
        <w:t>g</w:t>
      </w:r>
      <w:r w:rsidRPr="0081017C">
        <w:t xml:space="preserve">) + 3/2 </w:t>
      </w:r>
      <w:r>
        <w:rPr>
          <w:lang w:val="en-US"/>
        </w:rPr>
        <w:t>O</w:t>
      </w:r>
      <w:r w:rsidRPr="0081017C">
        <w:rPr>
          <w:vertAlign w:val="subscript"/>
        </w:rPr>
        <w:t>2</w:t>
      </w:r>
      <w:r w:rsidRPr="0081017C">
        <w:t>(</w:t>
      </w:r>
      <w:r>
        <w:rPr>
          <w:lang w:val="en-US"/>
        </w:rPr>
        <w:t>g</w:t>
      </w:r>
      <w:r w:rsidRPr="0081017C">
        <w:t xml:space="preserve">) </w:t>
      </w:r>
      <w:r w:rsidRPr="0081017C">
        <w:rPr>
          <w:rFonts w:eastAsia="Arial Unicode MS"/>
        </w:rPr>
        <w:t>→</w:t>
      </w:r>
      <w:r w:rsidRPr="0081017C">
        <w:t xml:space="preserve"> </w:t>
      </w:r>
      <w:r>
        <w:rPr>
          <w:lang w:val="en-US"/>
        </w:rPr>
        <w:t>CO</w:t>
      </w:r>
      <w:r w:rsidRPr="0081017C">
        <w:rPr>
          <w:vertAlign w:val="subscript"/>
        </w:rPr>
        <w:t>2</w:t>
      </w:r>
      <w:r w:rsidRPr="0081017C">
        <w:t>(</w:t>
      </w:r>
      <w:r>
        <w:rPr>
          <w:lang w:val="en-US"/>
        </w:rPr>
        <w:t>g</w:t>
      </w:r>
      <w:r w:rsidRPr="0081017C">
        <w:t>) + 2</w:t>
      </w:r>
      <w:r>
        <w:rPr>
          <w:lang w:val="en-US"/>
        </w:rPr>
        <w:t>H</w:t>
      </w:r>
      <w:r w:rsidRPr="0081017C">
        <w:rPr>
          <w:vertAlign w:val="subscript"/>
        </w:rPr>
        <w:t>2</w:t>
      </w:r>
      <w:r>
        <w:rPr>
          <w:lang w:val="en-US"/>
        </w:rPr>
        <w:t>O</w:t>
      </w:r>
      <w:r w:rsidRPr="0081017C">
        <w:t>(</w:t>
      </w:r>
      <w:r>
        <w:rPr>
          <w:lang w:val="en-US"/>
        </w:rPr>
        <w:t>g</w:t>
      </w:r>
      <w:r w:rsidRPr="0081017C">
        <w:t xml:space="preserve">), </w:t>
      </w:r>
      <w:r>
        <w:t>ΔΗ</w:t>
      </w:r>
      <w:r w:rsidRPr="0081017C">
        <w:t xml:space="preserve"> = - 750 </w:t>
      </w:r>
      <w:r>
        <w:rPr>
          <w:lang w:val="en-US"/>
        </w:rPr>
        <w:t>kJ</w:t>
      </w:r>
      <w:r w:rsidRPr="0081017C">
        <w:tab/>
        <w:t>(2)</w:t>
      </w:r>
    </w:p>
    <w:p w:rsidR="00253540" w:rsidRDefault="00253540" w:rsidP="00253540">
      <w:pPr>
        <w:spacing w:line="360" w:lineRule="auto"/>
        <w:jc w:val="center"/>
        <w:rPr>
          <w:lang w:val="en-US"/>
        </w:rPr>
      </w:pPr>
      <w:r>
        <w:rPr>
          <w:lang w:val="en-US"/>
        </w:rPr>
        <w:t>CO(g) + ½ O</w:t>
      </w:r>
      <w:r>
        <w:rPr>
          <w:vertAlign w:val="subscript"/>
          <w:lang w:val="en-US"/>
        </w:rPr>
        <w:t>2</w:t>
      </w:r>
      <w:r>
        <w:rPr>
          <w:lang w:val="en-US"/>
        </w:rPr>
        <w:t xml:space="preserve">(g) </w:t>
      </w:r>
      <w:r>
        <w:rPr>
          <w:rFonts w:eastAsia="Arial Unicode MS"/>
          <w:lang w:val="en-US"/>
        </w:rPr>
        <w:t>→</w:t>
      </w:r>
      <w:r>
        <w:rPr>
          <w:rFonts w:eastAsia="Microsoft YaHei"/>
          <w:lang w:val="en-US"/>
        </w:rPr>
        <w:t xml:space="preserve"> </w:t>
      </w:r>
      <w:r>
        <w:rPr>
          <w:lang w:val="en-US"/>
        </w:rPr>
        <w:t>CO</w:t>
      </w:r>
      <w:r>
        <w:rPr>
          <w:vertAlign w:val="subscript"/>
          <w:lang w:val="en-US"/>
        </w:rPr>
        <w:t>2</w:t>
      </w:r>
      <w:r>
        <w:rPr>
          <w:lang w:val="en-US"/>
        </w:rPr>
        <w:t xml:space="preserve">(g),  </w:t>
      </w:r>
      <w:r>
        <w:t>ΔΗ</w:t>
      </w:r>
      <w:r>
        <w:rPr>
          <w:lang w:val="en-US"/>
        </w:rPr>
        <w:t xml:space="preserve"> = - 280 kJ</w:t>
      </w:r>
      <w:r>
        <w:rPr>
          <w:lang w:val="en-US"/>
        </w:rPr>
        <w:tab/>
      </w:r>
      <w:r>
        <w:rPr>
          <w:lang w:val="en-US"/>
        </w:rPr>
        <w:tab/>
        <w:t>(3)</w:t>
      </w:r>
    </w:p>
    <w:p w:rsidR="00253540" w:rsidRPr="00253540" w:rsidRDefault="00253540" w:rsidP="00253540">
      <w:pPr>
        <w:spacing w:line="360" w:lineRule="auto"/>
        <w:jc w:val="both"/>
      </w:pPr>
      <w:r>
        <w:t xml:space="preserve">Να εξηγήσετε αν ο ισχυρισμός του μαθητή είναι σωστός. Μονάδες </w:t>
      </w:r>
      <w:r w:rsidRPr="00253540">
        <w:t>5+5=</w:t>
      </w:r>
      <w:r>
        <w:t>10</w:t>
      </w:r>
      <w:r w:rsidRPr="00253540">
        <w:t xml:space="preserve">   </w:t>
      </w:r>
      <w:r>
        <w:t>Απ: α) 1 β) λάθος.</w:t>
      </w:r>
    </w:p>
    <w:p w:rsidR="00253540" w:rsidRDefault="00253540">
      <w:r>
        <w:br w:type="page"/>
      </w:r>
    </w:p>
    <w:p w:rsidR="00B932CD" w:rsidRDefault="00B932CD" w:rsidP="00B932CD">
      <w:pPr>
        <w:pStyle w:val="ab"/>
        <w:spacing w:line="360" w:lineRule="auto"/>
        <w:jc w:val="both"/>
        <w:rPr>
          <w:rFonts w:ascii="Times New Roman" w:hAnsi="Times New Roman"/>
          <w:sz w:val="24"/>
          <w:szCs w:val="24"/>
        </w:rPr>
      </w:pPr>
      <w:r>
        <w:rPr>
          <w:rFonts w:ascii="Times New Roman" w:hAnsi="Times New Roman"/>
          <w:b/>
          <w:noProof/>
          <w:sz w:val="24"/>
          <w:szCs w:val="24"/>
        </w:rPr>
        <w:lastRenderedPageBreak/>
        <w:drawing>
          <wp:anchor distT="0" distB="0" distL="114300" distR="114300" simplePos="0" relativeHeight="251698176" behindDoc="0" locked="0" layoutInCell="1" allowOverlap="1">
            <wp:simplePos x="0" y="0"/>
            <wp:positionH relativeFrom="margin">
              <wp:align>right</wp:align>
            </wp:positionH>
            <wp:positionV relativeFrom="margin">
              <wp:posOffset>97155</wp:posOffset>
            </wp:positionV>
            <wp:extent cx="1835150" cy="1655445"/>
            <wp:effectExtent l="0" t="0" r="0" b="0"/>
            <wp:wrapSquare wrapText="bothSides"/>
            <wp:docPr id="1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82"/>
                    <a:srcRect l="-8154" t="-4349" b="-5435"/>
                    <a:stretch>
                      <a:fillRect/>
                    </a:stretch>
                  </pic:blipFill>
                  <pic:spPr bwMode="auto">
                    <a:xfrm>
                      <a:off x="0" y="0"/>
                      <a:ext cx="1835150" cy="1655445"/>
                    </a:xfrm>
                    <a:prstGeom prst="rect">
                      <a:avLst/>
                    </a:prstGeom>
                    <a:noFill/>
                  </pic:spPr>
                </pic:pic>
              </a:graphicData>
            </a:graphic>
          </wp:anchor>
        </w:drawing>
      </w:r>
      <w:r w:rsidR="002515EA">
        <w:rPr>
          <w:rFonts w:ascii="Times New Roman" w:hAnsi="Times New Roman"/>
          <w:b/>
          <w:sz w:val="24"/>
          <w:szCs w:val="24"/>
        </w:rPr>
        <w:fldChar w:fldCharType="begin"/>
      </w:r>
      <w:r>
        <w:rPr>
          <w:rFonts w:ascii="Times New Roman" w:hAnsi="Times New Roman"/>
          <w:b/>
          <w:sz w:val="24"/>
          <w:szCs w:val="24"/>
        </w:rPr>
        <w:instrText xml:space="preserve"> LISTNUM </w:instrText>
      </w:r>
      <w:r w:rsidR="002515EA">
        <w:rPr>
          <w:rFonts w:ascii="Times New Roman" w:hAnsi="Times New Roman"/>
          <w:b/>
          <w:sz w:val="24"/>
          <w:szCs w:val="24"/>
        </w:rPr>
        <w:fldChar w:fldCharType="end"/>
      </w:r>
      <w:r>
        <w:rPr>
          <w:rFonts w:ascii="Times New Roman" w:hAnsi="Times New Roman"/>
          <w:b/>
          <w:sz w:val="24"/>
          <w:szCs w:val="24"/>
        </w:rPr>
        <w:t xml:space="preserve"> </w:t>
      </w:r>
      <w:r>
        <w:rPr>
          <w:rFonts w:ascii="Times New Roman" w:hAnsi="Times New Roman"/>
          <w:sz w:val="24"/>
          <w:szCs w:val="24"/>
        </w:rPr>
        <w:t>Σε κενό κλειστό δοχείο όγκου V</w:t>
      </w:r>
      <w:r>
        <w:rPr>
          <w:rFonts w:ascii="Times New Roman" w:hAnsi="Times New Roman"/>
          <w:sz w:val="24"/>
          <w:szCs w:val="24"/>
          <w:vertAlign w:val="subscript"/>
        </w:rPr>
        <w:t>1</w:t>
      </w:r>
      <w:r>
        <w:rPr>
          <w:rFonts w:ascii="Times New Roman" w:hAnsi="Times New Roman"/>
          <w:sz w:val="24"/>
          <w:szCs w:val="24"/>
        </w:rPr>
        <w:t xml:space="preserve"> = 2 </w:t>
      </w:r>
      <w:r w:rsidR="006A76F5">
        <w:rPr>
          <w:rFonts w:ascii="Times New Roman" w:hAnsi="Times New Roman"/>
          <w:sz w:val="24"/>
          <w:szCs w:val="24"/>
          <w:lang w:val="en-US"/>
        </w:rPr>
        <w:t>lit</w:t>
      </w:r>
      <w:r>
        <w:rPr>
          <w:rFonts w:ascii="Times New Roman" w:hAnsi="Times New Roman"/>
          <w:sz w:val="24"/>
          <w:szCs w:val="24"/>
        </w:rPr>
        <w:t xml:space="preserve"> εισάγονται ποσότητες SO</w:t>
      </w:r>
      <w:r>
        <w:rPr>
          <w:rFonts w:ascii="Times New Roman" w:hAnsi="Times New Roman"/>
          <w:sz w:val="24"/>
          <w:szCs w:val="24"/>
          <w:vertAlign w:val="subscript"/>
        </w:rPr>
        <w:t>3</w:t>
      </w:r>
      <w:r>
        <w:rPr>
          <w:rFonts w:ascii="Times New Roman" w:hAnsi="Times New Roman"/>
          <w:sz w:val="24"/>
          <w:szCs w:val="24"/>
        </w:rPr>
        <w:t xml:space="preserve"> και Ο</w:t>
      </w:r>
      <w:r>
        <w:rPr>
          <w:rFonts w:ascii="Times New Roman" w:hAnsi="Times New Roman"/>
          <w:sz w:val="24"/>
          <w:szCs w:val="24"/>
          <w:vertAlign w:val="subscript"/>
        </w:rPr>
        <w:t>2</w:t>
      </w:r>
      <w:r>
        <w:rPr>
          <w:rFonts w:ascii="Times New Roman" w:hAnsi="Times New Roman"/>
          <w:sz w:val="24"/>
          <w:szCs w:val="24"/>
        </w:rPr>
        <w:t xml:space="preserve"> και σε θερμοκρασία Τ</w:t>
      </w:r>
      <w:r>
        <w:rPr>
          <w:rFonts w:ascii="Times New Roman" w:hAnsi="Times New Roman"/>
          <w:sz w:val="24"/>
          <w:szCs w:val="24"/>
          <w:vertAlign w:val="subscript"/>
        </w:rPr>
        <w:t>1</w:t>
      </w:r>
      <w:r>
        <w:rPr>
          <w:rFonts w:ascii="Times New Roman" w:hAnsi="Times New Roman"/>
          <w:sz w:val="24"/>
          <w:szCs w:val="24"/>
        </w:rPr>
        <w:t xml:space="preserve"> αποκαθίσταται η ισορροπία:</w:t>
      </w:r>
    </w:p>
    <w:p w:rsidR="00B932CD" w:rsidRPr="00B932CD" w:rsidRDefault="00B932CD" w:rsidP="00B932CD">
      <w:pPr>
        <w:pStyle w:val="ab"/>
        <w:spacing w:line="360" w:lineRule="auto"/>
        <w:jc w:val="center"/>
        <w:rPr>
          <w:rFonts w:ascii="Times New Roman" w:hAnsi="Times New Roman"/>
          <w:sz w:val="24"/>
          <w:szCs w:val="24"/>
          <w:lang w:val="en-US"/>
        </w:rPr>
      </w:pPr>
      <w:r w:rsidRPr="00B932CD">
        <w:rPr>
          <w:rFonts w:ascii="Times New Roman" w:hAnsi="Times New Roman"/>
          <w:sz w:val="24"/>
          <w:szCs w:val="24"/>
          <w:lang w:val="en-US"/>
        </w:rPr>
        <w:t>2</w:t>
      </w:r>
      <w:r>
        <w:rPr>
          <w:rFonts w:ascii="Times New Roman" w:hAnsi="Times New Roman"/>
          <w:sz w:val="24"/>
          <w:szCs w:val="24"/>
          <w:lang w:val="en-US"/>
        </w:rPr>
        <w:t>SO</w:t>
      </w:r>
      <w:r w:rsidRPr="00B932CD">
        <w:rPr>
          <w:rFonts w:ascii="Times New Roman" w:hAnsi="Times New Roman"/>
          <w:sz w:val="24"/>
          <w:szCs w:val="24"/>
          <w:vertAlign w:val="subscript"/>
          <w:lang w:val="en-US"/>
        </w:rPr>
        <w:t>2(</w:t>
      </w:r>
      <w:r>
        <w:rPr>
          <w:rFonts w:ascii="Times New Roman" w:hAnsi="Times New Roman"/>
          <w:sz w:val="24"/>
          <w:szCs w:val="24"/>
          <w:vertAlign w:val="subscript"/>
          <w:lang w:val="en-US"/>
        </w:rPr>
        <w:t>g</w:t>
      </w:r>
      <w:r w:rsidRPr="00B932CD">
        <w:rPr>
          <w:rFonts w:ascii="Times New Roman" w:hAnsi="Times New Roman"/>
          <w:sz w:val="24"/>
          <w:szCs w:val="24"/>
          <w:vertAlign w:val="subscript"/>
          <w:lang w:val="en-US"/>
        </w:rPr>
        <w:t>)</w:t>
      </w:r>
      <w:r w:rsidRPr="00B932CD">
        <w:rPr>
          <w:rFonts w:ascii="Times New Roman" w:hAnsi="Times New Roman"/>
          <w:sz w:val="24"/>
          <w:szCs w:val="24"/>
          <w:lang w:val="en-US"/>
        </w:rPr>
        <w:t xml:space="preserve"> + </w:t>
      </w:r>
      <w:r>
        <w:rPr>
          <w:rFonts w:ascii="Times New Roman" w:hAnsi="Times New Roman"/>
          <w:sz w:val="24"/>
          <w:szCs w:val="24"/>
          <w:lang w:val="en-US"/>
        </w:rPr>
        <w:t>O</w:t>
      </w:r>
      <w:r w:rsidRPr="00B932CD">
        <w:rPr>
          <w:rFonts w:ascii="Times New Roman" w:hAnsi="Times New Roman"/>
          <w:sz w:val="24"/>
          <w:szCs w:val="24"/>
          <w:vertAlign w:val="subscript"/>
          <w:lang w:val="en-US"/>
        </w:rPr>
        <w:t>2(</w:t>
      </w:r>
      <w:r>
        <w:rPr>
          <w:rFonts w:ascii="Times New Roman" w:hAnsi="Times New Roman"/>
          <w:sz w:val="24"/>
          <w:szCs w:val="24"/>
          <w:vertAlign w:val="subscript"/>
          <w:lang w:val="en-US"/>
        </w:rPr>
        <w:t>g</w:t>
      </w:r>
      <w:r w:rsidRPr="00B932CD">
        <w:rPr>
          <w:rFonts w:ascii="Times New Roman" w:hAnsi="Times New Roman"/>
          <w:sz w:val="24"/>
          <w:szCs w:val="24"/>
          <w:vertAlign w:val="subscript"/>
          <w:lang w:val="en-US"/>
        </w:rPr>
        <w:t>)</w:t>
      </w:r>
      <w:r w:rsidRPr="00B932CD">
        <w:rPr>
          <w:rFonts w:ascii="Times New Roman" w:hAnsi="Times New Roman"/>
          <w:sz w:val="24"/>
          <w:szCs w:val="24"/>
          <w:lang w:val="en-US"/>
        </w:rPr>
        <w:t xml:space="preserve"> </w:t>
      </w:r>
      <w:r w:rsidRPr="00B932CD">
        <w:rPr>
          <w:rFonts w:ascii="Times New Roman" w:hAnsi="Cambria Math"/>
          <w:sz w:val="24"/>
          <w:szCs w:val="24"/>
          <w:lang w:val="en-US"/>
        </w:rPr>
        <w:t>⇆</w:t>
      </w:r>
      <w:r w:rsidRPr="00B932CD">
        <w:rPr>
          <w:rFonts w:ascii="Times New Roman" w:hAnsi="Times New Roman"/>
          <w:sz w:val="24"/>
          <w:szCs w:val="24"/>
          <w:lang w:val="en-US"/>
        </w:rPr>
        <w:t xml:space="preserve"> 2</w:t>
      </w:r>
      <w:r>
        <w:rPr>
          <w:rFonts w:ascii="Times New Roman" w:hAnsi="Times New Roman"/>
          <w:sz w:val="24"/>
          <w:szCs w:val="24"/>
          <w:lang w:val="en-US"/>
        </w:rPr>
        <w:t>SO</w:t>
      </w:r>
      <w:r w:rsidRPr="00B932CD">
        <w:rPr>
          <w:rFonts w:ascii="Times New Roman" w:hAnsi="Times New Roman"/>
          <w:sz w:val="24"/>
          <w:szCs w:val="24"/>
          <w:vertAlign w:val="subscript"/>
          <w:lang w:val="en-US"/>
        </w:rPr>
        <w:t>3(</w:t>
      </w:r>
      <w:r>
        <w:rPr>
          <w:rFonts w:ascii="Times New Roman" w:hAnsi="Times New Roman"/>
          <w:sz w:val="24"/>
          <w:szCs w:val="24"/>
          <w:vertAlign w:val="subscript"/>
          <w:lang w:val="en-US"/>
        </w:rPr>
        <w:t>g</w:t>
      </w:r>
      <w:r w:rsidRPr="00B932CD">
        <w:rPr>
          <w:rFonts w:ascii="Times New Roman" w:hAnsi="Times New Roman"/>
          <w:sz w:val="24"/>
          <w:szCs w:val="24"/>
          <w:vertAlign w:val="subscript"/>
          <w:lang w:val="en-US"/>
        </w:rPr>
        <w:t>)</w:t>
      </w:r>
      <w:r w:rsidRPr="00B932CD">
        <w:rPr>
          <w:rFonts w:ascii="Times New Roman" w:hAnsi="Times New Roman"/>
          <w:sz w:val="24"/>
          <w:szCs w:val="24"/>
          <w:lang w:val="en-US"/>
        </w:rPr>
        <w:t xml:space="preserve">, </w:t>
      </w:r>
      <w:r>
        <w:rPr>
          <w:rFonts w:ascii="Times New Roman" w:hAnsi="Times New Roman"/>
          <w:sz w:val="24"/>
          <w:szCs w:val="24"/>
        </w:rPr>
        <w:t>ΔΗ</w:t>
      </w:r>
      <w:r w:rsidRPr="00B932CD">
        <w:rPr>
          <w:rFonts w:ascii="Times New Roman" w:hAnsi="Times New Roman"/>
          <w:sz w:val="24"/>
          <w:szCs w:val="24"/>
          <w:lang w:val="en-US"/>
        </w:rPr>
        <w:t xml:space="preserve"> = -100 </w:t>
      </w:r>
      <w:r>
        <w:rPr>
          <w:rFonts w:ascii="Times New Roman" w:hAnsi="Times New Roman"/>
          <w:sz w:val="24"/>
          <w:szCs w:val="24"/>
          <w:lang w:val="en-US"/>
        </w:rPr>
        <w:t>kJ</w:t>
      </w:r>
      <w:r w:rsidRPr="00B932CD">
        <w:rPr>
          <w:rFonts w:ascii="Times New Roman" w:hAnsi="Times New Roman"/>
          <w:sz w:val="24"/>
          <w:szCs w:val="24"/>
          <w:lang w:val="en-US"/>
        </w:rPr>
        <w:t xml:space="preserve"> (1)</w:t>
      </w:r>
    </w:p>
    <w:p w:rsidR="00B932CD" w:rsidRDefault="00B932CD" w:rsidP="00B932CD">
      <w:pPr>
        <w:pStyle w:val="ab"/>
        <w:spacing w:line="360" w:lineRule="auto"/>
        <w:ind w:firstLine="720"/>
        <w:jc w:val="both"/>
        <w:rPr>
          <w:rFonts w:ascii="Times New Roman" w:hAnsi="Times New Roman"/>
          <w:sz w:val="24"/>
          <w:szCs w:val="24"/>
        </w:rPr>
      </w:pPr>
      <w:r>
        <w:rPr>
          <w:rFonts w:ascii="Times New Roman" w:hAnsi="Times New Roman"/>
          <w:sz w:val="24"/>
          <w:szCs w:val="24"/>
        </w:rPr>
        <w:t>Στο διπλανό διάγραμμα παριστάνεται η μεταβολή της συγκέντρωσης δύο αερίων της αντίδρασης σε συνάρτηση με το χρόνο. Στη θερμοκρασία Τ</w:t>
      </w:r>
      <w:r>
        <w:rPr>
          <w:rFonts w:ascii="Times New Roman" w:hAnsi="Times New Roman"/>
          <w:sz w:val="24"/>
          <w:szCs w:val="24"/>
          <w:vertAlign w:val="subscript"/>
        </w:rPr>
        <w:t>1</w:t>
      </w:r>
      <w:r>
        <w:rPr>
          <w:rFonts w:ascii="Times New Roman" w:hAnsi="Times New Roman"/>
          <w:sz w:val="24"/>
          <w:szCs w:val="24"/>
        </w:rPr>
        <w:t xml:space="preserve"> η σταθερά της παραπάνω ισορροπίας είναι K</w:t>
      </w:r>
      <w:r>
        <w:rPr>
          <w:rFonts w:ascii="Times New Roman" w:hAnsi="Times New Roman"/>
          <w:sz w:val="24"/>
          <w:szCs w:val="24"/>
          <w:vertAlign w:val="subscript"/>
        </w:rPr>
        <w:t>C</w:t>
      </w:r>
      <w:r>
        <w:rPr>
          <w:rFonts w:ascii="Times New Roman" w:hAnsi="Times New Roman"/>
          <w:sz w:val="24"/>
          <w:szCs w:val="24"/>
        </w:rPr>
        <w:t>1 = 1 (M</w:t>
      </w:r>
      <w:r>
        <w:rPr>
          <w:rFonts w:ascii="Times New Roman" w:hAnsi="Times New Roman"/>
          <w:sz w:val="24"/>
          <w:szCs w:val="24"/>
          <w:vertAlign w:val="superscript"/>
        </w:rPr>
        <w:t>-1</w:t>
      </w:r>
      <w:r>
        <w:rPr>
          <w:rFonts w:ascii="Times New Roman" w:hAnsi="Times New Roman"/>
          <w:sz w:val="24"/>
          <w:szCs w:val="24"/>
        </w:rPr>
        <w:t>).</w:t>
      </w:r>
    </w:p>
    <w:p w:rsidR="00B932CD" w:rsidRDefault="00B932CD" w:rsidP="00B932CD">
      <w:pPr>
        <w:pStyle w:val="ab"/>
        <w:spacing w:line="360" w:lineRule="auto"/>
        <w:jc w:val="both"/>
        <w:rPr>
          <w:rFonts w:ascii="Times New Roman" w:hAnsi="Times New Roman"/>
          <w:sz w:val="24"/>
          <w:szCs w:val="24"/>
        </w:rPr>
      </w:pPr>
      <w:r>
        <w:rPr>
          <w:rFonts w:ascii="Times New Roman" w:hAnsi="Times New Roman"/>
          <w:sz w:val="24"/>
          <w:szCs w:val="24"/>
        </w:rPr>
        <w:t>α) Να βρείτε τις αρχικές ποσότητες του SO</w:t>
      </w:r>
      <w:r>
        <w:rPr>
          <w:rFonts w:ascii="Times New Roman" w:hAnsi="Times New Roman"/>
          <w:sz w:val="24"/>
          <w:szCs w:val="24"/>
          <w:vertAlign w:val="subscript"/>
        </w:rPr>
        <w:t>3</w:t>
      </w:r>
      <w:r>
        <w:rPr>
          <w:rFonts w:ascii="Times New Roman" w:hAnsi="Times New Roman"/>
          <w:sz w:val="24"/>
          <w:szCs w:val="24"/>
        </w:rPr>
        <w:t xml:space="preserve"> και του Ο</w:t>
      </w:r>
      <w:r>
        <w:rPr>
          <w:rFonts w:ascii="Times New Roman" w:hAnsi="Times New Roman"/>
          <w:sz w:val="24"/>
          <w:szCs w:val="24"/>
          <w:vertAlign w:val="subscript"/>
        </w:rPr>
        <w:t>2</w:t>
      </w:r>
      <w:r>
        <w:rPr>
          <w:rFonts w:ascii="Times New Roman" w:hAnsi="Times New Roman"/>
          <w:sz w:val="24"/>
          <w:szCs w:val="24"/>
        </w:rPr>
        <w:t xml:space="preserve"> που εισάχθηκαν αρχικά στο δοχείο.</w:t>
      </w:r>
    </w:p>
    <w:p w:rsidR="00B932CD" w:rsidRDefault="00B932CD" w:rsidP="00B932CD">
      <w:pPr>
        <w:pStyle w:val="ab"/>
        <w:spacing w:line="360" w:lineRule="auto"/>
        <w:jc w:val="both"/>
        <w:rPr>
          <w:rFonts w:ascii="Times New Roman" w:hAnsi="Times New Roman"/>
          <w:sz w:val="24"/>
          <w:szCs w:val="24"/>
        </w:rPr>
      </w:pPr>
      <w:r>
        <w:rPr>
          <w:rFonts w:ascii="Times New Roman" w:hAnsi="Times New Roman"/>
          <w:sz w:val="24"/>
          <w:szCs w:val="24"/>
        </w:rPr>
        <w:t>β) Να υπολογίσετε το ποσό θερμότητας που εκλύθηκε ή απορροφήθηκε από την έναρξη της αντίδρασης και μέχρι την αποκατάσταση της χημικής ισορροπίας.</w:t>
      </w:r>
    </w:p>
    <w:p w:rsidR="00B932CD" w:rsidRDefault="00B932CD" w:rsidP="00B932CD">
      <w:pPr>
        <w:pStyle w:val="ab"/>
        <w:spacing w:line="360" w:lineRule="auto"/>
        <w:jc w:val="both"/>
        <w:rPr>
          <w:rFonts w:ascii="Times New Roman" w:hAnsi="Times New Roman"/>
          <w:sz w:val="24"/>
          <w:szCs w:val="24"/>
        </w:rPr>
      </w:pPr>
      <w:r>
        <w:rPr>
          <w:rFonts w:ascii="Times New Roman" w:hAnsi="Times New Roman"/>
          <w:sz w:val="24"/>
          <w:szCs w:val="24"/>
        </w:rPr>
        <w:t>γ) Στην κατάσταση ισορροπίας και χωρίς μεταβολή του όγκου του δοχείου προσθέτουμε 1 mol SO</w:t>
      </w:r>
      <w:r>
        <w:rPr>
          <w:rFonts w:ascii="Times New Roman" w:hAnsi="Times New Roman"/>
          <w:sz w:val="24"/>
          <w:szCs w:val="24"/>
          <w:vertAlign w:val="subscript"/>
        </w:rPr>
        <w:t>2</w:t>
      </w:r>
      <w:r>
        <w:rPr>
          <w:rFonts w:ascii="Times New Roman" w:hAnsi="Times New Roman"/>
          <w:sz w:val="24"/>
          <w:szCs w:val="24"/>
        </w:rPr>
        <w:t xml:space="preserve"> και 1 mol SO</w:t>
      </w:r>
      <w:r>
        <w:rPr>
          <w:rFonts w:ascii="Times New Roman" w:hAnsi="Times New Roman"/>
          <w:sz w:val="24"/>
          <w:szCs w:val="24"/>
          <w:vertAlign w:val="subscript"/>
        </w:rPr>
        <w:t>3</w:t>
      </w:r>
      <w:r>
        <w:rPr>
          <w:rFonts w:ascii="Times New Roman" w:hAnsi="Times New Roman"/>
          <w:sz w:val="24"/>
          <w:szCs w:val="24"/>
        </w:rPr>
        <w:t xml:space="preserve"> και μεταβάλλουμε τη θερμοκρασία σε T</w:t>
      </w:r>
      <w:r>
        <w:rPr>
          <w:rFonts w:ascii="Times New Roman" w:hAnsi="Times New Roman"/>
          <w:sz w:val="24"/>
          <w:szCs w:val="24"/>
          <w:vertAlign w:val="subscript"/>
        </w:rPr>
        <w:t>2</w:t>
      </w:r>
      <w:r>
        <w:rPr>
          <w:rFonts w:ascii="Times New Roman" w:hAnsi="Times New Roman"/>
          <w:sz w:val="24"/>
          <w:szCs w:val="24"/>
        </w:rPr>
        <w:t xml:space="preserve"> οπότε αποκαθίσταται νέα ισορροπία. Μέχρι την αποκατάσταση της νέας ισορροπίας εκλύεται στο περιβάλλον θερμότητα ίση με 25 kJ.</w:t>
      </w:r>
    </w:p>
    <w:p w:rsidR="006A76F5" w:rsidRPr="006A76F5" w:rsidRDefault="006A76F5" w:rsidP="006A76F5">
      <w:pPr>
        <w:pStyle w:val="ab"/>
        <w:spacing w:line="360" w:lineRule="auto"/>
        <w:jc w:val="both"/>
        <w:rPr>
          <w:rFonts w:ascii="Times New Roman" w:hAnsi="Times New Roman"/>
          <w:sz w:val="24"/>
          <w:szCs w:val="24"/>
        </w:rPr>
      </w:pPr>
      <w:r>
        <w:rPr>
          <w:rFonts w:ascii="Times New Roman" w:hAnsi="Times New Roman"/>
          <w:sz w:val="24"/>
          <w:szCs w:val="24"/>
          <w:lang w:val="en-US"/>
        </w:rPr>
        <w:t>i</w:t>
      </w:r>
      <w:r w:rsidRPr="006A76F5">
        <w:rPr>
          <w:rFonts w:ascii="Times New Roman" w:hAnsi="Times New Roman"/>
          <w:sz w:val="24"/>
          <w:szCs w:val="24"/>
        </w:rPr>
        <w:t xml:space="preserve">) </w:t>
      </w:r>
      <w:r w:rsidR="00B932CD">
        <w:rPr>
          <w:rFonts w:ascii="Times New Roman" w:hAnsi="Times New Roman"/>
          <w:sz w:val="24"/>
          <w:szCs w:val="24"/>
        </w:rPr>
        <w:t xml:space="preserve">Να εξηγήσετε προς τα που μετατοπίστηκε η θέση της χημικής ισορροπίας προς την αποκατάσταση της νέας ισορροπίας και </w:t>
      </w:r>
    </w:p>
    <w:p w:rsidR="00B932CD" w:rsidRDefault="006A76F5" w:rsidP="006A76F5">
      <w:pPr>
        <w:pStyle w:val="ab"/>
        <w:spacing w:line="360" w:lineRule="auto"/>
        <w:jc w:val="both"/>
        <w:rPr>
          <w:rFonts w:ascii="Times New Roman" w:hAnsi="Times New Roman"/>
          <w:sz w:val="24"/>
          <w:szCs w:val="24"/>
        </w:rPr>
      </w:pPr>
      <w:r>
        <w:rPr>
          <w:rFonts w:ascii="Times New Roman" w:hAnsi="Times New Roman"/>
          <w:sz w:val="24"/>
          <w:szCs w:val="24"/>
          <w:lang w:val="en-US"/>
        </w:rPr>
        <w:t>ii</w:t>
      </w:r>
      <w:r w:rsidRPr="006A76F5">
        <w:rPr>
          <w:rFonts w:ascii="Times New Roman" w:hAnsi="Times New Roman"/>
          <w:sz w:val="24"/>
          <w:szCs w:val="24"/>
        </w:rPr>
        <w:t xml:space="preserve">) </w:t>
      </w:r>
      <w:r>
        <w:rPr>
          <w:rFonts w:ascii="Times New Roman" w:hAnsi="Times New Roman"/>
          <w:sz w:val="24"/>
          <w:szCs w:val="24"/>
        </w:rPr>
        <w:t>Ν</w:t>
      </w:r>
      <w:r w:rsidR="00B932CD">
        <w:rPr>
          <w:rFonts w:ascii="Times New Roman" w:hAnsi="Times New Roman"/>
          <w:sz w:val="24"/>
          <w:szCs w:val="24"/>
        </w:rPr>
        <w:t xml:space="preserve">α εξηγήσετε </w:t>
      </w:r>
      <w:r>
        <w:rPr>
          <w:rFonts w:ascii="Times New Roman" w:hAnsi="Times New Roman"/>
          <w:sz w:val="24"/>
          <w:szCs w:val="24"/>
        </w:rPr>
        <w:t xml:space="preserve">πρώτα </w:t>
      </w:r>
      <w:r w:rsidR="00B932CD">
        <w:rPr>
          <w:rFonts w:ascii="Times New Roman" w:hAnsi="Times New Roman"/>
          <w:sz w:val="24"/>
          <w:szCs w:val="24"/>
        </w:rPr>
        <w:t xml:space="preserve">αν </w:t>
      </w:r>
      <w:r>
        <w:rPr>
          <w:rFonts w:ascii="Times New Roman" w:hAnsi="Times New Roman"/>
          <w:sz w:val="24"/>
          <w:szCs w:val="24"/>
        </w:rPr>
        <w:t>οι προσθήκες 1 mol SO</w:t>
      </w:r>
      <w:r>
        <w:rPr>
          <w:rFonts w:ascii="Times New Roman" w:hAnsi="Times New Roman"/>
          <w:sz w:val="24"/>
          <w:szCs w:val="24"/>
          <w:vertAlign w:val="subscript"/>
        </w:rPr>
        <w:t>2</w:t>
      </w:r>
      <w:r>
        <w:rPr>
          <w:rFonts w:ascii="Times New Roman" w:hAnsi="Times New Roman"/>
          <w:sz w:val="24"/>
          <w:szCs w:val="24"/>
        </w:rPr>
        <w:t xml:space="preserve"> και 1 mol SO</w:t>
      </w:r>
      <w:r>
        <w:rPr>
          <w:rFonts w:ascii="Times New Roman" w:hAnsi="Times New Roman"/>
          <w:sz w:val="24"/>
          <w:szCs w:val="24"/>
          <w:vertAlign w:val="subscript"/>
        </w:rPr>
        <w:t>3</w:t>
      </w:r>
      <w:r>
        <w:rPr>
          <w:rFonts w:ascii="Times New Roman" w:hAnsi="Times New Roman"/>
          <w:sz w:val="24"/>
          <w:szCs w:val="24"/>
        </w:rPr>
        <w:t xml:space="preserve"> μπορούν να μετατοπίσουν την ισορροπία και μετά να βρείτε αν </w:t>
      </w:r>
      <w:r w:rsidR="00B932CD">
        <w:rPr>
          <w:rFonts w:ascii="Times New Roman" w:hAnsi="Times New Roman"/>
          <w:sz w:val="24"/>
          <w:szCs w:val="24"/>
        </w:rPr>
        <w:t>η θερμοκρασία Τ</w:t>
      </w:r>
      <w:r w:rsidR="00B932CD">
        <w:rPr>
          <w:rFonts w:ascii="Times New Roman" w:hAnsi="Times New Roman"/>
          <w:sz w:val="24"/>
          <w:szCs w:val="24"/>
          <w:vertAlign w:val="subscript"/>
        </w:rPr>
        <w:t>2</w:t>
      </w:r>
      <w:r w:rsidR="00B932CD">
        <w:rPr>
          <w:rFonts w:ascii="Times New Roman" w:hAnsi="Times New Roman"/>
          <w:sz w:val="24"/>
          <w:szCs w:val="24"/>
        </w:rPr>
        <w:t xml:space="preserve"> είναι μικρότερη ή μεγαλύτερη από τη θερμοκρασία Τ</w:t>
      </w:r>
      <w:r w:rsidR="00B932CD">
        <w:rPr>
          <w:rFonts w:ascii="Times New Roman" w:hAnsi="Times New Roman"/>
          <w:sz w:val="24"/>
          <w:szCs w:val="24"/>
          <w:vertAlign w:val="subscript"/>
        </w:rPr>
        <w:t>1</w:t>
      </w:r>
      <w:r w:rsidR="00B932CD">
        <w:rPr>
          <w:rFonts w:ascii="Times New Roman" w:hAnsi="Times New Roman"/>
          <w:sz w:val="24"/>
          <w:szCs w:val="24"/>
        </w:rPr>
        <w:t>.</w:t>
      </w:r>
    </w:p>
    <w:p w:rsidR="00F45298" w:rsidRPr="00F45298" w:rsidRDefault="00B932CD" w:rsidP="00B932CD">
      <w:pPr>
        <w:pStyle w:val="ab"/>
        <w:spacing w:line="360" w:lineRule="auto"/>
        <w:jc w:val="both"/>
        <w:rPr>
          <w:rFonts w:ascii="Times New Roman" w:hAnsi="Times New Roman"/>
          <w:sz w:val="24"/>
          <w:szCs w:val="24"/>
        </w:rPr>
      </w:pPr>
      <w:r>
        <w:rPr>
          <w:rFonts w:ascii="Times New Roman" w:hAnsi="Times New Roman"/>
          <w:sz w:val="24"/>
          <w:szCs w:val="24"/>
        </w:rPr>
        <w:t xml:space="preserve">δ) </w:t>
      </w:r>
      <w:r w:rsidR="00F45298">
        <w:rPr>
          <w:rFonts w:ascii="Times New Roman" w:hAnsi="Times New Roman"/>
          <w:sz w:val="24"/>
          <w:szCs w:val="24"/>
        </w:rPr>
        <w:t>Να βρείτε τις ποσότητες σε mol όλων των ενώσεων στη Χ. ισορροπία της θερμοκρασίας Τ</w:t>
      </w:r>
      <w:r w:rsidR="00F45298" w:rsidRPr="00F45298">
        <w:rPr>
          <w:rFonts w:ascii="Times New Roman" w:hAnsi="Times New Roman"/>
          <w:sz w:val="24"/>
          <w:szCs w:val="24"/>
          <w:vertAlign w:val="subscript"/>
        </w:rPr>
        <w:t>2</w:t>
      </w:r>
      <w:r w:rsidR="00F45298">
        <w:rPr>
          <w:rFonts w:ascii="Times New Roman" w:hAnsi="Times New Roman"/>
          <w:sz w:val="24"/>
          <w:szCs w:val="24"/>
        </w:rPr>
        <w:t>.</w:t>
      </w:r>
    </w:p>
    <w:p w:rsidR="00B932CD" w:rsidRDefault="00B932CD" w:rsidP="00B932CD">
      <w:pPr>
        <w:pStyle w:val="ab"/>
        <w:spacing w:line="360" w:lineRule="auto"/>
        <w:jc w:val="right"/>
        <w:rPr>
          <w:rFonts w:ascii="Times New Roman" w:hAnsi="Times New Roman"/>
          <w:sz w:val="24"/>
          <w:szCs w:val="24"/>
        </w:rPr>
      </w:pPr>
      <w:r>
        <w:rPr>
          <w:rFonts w:ascii="Times New Roman" w:hAnsi="Times New Roman"/>
          <w:sz w:val="24"/>
          <w:szCs w:val="24"/>
        </w:rPr>
        <w:t>Απ: α) 4 mol SO</w:t>
      </w:r>
      <w:r>
        <w:rPr>
          <w:rFonts w:ascii="Times New Roman" w:hAnsi="Times New Roman"/>
          <w:sz w:val="24"/>
          <w:szCs w:val="24"/>
          <w:vertAlign w:val="subscript"/>
        </w:rPr>
        <w:t>3</w:t>
      </w:r>
      <w:r>
        <w:rPr>
          <w:rFonts w:ascii="Times New Roman" w:hAnsi="Times New Roman"/>
          <w:sz w:val="24"/>
          <w:szCs w:val="24"/>
        </w:rPr>
        <w:t xml:space="preserve"> – 1 mol Ο</w:t>
      </w:r>
      <w:r>
        <w:rPr>
          <w:rFonts w:ascii="Times New Roman" w:hAnsi="Times New Roman"/>
          <w:sz w:val="24"/>
          <w:szCs w:val="24"/>
          <w:vertAlign w:val="subscript"/>
        </w:rPr>
        <w:t>2</w:t>
      </w:r>
      <w:r>
        <w:rPr>
          <w:rFonts w:ascii="Times New Roman" w:hAnsi="Times New Roman"/>
          <w:sz w:val="24"/>
          <w:szCs w:val="24"/>
        </w:rPr>
        <w:t xml:space="preserve"> β) απορρ. 100 kJ γ) δεξιά Τ</w:t>
      </w:r>
      <w:r>
        <w:rPr>
          <w:rFonts w:ascii="Times New Roman" w:hAnsi="Times New Roman"/>
          <w:sz w:val="24"/>
          <w:szCs w:val="24"/>
          <w:vertAlign w:val="subscript"/>
        </w:rPr>
        <w:t>2</w:t>
      </w:r>
      <w:r>
        <w:rPr>
          <w:rFonts w:ascii="Times New Roman" w:hAnsi="Times New Roman"/>
          <w:sz w:val="24"/>
          <w:szCs w:val="24"/>
        </w:rPr>
        <w:t xml:space="preserve"> &lt; Τ</w:t>
      </w:r>
      <w:r>
        <w:rPr>
          <w:rFonts w:ascii="Times New Roman" w:hAnsi="Times New Roman"/>
          <w:sz w:val="24"/>
          <w:szCs w:val="24"/>
          <w:vertAlign w:val="subscript"/>
        </w:rPr>
        <w:t>1</w:t>
      </w:r>
      <w:r>
        <w:rPr>
          <w:rFonts w:ascii="Times New Roman" w:hAnsi="Times New Roman"/>
          <w:sz w:val="24"/>
          <w:szCs w:val="24"/>
        </w:rPr>
        <w:t xml:space="preserve"> δ) </w:t>
      </w:r>
      <w:r w:rsidR="00767437">
        <w:rPr>
          <w:rFonts w:ascii="Times New Roman" w:hAnsi="Times New Roman"/>
          <w:sz w:val="24"/>
          <w:szCs w:val="24"/>
        </w:rPr>
        <w:t>2,5 – 1,75 – 3,5 mol</w:t>
      </w:r>
    </w:p>
    <w:p w:rsidR="00CF7EFD" w:rsidRDefault="002515EA" w:rsidP="00CF7EFD">
      <w:pPr>
        <w:spacing w:line="360" w:lineRule="auto"/>
        <w:jc w:val="both"/>
      </w:pPr>
      <w:r>
        <w:rPr>
          <w:b/>
        </w:rPr>
        <w:fldChar w:fldCharType="begin"/>
      </w:r>
      <w:r w:rsidR="00C749D6">
        <w:rPr>
          <w:b/>
        </w:rPr>
        <w:instrText xml:space="preserve"> LISTNUM </w:instrText>
      </w:r>
      <w:r>
        <w:rPr>
          <w:b/>
        </w:rPr>
        <w:fldChar w:fldCharType="end"/>
      </w:r>
      <w:r w:rsidR="00C749D6">
        <w:rPr>
          <w:b/>
        </w:rPr>
        <w:t xml:space="preserve"> </w:t>
      </w:r>
      <w:r w:rsidR="00CF7EFD">
        <w:t xml:space="preserve">Το ιώδιο </w:t>
      </w:r>
      <w:r w:rsidR="008C6A48">
        <w:t>(Ι</w:t>
      </w:r>
      <w:r w:rsidR="008C6A48">
        <w:rPr>
          <w:vertAlign w:val="subscript"/>
        </w:rPr>
        <w:t>2</w:t>
      </w:r>
      <w:r w:rsidR="008C6A48">
        <w:t xml:space="preserve">) </w:t>
      </w:r>
      <w:r w:rsidR="00CF7EFD">
        <w:t>έχει μικρή διαλυτότητα στο νερό (H</w:t>
      </w:r>
      <w:r w:rsidR="00CF7EFD">
        <w:rPr>
          <w:vertAlign w:val="subscript"/>
        </w:rPr>
        <w:t>2</w:t>
      </w:r>
      <w:r w:rsidR="00CF7EFD">
        <w:t>O), αλλά πολύ μεγάλη διαλυτότητα στον οργανικό διαλύτη τετραχλωράνθρακα (CCl</w:t>
      </w:r>
      <w:r w:rsidR="00CF7EFD">
        <w:rPr>
          <w:vertAlign w:val="subscript"/>
        </w:rPr>
        <w:t>4</w:t>
      </w:r>
      <w:r w:rsidR="00CF7EFD">
        <w:t xml:space="preserve">). Η αντίδραση κατανομής του ιωδίου μεταξύ των δύο αυτών φάσεων είναι: </w:t>
      </w:r>
      <w:r w:rsidR="00CF7EFD">
        <w:tab/>
      </w:r>
      <w:r w:rsidR="00CF7EFD">
        <w:tab/>
      </w:r>
      <w:r w:rsidR="00CF7EFD">
        <w:tab/>
        <w:t>Ι</w:t>
      </w:r>
      <w:r w:rsidR="00CF7EFD">
        <w:rPr>
          <w:vertAlign w:val="subscript"/>
        </w:rPr>
        <w:t>2</w:t>
      </w:r>
      <w:r w:rsidR="00CF7EFD">
        <w:t>(H</w:t>
      </w:r>
      <w:r w:rsidR="00CF7EFD">
        <w:rPr>
          <w:vertAlign w:val="subscript"/>
        </w:rPr>
        <w:t>2</w:t>
      </w:r>
      <w:r w:rsidR="00CF7EFD">
        <w:t xml:space="preserve">O) </w:t>
      </w:r>
      <w:r w:rsidR="00CF7EFD">
        <w:rPr>
          <w:rFonts w:ascii="Cambria Math" w:hAnsi="Cambria Math" w:cs="Cambria Math"/>
        </w:rPr>
        <w:t>⇌</w:t>
      </w:r>
      <w:r w:rsidR="00CF7EFD">
        <w:t xml:space="preserve"> Ι</w:t>
      </w:r>
      <w:r w:rsidR="00CF7EFD">
        <w:rPr>
          <w:vertAlign w:val="subscript"/>
        </w:rPr>
        <w:t>2</w:t>
      </w:r>
      <w:r w:rsidR="00CF7EFD">
        <w:t>(CCl</w:t>
      </w:r>
      <w:r w:rsidR="00CF7EFD">
        <w:rPr>
          <w:vertAlign w:val="subscript"/>
        </w:rPr>
        <w:t>4</w:t>
      </w:r>
      <w:r w:rsidR="00CF7EFD">
        <w:t xml:space="preserve">) με Κc = 72. Δίνεται </w:t>
      </w:r>
      <w:r w:rsidR="00CF7EFD">
        <w:rPr>
          <w:lang w:val="en-US"/>
        </w:rPr>
        <w:t>Mr</w:t>
      </w:r>
      <w:r w:rsidR="00CF7EFD" w:rsidRPr="00CF7EFD">
        <w:t xml:space="preserve"> </w:t>
      </w:r>
      <w:r w:rsidR="00CF7EFD">
        <w:rPr>
          <w:lang w:val="en-US"/>
        </w:rPr>
        <w:t>I</w:t>
      </w:r>
      <w:r w:rsidR="00CF7EFD">
        <w:rPr>
          <w:vertAlign w:val="subscript"/>
        </w:rPr>
        <w:t>2</w:t>
      </w:r>
      <w:r w:rsidR="00CF7EFD">
        <w:t xml:space="preserve"> = 254.</w:t>
      </w:r>
    </w:p>
    <w:p w:rsidR="00CF7EFD" w:rsidRPr="008C6A48" w:rsidRDefault="00CF7EFD" w:rsidP="00CF7EFD">
      <w:pPr>
        <w:spacing w:line="360" w:lineRule="auto"/>
        <w:ind w:firstLine="720"/>
        <w:jc w:val="both"/>
      </w:pPr>
      <w:r>
        <w:t xml:space="preserve">Ένας μαθητής Λυκείου πρόσθεσε 0,2 </w:t>
      </w:r>
      <w:r w:rsidR="008C6A48">
        <w:rPr>
          <w:lang w:val="en-US"/>
        </w:rPr>
        <w:t>lit</w:t>
      </w:r>
      <w:r>
        <w:t xml:space="preserve"> CCl</w:t>
      </w:r>
      <w:r>
        <w:rPr>
          <w:vertAlign w:val="subscript"/>
        </w:rPr>
        <w:t>4</w:t>
      </w:r>
      <w:r>
        <w:t xml:space="preserve"> σε δοχείο με 0,6 </w:t>
      </w:r>
      <w:r w:rsidR="008C6A48">
        <w:rPr>
          <w:lang w:val="en-US"/>
        </w:rPr>
        <w:t>lit</w:t>
      </w:r>
      <w:r>
        <w:t xml:space="preserve"> υδατικού διαλύματος που περιέχει 63,5 mg</w:t>
      </w:r>
      <w:r w:rsidR="00D014C6">
        <w:rPr>
          <w:lang w:val="en-US"/>
        </w:rPr>
        <w:t>r</w:t>
      </w:r>
      <w:r>
        <w:t xml:space="preserve"> διαλυμένου ιωδίου Ι</w:t>
      </w:r>
      <w:r>
        <w:rPr>
          <w:vertAlign w:val="subscript"/>
        </w:rPr>
        <w:t>2</w:t>
      </w:r>
      <w:r>
        <w:t xml:space="preserve">. Ο μαθητής ανακίνησε καλά το δοχείο και οι δύο φάσεις </w:t>
      </w:r>
      <w:r w:rsidR="005A7DC6">
        <w:t>(H</w:t>
      </w:r>
      <w:r w:rsidR="005A7DC6">
        <w:rPr>
          <w:vertAlign w:val="subscript"/>
        </w:rPr>
        <w:t>2</w:t>
      </w:r>
      <w:r w:rsidR="005A7DC6">
        <w:t xml:space="preserve">O </w:t>
      </w:r>
      <w:r w:rsidR="005A7DC6" w:rsidRPr="008C6A48">
        <w:rPr>
          <w:rFonts w:ascii="Cambria Math" w:hAnsi="Cambria Math" w:cs="Cambria Math"/>
        </w:rPr>
        <w:t>&amp;</w:t>
      </w:r>
      <w:r w:rsidR="005A7DC6">
        <w:t xml:space="preserve"> CCl</w:t>
      </w:r>
      <w:r w:rsidR="005A7DC6">
        <w:rPr>
          <w:vertAlign w:val="subscript"/>
        </w:rPr>
        <w:t>4</w:t>
      </w:r>
      <w:r w:rsidR="005A7DC6">
        <w:t xml:space="preserve">) </w:t>
      </w:r>
      <w:r>
        <w:t>που προέκυψαν αφέθηκαν να διαχωριστούν πλήρως</w:t>
      </w:r>
      <w:r w:rsidR="008C6A48" w:rsidRPr="008C6A48">
        <w:t xml:space="preserve"> , </w:t>
      </w:r>
      <w:r w:rsidR="005A7DC6">
        <w:t>οπότε</w:t>
      </w:r>
      <w:r w:rsidR="008C6A48" w:rsidRPr="008C6A48">
        <w:t xml:space="preserve"> </w:t>
      </w:r>
      <w:r w:rsidR="008C6A48">
        <w:t xml:space="preserve">ένα μέρος του </w:t>
      </w:r>
      <w:r w:rsidR="005A7DC6">
        <w:t>Ι</w:t>
      </w:r>
      <w:r w:rsidR="005A7DC6">
        <w:rPr>
          <w:vertAlign w:val="subscript"/>
        </w:rPr>
        <w:t>2</w:t>
      </w:r>
      <w:r w:rsidR="005A7DC6">
        <w:t xml:space="preserve"> διαλύθηκε στον CCl</w:t>
      </w:r>
      <w:r w:rsidR="005A7DC6">
        <w:rPr>
          <w:vertAlign w:val="subscript"/>
        </w:rPr>
        <w:t>4</w:t>
      </w:r>
      <w:r w:rsidR="005A7DC6">
        <w:t xml:space="preserve"> και το υπόλοιπο έμεινε στο νερό.</w:t>
      </w:r>
      <w:r>
        <w:t xml:space="preserve"> Το H</w:t>
      </w:r>
      <w:r>
        <w:rPr>
          <w:vertAlign w:val="subscript"/>
        </w:rPr>
        <w:t>2</w:t>
      </w:r>
      <w:r>
        <w:t xml:space="preserve">O </w:t>
      </w:r>
      <w:r w:rsidR="005A7DC6">
        <w:t>με τον CCl</w:t>
      </w:r>
      <w:r w:rsidR="005A7DC6">
        <w:rPr>
          <w:vertAlign w:val="subscript"/>
        </w:rPr>
        <w:t>4</w:t>
      </w:r>
      <w:r w:rsidR="005A7DC6">
        <w:t xml:space="preserve"> δεν αναμιγνύον</w:t>
      </w:r>
      <w:r>
        <w:t>ται</w:t>
      </w:r>
      <w:r w:rsidR="008C6A48">
        <w:t>.</w:t>
      </w:r>
    </w:p>
    <w:p w:rsidR="00CF7EFD" w:rsidRDefault="00CF7EFD" w:rsidP="006A76F5">
      <w:pPr>
        <w:spacing w:line="360" w:lineRule="auto"/>
        <w:jc w:val="both"/>
      </w:pPr>
      <w:r>
        <w:t>Να υπολογίσετε το % ποσοστό του ιωδίου που παρέμεινε στην υδατική φάση.</w:t>
      </w:r>
      <w:r w:rsidR="006A76F5">
        <w:tab/>
      </w:r>
      <w:r w:rsidR="006A76F5">
        <w:tab/>
      </w:r>
      <w:r>
        <w:t>Απ: 4 %</w:t>
      </w:r>
    </w:p>
    <w:p w:rsidR="00DE0429" w:rsidRDefault="002515EA" w:rsidP="00DE0429">
      <w:pPr>
        <w:spacing w:line="360" w:lineRule="auto"/>
        <w:jc w:val="both"/>
      </w:pPr>
      <w:r>
        <w:rPr>
          <w:b/>
        </w:rPr>
        <w:fldChar w:fldCharType="begin"/>
      </w:r>
      <w:r w:rsidR="00DE0429">
        <w:rPr>
          <w:b/>
        </w:rPr>
        <w:instrText xml:space="preserve"> LISTNUM </w:instrText>
      </w:r>
      <w:r>
        <w:rPr>
          <w:b/>
        </w:rPr>
        <w:fldChar w:fldCharType="end"/>
      </w:r>
      <w:r w:rsidR="00DE0429">
        <w:rPr>
          <w:b/>
        </w:rPr>
        <w:t xml:space="preserve"> ΑΣΚΗΣΗ ΜΕ ΔΥΟ ΙΣΟΡΡΟΠΙΕΣ.</w:t>
      </w:r>
      <w:r w:rsidR="00DE0429">
        <w:t xml:space="preserve"> Σε δοχείο όγκου 10 </w:t>
      </w:r>
      <w:r w:rsidR="00DE0429">
        <w:rPr>
          <w:lang w:val="en-US"/>
        </w:rPr>
        <w:t>lit</w:t>
      </w:r>
      <w:r w:rsidR="00DE0429">
        <w:t xml:space="preserve"> εισάγονται 1 </w:t>
      </w:r>
      <w:r w:rsidR="00DE0429">
        <w:rPr>
          <w:lang w:val="en-US"/>
        </w:rPr>
        <w:t>mol</w:t>
      </w:r>
      <w:r w:rsidR="00DE0429">
        <w:t xml:space="preserve"> αερίου Α, 1</w:t>
      </w:r>
      <w:r w:rsidR="00DE0429">
        <w:rPr>
          <w:lang w:val="en-US"/>
        </w:rPr>
        <w:t>mol</w:t>
      </w:r>
      <w:r w:rsidR="00DE0429" w:rsidRPr="00DE0429">
        <w:t xml:space="preserve"> </w:t>
      </w:r>
      <w:r w:rsidR="00DE0429">
        <w:t xml:space="preserve">αερίου Δ και περίσσεια στερεού Β οπότε αποκαθίστανται σε θ </w:t>
      </w:r>
      <w:r w:rsidR="00DE0429">
        <w:rPr>
          <w:vertAlign w:val="superscript"/>
        </w:rPr>
        <w:t>ο</w:t>
      </w:r>
      <w:r w:rsidR="00DE0429">
        <w:rPr>
          <w:lang w:val="en-US"/>
        </w:rPr>
        <w:t>C</w:t>
      </w:r>
      <w:r w:rsidR="00DE0429">
        <w:t xml:space="preserve"> οι ισορροπίες: </w:t>
      </w:r>
    </w:p>
    <w:p w:rsidR="00DE0429" w:rsidRPr="00FB2ECD" w:rsidRDefault="00DE0429" w:rsidP="00DE0429">
      <w:pPr>
        <w:spacing w:line="360" w:lineRule="auto"/>
        <w:ind w:left="1440" w:firstLine="720"/>
        <w:jc w:val="both"/>
      </w:pPr>
      <w:r>
        <w:rPr>
          <w:lang w:val="en-US"/>
        </w:rPr>
        <w:t>A</w:t>
      </w:r>
      <w:r w:rsidRPr="006A76F5">
        <w:rPr>
          <w:vertAlign w:val="subscript"/>
          <w:lang w:val="en-US"/>
        </w:rPr>
        <w:t>(</w:t>
      </w:r>
      <w:r>
        <w:rPr>
          <w:vertAlign w:val="subscript"/>
          <w:lang w:val="en-US"/>
        </w:rPr>
        <w:t>g</w:t>
      </w:r>
      <w:r w:rsidRPr="006A76F5">
        <w:rPr>
          <w:vertAlign w:val="subscript"/>
          <w:lang w:val="en-US"/>
        </w:rPr>
        <w:t>)</w:t>
      </w:r>
      <w:r w:rsidRPr="006A76F5">
        <w:rPr>
          <w:lang w:val="en-US"/>
        </w:rPr>
        <w:t xml:space="preserve">  +  </w:t>
      </w:r>
      <w:r>
        <w:rPr>
          <w:lang w:val="en-US"/>
        </w:rPr>
        <w:t>B</w:t>
      </w:r>
      <w:r w:rsidRPr="006A76F5">
        <w:rPr>
          <w:vertAlign w:val="subscript"/>
          <w:lang w:val="en-US"/>
        </w:rPr>
        <w:t>(s)</w:t>
      </w:r>
      <w:r w:rsidRPr="006A76F5">
        <w:rPr>
          <w:lang w:val="en-US"/>
        </w:rPr>
        <w:t xml:space="preserve">  </w:t>
      </w:r>
      <w:r>
        <w:sym w:font="Wingdings 3" w:char="0044"/>
      </w:r>
      <w:r w:rsidRPr="006A76F5">
        <w:rPr>
          <w:lang w:val="en-US"/>
        </w:rPr>
        <w:t xml:space="preserve">  </w:t>
      </w:r>
      <w:r>
        <w:t>Γ</w:t>
      </w:r>
      <w:r w:rsidRPr="006A76F5">
        <w:rPr>
          <w:vertAlign w:val="subscript"/>
          <w:lang w:val="en-US"/>
        </w:rPr>
        <w:t>(</w:t>
      </w:r>
      <w:r>
        <w:rPr>
          <w:vertAlign w:val="subscript"/>
          <w:lang w:val="en-US"/>
        </w:rPr>
        <w:t>g</w:t>
      </w:r>
      <w:r w:rsidRPr="006A76F5">
        <w:rPr>
          <w:vertAlign w:val="subscript"/>
          <w:lang w:val="en-US"/>
        </w:rPr>
        <w:t>)</w:t>
      </w:r>
      <w:r w:rsidR="006A76F5" w:rsidRPr="006A76F5">
        <w:rPr>
          <w:lang w:val="en-US"/>
        </w:rPr>
        <w:t xml:space="preserve">  </w:t>
      </w:r>
      <w:r>
        <w:t>με</w:t>
      </w:r>
      <w:r w:rsidRPr="006A76F5">
        <w:rPr>
          <w:lang w:val="en-US"/>
        </w:rPr>
        <w:t xml:space="preserve"> </w:t>
      </w:r>
      <w:r>
        <w:t>Κ</w:t>
      </w:r>
      <w:r w:rsidR="00823766">
        <w:rPr>
          <w:vertAlign w:val="subscript"/>
          <w:lang w:val="en-US"/>
        </w:rPr>
        <w:t>C</w:t>
      </w:r>
      <w:r w:rsidRPr="006A76F5">
        <w:rPr>
          <w:lang w:val="en-US"/>
        </w:rPr>
        <w:t xml:space="preserve">1 = 1/3 </w:t>
      </w:r>
      <w:r>
        <w:t>και</w:t>
      </w:r>
      <w:r w:rsidR="006A76F5">
        <w:rPr>
          <w:lang w:val="en-US"/>
        </w:rPr>
        <w:t xml:space="preserve"> </w:t>
      </w:r>
      <w:r>
        <w:rPr>
          <w:lang w:val="de-DE"/>
        </w:rPr>
        <w:t xml:space="preserve">2 </w:t>
      </w:r>
      <w:r>
        <w:t>Γ</w:t>
      </w:r>
      <w:r>
        <w:rPr>
          <w:vertAlign w:val="subscript"/>
          <w:lang w:val="de-DE"/>
        </w:rPr>
        <w:t>(g)</w:t>
      </w:r>
      <w:r>
        <w:rPr>
          <w:lang w:val="de-DE"/>
        </w:rPr>
        <w:t xml:space="preserve">  +  </w:t>
      </w:r>
      <w:r>
        <w:t>Δ</w:t>
      </w:r>
      <w:r>
        <w:rPr>
          <w:vertAlign w:val="subscript"/>
          <w:lang w:val="de-DE"/>
        </w:rPr>
        <w:t>(g)</w:t>
      </w:r>
      <w:r>
        <w:rPr>
          <w:lang w:val="de-DE"/>
        </w:rPr>
        <w:t xml:space="preserve">  </w:t>
      </w:r>
      <w:r>
        <w:sym w:font="Wingdings 3" w:char="0044"/>
      </w:r>
      <w:r>
        <w:rPr>
          <w:lang w:val="de-DE"/>
        </w:rPr>
        <w:t xml:space="preserve">  E</w:t>
      </w:r>
      <w:r>
        <w:rPr>
          <w:vertAlign w:val="subscript"/>
          <w:lang w:val="de-DE"/>
        </w:rPr>
        <w:t>(g)</w:t>
      </w:r>
      <w:r w:rsidR="006A76F5">
        <w:rPr>
          <w:lang w:val="de-DE"/>
        </w:rPr>
        <w:t xml:space="preserve">.  </w:t>
      </w:r>
      <w:r>
        <w:t>με Κ</w:t>
      </w:r>
      <w:r w:rsidR="00823766">
        <w:rPr>
          <w:vertAlign w:val="subscript"/>
          <w:lang w:val="en-US"/>
        </w:rPr>
        <w:t>C</w:t>
      </w:r>
      <w:r w:rsidR="00823766" w:rsidRPr="00823766">
        <w:t>2</w:t>
      </w:r>
      <w:r w:rsidR="00823766" w:rsidRPr="00FB2ECD">
        <w:rPr>
          <w:vertAlign w:val="subscript"/>
        </w:rPr>
        <w:t xml:space="preserve"> </w:t>
      </w:r>
    </w:p>
    <w:p w:rsidR="00DE0429" w:rsidRDefault="00DE0429" w:rsidP="00823766">
      <w:pPr>
        <w:spacing w:line="360" w:lineRule="auto"/>
        <w:ind w:firstLine="720"/>
        <w:jc w:val="both"/>
      </w:pPr>
      <w:r>
        <w:t>Αν το γραμμομοριακό κλάσμα του Ε στο αέριο μείγμα ισορροπίας είναι 1/18 να υπολογισ</w:t>
      </w:r>
      <w:r w:rsidR="00823766">
        <w:t>τ</w:t>
      </w:r>
      <w:r>
        <w:t>ούν: α) Η σταθερά Κ</w:t>
      </w:r>
      <w:r w:rsidR="00823766">
        <w:rPr>
          <w:vertAlign w:val="subscript"/>
          <w:lang w:val="en-US"/>
        </w:rPr>
        <w:t>C</w:t>
      </w:r>
      <w:r w:rsidR="00823766" w:rsidRPr="00823766">
        <w:t xml:space="preserve">2 </w:t>
      </w:r>
      <w:r>
        <w:t xml:space="preserve">για την δεύτερη ισορροπία και </w:t>
      </w:r>
    </w:p>
    <w:p w:rsidR="00DE0429" w:rsidRDefault="00DE0429" w:rsidP="005A7DC6">
      <w:pPr>
        <w:spacing w:line="360" w:lineRule="auto"/>
        <w:jc w:val="both"/>
        <w:rPr>
          <w:b/>
          <w:bCs/>
        </w:rPr>
      </w:pPr>
      <w:r>
        <w:t xml:space="preserve">β) Τα </w:t>
      </w:r>
      <w:r>
        <w:rPr>
          <w:lang w:val="en-US"/>
        </w:rPr>
        <w:t>mol</w:t>
      </w:r>
      <w:r w:rsidRPr="00DE0429">
        <w:t xml:space="preserve"> </w:t>
      </w:r>
      <w:r>
        <w:t>όλων των σωμάτων σε ισορροπία.</w:t>
      </w:r>
      <w:r w:rsidR="00B932CD">
        <w:tab/>
      </w:r>
      <w:r w:rsidR="005A7DC6">
        <w:tab/>
      </w:r>
      <w:r w:rsidR="005A7DC6">
        <w:tab/>
      </w:r>
      <w:r>
        <w:t xml:space="preserve">Απ: α) </w:t>
      </w:r>
      <w:r>
        <w:rPr>
          <w:bCs/>
        </w:rPr>
        <w:t xml:space="preserve">277,7 </w:t>
      </w:r>
      <w:r>
        <w:t xml:space="preserve">β) </w:t>
      </w:r>
      <w:r>
        <w:rPr>
          <w:bCs/>
        </w:rPr>
        <w:t xml:space="preserve">0,6 , 0,2 , 0,9 , 0,1 </w:t>
      </w:r>
      <w:r>
        <w:rPr>
          <w:bCs/>
          <w:lang w:val="en-US"/>
        </w:rPr>
        <w:t>mol</w:t>
      </w:r>
    </w:p>
    <w:p w:rsidR="00CF7EFD" w:rsidRDefault="00CF7EFD">
      <w:pPr>
        <w:rPr>
          <w:b/>
        </w:rPr>
      </w:pPr>
      <w:r>
        <w:rPr>
          <w:b/>
        </w:rPr>
        <w:br w:type="page"/>
      </w:r>
    </w:p>
    <w:p w:rsidR="00B932CD" w:rsidRDefault="002515EA" w:rsidP="00B932CD">
      <w:pPr>
        <w:pStyle w:val="ab"/>
        <w:spacing w:line="360" w:lineRule="auto"/>
        <w:jc w:val="both"/>
      </w:pPr>
      <w:r>
        <w:rPr>
          <w:rFonts w:ascii="Times New Roman" w:hAnsi="Times New Roman"/>
          <w:b/>
          <w:sz w:val="24"/>
          <w:szCs w:val="24"/>
        </w:rPr>
        <w:lastRenderedPageBreak/>
        <w:fldChar w:fldCharType="begin"/>
      </w:r>
      <w:r w:rsidR="00B932CD">
        <w:rPr>
          <w:rFonts w:ascii="Times New Roman" w:hAnsi="Times New Roman"/>
          <w:b/>
          <w:sz w:val="24"/>
          <w:szCs w:val="24"/>
        </w:rPr>
        <w:instrText xml:space="preserve"> LISTNUM </w:instrText>
      </w:r>
      <w:r>
        <w:rPr>
          <w:rFonts w:ascii="Times New Roman" w:hAnsi="Times New Roman"/>
          <w:b/>
          <w:sz w:val="24"/>
          <w:szCs w:val="24"/>
        </w:rPr>
        <w:fldChar w:fldCharType="end"/>
      </w:r>
      <w:r w:rsidR="00B932CD">
        <w:rPr>
          <w:rFonts w:ascii="Times New Roman" w:hAnsi="Times New Roman"/>
          <w:b/>
          <w:sz w:val="24"/>
          <w:szCs w:val="24"/>
        </w:rPr>
        <w:t xml:space="preserve"> ΠΑΝ 2021. </w:t>
      </w:r>
      <w:r w:rsidR="00B932CD">
        <w:rPr>
          <w:rFonts w:ascii="Times New Roman" w:hAnsi="Times New Roman"/>
          <w:sz w:val="24"/>
          <w:szCs w:val="24"/>
        </w:rPr>
        <w:t>Η αμμωνία (</w:t>
      </w:r>
      <w:r w:rsidR="00B932CD">
        <w:rPr>
          <w:rFonts w:ascii="Times New Roman" w:hAnsi="Times New Roman"/>
          <w:sz w:val="24"/>
          <w:szCs w:val="24"/>
          <w:lang w:val="en-US"/>
        </w:rPr>
        <w:t>NH</w:t>
      </w:r>
      <w:r w:rsidR="00B932CD">
        <w:rPr>
          <w:rFonts w:ascii="Times New Roman" w:hAnsi="Times New Roman"/>
          <w:sz w:val="24"/>
          <w:szCs w:val="24"/>
          <w:vertAlign w:val="subscript"/>
        </w:rPr>
        <w:t>3</w:t>
      </w:r>
      <w:r w:rsidR="00B932CD">
        <w:rPr>
          <w:rFonts w:ascii="Times New Roman" w:hAnsi="Times New Roman"/>
          <w:sz w:val="24"/>
          <w:szCs w:val="24"/>
        </w:rPr>
        <w:t xml:space="preserve"> ) είναι ένα σπουδαίο βιομηχανικό αέριο με πολλές χρήσεις. Ισομοριακό αέριο μίγμα Ν</w:t>
      </w:r>
      <w:r w:rsidR="00B932CD">
        <w:rPr>
          <w:rFonts w:ascii="Times New Roman" w:hAnsi="Times New Roman"/>
          <w:sz w:val="24"/>
          <w:szCs w:val="24"/>
          <w:vertAlign w:val="subscript"/>
        </w:rPr>
        <w:t>2</w:t>
      </w:r>
      <w:r w:rsidR="00B932CD">
        <w:rPr>
          <w:rFonts w:ascii="Times New Roman" w:hAnsi="Times New Roman"/>
          <w:sz w:val="24"/>
          <w:szCs w:val="24"/>
        </w:rPr>
        <w:t xml:space="preserve"> και Η</w:t>
      </w:r>
      <w:r w:rsidR="00B932CD">
        <w:rPr>
          <w:rFonts w:ascii="Times New Roman" w:hAnsi="Times New Roman"/>
          <w:sz w:val="24"/>
          <w:szCs w:val="24"/>
          <w:vertAlign w:val="subscript"/>
        </w:rPr>
        <w:t>2</w:t>
      </w:r>
      <w:r w:rsidR="00B932CD">
        <w:rPr>
          <w:rFonts w:ascii="Times New Roman" w:hAnsi="Times New Roman"/>
          <w:sz w:val="24"/>
          <w:szCs w:val="24"/>
        </w:rPr>
        <w:t xml:space="preserve"> εισάγεται σε θερμαινόμενο σωλήνα θερμοκρασίας θ </w:t>
      </w:r>
      <w:r w:rsidR="00B932CD">
        <w:rPr>
          <w:rFonts w:ascii="Times New Roman" w:hAnsi="Times New Roman"/>
          <w:sz w:val="24"/>
          <w:szCs w:val="24"/>
          <w:vertAlign w:val="superscript"/>
          <w:lang w:val="en-US"/>
        </w:rPr>
        <w:t>o</w:t>
      </w:r>
      <w:r w:rsidR="00B932CD">
        <w:rPr>
          <w:rFonts w:ascii="Times New Roman" w:hAnsi="Times New Roman"/>
          <w:sz w:val="24"/>
          <w:szCs w:val="24"/>
          <w:lang w:val="en-US"/>
        </w:rPr>
        <w:t>C</w:t>
      </w:r>
      <w:r w:rsidR="00B932CD">
        <w:rPr>
          <w:rFonts w:ascii="Times New Roman" w:hAnsi="Times New Roman"/>
          <w:sz w:val="24"/>
          <w:szCs w:val="24"/>
        </w:rPr>
        <w:t xml:space="preserve"> παρουσία καταλύτη, οπότε συντίθεται η αμμωνία ΝΗ</w:t>
      </w:r>
      <w:r w:rsidR="00B932CD">
        <w:rPr>
          <w:rFonts w:ascii="Times New Roman" w:hAnsi="Times New Roman"/>
          <w:sz w:val="24"/>
          <w:szCs w:val="24"/>
          <w:vertAlign w:val="subscript"/>
        </w:rPr>
        <w:t>3</w:t>
      </w:r>
      <w:r w:rsidR="00B932CD">
        <w:rPr>
          <w:rFonts w:ascii="Times New Roman" w:hAnsi="Times New Roman"/>
          <w:sz w:val="24"/>
          <w:szCs w:val="24"/>
        </w:rPr>
        <w:t>, σύμφωνα με την παρακάτω χημική εξίσωση:</w:t>
      </w:r>
      <w:r w:rsidR="00B932CD">
        <w:rPr>
          <w:rFonts w:ascii="Times New Roman" w:hAnsi="Times New Roman"/>
          <w:sz w:val="24"/>
          <w:szCs w:val="24"/>
        </w:rPr>
        <w:tab/>
      </w:r>
      <w:r w:rsidR="00B932CD">
        <w:rPr>
          <w:rFonts w:ascii="Times New Roman" w:hAnsi="Times New Roman"/>
          <w:sz w:val="24"/>
          <w:szCs w:val="24"/>
        </w:rPr>
        <w:tab/>
      </w:r>
      <w:r w:rsidR="00B932CD">
        <w:rPr>
          <w:rFonts w:ascii="Times New Roman" w:hAnsi="Times New Roman"/>
          <w:sz w:val="24"/>
          <w:szCs w:val="24"/>
        </w:rPr>
        <w:tab/>
      </w:r>
      <w:r w:rsidR="00B932CD">
        <w:rPr>
          <w:rFonts w:ascii="Times New Roman" w:hAnsi="Times New Roman"/>
          <w:sz w:val="24"/>
          <w:szCs w:val="24"/>
        </w:rPr>
        <w:tab/>
        <w:t>Ν</w:t>
      </w:r>
      <w:r w:rsidR="00B932CD">
        <w:rPr>
          <w:rFonts w:ascii="Times New Roman" w:hAnsi="Times New Roman"/>
          <w:sz w:val="24"/>
          <w:szCs w:val="24"/>
          <w:vertAlign w:val="subscript"/>
        </w:rPr>
        <w:t>2(</w:t>
      </w:r>
      <w:r w:rsidR="00B932CD">
        <w:rPr>
          <w:rFonts w:ascii="Times New Roman" w:hAnsi="Times New Roman"/>
          <w:sz w:val="24"/>
          <w:szCs w:val="24"/>
          <w:vertAlign w:val="subscript"/>
          <w:lang w:val="en-US"/>
        </w:rPr>
        <w:t>g</w:t>
      </w:r>
      <w:r w:rsidR="00B932CD">
        <w:rPr>
          <w:rFonts w:ascii="Times New Roman" w:hAnsi="Times New Roman"/>
          <w:sz w:val="24"/>
          <w:szCs w:val="24"/>
          <w:vertAlign w:val="subscript"/>
        </w:rPr>
        <w:t>)</w:t>
      </w:r>
      <w:r w:rsidR="00B932CD">
        <w:rPr>
          <w:rFonts w:ascii="Times New Roman" w:hAnsi="Times New Roman"/>
          <w:sz w:val="24"/>
          <w:szCs w:val="24"/>
        </w:rPr>
        <w:t xml:space="preserve"> + 3Η</w:t>
      </w:r>
      <w:r w:rsidR="00B932CD">
        <w:rPr>
          <w:rFonts w:ascii="Times New Roman" w:hAnsi="Times New Roman"/>
          <w:sz w:val="24"/>
          <w:szCs w:val="24"/>
          <w:vertAlign w:val="subscript"/>
        </w:rPr>
        <w:t>2(</w:t>
      </w:r>
      <w:r w:rsidR="00B932CD">
        <w:rPr>
          <w:rFonts w:ascii="Times New Roman" w:hAnsi="Times New Roman"/>
          <w:sz w:val="24"/>
          <w:szCs w:val="24"/>
          <w:vertAlign w:val="subscript"/>
          <w:lang w:val="en-US"/>
        </w:rPr>
        <w:t>g</w:t>
      </w:r>
      <w:r w:rsidR="00B932CD">
        <w:rPr>
          <w:rFonts w:ascii="Times New Roman" w:hAnsi="Times New Roman"/>
          <w:sz w:val="24"/>
          <w:szCs w:val="24"/>
          <w:vertAlign w:val="subscript"/>
        </w:rPr>
        <w:t>)</w:t>
      </w:r>
      <w:r w:rsidR="00B932CD">
        <w:rPr>
          <w:rFonts w:ascii="Times New Roman" w:hAnsi="Times New Roman"/>
          <w:sz w:val="24"/>
          <w:szCs w:val="24"/>
        </w:rPr>
        <w:t xml:space="preserve"> </w:t>
      </w:r>
      <w:r w:rsidR="00B932CD">
        <w:rPr>
          <w:rFonts w:ascii="Times New Roman" w:hAnsi="Cambria Math"/>
          <w:sz w:val="24"/>
          <w:szCs w:val="24"/>
        </w:rPr>
        <w:t>⇆</w:t>
      </w:r>
      <w:r w:rsidR="00B932CD">
        <w:rPr>
          <w:rFonts w:ascii="Times New Roman" w:hAnsi="Times New Roman"/>
          <w:sz w:val="24"/>
          <w:szCs w:val="24"/>
        </w:rPr>
        <w:t xml:space="preserve"> 2ΝΗ</w:t>
      </w:r>
      <w:r w:rsidR="00B932CD">
        <w:rPr>
          <w:rFonts w:ascii="Times New Roman" w:hAnsi="Times New Roman"/>
          <w:sz w:val="24"/>
          <w:szCs w:val="24"/>
          <w:vertAlign w:val="subscript"/>
        </w:rPr>
        <w:t>3(</w:t>
      </w:r>
      <w:r w:rsidR="00B932CD">
        <w:rPr>
          <w:rFonts w:ascii="Times New Roman" w:hAnsi="Times New Roman"/>
          <w:sz w:val="24"/>
          <w:szCs w:val="24"/>
          <w:vertAlign w:val="subscript"/>
          <w:lang w:val="en-US"/>
        </w:rPr>
        <w:t>g</w:t>
      </w:r>
      <w:r w:rsidR="00B932CD">
        <w:rPr>
          <w:rFonts w:ascii="Times New Roman" w:hAnsi="Times New Roman"/>
          <w:sz w:val="24"/>
          <w:szCs w:val="24"/>
          <w:vertAlign w:val="subscript"/>
        </w:rPr>
        <w:t>)</w:t>
      </w:r>
      <w:r w:rsidR="00B932CD">
        <w:rPr>
          <w:rFonts w:ascii="Times New Roman" w:hAnsi="Times New Roman"/>
          <w:sz w:val="24"/>
          <w:szCs w:val="24"/>
        </w:rPr>
        <w:t>,</w:t>
      </w:r>
    </w:p>
    <w:p w:rsidR="00B932CD" w:rsidRDefault="00B932CD" w:rsidP="00B932CD">
      <w:pPr>
        <w:pStyle w:val="ab"/>
        <w:spacing w:line="360" w:lineRule="auto"/>
        <w:jc w:val="both"/>
        <w:rPr>
          <w:rFonts w:ascii="Times New Roman" w:hAnsi="Times New Roman"/>
          <w:sz w:val="24"/>
          <w:szCs w:val="24"/>
        </w:rPr>
      </w:pPr>
      <w:r>
        <w:rPr>
          <w:rFonts w:ascii="Times New Roman" w:hAnsi="Times New Roman"/>
          <w:sz w:val="24"/>
          <w:szCs w:val="24"/>
        </w:rPr>
        <w:t>Το εξερχόμενο αέριο μίγμα εισάγεται σε δοχείο όγκου V</w:t>
      </w:r>
      <w:r>
        <w:rPr>
          <w:rFonts w:ascii="Times New Roman" w:hAnsi="Times New Roman"/>
          <w:sz w:val="24"/>
          <w:szCs w:val="24"/>
          <w:vertAlign w:val="subscript"/>
        </w:rPr>
        <w:t>1</w:t>
      </w:r>
      <w:r>
        <w:rPr>
          <w:rFonts w:ascii="Times New Roman" w:hAnsi="Times New Roman"/>
          <w:sz w:val="24"/>
          <w:szCs w:val="24"/>
        </w:rPr>
        <w:t xml:space="preserve"> και η σύστασή του παραμένει σταθερή. </w:t>
      </w:r>
    </w:p>
    <w:p w:rsidR="00B932CD" w:rsidRDefault="00B932CD" w:rsidP="00B932CD">
      <w:pPr>
        <w:pStyle w:val="ab"/>
        <w:spacing w:line="360" w:lineRule="auto"/>
        <w:jc w:val="both"/>
        <w:rPr>
          <w:rFonts w:ascii="Times New Roman" w:hAnsi="Times New Roman"/>
          <w:sz w:val="24"/>
          <w:szCs w:val="24"/>
        </w:rPr>
      </w:pPr>
      <w:r>
        <w:rPr>
          <w:rFonts w:ascii="Times New Roman" w:hAnsi="Times New Roman"/>
          <w:sz w:val="24"/>
          <w:szCs w:val="24"/>
        </w:rPr>
        <w:t>Δ1) Αν το μίγμα περιέχει 20% v/v NH</w:t>
      </w:r>
      <w:r>
        <w:rPr>
          <w:rFonts w:ascii="Times New Roman" w:hAnsi="Times New Roman"/>
          <w:sz w:val="24"/>
          <w:szCs w:val="24"/>
          <w:vertAlign w:val="subscript"/>
        </w:rPr>
        <w:t>3</w:t>
      </w:r>
      <w:r>
        <w:rPr>
          <w:rFonts w:ascii="Times New Roman" w:hAnsi="Times New Roman"/>
          <w:sz w:val="24"/>
          <w:szCs w:val="24"/>
        </w:rPr>
        <w:t xml:space="preserve"> , να βρείτε την απόδοση της αντίδρασης που πραγματοποιήθηκε. </w:t>
      </w:r>
    </w:p>
    <w:p w:rsidR="00B932CD" w:rsidRDefault="00B932CD" w:rsidP="00B932CD">
      <w:pPr>
        <w:pStyle w:val="ab"/>
        <w:spacing w:line="360" w:lineRule="auto"/>
        <w:jc w:val="both"/>
        <w:rPr>
          <w:rFonts w:ascii="Times New Roman" w:hAnsi="Times New Roman"/>
          <w:sz w:val="24"/>
          <w:szCs w:val="24"/>
        </w:rPr>
      </w:pPr>
      <w:r>
        <w:rPr>
          <w:rFonts w:ascii="Times New Roman" w:hAnsi="Times New Roman"/>
          <w:sz w:val="24"/>
          <w:szCs w:val="24"/>
        </w:rPr>
        <w:t xml:space="preserve">Δ2) Τα συνολικά mol των αερίων στο δοχείο είναι 10 και η πιο πάνω αντίδραση έχει Κc = 20/27 στους θ </w:t>
      </w:r>
      <w:r w:rsidRPr="000924CE">
        <w:rPr>
          <w:rFonts w:ascii="Times New Roman" w:hAnsi="Times New Roman"/>
          <w:sz w:val="24"/>
          <w:szCs w:val="24"/>
          <w:vertAlign w:val="superscript"/>
        </w:rPr>
        <w:t>o</w:t>
      </w:r>
      <w:r>
        <w:rPr>
          <w:rFonts w:ascii="Times New Roman" w:hAnsi="Times New Roman"/>
          <w:sz w:val="24"/>
          <w:szCs w:val="24"/>
        </w:rPr>
        <w:t>C. Να υπολογίσετε τον όγκο V</w:t>
      </w:r>
      <w:r>
        <w:rPr>
          <w:rFonts w:ascii="Times New Roman" w:hAnsi="Times New Roman"/>
          <w:sz w:val="24"/>
          <w:szCs w:val="24"/>
          <w:vertAlign w:val="subscript"/>
        </w:rPr>
        <w:t>1</w:t>
      </w:r>
      <w:r>
        <w:rPr>
          <w:rFonts w:ascii="Times New Roman" w:hAnsi="Times New Roman"/>
          <w:sz w:val="24"/>
          <w:szCs w:val="24"/>
        </w:rPr>
        <w:t xml:space="preserve"> του δοχείου. </w:t>
      </w:r>
    </w:p>
    <w:p w:rsidR="00B932CD" w:rsidRPr="001049F4" w:rsidRDefault="00B932CD" w:rsidP="001049F4">
      <w:pPr>
        <w:pStyle w:val="ab"/>
        <w:spacing w:line="360" w:lineRule="auto"/>
        <w:jc w:val="both"/>
        <w:rPr>
          <w:rFonts w:ascii="Times New Roman" w:hAnsi="Times New Roman"/>
          <w:sz w:val="24"/>
          <w:szCs w:val="24"/>
        </w:rPr>
      </w:pPr>
      <w:r>
        <w:rPr>
          <w:rFonts w:ascii="Times New Roman" w:hAnsi="Times New Roman"/>
          <w:sz w:val="24"/>
          <w:szCs w:val="24"/>
        </w:rPr>
        <w:t>Δ3) Ένα από τα παραπροϊόντα της βιομηχανικής παρασκευής της αμμωνίας (NH</w:t>
      </w:r>
      <w:r>
        <w:rPr>
          <w:rFonts w:ascii="Times New Roman" w:hAnsi="Times New Roman"/>
          <w:sz w:val="24"/>
          <w:szCs w:val="24"/>
          <w:vertAlign w:val="subscript"/>
        </w:rPr>
        <w:t>3</w:t>
      </w:r>
      <w:r>
        <w:rPr>
          <w:rFonts w:ascii="Times New Roman" w:hAnsi="Times New Roman"/>
          <w:sz w:val="24"/>
          <w:szCs w:val="24"/>
        </w:rPr>
        <w:t xml:space="preserve"> ) είναι το διοξείδιο του άνθρακα CO</w:t>
      </w:r>
      <w:r>
        <w:rPr>
          <w:rFonts w:ascii="Times New Roman" w:hAnsi="Times New Roman"/>
          <w:sz w:val="24"/>
          <w:szCs w:val="24"/>
          <w:vertAlign w:val="subscript"/>
        </w:rPr>
        <w:t>2</w:t>
      </w:r>
      <w:r>
        <w:rPr>
          <w:rFonts w:ascii="Times New Roman" w:hAnsi="Times New Roman"/>
          <w:sz w:val="24"/>
          <w:szCs w:val="24"/>
        </w:rPr>
        <w:t xml:space="preserve"> , το οποίο χρησιμοποιείται για την παραγωγή ανθρακικού ασβεστίου CaCO</w:t>
      </w:r>
      <w:r>
        <w:rPr>
          <w:rFonts w:ascii="Times New Roman" w:hAnsi="Times New Roman"/>
          <w:sz w:val="24"/>
          <w:szCs w:val="24"/>
          <w:vertAlign w:val="subscript"/>
        </w:rPr>
        <w:t>3</w:t>
      </w:r>
      <w:r>
        <w:rPr>
          <w:rFonts w:ascii="Times New Roman" w:hAnsi="Times New Roman"/>
          <w:sz w:val="24"/>
          <w:szCs w:val="24"/>
        </w:rPr>
        <w:t>. Σε δοχείο σταθερού όγκου V</w:t>
      </w:r>
      <w:r>
        <w:rPr>
          <w:rFonts w:ascii="Times New Roman" w:hAnsi="Times New Roman"/>
          <w:sz w:val="24"/>
          <w:szCs w:val="24"/>
          <w:vertAlign w:val="subscript"/>
        </w:rPr>
        <w:t>2</w:t>
      </w:r>
      <w:r>
        <w:rPr>
          <w:rFonts w:ascii="Times New Roman" w:hAnsi="Times New Roman"/>
          <w:sz w:val="24"/>
          <w:szCs w:val="24"/>
        </w:rPr>
        <w:t xml:space="preserve"> = 1 L εισάγονται 2 mol CaCO</w:t>
      </w:r>
      <w:r>
        <w:rPr>
          <w:rFonts w:ascii="Times New Roman" w:hAnsi="Times New Roman"/>
          <w:sz w:val="24"/>
          <w:szCs w:val="24"/>
          <w:vertAlign w:val="subscript"/>
        </w:rPr>
        <w:t>3</w:t>
      </w:r>
      <w:r>
        <w:rPr>
          <w:rFonts w:ascii="Times New Roman" w:hAnsi="Times New Roman"/>
          <w:sz w:val="24"/>
          <w:szCs w:val="24"/>
        </w:rPr>
        <w:t xml:space="preserve">. Το δοχείο θερμαίνεται στους θ </w:t>
      </w:r>
      <w:r w:rsidRPr="000924CE">
        <w:rPr>
          <w:rFonts w:ascii="Times New Roman" w:hAnsi="Times New Roman"/>
          <w:sz w:val="24"/>
          <w:szCs w:val="24"/>
          <w:vertAlign w:val="superscript"/>
        </w:rPr>
        <w:t>o</w:t>
      </w:r>
      <w:r>
        <w:rPr>
          <w:rFonts w:ascii="Times New Roman" w:hAnsi="Times New Roman"/>
          <w:sz w:val="24"/>
          <w:szCs w:val="24"/>
        </w:rPr>
        <w:t>C, οπότε το CaCO</w:t>
      </w:r>
      <w:r>
        <w:rPr>
          <w:rFonts w:ascii="Times New Roman" w:hAnsi="Times New Roman"/>
          <w:sz w:val="24"/>
          <w:szCs w:val="24"/>
          <w:vertAlign w:val="subscript"/>
        </w:rPr>
        <w:t>3</w:t>
      </w:r>
      <w:r>
        <w:rPr>
          <w:rFonts w:ascii="Times New Roman" w:hAnsi="Times New Roman"/>
          <w:sz w:val="24"/>
          <w:szCs w:val="24"/>
        </w:rPr>
        <w:t xml:space="preserve"> διασπάται σύμφωνα με τη χημική εξίσωση: </w:t>
      </w:r>
      <w:r>
        <w:rPr>
          <w:rFonts w:ascii="Times New Roman" w:hAnsi="Times New Roman"/>
          <w:sz w:val="24"/>
          <w:szCs w:val="24"/>
          <w:lang w:val="en-US"/>
        </w:rPr>
        <w:t>CaCO</w:t>
      </w:r>
      <w:r w:rsidRPr="001049F4">
        <w:rPr>
          <w:rFonts w:ascii="Times New Roman" w:hAnsi="Times New Roman"/>
          <w:sz w:val="24"/>
          <w:szCs w:val="24"/>
          <w:vertAlign w:val="subscript"/>
        </w:rPr>
        <w:t>3</w:t>
      </w:r>
      <w:r w:rsidRPr="001049F4">
        <w:rPr>
          <w:rFonts w:ascii="Times New Roman" w:hAnsi="Times New Roman"/>
          <w:sz w:val="24"/>
          <w:szCs w:val="24"/>
        </w:rPr>
        <w:t>(</w:t>
      </w:r>
      <w:r>
        <w:rPr>
          <w:rFonts w:ascii="Times New Roman" w:hAnsi="Times New Roman"/>
          <w:sz w:val="24"/>
          <w:szCs w:val="24"/>
          <w:lang w:val="en-US"/>
        </w:rPr>
        <w:t>s</w:t>
      </w:r>
      <w:r w:rsidRPr="001049F4">
        <w:rPr>
          <w:rFonts w:ascii="Times New Roman" w:hAnsi="Times New Roman"/>
          <w:sz w:val="24"/>
          <w:szCs w:val="24"/>
        </w:rPr>
        <w:t xml:space="preserve">)  </w:t>
      </w:r>
      <w:r w:rsidRPr="001049F4">
        <w:rPr>
          <w:rFonts w:ascii="Times New Roman" w:hAnsi="Cambria Math"/>
          <w:sz w:val="24"/>
          <w:szCs w:val="24"/>
        </w:rPr>
        <w:t>⇆</w:t>
      </w:r>
      <w:r w:rsidRPr="001049F4">
        <w:rPr>
          <w:rFonts w:ascii="Times New Roman" w:hAnsi="Times New Roman"/>
          <w:sz w:val="24"/>
          <w:szCs w:val="24"/>
        </w:rPr>
        <w:t xml:space="preserve">  </w:t>
      </w:r>
      <w:r>
        <w:rPr>
          <w:rFonts w:ascii="Times New Roman" w:hAnsi="Times New Roman"/>
          <w:sz w:val="24"/>
          <w:szCs w:val="24"/>
          <w:lang w:val="en-US"/>
        </w:rPr>
        <w:t>CaO</w:t>
      </w:r>
      <w:r w:rsidRPr="001049F4">
        <w:rPr>
          <w:rFonts w:ascii="Times New Roman" w:hAnsi="Times New Roman"/>
          <w:sz w:val="24"/>
          <w:szCs w:val="24"/>
        </w:rPr>
        <w:t>(</w:t>
      </w:r>
      <w:r>
        <w:rPr>
          <w:rFonts w:ascii="Times New Roman" w:hAnsi="Times New Roman"/>
          <w:sz w:val="24"/>
          <w:szCs w:val="24"/>
          <w:lang w:val="en-US"/>
        </w:rPr>
        <w:t>s</w:t>
      </w:r>
      <w:r w:rsidRPr="001049F4">
        <w:rPr>
          <w:rFonts w:ascii="Times New Roman" w:hAnsi="Times New Roman"/>
          <w:sz w:val="24"/>
          <w:szCs w:val="24"/>
        </w:rPr>
        <w:t xml:space="preserve">)  +  </w:t>
      </w:r>
      <w:r>
        <w:rPr>
          <w:rFonts w:ascii="Times New Roman" w:hAnsi="Times New Roman"/>
          <w:sz w:val="24"/>
          <w:szCs w:val="24"/>
          <w:lang w:val="en-US"/>
        </w:rPr>
        <w:t>CO</w:t>
      </w:r>
      <w:r w:rsidRPr="001049F4">
        <w:rPr>
          <w:rFonts w:ascii="Times New Roman" w:hAnsi="Times New Roman"/>
          <w:sz w:val="24"/>
          <w:szCs w:val="24"/>
          <w:vertAlign w:val="subscript"/>
        </w:rPr>
        <w:t>2(</w:t>
      </w:r>
      <w:r>
        <w:rPr>
          <w:rFonts w:ascii="Times New Roman" w:hAnsi="Times New Roman"/>
          <w:sz w:val="24"/>
          <w:szCs w:val="24"/>
          <w:vertAlign w:val="subscript"/>
          <w:lang w:val="en-US"/>
        </w:rPr>
        <w:t>g</w:t>
      </w:r>
      <w:r w:rsidRPr="001049F4">
        <w:rPr>
          <w:rFonts w:ascii="Times New Roman" w:hAnsi="Times New Roman"/>
          <w:sz w:val="24"/>
          <w:szCs w:val="24"/>
          <w:vertAlign w:val="subscript"/>
        </w:rPr>
        <w:t>)</w:t>
      </w:r>
      <w:r w:rsidRPr="001049F4">
        <w:rPr>
          <w:rFonts w:ascii="Times New Roman" w:hAnsi="Times New Roman"/>
          <w:sz w:val="24"/>
          <w:szCs w:val="24"/>
        </w:rPr>
        <w:t>.</w:t>
      </w:r>
    </w:p>
    <w:p w:rsidR="00B932CD" w:rsidRDefault="00B932CD" w:rsidP="00B932CD">
      <w:pPr>
        <w:pStyle w:val="ab"/>
        <w:spacing w:line="360" w:lineRule="auto"/>
        <w:ind w:firstLine="720"/>
        <w:jc w:val="both"/>
        <w:rPr>
          <w:rFonts w:ascii="Times New Roman" w:hAnsi="Times New Roman"/>
          <w:sz w:val="24"/>
          <w:szCs w:val="24"/>
        </w:rPr>
      </w:pPr>
      <w:r>
        <w:rPr>
          <w:rFonts w:ascii="Times New Roman" w:hAnsi="Times New Roman"/>
          <w:sz w:val="24"/>
          <w:szCs w:val="24"/>
        </w:rPr>
        <w:t>Ο μέγιστος ρυθμός μεταβολής συγκέντρωσης του CO</w:t>
      </w:r>
      <w:r>
        <w:rPr>
          <w:rFonts w:ascii="Times New Roman" w:hAnsi="Times New Roman"/>
          <w:sz w:val="24"/>
          <w:szCs w:val="24"/>
          <w:vertAlign w:val="subscript"/>
        </w:rPr>
        <w:t>2</w:t>
      </w:r>
      <w:r>
        <w:rPr>
          <w:rFonts w:ascii="Times New Roman" w:hAnsi="Times New Roman"/>
          <w:sz w:val="24"/>
          <w:szCs w:val="24"/>
        </w:rPr>
        <w:t xml:space="preserve"> είναι υ = 0,4 Μ/min και ο βαθμός διάσπασης του </w:t>
      </w:r>
      <w:r>
        <w:rPr>
          <w:rFonts w:ascii="Times New Roman" w:hAnsi="Times New Roman"/>
          <w:sz w:val="24"/>
          <w:szCs w:val="24"/>
          <w:lang w:val="en-US"/>
        </w:rPr>
        <w:t>CaCO</w:t>
      </w:r>
      <w:r>
        <w:rPr>
          <w:rFonts w:ascii="Times New Roman" w:hAnsi="Times New Roman"/>
          <w:sz w:val="24"/>
          <w:szCs w:val="24"/>
          <w:vertAlign w:val="subscript"/>
        </w:rPr>
        <w:t>3</w:t>
      </w:r>
      <w:r>
        <w:rPr>
          <w:rFonts w:ascii="Times New Roman" w:hAnsi="Times New Roman"/>
          <w:sz w:val="24"/>
          <w:szCs w:val="24"/>
        </w:rPr>
        <w:t xml:space="preserve">(s) είναι 0,5. Αν οι αντιδράσεις και προς τις δύο κατευθύνσεις της χημικής ισορροπίας είναι στοιχειώδεις (απλές) τότε: </w:t>
      </w:r>
    </w:p>
    <w:p w:rsidR="00B932CD" w:rsidRDefault="00B932CD" w:rsidP="00B932CD">
      <w:pPr>
        <w:pStyle w:val="ab"/>
        <w:spacing w:line="360" w:lineRule="auto"/>
        <w:jc w:val="both"/>
        <w:rPr>
          <w:rFonts w:ascii="Times New Roman" w:hAnsi="Times New Roman"/>
          <w:sz w:val="24"/>
          <w:szCs w:val="24"/>
        </w:rPr>
      </w:pPr>
      <w:r>
        <w:rPr>
          <w:rFonts w:ascii="Times New Roman" w:hAnsi="Times New Roman"/>
          <w:sz w:val="24"/>
          <w:szCs w:val="24"/>
        </w:rPr>
        <w:t>α) να γράψετε τον νόμο ταχύτητας υ</w:t>
      </w:r>
      <w:r w:rsidRPr="006A5BFF">
        <w:rPr>
          <w:rFonts w:ascii="Times New Roman" w:hAnsi="Times New Roman"/>
          <w:sz w:val="24"/>
          <w:szCs w:val="24"/>
          <w:vertAlign w:val="subscript"/>
        </w:rPr>
        <w:t>1</w:t>
      </w:r>
      <w:r>
        <w:rPr>
          <w:rFonts w:ascii="Times New Roman" w:hAnsi="Times New Roman"/>
          <w:sz w:val="24"/>
          <w:szCs w:val="24"/>
        </w:rPr>
        <w:t xml:space="preserve"> της αντίδρασης διάσπασης του </w:t>
      </w:r>
      <w:r>
        <w:rPr>
          <w:rFonts w:ascii="Times New Roman" w:hAnsi="Times New Roman"/>
          <w:sz w:val="24"/>
          <w:szCs w:val="24"/>
          <w:lang w:val="en-US"/>
        </w:rPr>
        <w:t>CaCO</w:t>
      </w:r>
      <w:r>
        <w:rPr>
          <w:rFonts w:ascii="Times New Roman" w:hAnsi="Times New Roman"/>
          <w:sz w:val="24"/>
          <w:szCs w:val="24"/>
          <w:vertAlign w:val="subscript"/>
        </w:rPr>
        <w:t>3</w:t>
      </w:r>
      <w:r>
        <w:rPr>
          <w:rFonts w:ascii="Times New Roman" w:hAnsi="Times New Roman"/>
          <w:sz w:val="24"/>
          <w:szCs w:val="24"/>
        </w:rPr>
        <w:t>(</w:t>
      </w:r>
      <w:r>
        <w:rPr>
          <w:rFonts w:ascii="Times New Roman" w:hAnsi="Times New Roman"/>
          <w:sz w:val="24"/>
          <w:szCs w:val="24"/>
          <w:lang w:val="en-US"/>
        </w:rPr>
        <w:t>s</w:t>
      </w:r>
      <w:r>
        <w:rPr>
          <w:rFonts w:ascii="Times New Roman" w:hAnsi="Times New Roman"/>
          <w:sz w:val="24"/>
          <w:szCs w:val="24"/>
        </w:rPr>
        <w:t>) (μονάδες 2), καθώς και τον νόμο της αντίθετης αντίδρασης υ</w:t>
      </w:r>
      <w:r w:rsidRPr="006A5BFF">
        <w:rPr>
          <w:rFonts w:ascii="Times New Roman" w:hAnsi="Times New Roman"/>
          <w:sz w:val="24"/>
          <w:szCs w:val="24"/>
          <w:vertAlign w:val="subscript"/>
        </w:rPr>
        <w:t>2</w:t>
      </w:r>
      <w:r>
        <w:rPr>
          <w:rFonts w:ascii="Times New Roman" w:hAnsi="Times New Roman"/>
          <w:sz w:val="24"/>
          <w:szCs w:val="24"/>
        </w:rPr>
        <w:t xml:space="preserve"> (μονάδες 2). </w:t>
      </w:r>
    </w:p>
    <w:p w:rsidR="00B932CD" w:rsidRDefault="00B932CD" w:rsidP="00B932CD">
      <w:pPr>
        <w:pStyle w:val="ab"/>
        <w:spacing w:line="360" w:lineRule="auto"/>
        <w:jc w:val="both"/>
        <w:rPr>
          <w:rFonts w:ascii="Times New Roman" w:hAnsi="Times New Roman"/>
          <w:sz w:val="24"/>
          <w:szCs w:val="24"/>
        </w:rPr>
      </w:pPr>
      <w:r>
        <w:rPr>
          <w:rFonts w:ascii="Times New Roman" w:hAnsi="Times New Roman"/>
          <w:sz w:val="24"/>
          <w:szCs w:val="24"/>
        </w:rPr>
        <w:t>β) να υπολογίσετε τις τιμές και τις μονάδες των σταθερών ταχύτητας k</w:t>
      </w:r>
      <w:r w:rsidRPr="006A5BFF">
        <w:rPr>
          <w:rFonts w:ascii="Times New Roman" w:hAnsi="Times New Roman"/>
          <w:sz w:val="24"/>
          <w:szCs w:val="24"/>
          <w:vertAlign w:val="subscript"/>
        </w:rPr>
        <w:t>1</w:t>
      </w:r>
      <w:r>
        <w:rPr>
          <w:rFonts w:ascii="Times New Roman" w:hAnsi="Times New Roman"/>
          <w:sz w:val="24"/>
          <w:szCs w:val="24"/>
        </w:rPr>
        <w:t xml:space="preserve"> και k</w:t>
      </w:r>
      <w:r w:rsidRPr="006A5BFF">
        <w:rPr>
          <w:rFonts w:ascii="Times New Roman" w:hAnsi="Times New Roman"/>
          <w:sz w:val="24"/>
          <w:szCs w:val="24"/>
          <w:vertAlign w:val="subscript"/>
        </w:rPr>
        <w:t>2</w:t>
      </w:r>
      <w:r>
        <w:rPr>
          <w:rFonts w:ascii="Times New Roman" w:hAnsi="Times New Roman"/>
          <w:sz w:val="24"/>
          <w:szCs w:val="24"/>
        </w:rPr>
        <w:t xml:space="preserve"> (μονάδες 4). </w:t>
      </w:r>
    </w:p>
    <w:p w:rsidR="0054299D" w:rsidRDefault="00B932CD" w:rsidP="0054299D">
      <w:pPr>
        <w:pStyle w:val="ab"/>
        <w:spacing w:line="360" w:lineRule="auto"/>
        <w:jc w:val="both"/>
        <w:rPr>
          <w:rFonts w:ascii="Times New Roman" w:hAnsi="Times New Roman"/>
          <w:b/>
          <w:sz w:val="24"/>
          <w:szCs w:val="24"/>
        </w:rPr>
      </w:pPr>
      <w:r>
        <w:rPr>
          <w:rFonts w:ascii="Times New Roman" w:hAnsi="Times New Roman"/>
          <w:sz w:val="24"/>
          <w:szCs w:val="24"/>
        </w:rPr>
        <w:t>γ) να υπολογίσετε τα mol του CO</w:t>
      </w:r>
      <w:r>
        <w:rPr>
          <w:rFonts w:ascii="Times New Roman" w:hAnsi="Times New Roman"/>
          <w:sz w:val="24"/>
          <w:szCs w:val="24"/>
          <w:vertAlign w:val="subscript"/>
        </w:rPr>
        <w:t>2</w:t>
      </w:r>
      <w:r>
        <w:rPr>
          <w:rFonts w:ascii="Times New Roman" w:hAnsi="Times New Roman"/>
          <w:sz w:val="24"/>
          <w:szCs w:val="24"/>
        </w:rPr>
        <w:t xml:space="preserve"> που πρέπει να αφαιρεθούν από το δοχείο, ώστε η πίεση σε αυτό να υποδιπλασιαστεί υπό σταθερή θερμοκρασία (μονάδες 5). </w:t>
      </w:r>
      <w:r w:rsidR="0054299D">
        <w:rPr>
          <w:rFonts w:ascii="Times New Roman" w:hAnsi="Times New Roman"/>
          <w:sz w:val="24"/>
          <w:szCs w:val="24"/>
        </w:rPr>
        <w:t>(</w:t>
      </w:r>
      <w:r w:rsidR="0054299D" w:rsidRPr="0054299D">
        <w:rPr>
          <w:rFonts w:ascii="Times New Roman" w:hAnsi="Times New Roman"/>
          <w:sz w:val="24"/>
          <w:szCs w:val="24"/>
        </w:rPr>
        <w:t>Μονάδες 6+6+13=25</w:t>
      </w:r>
      <w:r w:rsidR="0054299D">
        <w:rPr>
          <w:rFonts w:ascii="Times New Roman" w:hAnsi="Times New Roman"/>
          <w:sz w:val="24"/>
          <w:szCs w:val="24"/>
        </w:rPr>
        <w:t>)</w:t>
      </w:r>
    </w:p>
    <w:p w:rsidR="00B932CD" w:rsidRDefault="00B932CD" w:rsidP="00B932CD">
      <w:pPr>
        <w:pStyle w:val="ab"/>
        <w:spacing w:line="360" w:lineRule="auto"/>
        <w:jc w:val="right"/>
        <w:rPr>
          <w:rFonts w:ascii="Times New Roman" w:hAnsi="Times New Roman"/>
          <w:sz w:val="24"/>
          <w:szCs w:val="24"/>
        </w:rPr>
      </w:pPr>
      <w:r>
        <w:rPr>
          <w:rFonts w:ascii="Times New Roman" w:hAnsi="Times New Roman"/>
          <w:sz w:val="24"/>
          <w:szCs w:val="24"/>
        </w:rPr>
        <w:t>Απ: Δ</w:t>
      </w:r>
      <w:r w:rsidRPr="006A5BFF">
        <w:rPr>
          <w:rFonts w:ascii="Times New Roman" w:hAnsi="Times New Roman"/>
          <w:sz w:val="24"/>
          <w:szCs w:val="24"/>
          <w:vertAlign w:val="subscript"/>
        </w:rPr>
        <w:t>1</w:t>
      </w:r>
      <w:r>
        <w:rPr>
          <w:rFonts w:ascii="Times New Roman" w:hAnsi="Times New Roman"/>
          <w:sz w:val="24"/>
          <w:szCs w:val="24"/>
        </w:rPr>
        <w:t xml:space="preserve">) 50% Δ2) 5 </w:t>
      </w:r>
      <w:r>
        <w:rPr>
          <w:rFonts w:ascii="Times New Roman" w:hAnsi="Times New Roman"/>
          <w:sz w:val="24"/>
          <w:szCs w:val="24"/>
          <w:lang w:val="en-US"/>
        </w:rPr>
        <w:t>lit</w:t>
      </w:r>
      <w:r w:rsidRPr="00B932CD">
        <w:rPr>
          <w:rFonts w:ascii="Times New Roman" w:hAnsi="Times New Roman"/>
          <w:sz w:val="24"/>
          <w:szCs w:val="24"/>
        </w:rPr>
        <w:t xml:space="preserve"> </w:t>
      </w:r>
      <w:r>
        <w:rPr>
          <w:rFonts w:ascii="Times New Roman" w:hAnsi="Times New Roman"/>
          <w:sz w:val="24"/>
          <w:szCs w:val="24"/>
        </w:rPr>
        <w:t>Δ3) υ</w:t>
      </w:r>
      <w:r w:rsidRPr="006A5BFF">
        <w:rPr>
          <w:rFonts w:ascii="Times New Roman" w:hAnsi="Times New Roman"/>
          <w:sz w:val="24"/>
          <w:szCs w:val="24"/>
          <w:vertAlign w:val="subscript"/>
        </w:rPr>
        <w:t>1</w:t>
      </w:r>
      <w:r>
        <w:rPr>
          <w:rFonts w:ascii="Times New Roman" w:hAnsi="Times New Roman"/>
          <w:sz w:val="24"/>
          <w:szCs w:val="24"/>
        </w:rPr>
        <w:t xml:space="preserve"> = k</w:t>
      </w:r>
      <w:r w:rsidRPr="006A5BFF">
        <w:rPr>
          <w:rFonts w:ascii="Times New Roman" w:hAnsi="Times New Roman"/>
          <w:sz w:val="24"/>
          <w:szCs w:val="24"/>
          <w:vertAlign w:val="subscript"/>
        </w:rPr>
        <w:t>1</w:t>
      </w:r>
      <w:r>
        <w:rPr>
          <w:rFonts w:ascii="Times New Roman" w:hAnsi="Times New Roman"/>
          <w:sz w:val="24"/>
          <w:szCs w:val="24"/>
        </w:rPr>
        <w:t xml:space="preserve"> , υ</w:t>
      </w:r>
      <w:r w:rsidRPr="006A5BFF">
        <w:rPr>
          <w:rFonts w:ascii="Times New Roman" w:hAnsi="Times New Roman"/>
          <w:sz w:val="24"/>
          <w:szCs w:val="24"/>
          <w:vertAlign w:val="subscript"/>
        </w:rPr>
        <w:t>2</w:t>
      </w:r>
      <w:r>
        <w:rPr>
          <w:rFonts w:ascii="Times New Roman" w:hAnsi="Times New Roman"/>
          <w:sz w:val="24"/>
          <w:szCs w:val="24"/>
        </w:rPr>
        <w:t xml:space="preserve"> = k</w:t>
      </w:r>
      <w:r w:rsidRPr="006A5BFF">
        <w:rPr>
          <w:rFonts w:ascii="Times New Roman" w:hAnsi="Times New Roman"/>
          <w:sz w:val="24"/>
          <w:szCs w:val="24"/>
          <w:vertAlign w:val="subscript"/>
        </w:rPr>
        <w:t>2</w:t>
      </w:r>
      <w:r>
        <w:rPr>
          <w:rFonts w:ascii="Times New Roman" w:hAnsi="Times New Roman"/>
          <w:sz w:val="24"/>
          <w:szCs w:val="24"/>
        </w:rPr>
        <w:t xml:space="preserve"> [CO</w:t>
      </w:r>
      <w:r>
        <w:rPr>
          <w:rFonts w:ascii="Times New Roman" w:hAnsi="Times New Roman"/>
          <w:sz w:val="24"/>
          <w:szCs w:val="24"/>
          <w:vertAlign w:val="subscript"/>
        </w:rPr>
        <w:t>2</w:t>
      </w:r>
      <w:r>
        <w:rPr>
          <w:rFonts w:ascii="Times New Roman" w:hAnsi="Times New Roman"/>
          <w:sz w:val="24"/>
          <w:szCs w:val="24"/>
        </w:rPr>
        <w:t>] , k</w:t>
      </w:r>
      <w:r w:rsidRPr="006A5BFF">
        <w:rPr>
          <w:rFonts w:ascii="Times New Roman" w:hAnsi="Times New Roman"/>
          <w:sz w:val="24"/>
          <w:szCs w:val="24"/>
          <w:vertAlign w:val="subscript"/>
        </w:rPr>
        <w:t>1</w:t>
      </w:r>
      <w:r>
        <w:rPr>
          <w:rFonts w:ascii="Times New Roman" w:hAnsi="Times New Roman"/>
          <w:sz w:val="24"/>
          <w:szCs w:val="24"/>
        </w:rPr>
        <w:t xml:space="preserve"> = 0,4 Μ/</w:t>
      </w:r>
      <w:r>
        <w:rPr>
          <w:rFonts w:ascii="Times New Roman" w:hAnsi="Times New Roman"/>
          <w:sz w:val="24"/>
          <w:szCs w:val="24"/>
          <w:lang w:val="en-US"/>
        </w:rPr>
        <w:t>min</w:t>
      </w:r>
      <w:r>
        <w:rPr>
          <w:rFonts w:ascii="Times New Roman" w:hAnsi="Times New Roman"/>
          <w:sz w:val="24"/>
          <w:szCs w:val="24"/>
        </w:rPr>
        <w:t xml:space="preserve"> και k</w:t>
      </w:r>
      <w:r w:rsidRPr="006A5BFF">
        <w:rPr>
          <w:rFonts w:ascii="Times New Roman" w:hAnsi="Times New Roman"/>
          <w:sz w:val="24"/>
          <w:szCs w:val="24"/>
          <w:vertAlign w:val="subscript"/>
        </w:rPr>
        <w:t>2</w:t>
      </w:r>
      <w:r>
        <w:rPr>
          <w:rFonts w:ascii="Times New Roman" w:hAnsi="Times New Roman"/>
          <w:sz w:val="24"/>
          <w:szCs w:val="24"/>
        </w:rPr>
        <w:t xml:space="preserve"> = 0,4 </w:t>
      </w:r>
      <w:r>
        <w:rPr>
          <w:rFonts w:ascii="Times New Roman" w:hAnsi="Times New Roman"/>
          <w:sz w:val="24"/>
          <w:szCs w:val="24"/>
          <w:lang w:val="en-US"/>
        </w:rPr>
        <w:t>min</w:t>
      </w:r>
      <w:r>
        <w:rPr>
          <w:rFonts w:ascii="Times New Roman" w:hAnsi="Times New Roman"/>
          <w:sz w:val="24"/>
          <w:szCs w:val="24"/>
          <w:vertAlign w:val="superscript"/>
        </w:rPr>
        <w:t>-1</w:t>
      </w:r>
      <w:r>
        <w:rPr>
          <w:rFonts w:ascii="Times New Roman" w:hAnsi="Times New Roman"/>
          <w:sz w:val="24"/>
          <w:szCs w:val="24"/>
        </w:rPr>
        <w:t xml:space="preserve"> , 1,5 </w:t>
      </w:r>
      <w:r>
        <w:rPr>
          <w:rFonts w:ascii="Times New Roman" w:hAnsi="Times New Roman"/>
          <w:sz w:val="24"/>
          <w:szCs w:val="24"/>
          <w:lang w:val="en-US"/>
        </w:rPr>
        <w:t>mol</w:t>
      </w:r>
    </w:p>
    <w:p w:rsidR="00A4182B" w:rsidRPr="00337CAC" w:rsidRDefault="00A4182B" w:rsidP="001049F4">
      <w:pPr>
        <w:jc w:val="center"/>
      </w:pPr>
    </w:p>
    <w:p w:rsidR="005E489C" w:rsidRDefault="005E489C" w:rsidP="001049F4">
      <w:pPr>
        <w:spacing w:line="276" w:lineRule="auto"/>
        <w:jc w:val="center"/>
        <w:rPr>
          <w:b/>
        </w:rPr>
      </w:pPr>
      <w:r w:rsidRPr="005E489C">
        <w:rPr>
          <w:b/>
        </w:rPr>
        <w:t xml:space="preserve">Σχετικές ατομικές μάζες </w:t>
      </w:r>
      <w:r w:rsidRPr="005E489C">
        <w:rPr>
          <w:b/>
          <w:lang w:val="en-US"/>
        </w:rPr>
        <w:t>Ar</w:t>
      </w:r>
      <w:r w:rsidRPr="005E489C">
        <w:rPr>
          <w:b/>
        </w:rPr>
        <w:t xml:space="preserve"> στοιχείων.</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723"/>
        <w:gridCol w:w="1599"/>
        <w:gridCol w:w="1570"/>
        <w:gridCol w:w="669"/>
        <w:gridCol w:w="750"/>
        <w:gridCol w:w="1624"/>
        <w:gridCol w:w="1612"/>
        <w:gridCol w:w="729"/>
      </w:tblGrid>
      <w:tr w:rsidR="00A4182B" w:rsidRPr="005E489C" w:rsidTr="001049F4">
        <w:trPr>
          <w:trHeight w:hRule="exact" w:val="284"/>
          <w:jc w:val="center"/>
        </w:trPr>
        <w:tc>
          <w:tcPr>
            <w:tcW w:w="723"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line="276" w:lineRule="auto"/>
              <w:jc w:val="center"/>
              <w:rPr>
                <w:b/>
              </w:rPr>
            </w:pPr>
            <w:r>
              <w:rPr>
                <w:b/>
              </w:rPr>
              <w:t>Α/Α</w:t>
            </w:r>
          </w:p>
        </w:tc>
        <w:tc>
          <w:tcPr>
            <w:tcW w:w="159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line="276" w:lineRule="auto"/>
              <w:jc w:val="center"/>
              <w:rPr>
                <w:b/>
              </w:rPr>
            </w:pPr>
            <w:r w:rsidRPr="005E489C">
              <w:rPr>
                <w:b/>
              </w:rPr>
              <w:t>ΣΤΟΙΧΕΙΟ</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line="276" w:lineRule="auto"/>
              <w:jc w:val="center"/>
              <w:rPr>
                <w:b/>
              </w:rPr>
            </w:pPr>
            <w:r w:rsidRPr="005E489C">
              <w:rPr>
                <w:b/>
              </w:rPr>
              <w:t>ΣΥΜΒΟΛΟ</w:t>
            </w:r>
          </w:p>
        </w:tc>
        <w:tc>
          <w:tcPr>
            <w:tcW w:w="66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line="276" w:lineRule="auto"/>
              <w:jc w:val="center"/>
            </w:pPr>
            <w:r w:rsidRPr="005E489C">
              <w:rPr>
                <w:b/>
              </w:rPr>
              <w:t>Α</w:t>
            </w:r>
            <w:r w:rsidRPr="005E489C">
              <w:rPr>
                <w:b/>
                <w:lang w:val="en-US"/>
              </w:rPr>
              <w:t>r</w:t>
            </w:r>
          </w:p>
        </w:tc>
        <w:tc>
          <w:tcPr>
            <w:tcW w:w="750"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line="276" w:lineRule="auto"/>
              <w:jc w:val="center"/>
              <w:rPr>
                <w:b/>
              </w:rPr>
            </w:pPr>
            <w:r>
              <w:rPr>
                <w:b/>
              </w:rPr>
              <w:t>Α/Α</w:t>
            </w:r>
          </w:p>
        </w:tc>
        <w:tc>
          <w:tcPr>
            <w:tcW w:w="1624"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line="276" w:lineRule="auto"/>
              <w:jc w:val="center"/>
              <w:rPr>
                <w:b/>
              </w:rPr>
            </w:pPr>
            <w:r w:rsidRPr="005E489C">
              <w:rPr>
                <w:b/>
              </w:rPr>
              <w:t>ΣΤΟΙΧΕΙΟ</w:t>
            </w:r>
          </w:p>
        </w:tc>
        <w:tc>
          <w:tcPr>
            <w:tcW w:w="1612"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line="276" w:lineRule="auto"/>
              <w:jc w:val="center"/>
              <w:rPr>
                <w:b/>
              </w:rPr>
            </w:pPr>
            <w:r w:rsidRPr="005E489C">
              <w:rPr>
                <w:b/>
              </w:rPr>
              <w:t>ΣΥΜΒΟΛΟ</w:t>
            </w:r>
          </w:p>
        </w:tc>
        <w:tc>
          <w:tcPr>
            <w:tcW w:w="729"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line="276" w:lineRule="auto"/>
              <w:jc w:val="center"/>
              <w:rPr>
                <w:b/>
              </w:rPr>
            </w:pPr>
            <w:r w:rsidRPr="005E489C">
              <w:rPr>
                <w:b/>
              </w:rPr>
              <w:t>Α</w:t>
            </w:r>
            <w:r w:rsidRPr="005E489C">
              <w:rPr>
                <w:b/>
                <w:lang w:val="en-US"/>
              </w:rPr>
              <w:t>r</w:t>
            </w:r>
          </w:p>
        </w:tc>
      </w:tr>
      <w:tr w:rsidR="00A4182B" w:rsidRPr="005E489C" w:rsidTr="001049F4">
        <w:trPr>
          <w:trHeight w:hRule="exact" w:val="284"/>
          <w:jc w:val="center"/>
        </w:trPr>
        <w:tc>
          <w:tcPr>
            <w:tcW w:w="723"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1</w:t>
            </w:r>
          </w:p>
        </w:tc>
        <w:tc>
          <w:tcPr>
            <w:tcW w:w="159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rPr>
                <w:lang w:val="en-US"/>
              </w:rPr>
            </w:pPr>
            <w:r w:rsidRPr="005E489C">
              <w:t>Άζωτο</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pPr>
            <w:r w:rsidRPr="005E489C">
              <w:t>Ν</w:t>
            </w:r>
          </w:p>
        </w:tc>
        <w:tc>
          <w:tcPr>
            <w:tcW w:w="66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pPr>
            <w:r w:rsidRPr="005E489C">
              <w:t>14</w:t>
            </w:r>
          </w:p>
        </w:tc>
        <w:tc>
          <w:tcPr>
            <w:tcW w:w="750"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15</w:t>
            </w:r>
          </w:p>
        </w:tc>
        <w:tc>
          <w:tcPr>
            <w:tcW w:w="1624" w:type="dxa"/>
            <w:tcBorders>
              <w:top w:val="single" w:sz="12" w:space="0" w:color="auto"/>
              <w:left w:val="single" w:sz="12" w:space="0" w:color="auto"/>
              <w:bottom w:val="single" w:sz="12" w:space="0" w:color="auto"/>
              <w:right w:val="single" w:sz="12" w:space="0" w:color="auto"/>
            </w:tcBorders>
            <w:vAlign w:val="center"/>
          </w:tcPr>
          <w:p w:rsidR="00A4182B" w:rsidRPr="005E489C" w:rsidRDefault="00A4182B" w:rsidP="001049F4">
            <w:pPr>
              <w:spacing w:after="200"/>
              <w:jc w:val="center"/>
            </w:pPr>
            <w:r w:rsidRPr="005E489C">
              <w:t>Ψευδάργυρος</w:t>
            </w:r>
          </w:p>
        </w:tc>
        <w:tc>
          <w:tcPr>
            <w:tcW w:w="1612" w:type="dxa"/>
            <w:tcBorders>
              <w:top w:val="single" w:sz="12" w:space="0" w:color="auto"/>
              <w:left w:val="single" w:sz="12" w:space="0" w:color="auto"/>
              <w:bottom w:val="single" w:sz="12" w:space="0" w:color="auto"/>
              <w:right w:val="single" w:sz="12" w:space="0" w:color="auto"/>
            </w:tcBorders>
            <w:vAlign w:val="center"/>
          </w:tcPr>
          <w:p w:rsidR="00A4182B" w:rsidRPr="005E489C" w:rsidRDefault="00A4182B" w:rsidP="001049F4">
            <w:pPr>
              <w:spacing w:after="200"/>
              <w:jc w:val="center"/>
              <w:rPr>
                <w:lang w:val="en-US"/>
              </w:rPr>
            </w:pPr>
            <w:r w:rsidRPr="005E489C">
              <w:rPr>
                <w:lang w:val="en-US"/>
              </w:rPr>
              <w:t>Zn</w:t>
            </w:r>
          </w:p>
        </w:tc>
        <w:tc>
          <w:tcPr>
            <w:tcW w:w="729" w:type="dxa"/>
            <w:tcBorders>
              <w:top w:val="single" w:sz="12" w:space="0" w:color="auto"/>
              <w:left w:val="single" w:sz="12" w:space="0" w:color="auto"/>
              <w:bottom w:val="single" w:sz="12" w:space="0" w:color="auto"/>
              <w:right w:val="single" w:sz="12" w:space="0" w:color="auto"/>
            </w:tcBorders>
            <w:vAlign w:val="center"/>
          </w:tcPr>
          <w:p w:rsidR="00A4182B" w:rsidRPr="005E489C" w:rsidRDefault="00A4182B" w:rsidP="001049F4">
            <w:pPr>
              <w:spacing w:after="200"/>
              <w:jc w:val="center"/>
              <w:rPr>
                <w:lang w:val="en-US"/>
              </w:rPr>
            </w:pPr>
            <w:r w:rsidRPr="005E489C">
              <w:rPr>
                <w:lang w:val="en-US"/>
              </w:rPr>
              <w:t>65</w:t>
            </w:r>
          </w:p>
        </w:tc>
      </w:tr>
      <w:tr w:rsidR="00A4182B" w:rsidRPr="005E489C" w:rsidTr="001049F4">
        <w:trPr>
          <w:trHeight w:hRule="exact" w:val="284"/>
          <w:jc w:val="center"/>
        </w:trPr>
        <w:tc>
          <w:tcPr>
            <w:tcW w:w="723"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2</w:t>
            </w:r>
          </w:p>
        </w:tc>
        <w:tc>
          <w:tcPr>
            <w:tcW w:w="159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pPr>
            <w:r w:rsidRPr="005E489C">
              <w:t>Άνθρακας</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rPr>
                <w:lang w:val="en-US"/>
              </w:rPr>
            </w:pPr>
            <w:r w:rsidRPr="005E489C">
              <w:rPr>
                <w:lang w:val="en-US"/>
              </w:rPr>
              <w:t>C</w:t>
            </w:r>
          </w:p>
        </w:tc>
        <w:tc>
          <w:tcPr>
            <w:tcW w:w="66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rPr>
                <w:lang w:val="en-US"/>
              </w:rPr>
            </w:pPr>
            <w:r w:rsidRPr="005E489C">
              <w:rPr>
                <w:lang w:val="en-US"/>
              </w:rPr>
              <w:t>12</w:t>
            </w:r>
          </w:p>
        </w:tc>
        <w:tc>
          <w:tcPr>
            <w:tcW w:w="750"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16</w:t>
            </w:r>
          </w:p>
        </w:tc>
        <w:tc>
          <w:tcPr>
            <w:tcW w:w="1624"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rsidRPr="005E489C">
              <w:t>Νάτριο</w:t>
            </w:r>
          </w:p>
        </w:tc>
        <w:tc>
          <w:tcPr>
            <w:tcW w:w="1612"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rsidRPr="005E489C">
              <w:rPr>
                <w:lang w:val="en-US"/>
              </w:rPr>
              <w:t>Na</w:t>
            </w:r>
          </w:p>
        </w:tc>
        <w:tc>
          <w:tcPr>
            <w:tcW w:w="729"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rsidRPr="005E489C">
              <w:rPr>
                <w:lang w:val="en-US"/>
              </w:rPr>
              <w:t>23</w:t>
            </w:r>
          </w:p>
        </w:tc>
      </w:tr>
      <w:tr w:rsidR="00A4182B" w:rsidRPr="005E489C" w:rsidTr="001049F4">
        <w:trPr>
          <w:trHeight w:hRule="exact" w:val="284"/>
          <w:jc w:val="center"/>
        </w:trPr>
        <w:tc>
          <w:tcPr>
            <w:tcW w:w="723"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3</w:t>
            </w:r>
          </w:p>
        </w:tc>
        <w:tc>
          <w:tcPr>
            <w:tcW w:w="159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pPr>
            <w:r w:rsidRPr="005E489C">
              <w:t>Αργίλιο</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rPr>
                <w:lang w:val="en-US"/>
              </w:rPr>
            </w:pPr>
            <w:r w:rsidRPr="005E489C">
              <w:rPr>
                <w:lang w:val="en-US"/>
              </w:rPr>
              <w:t>Al</w:t>
            </w:r>
          </w:p>
        </w:tc>
        <w:tc>
          <w:tcPr>
            <w:tcW w:w="66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rPr>
                <w:lang w:val="en-US"/>
              </w:rPr>
            </w:pPr>
            <w:r w:rsidRPr="005E489C">
              <w:rPr>
                <w:lang w:val="en-US"/>
              </w:rPr>
              <w:t>27</w:t>
            </w:r>
          </w:p>
        </w:tc>
        <w:tc>
          <w:tcPr>
            <w:tcW w:w="750"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17</w:t>
            </w:r>
          </w:p>
        </w:tc>
        <w:tc>
          <w:tcPr>
            <w:tcW w:w="1624"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rPr>
                <w:lang w:val="en-US"/>
              </w:rPr>
            </w:pPr>
            <w:r w:rsidRPr="005E489C">
              <w:t>Νικέλιο</w:t>
            </w:r>
          </w:p>
        </w:tc>
        <w:tc>
          <w:tcPr>
            <w:tcW w:w="1612"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rPr>
                <w:lang w:val="en-US"/>
              </w:rPr>
            </w:pPr>
            <w:r w:rsidRPr="005E489C">
              <w:rPr>
                <w:lang w:val="en-US"/>
              </w:rPr>
              <w:t>Ni</w:t>
            </w:r>
          </w:p>
        </w:tc>
        <w:tc>
          <w:tcPr>
            <w:tcW w:w="729"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rPr>
                <w:lang w:val="en-US"/>
              </w:rPr>
            </w:pPr>
            <w:r w:rsidRPr="005E489C">
              <w:rPr>
                <w:lang w:val="en-US"/>
              </w:rPr>
              <w:t>59</w:t>
            </w:r>
          </w:p>
        </w:tc>
      </w:tr>
      <w:tr w:rsidR="00A4182B" w:rsidRPr="005E489C" w:rsidTr="001049F4">
        <w:trPr>
          <w:trHeight w:hRule="exact" w:val="284"/>
          <w:jc w:val="center"/>
        </w:trPr>
        <w:tc>
          <w:tcPr>
            <w:tcW w:w="723"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4</w:t>
            </w:r>
          </w:p>
        </w:tc>
        <w:tc>
          <w:tcPr>
            <w:tcW w:w="159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pPr>
            <w:r w:rsidRPr="005E489C">
              <w:t>Άργυρος</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rPr>
                <w:lang w:val="en-US"/>
              </w:rPr>
            </w:pPr>
            <w:r w:rsidRPr="005E489C">
              <w:rPr>
                <w:lang w:val="en-US"/>
              </w:rPr>
              <w:t>Ag</w:t>
            </w:r>
          </w:p>
        </w:tc>
        <w:tc>
          <w:tcPr>
            <w:tcW w:w="66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rPr>
                <w:lang w:val="en-US"/>
              </w:rPr>
            </w:pPr>
            <w:r w:rsidRPr="005E489C">
              <w:rPr>
                <w:lang w:val="en-US"/>
              </w:rPr>
              <w:t>108</w:t>
            </w:r>
          </w:p>
        </w:tc>
        <w:tc>
          <w:tcPr>
            <w:tcW w:w="750"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18</w:t>
            </w:r>
          </w:p>
        </w:tc>
        <w:tc>
          <w:tcPr>
            <w:tcW w:w="1624"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rPr>
                <w:lang w:val="en-US"/>
              </w:rPr>
            </w:pPr>
            <w:r w:rsidRPr="005E489C">
              <w:t>Οξυγόνο</w:t>
            </w:r>
          </w:p>
        </w:tc>
        <w:tc>
          <w:tcPr>
            <w:tcW w:w="1612"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rPr>
                <w:lang w:val="en-US"/>
              </w:rPr>
            </w:pPr>
            <w:r w:rsidRPr="005E489C">
              <w:rPr>
                <w:lang w:val="en-US"/>
              </w:rPr>
              <w:t>O</w:t>
            </w:r>
          </w:p>
        </w:tc>
        <w:tc>
          <w:tcPr>
            <w:tcW w:w="729"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rPr>
                <w:lang w:val="en-US"/>
              </w:rPr>
            </w:pPr>
            <w:r w:rsidRPr="005E489C">
              <w:rPr>
                <w:lang w:val="en-US"/>
              </w:rPr>
              <w:t>16</w:t>
            </w:r>
          </w:p>
        </w:tc>
      </w:tr>
      <w:tr w:rsidR="00A4182B" w:rsidRPr="005E489C" w:rsidTr="001049F4">
        <w:trPr>
          <w:trHeight w:hRule="exact" w:val="284"/>
          <w:jc w:val="center"/>
        </w:trPr>
        <w:tc>
          <w:tcPr>
            <w:tcW w:w="723"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5</w:t>
            </w:r>
          </w:p>
        </w:tc>
        <w:tc>
          <w:tcPr>
            <w:tcW w:w="159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pPr>
            <w:r w:rsidRPr="005E489C">
              <w:t>Ασβέστιο</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rPr>
                <w:lang w:val="en-US"/>
              </w:rPr>
            </w:pPr>
            <w:r w:rsidRPr="005E489C">
              <w:rPr>
                <w:lang w:val="en-US"/>
              </w:rPr>
              <w:t>Ca</w:t>
            </w:r>
          </w:p>
        </w:tc>
        <w:tc>
          <w:tcPr>
            <w:tcW w:w="66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rPr>
                <w:lang w:val="en-US"/>
              </w:rPr>
            </w:pPr>
            <w:r w:rsidRPr="005E489C">
              <w:rPr>
                <w:lang w:val="en-US"/>
              </w:rPr>
              <w:t>40</w:t>
            </w:r>
          </w:p>
        </w:tc>
        <w:tc>
          <w:tcPr>
            <w:tcW w:w="750"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19</w:t>
            </w:r>
          </w:p>
        </w:tc>
        <w:tc>
          <w:tcPr>
            <w:tcW w:w="1624"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rPr>
                <w:lang w:val="en-US"/>
              </w:rPr>
            </w:pPr>
            <w:r w:rsidRPr="005E489C">
              <w:t>Πυρίτιο</w:t>
            </w:r>
          </w:p>
        </w:tc>
        <w:tc>
          <w:tcPr>
            <w:tcW w:w="1612"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rPr>
                <w:lang w:val="en-US"/>
              </w:rPr>
            </w:pPr>
            <w:r w:rsidRPr="005E489C">
              <w:rPr>
                <w:lang w:val="en-US"/>
              </w:rPr>
              <w:t>Si</w:t>
            </w:r>
          </w:p>
        </w:tc>
        <w:tc>
          <w:tcPr>
            <w:tcW w:w="729"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rPr>
                <w:lang w:val="en-US"/>
              </w:rPr>
            </w:pPr>
            <w:r w:rsidRPr="005E489C">
              <w:t>28</w:t>
            </w:r>
          </w:p>
        </w:tc>
      </w:tr>
      <w:tr w:rsidR="00A4182B" w:rsidRPr="005E489C" w:rsidTr="001049F4">
        <w:trPr>
          <w:trHeight w:hRule="exact" w:val="284"/>
          <w:jc w:val="center"/>
        </w:trPr>
        <w:tc>
          <w:tcPr>
            <w:tcW w:w="723"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6</w:t>
            </w:r>
          </w:p>
        </w:tc>
        <w:tc>
          <w:tcPr>
            <w:tcW w:w="159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pPr>
            <w:r w:rsidRPr="005E489C">
              <w:t>Βάριο</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pPr>
            <w:r w:rsidRPr="005E489C">
              <w:rPr>
                <w:lang w:val="en-US"/>
              </w:rPr>
              <w:t>B</w:t>
            </w:r>
            <w:r w:rsidRPr="005E489C">
              <w:t>α</w:t>
            </w:r>
          </w:p>
        </w:tc>
        <w:tc>
          <w:tcPr>
            <w:tcW w:w="66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rPr>
                <w:lang w:val="en-US"/>
              </w:rPr>
            </w:pPr>
            <w:r w:rsidRPr="005E489C">
              <w:rPr>
                <w:lang w:val="en-US"/>
              </w:rPr>
              <w:t>137</w:t>
            </w:r>
          </w:p>
        </w:tc>
        <w:tc>
          <w:tcPr>
            <w:tcW w:w="750"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20</w:t>
            </w:r>
          </w:p>
        </w:tc>
        <w:tc>
          <w:tcPr>
            <w:tcW w:w="1624"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rPr>
                <w:lang w:val="en-US"/>
              </w:rPr>
            </w:pPr>
            <w:r w:rsidRPr="005E489C">
              <w:t>Σίδηρος</w:t>
            </w:r>
          </w:p>
        </w:tc>
        <w:tc>
          <w:tcPr>
            <w:tcW w:w="1612"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rPr>
                <w:lang w:val="en-US"/>
              </w:rPr>
            </w:pPr>
            <w:r w:rsidRPr="005E489C">
              <w:rPr>
                <w:lang w:val="en-US"/>
              </w:rPr>
              <w:t>Fe</w:t>
            </w:r>
          </w:p>
        </w:tc>
        <w:tc>
          <w:tcPr>
            <w:tcW w:w="729"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rPr>
                <w:lang w:val="en-US"/>
              </w:rPr>
            </w:pPr>
            <w:r w:rsidRPr="005E489C">
              <w:rPr>
                <w:lang w:val="en-US"/>
              </w:rPr>
              <w:t>56</w:t>
            </w:r>
          </w:p>
        </w:tc>
      </w:tr>
      <w:tr w:rsidR="00A4182B" w:rsidRPr="005E489C" w:rsidTr="001049F4">
        <w:trPr>
          <w:trHeight w:hRule="exact" w:val="284"/>
          <w:jc w:val="center"/>
        </w:trPr>
        <w:tc>
          <w:tcPr>
            <w:tcW w:w="723"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7</w:t>
            </w:r>
          </w:p>
        </w:tc>
        <w:tc>
          <w:tcPr>
            <w:tcW w:w="159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pPr>
            <w:r w:rsidRPr="005E489C">
              <w:t>Βρώμιο</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rPr>
                <w:lang w:val="en-US"/>
              </w:rPr>
            </w:pPr>
            <w:r w:rsidRPr="005E489C">
              <w:rPr>
                <w:lang w:val="en-US"/>
              </w:rPr>
              <w:t>Br</w:t>
            </w:r>
          </w:p>
        </w:tc>
        <w:tc>
          <w:tcPr>
            <w:tcW w:w="66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rPr>
                <w:lang w:val="en-US"/>
              </w:rPr>
            </w:pPr>
            <w:r w:rsidRPr="005E489C">
              <w:rPr>
                <w:lang w:val="en-US"/>
              </w:rPr>
              <w:t>80</w:t>
            </w:r>
          </w:p>
        </w:tc>
        <w:tc>
          <w:tcPr>
            <w:tcW w:w="750"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21</w:t>
            </w:r>
          </w:p>
        </w:tc>
        <w:tc>
          <w:tcPr>
            <w:tcW w:w="1624"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rPr>
                <w:lang w:val="en-US"/>
              </w:rPr>
            </w:pPr>
            <w:r w:rsidRPr="005E489C">
              <w:t>Υδράργυρος</w:t>
            </w:r>
          </w:p>
        </w:tc>
        <w:tc>
          <w:tcPr>
            <w:tcW w:w="1612"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rPr>
                <w:lang w:val="en-US"/>
              </w:rPr>
            </w:pPr>
            <w:r w:rsidRPr="005E489C">
              <w:rPr>
                <w:lang w:val="en-US"/>
              </w:rPr>
              <w:t>Hg</w:t>
            </w:r>
          </w:p>
        </w:tc>
        <w:tc>
          <w:tcPr>
            <w:tcW w:w="729"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rPr>
                <w:lang w:val="en-US"/>
              </w:rPr>
            </w:pPr>
            <w:r w:rsidRPr="005E489C">
              <w:rPr>
                <w:lang w:val="en-US"/>
              </w:rPr>
              <w:t>201</w:t>
            </w:r>
          </w:p>
        </w:tc>
      </w:tr>
      <w:tr w:rsidR="00A4182B" w:rsidRPr="005E489C" w:rsidTr="001049F4">
        <w:trPr>
          <w:trHeight w:hRule="exact" w:val="284"/>
          <w:jc w:val="center"/>
        </w:trPr>
        <w:tc>
          <w:tcPr>
            <w:tcW w:w="723"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8</w:t>
            </w:r>
          </w:p>
        </w:tc>
        <w:tc>
          <w:tcPr>
            <w:tcW w:w="159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pPr>
            <w:r w:rsidRPr="005E489C">
              <w:t>Θειο</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rPr>
                <w:lang w:val="en-US"/>
              </w:rPr>
            </w:pPr>
            <w:r w:rsidRPr="005E489C">
              <w:rPr>
                <w:lang w:val="en-US"/>
              </w:rPr>
              <w:t>S</w:t>
            </w:r>
          </w:p>
        </w:tc>
        <w:tc>
          <w:tcPr>
            <w:tcW w:w="66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rPr>
                <w:lang w:val="en-US"/>
              </w:rPr>
            </w:pPr>
            <w:r w:rsidRPr="005E489C">
              <w:rPr>
                <w:lang w:val="en-US"/>
              </w:rPr>
              <w:t>32</w:t>
            </w:r>
          </w:p>
        </w:tc>
        <w:tc>
          <w:tcPr>
            <w:tcW w:w="750"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22</w:t>
            </w:r>
          </w:p>
        </w:tc>
        <w:tc>
          <w:tcPr>
            <w:tcW w:w="1624"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rPr>
                <w:lang w:val="en-US"/>
              </w:rPr>
            </w:pPr>
            <w:r w:rsidRPr="005E489C">
              <w:t>Υδρογόνο</w:t>
            </w:r>
          </w:p>
        </w:tc>
        <w:tc>
          <w:tcPr>
            <w:tcW w:w="1612"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rPr>
                <w:lang w:val="en-US"/>
              </w:rPr>
            </w:pPr>
            <w:r w:rsidRPr="005E489C">
              <w:rPr>
                <w:lang w:val="en-US"/>
              </w:rPr>
              <w:t>H</w:t>
            </w:r>
          </w:p>
        </w:tc>
        <w:tc>
          <w:tcPr>
            <w:tcW w:w="729"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rPr>
                <w:lang w:val="en-US"/>
              </w:rPr>
            </w:pPr>
            <w:r w:rsidRPr="005E489C">
              <w:rPr>
                <w:lang w:val="en-US"/>
              </w:rPr>
              <w:t>1</w:t>
            </w:r>
          </w:p>
        </w:tc>
      </w:tr>
      <w:tr w:rsidR="00A4182B" w:rsidRPr="005E489C" w:rsidTr="001049F4">
        <w:trPr>
          <w:trHeight w:hRule="exact" w:val="284"/>
          <w:jc w:val="center"/>
        </w:trPr>
        <w:tc>
          <w:tcPr>
            <w:tcW w:w="723"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9</w:t>
            </w:r>
          </w:p>
        </w:tc>
        <w:tc>
          <w:tcPr>
            <w:tcW w:w="159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pPr>
            <w:r w:rsidRPr="005E489C">
              <w:t>Ιώδιο</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rPr>
                <w:lang w:val="en-US"/>
              </w:rPr>
            </w:pPr>
            <w:r w:rsidRPr="005E489C">
              <w:rPr>
                <w:lang w:val="en-US"/>
              </w:rPr>
              <w:t>I</w:t>
            </w:r>
          </w:p>
        </w:tc>
        <w:tc>
          <w:tcPr>
            <w:tcW w:w="66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rPr>
                <w:lang w:val="en-US"/>
              </w:rPr>
            </w:pPr>
            <w:r w:rsidRPr="005E489C">
              <w:rPr>
                <w:lang w:val="en-US"/>
              </w:rPr>
              <w:t>127</w:t>
            </w:r>
          </w:p>
        </w:tc>
        <w:tc>
          <w:tcPr>
            <w:tcW w:w="750"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23</w:t>
            </w:r>
          </w:p>
        </w:tc>
        <w:tc>
          <w:tcPr>
            <w:tcW w:w="1624"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rPr>
                <w:lang w:val="en-US"/>
              </w:rPr>
            </w:pPr>
            <w:r w:rsidRPr="005E489C">
              <w:t>Φθόριο</w:t>
            </w:r>
          </w:p>
        </w:tc>
        <w:tc>
          <w:tcPr>
            <w:tcW w:w="1612"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rPr>
                <w:lang w:val="en-US"/>
              </w:rPr>
            </w:pPr>
            <w:r w:rsidRPr="005E489C">
              <w:rPr>
                <w:lang w:val="en-US"/>
              </w:rPr>
              <w:t>F</w:t>
            </w:r>
          </w:p>
        </w:tc>
        <w:tc>
          <w:tcPr>
            <w:tcW w:w="729"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rPr>
                <w:lang w:val="en-US"/>
              </w:rPr>
            </w:pPr>
            <w:r w:rsidRPr="005E489C">
              <w:rPr>
                <w:lang w:val="en-US"/>
              </w:rPr>
              <w:t>19</w:t>
            </w:r>
          </w:p>
        </w:tc>
      </w:tr>
      <w:tr w:rsidR="00A4182B" w:rsidRPr="005E489C" w:rsidTr="001049F4">
        <w:trPr>
          <w:trHeight w:hRule="exact" w:val="284"/>
          <w:jc w:val="center"/>
        </w:trPr>
        <w:tc>
          <w:tcPr>
            <w:tcW w:w="723"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10</w:t>
            </w:r>
          </w:p>
        </w:tc>
        <w:tc>
          <w:tcPr>
            <w:tcW w:w="159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pPr>
            <w:r w:rsidRPr="005E489C">
              <w:t>Κάλιο</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rPr>
                <w:lang w:val="en-US"/>
              </w:rPr>
            </w:pPr>
            <w:r w:rsidRPr="005E489C">
              <w:rPr>
                <w:lang w:val="en-US"/>
              </w:rPr>
              <w:t>K</w:t>
            </w:r>
          </w:p>
        </w:tc>
        <w:tc>
          <w:tcPr>
            <w:tcW w:w="66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rPr>
                <w:lang w:val="en-US"/>
              </w:rPr>
            </w:pPr>
            <w:r w:rsidRPr="005E489C">
              <w:rPr>
                <w:lang w:val="en-US"/>
              </w:rPr>
              <w:t>39</w:t>
            </w:r>
          </w:p>
        </w:tc>
        <w:tc>
          <w:tcPr>
            <w:tcW w:w="750"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24</w:t>
            </w:r>
          </w:p>
        </w:tc>
        <w:tc>
          <w:tcPr>
            <w:tcW w:w="1624"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rPr>
                <w:lang w:val="en-US"/>
              </w:rPr>
            </w:pPr>
            <w:r w:rsidRPr="005E489C">
              <w:t>Φώσφορος</w:t>
            </w:r>
          </w:p>
        </w:tc>
        <w:tc>
          <w:tcPr>
            <w:tcW w:w="1612"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rPr>
                <w:lang w:val="en-US"/>
              </w:rPr>
            </w:pPr>
            <w:r w:rsidRPr="005E489C">
              <w:rPr>
                <w:lang w:val="en-US"/>
              </w:rPr>
              <w:t>P</w:t>
            </w:r>
          </w:p>
        </w:tc>
        <w:tc>
          <w:tcPr>
            <w:tcW w:w="729"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rPr>
                <w:lang w:val="en-US"/>
              </w:rPr>
            </w:pPr>
            <w:r w:rsidRPr="005E489C">
              <w:rPr>
                <w:lang w:val="en-US"/>
              </w:rPr>
              <w:t>31</w:t>
            </w:r>
          </w:p>
        </w:tc>
      </w:tr>
      <w:tr w:rsidR="00A4182B" w:rsidRPr="005E489C" w:rsidTr="001049F4">
        <w:trPr>
          <w:trHeight w:hRule="exact" w:val="284"/>
          <w:jc w:val="center"/>
        </w:trPr>
        <w:tc>
          <w:tcPr>
            <w:tcW w:w="723"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11</w:t>
            </w:r>
          </w:p>
        </w:tc>
        <w:tc>
          <w:tcPr>
            <w:tcW w:w="159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pPr>
            <w:r w:rsidRPr="005E489C">
              <w:t>Κασσίτερος</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rPr>
                <w:lang w:val="en-US"/>
              </w:rPr>
            </w:pPr>
            <w:r w:rsidRPr="005E489C">
              <w:rPr>
                <w:lang w:val="en-US"/>
              </w:rPr>
              <w:t>Sn</w:t>
            </w:r>
          </w:p>
        </w:tc>
        <w:tc>
          <w:tcPr>
            <w:tcW w:w="66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rPr>
                <w:lang w:val="en-US"/>
              </w:rPr>
            </w:pPr>
            <w:r w:rsidRPr="005E489C">
              <w:rPr>
                <w:lang w:val="en-US"/>
              </w:rPr>
              <w:t>119</w:t>
            </w:r>
          </w:p>
        </w:tc>
        <w:tc>
          <w:tcPr>
            <w:tcW w:w="750"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25</w:t>
            </w:r>
          </w:p>
        </w:tc>
        <w:tc>
          <w:tcPr>
            <w:tcW w:w="1624" w:type="dxa"/>
            <w:tcBorders>
              <w:top w:val="single" w:sz="12" w:space="0" w:color="auto"/>
              <w:left w:val="single" w:sz="12" w:space="0" w:color="auto"/>
              <w:bottom w:val="single" w:sz="12" w:space="0" w:color="auto"/>
              <w:right w:val="single" w:sz="12" w:space="0" w:color="auto"/>
            </w:tcBorders>
            <w:vAlign w:val="center"/>
          </w:tcPr>
          <w:p w:rsidR="00A4182B" w:rsidRPr="005E489C" w:rsidRDefault="00A4182B" w:rsidP="001049F4">
            <w:pPr>
              <w:spacing w:after="200"/>
              <w:jc w:val="center"/>
            </w:pPr>
            <w:r w:rsidRPr="005E489C">
              <w:t>Χαλκός</w:t>
            </w:r>
          </w:p>
        </w:tc>
        <w:tc>
          <w:tcPr>
            <w:tcW w:w="1612" w:type="dxa"/>
            <w:tcBorders>
              <w:top w:val="single" w:sz="12" w:space="0" w:color="auto"/>
              <w:left w:val="single" w:sz="12" w:space="0" w:color="auto"/>
              <w:bottom w:val="single" w:sz="12" w:space="0" w:color="auto"/>
              <w:right w:val="single" w:sz="12" w:space="0" w:color="auto"/>
            </w:tcBorders>
            <w:vAlign w:val="center"/>
          </w:tcPr>
          <w:p w:rsidR="00A4182B" w:rsidRPr="005E489C" w:rsidRDefault="00A4182B" w:rsidP="001049F4">
            <w:pPr>
              <w:spacing w:after="200"/>
              <w:jc w:val="center"/>
              <w:rPr>
                <w:lang w:val="en-US"/>
              </w:rPr>
            </w:pPr>
            <w:r w:rsidRPr="005E489C">
              <w:rPr>
                <w:lang w:val="en-US"/>
              </w:rPr>
              <w:t>Cu</w:t>
            </w:r>
          </w:p>
        </w:tc>
        <w:tc>
          <w:tcPr>
            <w:tcW w:w="729" w:type="dxa"/>
            <w:tcBorders>
              <w:top w:val="single" w:sz="12" w:space="0" w:color="auto"/>
              <w:left w:val="single" w:sz="12" w:space="0" w:color="auto"/>
              <w:bottom w:val="single" w:sz="12" w:space="0" w:color="auto"/>
              <w:right w:val="single" w:sz="12" w:space="0" w:color="auto"/>
            </w:tcBorders>
            <w:vAlign w:val="center"/>
          </w:tcPr>
          <w:p w:rsidR="00A4182B" w:rsidRPr="005E489C" w:rsidRDefault="00A4182B" w:rsidP="001049F4">
            <w:pPr>
              <w:spacing w:after="200"/>
              <w:jc w:val="center"/>
              <w:rPr>
                <w:lang w:val="en-US"/>
              </w:rPr>
            </w:pPr>
            <w:r w:rsidRPr="005E489C">
              <w:rPr>
                <w:lang w:val="en-US"/>
              </w:rPr>
              <w:t>63,5</w:t>
            </w:r>
          </w:p>
        </w:tc>
      </w:tr>
      <w:tr w:rsidR="00A4182B" w:rsidRPr="005E489C" w:rsidTr="001049F4">
        <w:trPr>
          <w:trHeight w:hRule="exact" w:val="284"/>
          <w:jc w:val="center"/>
        </w:trPr>
        <w:tc>
          <w:tcPr>
            <w:tcW w:w="723"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12</w:t>
            </w:r>
          </w:p>
        </w:tc>
        <w:tc>
          <w:tcPr>
            <w:tcW w:w="159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pPr>
            <w:r w:rsidRPr="005E489C">
              <w:t>Μαγγάνιο</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rPr>
                <w:lang w:val="en-US"/>
              </w:rPr>
            </w:pPr>
            <w:r w:rsidRPr="005E489C">
              <w:rPr>
                <w:lang w:val="en-US"/>
              </w:rPr>
              <w:t>Mn</w:t>
            </w:r>
          </w:p>
        </w:tc>
        <w:tc>
          <w:tcPr>
            <w:tcW w:w="66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rPr>
                <w:lang w:val="en-US"/>
              </w:rPr>
            </w:pPr>
            <w:r w:rsidRPr="005E489C">
              <w:rPr>
                <w:lang w:val="en-US"/>
              </w:rPr>
              <w:t>55</w:t>
            </w:r>
          </w:p>
        </w:tc>
        <w:tc>
          <w:tcPr>
            <w:tcW w:w="750"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26</w:t>
            </w:r>
          </w:p>
        </w:tc>
        <w:tc>
          <w:tcPr>
            <w:tcW w:w="1624" w:type="dxa"/>
            <w:tcBorders>
              <w:top w:val="single" w:sz="12" w:space="0" w:color="auto"/>
              <w:left w:val="single" w:sz="12" w:space="0" w:color="auto"/>
              <w:bottom w:val="single" w:sz="12" w:space="0" w:color="auto"/>
              <w:right w:val="single" w:sz="12" w:space="0" w:color="auto"/>
            </w:tcBorders>
            <w:vAlign w:val="center"/>
          </w:tcPr>
          <w:p w:rsidR="00A4182B" w:rsidRPr="005E489C" w:rsidRDefault="00A4182B" w:rsidP="001049F4">
            <w:pPr>
              <w:spacing w:after="200"/>
              <w:jc w:val="center"/>
            </w:pPr>
            <w:r w:rsidRPr="005E489C">
              <w:t>Χλώριο</w:t>
            </w:r>
          </w:p>
        </w:tc>
        <w:tc>
          <w:tcPr>
            <w:tcW w:w="1612" w:type="dxa"/>
            <w:tcBorders>
              <w:top w:val="single" w:sz="12" w:space="0" w:color="auto"/>
              <w:left w:val="single" w:sz="12" w:space="0" w:color="auto"/>
              <w:bottom w:val="single" w:sz="12" w:space="0" w:color="auto"/>
              <w:right w:val="single" w:sz="12" w:space="0" w:color="auto"/>
            </w:tcBorders>
            <w:vAlign w:val="center"/>
          </w:tcPr>
          <w:p w:rsidR="00A4182B" w:rsidRPr="005E489C" w:rsidRDefault="00A4182B" w:rsidP="001049F4">
            <w:pPr>
              <w:spacing w:after="200"/>
              <w:jc w:val="center"/>
              <w:rPr>
                <w:lang w:val="en-US"/>
              </w:rPr>
            </w:pPr>
            <w:r w:rsidRPr="005E489C">
              <w:rPr>
                <w:lang w:val="en-US"/>
              </w:rPr>
              <w:t>Cl</w:t>
            </w:r>
          </w:p>
        </w:tc>
        <w:tc>
          <w:tcPr>
            <w:tcW w:w="729" w:type="dxa"/>
            <w:tcBorders>
              <w:top w:val="single" w:sz="12" w:space="0" w:color="auto"/>
              <w:left w:val="single" w:sz="12" w:space="0" w:color="auto"/>
              <w:bottom w:val="single" w:sz="12" w:space="0" w:color="auto"/>
              <w:right w:val="single" w:sz="12" w:space="0" w:color="auto"/>
            </w:tcBorders>
            <w:vAlign w:val="center"/>
          </w:tcPr>
          <w:p w:rsidR="00A4182B" w:rsidRPr="005E489C" w:rsidRDefault="00A4182B" w:rsidP="001049F4">
            <w:pPr>
              <w:spacing w:after="200"/>
              <w:jc w:val="center"/>
              <w:rPr>
                <w:lang w:val="en-US"/>
              </w:rPr>
            </w:pPr>
            <w:r w:rsidRPr="005E489C">
              <w:rPr>
                <w:lang w:val="en-US"/>
              </w:rPr>
              <w:t>35,5</w:t>
            </w:r>
          </w:p>
        </w:tc>
      </w:tr>
      <w:tr w:rsidR="00A4182B" w:rsidRPr="005E489C" w:rsidTr="001049F4">
        <w:trPr>
          <w:trHeight w:hRule="exact" w:val="284"/>
          <w:jc w:val="center"/>
        </w:trPr>
        <w:tc>
          <w:tcPr>
            <w:tcW w:w="723"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13</w:t>
            </w:r>
          </w:p>
        </w:tc>
        <w:tc>
          <w:tcPr>
            <w:tcW w:w="159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pPr>
            <w:r w:rsidRPr="005E489C">
              <w:t>Μαγνήσιο</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rPr>
                <w:lang w:val="en-US"/>
              </w:rPr>
            </w:pPr>
            <w:r w:rsidRPr="005E489C">
              <w:rPr>
                <w:lang w:val="en-US"/>
              </w:rPr>
              <w:t>Mg</w:t>
            </w:r>
          </w:p>
        </w:tc>
        <w:tc>
          <w:tcPr>
            <w:tcW w:w="66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rPr>
                <w:lang w:val="en-US"/>
              </w:rPr>
            </w:pPr>
            <w:r w:rsidRPr="005E489C">
              <w:rPr>
                <w:lang w:val="en-US"/>
              </w:rPr>
              <w:t>24</w:t>
            </w:r>
          </w:p>
        </w:tc>
        <w:tc>
          <w:tcPr>
            <w:tcW w:w="750"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27</w:t>
            </w:r>
          </w:p>
        </w:tc>
        <w:tc>
          <w:tcPr>
            <w:tcW w:w="1624" w:type="dxa"/>
            <w:tcBorders>
              <w:top w:val="single" w:sz="12" w:space="0" w:color="auto"/>
              <w:left w:val="single" w:sz="12" w:space="0" w:color="auto"/>
              <w:bottom w:val="single" w:sz="12" w:space="0" w:color="auto"/>
              <w:right w:val="single" w:sz="12" w:space="0" w:color="auto"/>
            </w:tcBorders>
            <w:vAlign w:val="center"/>
          </w:tcPr>
          <w:p w:rsidR="00A4182B" w:rsidRPr="005E489C" w:rsidRDefault="00A4182B" w:rsidP="001049F4">
            <w:pPr>
              <w:spacing w:after="200"/>
              <w:jc w:val="center"/>
            </w:pPr>
            <w:r w:rsidRPr="005E489C">
              <w:t>Χρώμιο</w:t>
            </w:r>
          </w:p>
        </w:tc>
        <w:tc>
          <w:tcPr>
            <w:tcW w:w="1612" w:type="dxa"/>
            <w:tcBorders>
              <w:top w:val="single" w:sz="12" w:space="0" w:color="auto"/>
              <w:left w:val="single" w:sz="12" w:space="0" w:color="auto"/>
              <w:bottom w:val="single" w:sz="12" w:space="0" w:color="auto"/>
              <w:right w:val="single" w:sz="12" w:space="0" w:color="auto"/>
            </w:tcBorders>
            <w:vAlign w:val="center"/>
          </w:tcPr>
          <w:p w:rsidR="00A4182B" w:rsidRPr="005E489C" w:rsidRDefault="00A4182B" w:rsidP="001049F4">
            <w:pPr>
              <w:spacing w:after="200"/>
              <w:jc w:val="center"/>
              <w:rPr>
                <w:lang w:val="en-US"/>
              </w:rPr>
            </w:pPr>
            <w:r w:rsidRPr="005E489C">
              <w:rPr>
                <w:lang w:val="en-US"/>
              </w:rPr>
              <w:t>Cr</w:t>
            </w:r>
          </w:p>
        </w:tc>
        <w:tc>
          <w:tcPr>
            <w:tcW w:w="729" w:type="dxa"/>
            <w:tcBorders>
              <w:top w:val="single" w:sz="12" w:space="0" w:color="auto"/>
              <w:left w:val="single" w:sz="12" w:space="0" w:color="auto"/>
              <w:bottom w:val="single" w:sz="12" w:space="0" w:color="auto"/>
              <w:right w:val="single" w:sz="12" w:space="0" w:color="auto"/>
            </w:tcBorders>
            <w:vAlign w:val="center"/>
          </w:tcPr>
          <w:p w:rsidR="00A4182B" w:rsidRPr="005E489C" w:rsidRDefault="00A4182B" w:rsidP="001049F4">
            <w:pPr>
              <w:spacing w:after="200"/>
              <w:jc w:val="center"/>
              <w:rPr>
                <w:lang w:val="en-US"/>
              </w:rPr>
            </w:pPr>
            <w:r w:rsidRPr="005E489C">
              <w:rPr>
                <w:lang w:val="en-US"/>
              </w:rPr>
              <w:t>52</w:t>
            </w:r>
          </w:p>
        </w:tc>
      </w:tr>
      <w:tr w:rsidR="00A4182B" w:rsidRPr="005E489C" w:rsidTr="001049F4">
        <w:trPr>
          <w:trHeight w:hRule="exact" w:val="284"/>
          <w:jc w:val="center"/>
        </w:trPr>
        <w:tc>
          <w:tcPr>
            <w:tcW w:w="723"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r>
              <w:t>14</w:t>
            </w:r>
          </w:p>
        </w:tc>
        <w:tc>
          <w:tcPr>
            <w:tcW w:w="159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pPr>
            <w:r w:rsidRPr="005E489C">
              <w:t>Μόλυβδος</w:t>
            </w:r>
          </w:p>
        </w:tc>
        <w:tc>
          <w:tcPr>
            <w:tcW w:w="1570"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rPr>
                <w:lang w:val="en-US"/>
              </w:rPr>
            </w:pPr>
            <w:r w:rsidRPr="005E489C">
              <w:rPr>
                <w:lang w:val="en-US"/>
              </w:rPr>
              <w:t>Pb</w:t>
            </w:r>
          </w:p>
        </w:tc>
        <w:tc>
          <w:tcPr>
            <w:tcW w:w="669" w:type="dxa"/>
            <w:tcBorders>
              <w:top w:val="single" w:sz="12" w:space="0" w:color="auto"/>
              <w:left w:val="single" w:sz="12" w:space="0" w:color="auto"/>
              <w:bottom w:val="single" w:sz="12" w:space="0" w:color="auto"/>
              <w:right w:val="single" w:sz="12" w:space="0" w:color="auto"/>
            </w:tcBorders>
            <w:vAlign w:val="center"/>
            <w:hideMark/>
          </w:tcPr>
          <w:p w:rsidR="00A4182B" w:rsidRPr="005E489C" w:rsidRDefault="00A4182B" w:rsidP="001049F4">
            <w:pPr>
              <w:spacing w:after="200"/>
              <w:jc w:val="center"/>
            </w:pPr>
            <w:r w:rsidRPr="005E489C">
              <w:t>207</w:t>
            </w:r>
          </w:p>
        </w:tc>
        <w:tc>
          <w:tcPr>
            <w:tcW w:w="750"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p>
        </w:tc>
        <w:tc>
          <w:tcPr>
            <w:tcW w:w="1624"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p>
        </w:tc>
        <w:tc>
          <w:tcPr>
            <w:tcW w:w="1612"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p>
        </w:tc>
        <w:tc>
          <w:tcPr>
            <w:tcW w:w="729" w:type="dxa"/>
            <w:tcBorders>
              <w:top w:val="single" w:sz="12" w:space="0" w:color="auto"/>
              <w:left w:val="single" w:sz="12" w:space="0" w:color="auto"/>
              <w:bottom w:val="single" w:sz="12" w:space="0" w:color="auto"/>
              <w:right w:val="single" w:sz="12" w:space="0" w:color="auto"/>
            </w:tcBorders>
          </w:tcPr>
          <w:p w:rsidR="00A4182B" w:rsidRPr="005E489C" w:rsidRDefault="00A4182B" w:rsidP="001049F4">
            <w:pPr>
              <w:spacing w:after="200"/>
              <w:jc w:val="center"/>
            </w:pPr>
          </w:p>
        </w:tc>
      </w:tr>
    </w:tbl>
    <w:p w:rsidR="00EB2114" w:rsidRPr="004B1142" w:rsidRDefault="00EB2114" w:rsidP="001049F4">
      <w:pPr>
        <w:rPr>
          <w:lang w:val="en-US"/>
        </w:rPr>
      </w:pPr>
    </w:p>
    <w:sectPr w:rsidR="00EB2114" w:rsidRPr="004B1142" w:rsidSect="007A4E2C">
      <w:footerReference w:type="even" r:id="rId183"/>
      <w:footerReference w:type="default" r:id="rId184"/>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683F" w:rsidRDefault="0072683F">
      <w:r>
        <w:separator/>
      </w:r>
    </w:p>
  </w:endnote>
  <w:endnote w:type="continuationSeparator" w:id="1">
    <w:p w:rsidR="0072683F" w:rsidRDefault="007268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1"/>
    <w:family w:val="swiss"/>
    <w:pitch w:val="variable"/>
    <w:sig w:usb0="E0002EFF" w:usb1="C000785B"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 New Roman,Bold">
    <w:altName w:val="MS Gothic"/>
    <w:panose1 w:val="00000000000000000000"/>
    <w:charset w:val="80"/>
    <w:family w:val="auto"/>
    <w:notTrueType/>
    <w:pitch w:val="default"/>
    <w:sig w:usb0="00000001" w:usb1="08070000" w:usb2="00000010" w:usb3="00000000" w:csb0="00020000" w:csb1="00000000"/>
  </w:font>
  <w:font w:name="CIDFont+F2">
    <w:altName w:val="MS Gothic"/>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A1"/>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17C" w:rsidRDefault="0081017C" w:rsidP="009A09C0">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81017C" w:rsidRDefault="0081017C">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17C" w:rsidRDefault="0081017C" w:rsidP="009A09C0">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091906">
      <w:rPr>
        <w:rStyle w:val="a4"/>
        <w:noProof/>
      </w:rPr>
      <w:t>80</w:t>
    </w:r>
    <w:r>
      <w:rPr>
        <w:rStyle w:val="a4"/>
      </w:rPr>
      <w:fldChar w:fldCharType="end"/>
    </w:r>
  </w:p>
  <w:p w:rsidR="0081017C" w:rsidRDefault="0081017C">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683F" w:rsidRDefault="0072683F">
      <w:r>
        <w:separator/>
      </w:r>
    </w:p>
  </w:footnote>
  <w:footnote w:type="continuationSeparator" w:id="1">
    <w:p w:rsidR="0072683F" w:rsidRDefault="007268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6492A"/>
    <w:multiLevelType w:val="hybridMultilevel"/>
    <w:tmpl w:val="3C2A96FE"/>
    <w:lvl w:ilvl="0" w:tplc="4938514A">
      <w:start w:val="1"/>
      <w:numFmt w:val="decimal"/>
      <w:lvlText w:val="%1)"/>
      <w:lvlJc w:val="left"/>
      <w:pPr>
        <w:tabs>
          <w:tab w:val="num" w:pos="397"/>
        </w:tabs>
        <w:ind w:left="397" w:hanging="397"/>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nsid w:val="044A2B41"/>
    <w:multiLevelType w:val="hybridMultilevel"/>
    <w:tmpl w:val="18D2B9E6"/>
    <w:lvl w:ilvl="0" w:tplc="30BE3926">
      <w:start w:val="25"/>
      <w:numFmt w:val="decimal"/>
      <w:lvlText w:val="%1)"/>
      <w:lvlJc w:val="left"/>
      <w:pPr>
        <w:tabs>
          <w:tab w:val="num" w:pos="397"/>
        </w:tabs>
        <w:ind w:left="397" w:hanging="397"/>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nsid w:val="09177A24"/>
    <w:multiLevelType w:val="hybridMultilevel"/>
    <w:tmpl w:val="1BDC3FEE"/>
    <w:lvl w:ilvl="0" w:tplc="FFFFFFFF">
      <w:start w:val="1"/>
      <w:numFmt w:val="low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B0C7F03"/>
    <w:multiLevelType w:val="hybridMultilevel"/>
    <w:tmpl w:val="BE8A5154"/>
    <w:lvl w:ilvl="0" w:tplc="35161EE2">
      <w:start w:val="5"/>
      <w:numFmt w:val="decimal"/>
      <w:lvlText w:val="%1)"/>
      <w:lvlJc w:val="left"/>
      <w:pPr>
        <w:tabs>
          <w:tab w:val="num" w:pos="397"/>
        </w:tabs>
        <w:ind w:left="397" w:hanging="397"/>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nsid w:val="0EE769A9"/>
    <w:multiLevelType w:val="hybridMultilevel"/>
    <w:tmpl w:val="B4220676"/>
    <w:lvl w:ilvl="0" w:tplc="0C5A5ABE">
      <w:numFmt w:val="bullet"/>
      <w:lvlText w:val=""/>
      <w:lvlJc w:val="left"/>
      <w:pPr>
        <w:ind w:left="720" w:hanging="360"/>
      </w:pPr>
      <w:rPr>
        <w:rFonts w:ascii="Wingdings" w:eastAsia="Times New Roman" w:hAnsi="Wingdings"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51E5746"/>
    <w:multiLevelType w:val="multilevel"/>
    <w:tmpl w:val="C33E9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60A7E"/>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C5879D8"/>
    <w:multiLevelType w:val="hybridMultilevel"/>
    <w:tmpl w:val="C6E4A310"/>
    <w:lvl w:ilvl="0" w:tplc="FFFFFFFF">
      <w:start w:val="1"/>
      <w:numFmt w:val="lowerRoman"/>
      <w:lvlText w:val="%1."/>
      <w:lvlJc w:val="left"/>
      <w:pPr>
        <w:tabs>
          <w:tab w:val="num" w:pos="890"/>
        </w:tabs>
        <w:ind w:left="890" w:hanging="720"/>
      </w:pPr>
      <w:rPr>
        <w:rFonts w:hint="default"/>
      </w:rPr>
    </w:lvl>
    <w:lvl w:ilvl="1" w:tplc="FFFFFFFF" w:tentative="1">
      <w:start w:val="1"/>
      <w:numFmt w:val="lowerLetter"/>
      <w:lvlText w:val="%2."/>
      <w:lvlJc w:val="left"/>
      <w:pPr>
        <w:tabs>
          <w:tab w:val="num" w:pos="1250"/>
        </w:tabs>
        <w:ind w:left="1250" w:hanging="360"/>
      </w:pPr>
    </w:lvl>
    <w:lvl w:ilvl="2" w:tplc="FFFFFFFF" w:tentative="1">
      <w:start w:val="1"/>
      <w:numFmt w:val="lowerRoman"/>
      <w:lvlText w:val="%3."/>
      <w:lvlJc w:val="right"/>
      <w:pPr>
        <w:tabs>
          <w:tab w:val="num" w:pos="1970"/>
        </w:tabs>
        <w:ind w:left="1970" w:hanging="180"/>
      </w:pPr>
    </w:lvl>
    <w:lvl w:ilvl="3" w:tplc="FFFFFFFF" w:tentative="1">
      <w:start w:val="1"/>
      <w:numFmt w:val="decimal"/>
      <w:lvlText w:val="%4."/>
      <w:lvlJc w:val="left"/>
      <w:pPr>
        <w:tabs>
          <w:tab w:val="num" w:pos="2690"/>
        </w:tabs>
        <w:ind w:left="2690" w:hanging="360"/>
      </w:pPr>
    </w:lvl>
    <w:lvl w:ilvl="4" w:tplc="FFFFFFFF" w:tentative="1">
      <w:start w:val="1"/>
      <w:numFmt w:val="lowerLetter"/>
      <w:lvlText w:val="%5."/>
      <w:lvlJc w:val="left"/>
      <w:pPr>
        <w:tabs>
          <w:tab w:val="num" w:pos="3410"/>
        </w:tabs>
        <w:ind w:left="3410" w:hanging="360"/>
      </w:pPr>
    </w:lvl>
    <w:lvl w:ilvl="5" w:tplc="FFFFFFFF" w:tentative="1">
      <w:start w:val="1"/>
      <w:numFmt w:val="lowerRoman"/>
      <w:lvlText w:val="%6."/>
      <w:lvlJc w:val="right"/>
      <w:pPr>
        <w:tabs>
          <w:tab w:val="num" w:pos="4130"/>
        </w:tabs>
        <w:ind w:left="4130" w:hanging="180"/>
      </w:pPr>
    </w:lvl>
    <w:lvl w:ilvl="6" w:tplc="FFFFFFFF" w:tentative="1">
      <w:start w:val="1"/>
      <w:numFmt w:val="decimal"/>
      <w:lvlText w:val="%7."/>
      <w:lvlJc w:val="left"/>
      <w:pPr>
        <w:tabs>
          <w:tab w:val="num" w:pos="4850"/>
        </w:tabs>
        <w:ind w:left="4850" w:hanging="360"/>
      </w:pPr>
    </w:lvl>
    <w:lvl w:ilvl="7" w:tplc="FFFFFFFF" w:tentative="1">
      <w:start w:val="1"/>
      <w:numFmt w:val="lowerLetter"/>
      <w:lvlText w:val="%8."/>
      <w:lvlJc w:val="left"/>
      <w:pPr>
        <w:tabs>
          <w:tab w:val="num" w:pos="5570"/>
        </w:tabs>
        <w:ind w:left="5570" w:hanging="360"/>
      </w:pPr>
    </w:lvl>
    <w:lvl w:ilvl="8" w:tplc="FFFFFFFF" w:tentative="1">
      <w:start w:val="1"/>
      <w:numFmt w:val="lowerRoman"/>
      <w:lvlText w:val="%9."/>
      <w:lvlJc w:val="right"/>
      <w:pPr>
        <w:tabs>
          <w:tab w:val="num" w:pos="6290"/>
        </w:tabs>
        <w:ind w:left="6290" w:hanging="180"/>
      </w:pPr>
    </w:lvl>
  </w:abstractNum>
  <w:abstractNum w:abstractNumId="9">
    <w:nsid w:val="2E5A671A"/>
    <w:multiLevelType w:val="hybridMultilevel"/>
    <w:tmpl w:val="27FC5CAC"/>
    <w:lvl w:ilvl="0" w:tplc="54DE3D70">
      <w:start w:val="1"/>
      <w:numFmt w:val="decimal"/>
      <w:lvlText w:val="%1)"/>
      <w:lvlJc w:val="left"/>
      <w:pPr>
        <w:tabs>
          <w:tab w:val="num" w:pos="397"/>
        </w:tabs>
        <w:ind w:left="397" w:hanging="397"/>
      </w:pPr>
      <w:rPr>
        <w:rFonts w:hint="default"/>
        <w:b/>
        <w:i w:val="0"/>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nsid w:val="2FDC546E"/>
    <w:multiLevelType w:val="multilevel"/>
    <w:tmpl w:val="9A92663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395C44D7"/>
    <w:multiLevelType w:val="hybridMultilevel"/>
    <w:tmpl w:val="396A1222"/>
    <w:lvl w:ilvl="0" w:tplc="9AAE83D2">
      <w:start w:val="1"/>
      <w:numFmt w:val="decimal"/>
      <w:lvlText w:val="%1)"/>
      <w:lvlJc w:val="left"/>
      <w:pPr>
        <w:tabs>
          <w:tab w:val="num" w:pos="397"/>
        </w:tabs>
        <w:ind w:left="397" w:hanging="397"/>
      </w:pPr>
      <w:rPr>
        <w:rFonts w:hint="default"/>
        <w:b/>
        <w:i w:val="0"/>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nsid w:val="3AC733FC"/>
    <w:multiLevelType w:val="hybridMultilevel"/>
    <w:tmpl w:val="A782D688"/>
    <w:lvl w:ilvl="0" w:tplc="3EFA8B3A">
      <w:numFmt w:val="bullet"/>
      <w:lvlText w:val="?"/>
      <w:lvlJc w:val="left"/>
      <w:pPr>
        <w:tabs>
          <w:tab w:val="num" w:pos="720"/>
        </w:tabs>
        <w:ind w:left="720" w:hanging="360"/>
      </w:pPr>
      <w:rPr>
        <w:rFonts w:ascii="Wingdings 2" w:eastAsia="Arial Unicode MS" w:hAnsi="Wingdings 2"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406E7DDB"/>
    <w:multiLevelType w:val="hybridMultilevel"/>
    <w:tmpl w:val="08D0635C"/>
    <w:lvl w:ilvl="0" w:tplc="EB5848B4">
      <w:start w:val="1"/>
      <w:numFmt w:val="decimal"/>
      <w:lvlText w:val="%1)"/>
      <w:lvlJc w:val="left"/>
      <w:pPr>
        <w:tabs>
          <w:tab w:val="num" w:pos="360"/>
        </w:tabs>
        <w:ind w:left="340" w:hanging="340"/>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nsid w:val="4D5E5A59"/>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F42515B"/>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5CA02842"/>
    <w:multiLevelType w:val="hybridMultilevel"/>
    <w:tmpl w:val="48F654C0"/>
    <w:lvl w:ilvl="0" w:tplc="8BCED3D8">
      <w:start w:val="48"/>
      <w:numFmt w:val="decimal"/>
      <w:lvlText w:val="%1)"/>
      <w:lvlJc w:val="left"/>
      <w:pPr>
        <w:tabs>
          <w:tab w:val="num" w:pos="397"/>
        </w:tabs>
        <w:ind w:left="397" w:hanging="397"/>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nsid w:val="61135FE3"/>
    <w:multiLevelType w:val="hybridMultilevel"/>
    <w:tmpl w:val="BE1E3BE6"/>
    <w:lvl w:ilvl="0" w:tplc="78361682">
      <w:start w:val="1"/>
      <w:numFmt w:val="decimal"/>
      <w:lvlText w:val="%1)"/>
      <w:lvlJc w:val="left"/>
      <w:pPr>
        <w:tabs>
          <w:tab w:val="num" w:pos="737"/>
        </w:tabs>
        <w:ind w:left="737" w:hanging="397"/>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
    <w:nsid w:val="611C2BBB"/>
    <w:multiLevelType w:val="hybridMultilevel"/>
    <w:tmpl w:val="D384234A"/>
    <w:lvl w:ilvl="0" w:tplc="FFFFFFFF">
      <w:start w:val="1"/>
      <w:numFmt w:val="decimal"/>
      <w:lvlText w:val="%1]"/>
      <w:lvlJc w:val="left"/>
      <w:pPr>
        <w:tabs>
          <w:tab w:val="num" w:pos="1047"/>
        </w:tabs>
        <w:ind w:left="1047" w:hanging="567"/>
      </w:pPr>
      <w:rPr>
        <w:rFonts w:hint="default"/>
        <w:b/>
        <w:i w:val="0"/>
        <w:sz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65F53A72"/>
    <w:multiLevelType w:val="hybridMultilevel"/>
    <w:tmpl w:val="E0722D34"/>
    <w:lvl w:ilvl="0" w:tplc="90AEFF18">
      <w:start w:val="1"/>
      <w:numFmt w:val="bullet"/>
      <w:lvlText w:val=""/>
      <w:lvlJc w:val="left"/>
      <w:pPr>
        <w:tabs>
          <w:tab w:val="num" w:pos="397"/>
        </w:tabs>
        <w:ind w:left="397" w:hanging="397"/>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nsid w:val="682E7D3B"/>
    <w:multiLevelType w:val="hybridMultilevel"/>
    <w:tmpl w:val="312246DC"/>
    <w:lvl w:ilvl="0" w:tplc="FFFFFFFF">
      <w:start w:val="1"/>
      <w:numFmt w:val="decimal"/>
      <w:lvlText w:val="%1]"/>
      <w:lvlJc w:val="left"/>
      <w:pPr>
        <w:tabs>
          <w:tab w:val="num" w:pos="737"/>
        </w:tabs>
        <w:ind w:left="737" w:hanging="567"/>
      </w:pPr>
      <w:rPr>
        <w:rFonts w:hint="default"/>
        <w:b/>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6A9115CA"/>
    <w:multiLevelType w:val="hybridMultilevel"/>
    <w:tmpl w:val="2A3208A4"/>
    <w:lvl w:ilvl="0" w:tplc="254EAC02">
      <w:start w:val="1"/>
      <w:numFmt w:val="decimal"/>
      <w:lvlText w:val="%1]"/>
      <w:lvlJc w:val="left"/>
      <w:pPr>
        <w:tabs>
          <w:tab w:val="num" w:pos="397"/>
        </w:tabs>
        <w:ind w:left="397" w:hanging="397"/>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2">
    <w:nsid w:val="6C623151"/>
    <w:multiLevelType w:val="hybridMultilevel"/>
    <w:tmpl w:val="464892E4"/>
    <w:lvl w:ilvl="0" w:tplc="FFFFFFFF">
      <w:start w:val="1"/>
      <w:numFmt w:val="lowerRoman"/>
      <w:lvlText w:val="%1."/>
      <w:lvlJc w:val="left"/>
      <w:pPr>
        <w:tabs>
          <w:tab w:val="num" w:pos="720"/>
        </w:tabs>
        <w:ind w:left="0" w:firstLine="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6EEA5B9D"/>
    <w:multiLevelType w:val="multilevel"/>
    <w:tmpl w:val="B13CF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0E28F4"/>
    <w:multiLevelType w:val="hybridMultilevel"/>
    <w:tmpl w:val="A254FA14"/>
    <w:lvl w:ilvl="0" w:tplc="FFFFFFFF">
      <w:start w:val="1"/>
      <w:numFmt w:val="decimal"/>
      <w:lvlText w:val="%1."/>
      <w:lvlJc w:val="left"/>
      <w:pPr>
        <w:tabs>
          <w:tab w:val="num" w:pos="360"/>
        </w:tabs>
        <w:ind w:left="0" w:firstLine="0"/>
      </w:pPr>
      <w:rPr>
        <w:rFonts w:hint="default"/>
        <w:b/>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748E491D"/>
    <w:multiLevelType w:val="hybridMultilevel"/>
    <w:tmpl w:val="654A4210"/>
    <w:lvl w:ilvl="0" w:tplc="30BE3926">
      <w:start w:val="25"/>
      <w:numFmt w:val="decimal"/>
      <w:lvlText w:val="%1)"/>
      <w:lvlJc w:val="left"/>
      <w:pPr>
        <w:tabs>
          <w:tab w:val="num" w:pos="397"/>
        </w:tabs>
        <w:ind w:left="397" w:hanging="397"/>
      </w:pPr>
      <w:rPr>
        <w:rFonts w:hint="default"/>
        <w:b/>
        <w:i w:val="0"/>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6">
    <w:nsid w:val="76D34232"/>
    <w:multiLevelType w:val="multilevel"/>
    <w:tmpl w:val="5B600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F26BD0"/>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7A10121E"/>
    <w:multiLevelType w:val="hybridMultilevel"/>
    <w:tmpl w:val="8A36C282"/>
    <w:lvl w:ilvl="0" w:tplc="EE34F09A">
      <w:start w:val="23"/>
      <w:numFmt w:val="decimal"/>
      <w:lvlText w:val="%1)"/>
      <w:lvlJc w:val="left"/>
      <w:pPr>
        <w:tabs>
          <w:tab w:val="num" w:pos="397"/>
        </w:tabs>
        <w:ind w:left="397" w:hanging="397"/>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9">
    <w:nsid w:val="7D214132"/>
    <w:multiLevelType w:val="multilevel"/>
    <w:tmpl w:val="3F2E3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E5E2836"/>
    <w:multiLevelType w:val="hybridMultilevel"/>
    <w:tmpl w:val="E3BAD466"/>
    <w:lvl w:ilvl="0" w:tplc="FFFFFFFF">
      <w:start w:val="1"/>
      <w:numFmt w:val="low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
  </w:num>
  <w:num w:numId="2">
    <w:abstractNumId w:val="13"/>
  </w:num>
  <w:num w:numId="3">
    <w:abstractNumId w:val="19"/>
  </w:num>
  <w:num w:numId="4">
    <w:abstractNumId w:val="0"/>
  </w:num>
  <w:num w:numId="5">
    <w:abstractNumId w:val="3"/>
  </w:num>
  <w:num w:numId="6">
    <w:abstractNumId w:val="11"/>
  </w:num>
  <w:num w:numId="7">
    <w:abstractNumId w:val="21"/>
  </w:num>
  <w:num w:numId="8">
    <w:abstractNumId w:val="28"/>
  </w:num>
  <w:num w:numId="9">
    <w:abstractNumId w:val="17"/>
  </w:num>
  <w:num w:numId="10">
    <w:abstractNumId w:val="25"/>
  </w:num>
  <w:num w:numId="11">
    <w:abstractNumId w:val="1"/>
  </w:num>
  <w:num w:numId="12">
    <w:abstractNumId w:val="9"/>
  </w:num>
  <w:num w:numId="13">
    <w:abstractNumId w:val="16"/>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20"/>
  </w:num>
  <w:num w:numId="20">
    <w:abstractNumId w:val="18"/>
  </w:num>
  <w:num w:numId="21">
    <w:abstractNumId w:val="8"/>
  </w:num>
  <w:num w:numId="22">
    <w:abstractNumId w:val="2"/>
  </w:num>
  <w:num w:numId="23">
    <w:abstractNumId w:val="30"/>
  </w:num>
  <w:num w:numId="24">
    <w:abstractNumId w:val="24"/>
  </w:num>
  <w:num w:numId="25">
    <w:abstractNumId w:val="22"/>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3"/>
  </w:num>
  <w:num w:numId="29">
    <w:abstractNumId w:val="26"/>
  </w:num>
  <w:num w:numId="30">
    <w:abstractNumId w:val="5"/>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GrammaticalErrors/>
  <w:stylePaneFormatFilter w:val="3F01"/>
  <w:defaultTabStop w:val="720"/>
  <w:characterSpacingControl w:val="doNotCompress"/>
  <w:footnotePr>
    <w:footnote w:id="0"/>
    <w:footnote w:id="1"/>
  </w:footnotePr>
  <w:endnotePr>
    <w:endnote w:id="0"/>
    <w:endnote w:id="1"/>
  </w:endnotePr>
  <w:compat/>
  <w:rsids>
    <w:rsidRoot w:val="007A4E2C"/>
    <w:rsid w:val="00000EDA"/>
    <w:rsid w:val="00002A29"/>
    <w:rsid w:val="00002FA8"/>
    <w:rsid w:val="000048F6"/>
    <w:rsid w:val="00006467"/>
    <w:rsid w:val="00006B30"/>
    <w:rsid w:val="00007087"/>
    <w:rsid w:val="0002007A"/>
    <w:rsid w:val="00020B02"/>
    <w:rsid w:val="0002373B"/>
    <w:rsid w:val="00026B88"/>
    <w:rsid w:val="0003027C"/>
    <w:rsid w:val="0003415B"/>
    <w:rsid w:val="0003619E"/>
    <w:rsid w:val="00036655"/>
    <w:rsid w:val="00040B53"/>
    <w:rsid w:val="000438F2"/>
    <w:rsid w:val="000459D9"/>
    <w:rsid w:val="00050B02"/>
    <w:rsid w:val="00052243"/>
    <w:rsid w:val="00061E72"/>
    <w:rsid w:val="00063E67"/>
    <w:rsid w:val="000652CF"/>
    <w:rsid w:val="00065540"/>
    <w:rsid w:val="00071EFD"/>
    <w:rsid w:val="00072004"/>
    <w:rsid w:val="00075290"/>
    <w:rsid w:val="00081080"/>
    <w:rsid w:val="000811CA"/>
    <w:rsid w:val="00081986"/>
    <w:rsid w:val="000838F1"/>
    <w:rsid w:val="00091906"/>
    <w:rsid w:val="000924CE"/>
    <w:rsid w:val="0009751C"/>
    <w:rsid w:val="000A297D"/>
    <w:rsid w:val="000B06CF"/>
    <w:rsid w:val="000B2BAB"/>
    <w:rsid w:val="000B3C35"/>
    <w:rsid w:val="000C0EB0"/>
    <w:rsid w:val="000C2D22"/>
    <w:rsid w:val="000C3DBF"/>
    <w:rsid w:val="000D010D"/>
    <w:rsid w:val="000D29EE"/>
    <w:rsid w:val="000D369E"/>
    <w:rsid w:val="000D7207"/>
    <w:rsid w:val="000E5610"/>
    <w:rsid w:val="000E5E12"/>
    <w:rsid w:val="000E6120"/>
    <w:rsid w:val="000E7D71"/>
    <w:rsid w:val="000F208B"/>
    <w:rsid w:val="000F3EB7"/>
    <w:rsid w:val="000F75D7"/>
    <w:rsid w:val="000F7C6B"/>
    <w:rsid w:val="0010034D"/>
    <w:rsid w:val="00100FD2"/>
    <w:rsid w:val="001033F5"/>
    <w:rsid w:val="001049F4"/>
    <w:rsid w:val="00112DF4"/>
    <w:rsid w:val="00113144"/>
    <w:rsid w:val="00113D77"/>
    <w:rsid w:val="0011560C"/>
    <w:rsid w:val="00117546"/>
    <w:rsid w:val="00120383"/>
    <w:rsid w:val="0012657C"/>
    <w:rsid w:val="00127769"/>
    <w:rsid w:val="00134C84"/>
    <w:rsid w:val="0013798C"/>
    <w:rsid w:val="00140D27"/>
    <w:rsid w:val="0014165A"/>
    <w:rsid w:val="0014455A"/>
    <w:rsid w:val="00147FEF"/>
    <w:rsid w:val="00153AD5"/>
    <w:rsid w:val="0015405F"/>
    <w:rsid w:val="00157A36"/>
    <w:rsid w:val="00157C41"/>
    <w:rsid w:val="00163720"/>
    <w:rsid w:val="001647E7"/>
    <w:rsid w:val="00165385"/>
    <w:rsid w:val="0017101E"/>
    <w:rsid w:val="00171029"/>
    <w:rsid w:val="00175788"/>
    <w:rsid w:val="0017635E"/>
    <w:rsid w:val="00181481"/>
    <w:rsid w:val="00183415"/>
    <w:rsid w:val="00185021"/>
    <w:rsid w:val="0019020A"/>
    <w:rsid w:val="00190231"/>
    <w:rsid w:val="00190EDA"/>
    <w:rsid w:val="001926C1"/>
    <w:rsid w:val="00194D4B"/>
    <w:rsid w:val="00195BAA"/>
    <w:rsid w:val="001B6E3A"/>
    <w:rsid w:val="001C18BC"/>
    <w:rsid w:val="001C3BEF"/>
    <w:rsid w:val="001C4FEE"/>
    <w:rsid w:val="001C58DC"/>
    <w:rsid w:val="001C6ECA"/>
    <w:rsid w:val="001C7112"/>
    <w:rsid w:val="001E13BF"/>
    <w:rsid w:val="001E1D62"/>
    <w:rsid w:val="001E4518"/>
    <w:rsid w:val="001E559A"/>
    <w:rsid w:val="001F06A9"/>
    <w:rsid w:val="001F33D6"/>
    <w:rsid w:val="001F4114"/>
    <w:rsid w:val="001F499F"/>
    <w:rsid w:val="001F4E2B"/>
    <w:rsid w:val="001F556E"/>
    <w:rsid w:val="001F67EA"/>
    <w:rsid w:val="0020164F"/>
    <w:rsid w:val="002024E3"/>
    <w:rsid w:val="0020258D"/>
    <w:rsid w:val="00204AC6"/>
    <w:rsid w:val="00205045"/>
    <w:rsid w:val="0020632E"/>
    <w:rsid w:val="00206692"/>
    <w:rsid w:val="00206FD2"/>
    <w:rsid w:val="00210193"/>
    <w:rsid w:val="002102A6"/>
    <w:rsid w:val="002108D7"/>
    <w:rsid w:val="002112D3"/>
    <w:rsid w:val="002113D6"/>
    <w:rsid w:val="00213380"/>
    <w:rsid w:val="00214D48"/>
    <w:rsid w:val="002162C0"/>
    <w:rsid w:val="00225FF0"/>
    <w:rsid w:val="00230FF4"/>
    <w:rsid w:val="00236555"/>
    <w:rsid w:val="00236E57"/>
    <w:rsid w:val="00244836"/>
    <w:rsid w:val="00245D17"/>
    <w:rsid w:val="00245D3B"/>
    <w:rsid w:val="00247537"/>
    <w:rsid w:val="002515EA"/>
    <w:rsid w:val="00253540"/>
    <w:rsid w:val="0025462E"/>
    <w:rsid w:val="00255AC8"/>
    <w:rsid w:val="00260287"/>
    <w:rsid w:val="00260F0D"/>
    <w:rsid w:val="00261F81"/>
    <w:rsid w:val="00262679"/>
    <w:rsid w:val="002645D7"/>
    <w:rsid w:val="0026566C"/>
    <w:rsid w:val="00266CCC"/>
    <w:rsid w:val="00267A81"/>
    <w:rsid w:val="002730EA"/>
    <w:rsid w:val="00274945"/>
    <w:rsid w:val="00281D5E"/>
    <w:rsid w:val="00281FF7"/>
    <w:rsid w:val="002825E3"/>
    <w:rsid w:val="0028351D"/>
    <w:rsid w:val="00283DF3"/>
    <w:rsid w:val="0028510B"/>
    <w:rsid w:val="00285CD6"/>
    <w:rsid w:val="00291E50"/>
    <w:rsid w:val="00292214"/>
    <w:rsid w:val="00292853"/>
    <w:rsid w:val="00294317"/>
    <w:rsid w:val="002952E1"/>
    <w:rsid w:val="00295DE0"/>
    <w:rsid w:val="002A2067"/>
    <w:rsid w:val="002A2ADB"/>
    <w:rsid w:val="002A3F74"/>
    <w:rsid w:val="002A69BA"/>
    <w:rsid w:val="002A72FF"/>
    <w:rsid w:val="002B05E0"/>
    <w:rsid w:val="002B1405"/>
    <w:rsid w:val="002B244D"/>
    <w:rsid w:val="002B3B5F"/>
    <w:rsid w:val="002C5F8F"/>
    <w:rsid w:val="002C7E3B"/>
    <w:rsid w:val="002D09F0"/>
    <w:rsid w:val="002D3D60"/>
    <w:rsid w:val="002D5273"/>
    <w:rsid w:val="002D702F"/>
    <w:rsid w:val="002E16AD"/>
    <w:rsid w:val="002E4EAE"/>
    <w:rsid w:val="002E5EB6"/>
    <w:rsid w:val="002E7B83"/>
    <w:rsid w:val="002F0CF7"/>
    <w:rsid w:val="002F732B"/>
    <w:rsid w:val="002F7671"/>
    <w:rsid w:val="003019C8"/>
    <w:rsid w:val="003033CD"/>
    <w:rsid w:val="003041C7"/>
    <w:rsid w:val="00304D01"/>
    <w:rsid w:val="00305E95"/>
    <w:rsid w:val="00305FD2"/>
    <w:rsid w:val="00311113"/>
    <w:rsid w:val="003176F1"/>
    <w:rsid w:val="00320842"/>
    <w:rsid w:val="003208F7"/>
    <w:rsid w:val="003221BF"/>
    <w:rsid w:val="00322F8F"/>
    <w:rsid w:val="00323463"/>
    <w:rsid w:val="00323E16"/>
    <w:rsid w:val="00324406"/>
    <w:rsid w:val="00324D82"/>
    <w:rsid w:val="00324D94"/>
    <w:rsid w:val="00326512"/>
    <w:rsid w:val="00326B16"/>
    <w:rsid w:val="00326E84"/>
    <w:rsid w:val="0032708A"/>
    <w:rsid w:val="003310E1"/>
    <w:rsid w:val="0033783F"/>
    <w:rsid w:val="00337CAC"/>
    <w:rsid w:val="00342003"/>
    <w:rsid w:val="00342C58"/>
    <w:rsid w:val="00343B84"/>
    <w:rsid w:val="00343FFA"/>
    <w:rsid w:val="00344FCC"/>
    <w:rsid w:val="003467DD"/>
    <w:rsid w:val="003475D0"/>
    <w:rsid w:val="003513F0"/>
    <w:rsid w:val="00360247"/>
    <w:rsid w:val="003609A6"/>
    <w:rsid w:val="00360F17"/>
    <w:rsid w:val="003614B4"/>
    <w:rsid w:val="003625D6"/>
    <w:rsid w:val="003639B9"/>
    <w:rsid w:val="0037053D"/>
    <w:rsid w:val="00371438"/>
    <w:rsid w:val="00371A64"/>
    <w:rsid w:val="00371AE5"/>
    <w:rsid w:val="003724B6"/>
    <w:rsid w:val="003749C6"/>
    <w:rsid w:val="00374D75"/>
    <w:rsid w:val="00376B18"/>
    <w:rsid w:val="00380C8C"/>
    <w:rsid w:val="003835F2"/>
    <w:rsid w:val="00383FB8"/>
    <w:rsid w:val="00384D22"/>
    <w:rsid w:val="0039452A"/>
    <w:rsid w:val="0039666D"/>
    <w:rsid w:val="00397BE3"/>
    <w:rsid w:val="003A073C"/>
    <w:rsid w:val="003A0A46"/>
    <w:rsid w:val="003A115A"/>
    <w:rsid w:val="003A2213"/>
    <w:rsid w:val="003A3B98"/>
    <w:rsid w:val="003A46A8"/>
    <w:rsid w:val="003B2BF9"/>
    <w:rsid w:val="003B373B"/>
    <w:rsid w:val="003B49E4"/>
    <w:rsid w:val="003C4041"/>
    <w:rsid w:val="003C7EBC"/>
    <w:rsid w:val="003E0617"/>
    <w:rsid w:val="003E1051"/>
    <w:rsid w:val="003E5AD3"/>
    <w:rsid w:val="003E5F6E"/>
    <w:rsid w:val="003E6656"/>
    <w:rsid w:val="003E6A6E"/>
    <w:rsid w:val="003F1AC5"/>
    <w:rsid w:val="003F236C"/>
    <w:rsid w:val="003F257B"/>
    <w:rsid w:val="003F2B8F"/>
    <w:rsid w:val="003F5836"/>
    <w:rsid w:val="004016B9"/>
    <w:rsid w:val="00401FC0"/>
    <w:rsid w:val="004032C3"/>
    <w:rsid w:val="004121F3"/>
    <w:rsid w:val="00414B86"/>
    <w:rsid w:val="00415A0E"/>
    <w:rsid w:val="004174BC"/>
    <w:rsid w:val="00417770"/>
    <w:rsid w:val="00422520"/>
    <w:rsid w:val="004234CD"/>
    <w:rsid w:val="004313A7"/>
    <w:rsid w:val="00434819"/>
    <w:rsid w:val="004369C8"/>
    <w:rsid w:val="00451965"/>
    <w:rsid w:val="00451C77"/>
    <w:rsid w:val="00460DF5"/>
    <w:rsid w:val="00460EA1"/>
    <w:rsid w:val="004626C1"/>
    <w:rsid w:val="00465EC9"/>
    <w:rsid w:val="00466177"/>
    <w:rsid w:val="00467F71"/>
    <w:rsid w:val="004702BE"/>
    <w:rsid w:val="00470480"/>
    <w:rsid w:val="004712CE"/>
    <w:rsid w:val="00471515"/>
    <w:rsid w:val="00471BAD"/>
    <w:rsid w:val="00472C54"/>
    <w:rsid w:val="00472FB1"/>
    <w:rsid w:val="00474263"/>
    <w:rsid w:val="00477A24"/>
    <w:rsid w:val="00483C80"/>
    <w:rsid w:val="00484BB1"/>
    <w:rsid w:val="00486F9D"/>
    <w:rsid w:val="00487050"/>
    <w:rsid w:val="00495076"/>
    <w:rsid w:val="0049583D"/>
    <w:rsid w:val="00495C69"/>
    <w:rsid w:val="00496F5F"/>
    <w:rsid w:val="004972DD"/>
    <w:rsid w:val="004A30ED"/>
    <w:rsid w:val="004A6CC4"/>
    <w:rsid w:val="004A74D7"/>
    <w:rsid w:val="004A74DE"/>
    <w:rsid w:val="004B1142"/>
    <w:rsid w:val="004B62A4"/>
    <w:rsid w:val="004B7587"/>
    <w:rsid w:val="004C0FFB"/>
    <w:rsid w:val="004C4815"/>
    <w:rsid w:val="004C49D4"/>
    <w:rsid w:val="004C5870"/>
    <w:rsid w:val="004C6F21"/>
    <w:rsid w:val="004D7F2E"/>
    <w:rsid w:val="004E3047"/>
    <w:rsid w:val="004E325A"/>
    <w:rsid w:val="004E49E6"/>
    <w:rsid w:val="004E4AF4"/>
    <w:rsid w:val="004E5341"/>
    <w:rsid w:val="004F0F5C"/>
    <w:rsid w:val="004F1DC6"/>
    <w:rsid w:val="004F4A87"/>
    <w:rsid w:val="004F70D8"/>
    <w:rsid w:val="00501AEE"/>
    <w:rsid w:val="00502667"/>
    <w:rsid w:val="00503715"/>
    <w:rsid w:val="0050394C"/>
    <w:rsid w:val="00505F20"/>
    <w:rsid w:val="005109D1"/>
    <w:rsid w:val="0051183B"/>
    <w:rsid w:val="00514A82"/>
    <w:rsid w:val="00514AB7"/>
    <w:rsid w:val="00515266"/>
    <w:rsid w:val="0051569F"/>
    <w:rsid w:val="00520833"/>
    <w:rsid w:val="00521399"/>
    <w:rsid w:val="00522F8A"/>
    <w:rsid w:val="005246BD"/>
    <w:rsid w:val="00524711"/>
    <w:rsid w:val="00533EAD"/>
    <w:rsid w:val="00540221"/>
    <w:rsid w:val="00541410"/>
    <w:rsid w:val="00542621"/>
    <w:rsid w:val="0054299D"/>
    <w:rsid w:val="0054361B"/>
    <w:rsid w:val="00544307"/>
    <w:rsid w:val="00552735"/>
    <w:rsid w:val="005535D9"/>
    <w:rsid w:val="005560CA"/>
    <w:rsid w:val="00557019"/>
    <w:rsid w:val="00560132"/>
    <w:rsid w:val="00563B14"/>
    <w:rsid w:val="00571B0E"/>
    <w:rsid w:val="00575127"/>
    <w:rsid w:val="005756ED"/>
    <w:rsid w:val="005807D3"/>
    <w:rsid w:val="00581117"/>
    <w:rsid w:val="00582634"/>
    <w:rsid w:val="005827BB"/>
    <w:rsid w:val="00583424"/>
    <w:rsid w:val="0058612B"/>
    <w:rsid w:val="00587F98"/>
    <w:rsid w:val="00595EC8"/>
    <w:rsid w:val="005A0F61"/>
    <w:rsid w:val="005A28E2"/>
    <w:rsid w:val="005A2B9C"/>
    <w:rsid w:val="005A3803"/>
    <w:rsid w:val="005A7CE5"/>
    <w:rsid w:val="005A7DC6"/>
    <w:rsid w:val="005B12ED"/>
    <w:rsid w:val="005B2C54"/>
    <w:rsid w:val="005B4886"/>
    <w:rsid w:val="005B59FD"/>
    <w:rsid w:val="005C0325"/>
    <w:rsid w:val="005C0DC6"/>
    <w:rsid w:val="005C2AD2"/>
    <w:rsid w:val="005C338D"/>
    <w:rsid w:val="005C64F9"/>
    <w:rsid w:val="005D19BA"/>
    <w:rsid w:val="005D53FE"/>
    <w:rsid w:val="005D54DF"/>
    <w:rsid w:val="005D6B32"/>
    <w:rsid w:val="005E02C5"/>
    <w:rsid w:val="005E2129"/>
    <w:rsid w:val="005E3E6D"/>
    <w:rsid w:val="005E4485"/>
    <w:rsid w:val="005E489C"/>
    <w:rsid w:val="005E6AC8"/>
    <w:rsid w:val="005E7D69"/>
    <w:rsid w:val="005F0E94"/>
    <w:rsid w:val="005F16D8"/>
    <w:rsid w:val="005F2B7E"/>
    <w:rsid w:val="005F4F25"/>
    <w:rsid w:val="005F6C08"/>
    <w:rsid w:val="005F6E00"/>
    <w:rsid w:val="005F7749"/>
    <w:rsid w:val="006002B0"/>
    <w:rsid w:val="006125FA"/>
    <w:rsid w:val="00616D43"/>
    <w:rsid w:val="00620A1F"/>
    <w:rsid w:val="006220A0"/>
    <w:rsid w:val="0062364C"/>
    <w:rsid w:val="0062389A"/>
    <w:rsid w:val="00623ABE"/>
    <w:rsid w:val="00623D99"/>
    <w:rsid w:val="00623EF6"/>
    <w:rsid w:val="0062404D"/>
    <w:rsid w:val="0062520E"/>
    <w:rsid w:val="00627AB2"/>
    <w:rsid w:val="00630FA5"/>
    <w:rsid w:val="006322B9"/>
    <w:rsid w:val="00635FD1"/>
    <w:rsid w:val="00642F70"/>
    <w:rsid w:val="00643587"/>
    <w:rsid w:val="00644A48"/>
    <w:rsid w:val="00645F80"/>
    <w:rsid w:val="006525F0"/>
    <w:rsid w:val="00652C06"/>
    <w:rsid w:val="00652CD4"/>
    <w:rsid w:val="00656701"/>
    <w:rsid w:val="0065685A"/>
    <w:rsid w:val="00657DEE"/>
    <w:rsid w:val="006613FF"/>
    <w:rsid w:val="006643B1"/>
    <w:rsid w:val="00666787"/>
    <w:rsid w:val="0066749F"/>
    <w:rsid w:val="00670E83"/>
    <w:rsid w:val="00681E3B"/>
    <w:rsid w:val="00683C4E"/>
    <w:rsid w:val="006840E7"/>
    <w:rsid w:val="00684327"/>
    <w:rsid w:val="00685BB6"/>
    <w:rsid w:val="00686FAD"/>
    <w:rsid w:val="00691A68"/>
    <w:rsid w:val="00691FE7"/>
    <w:rsid w:val="00692AF8"/>
    <w:rsid w:val="00692D98"/>
    <w:rsid w:val="00696AFB"/>
    <w:rsid w:val="006A363E"/>
    <w:rsid w:val="006A5BFF"/>
    <w:rsid w:val="006A76F5"/>
    <w:rsid w:val="006B00D6"/>
    <w:rsid w:val="006B0370"/>
    <w:rsid w:val="006B208C"/>
    <w:rsid w:val="006B2322"/>
    <w:rsid w:val="006B36E3"/>
    <w:rsid w:val="006B4221"/>
    <w:rsid w:val="006C1977"/>
    <w:rsid w:val="006C1B8C"/>
    <w:rsid w:val="006C2E07"/>
    <w:rsid w:val="006C3705"/>
    <w:rsid w:val="006C6E99"/>
    <w:rsid w:val="006D2C69"/>
    <w:rsid w:val="006E6460"/>
    <w:rsid w:val="006F085F"/>
    <w:rsid w:val="006F1C2D"/>
    <w:rsid w:val="006F361F"/>
    <w:rsid w:val="006F60E0"/>
    <w:rsid w:val="00700B83"/>
    <w:rsid w:val="00701816"/>
    <w:rsid w:val="007048DD"/>
    <w:rsid w:val="00705699"/>
    <w:rsid w:val="00705962"/>
    <w:rsid w:val="00707632"/>
    <w:rsid w:val="00707A9F"/>
    <w:rsid w:val="00710C52"/>
    <w:rsid w:val="007125CB"/>
    <w:rsid w:val="00713E89"/>
    <w:rsid w:val="00715F0E"/>
    <w:rsid w:val="00721C04"/>
    <w:rsid w:val="0072364B"/>
    <w:rsid w:val="0072378F"/>
    <w:rsid w:val="007260B8"/>
    <w:rsid w:val="0072683F"/>
    <w:rsid w:val="00726A2C"/>
    <w:rsid w:val="00727CE6"/>
    <w:rsid w:val="00730627"/>
    <w:rsid w:val="00733F8A"/>
    <w:rsid w:val="007341A8"/>
    <w:rsid w:val="007346EC"/>
    <w:rsid w:val="00734B37"/>
    <w:rsid w:val="00735C42"/>
    <w:rsid w:val="00737A97"/>
    <w:rsid w:val="0074167D"/>
    <w:rsid w:val="007448BF"/>
    <w:rsid w:val="00744BF5"/>
    <w:rsid w:val="007454E6"/>
    <w:rsid w:val="007454F7"/>
    <w:rsid w:val="0074572F"/>
    <w:rsid w:val="007465BF"/>
    <w:rsid w:val="00750AC4"/>
    <w:rsid w:val="00753AB6"/>
    <w:rsid w:val="007561AB"/>
    <w:rsid w:val="007573E0"/>
    <w:rsid w:val="007609B7"/>
    <w:rsid w:val="007632E7"/>
    <w:rsid w:val="00765B27"/>
    <w:rsid w:val="00767437"/>
    <w:rsid w:val="007701CA"/>
    <w:rsid w:val="00772033"/>
    <w:rsid w:val="007723D7"/>
    <w:rsid w:val="0077747C"/>
    <w:rsid w:val="00782F63"/>
    <w:rsid w:val="0078471A"/>
    <w:rsid w:val="00787805"/>
    <w:rsid w:val="00790330"/>
    <w:rsid w:val="00792421"/>
    <w:rsid w:val="00795F22"/>
    <w:rsid w:val="00796E0C"/>
    <w:rsid w:val="00797204"/>
    <w:rsid w:val="00797AB4"/>
    <w:rsid w:val="007A0F5D"/>
    <w:rsid w:val="007A32F2"/>
    <w:rsid w:val="007A3608"/>
    <w:rsid w:val="007A395B"/>
    <w:rsid w:val="007A4E2C"/>
    <w:rsid w:val="007A5104"/>
    <w:rsid w:val="007B1509"/>
    <w:rsid w:val="007B3ED4"/>
    <w:rsid w:val="007B5D7C"/>
    <w:rsid w:val="007B63C3"/>
    <w:rsid w:val="007B7574"/>
    <w:rsid w:val="007C33B2"/>
    <w:rsid w:val="007C4369"/>
    <w:rsid w:val="007D1F8F"/>
    <w:rsid w:val="007D2DDB"/>
    <w:rsid w:val="007D6305"/>
    <w:rsid w:val="007E110E"/>
    <w:rsid w:val="007E1411"/>
    <w:rsid w:val="007E26F9"/>
    <w:rsid w:val="007E5EED"/>
    <w:rsid w:val="007E6340"/>
    <w:rsid w:val="007E7C1F"/>
    <w:rsid w:val="007F3707"/>
    <w:rsid w:val="007F5B58"/>
    <w:rsid w:val="007F6383"/>
    <w:rsid w:val="00800A29"/>
    <w:rsid w:val="008017C0"/>
    <w:rsid w:val="00801BD6"/>
    <w:rsid w:val="0081017C"/>
    <w:rsid w:val="00812163"/>
    <w:rsid w:val="00820D22"/>
    <w:rsid w:val="00821085"/>
    <w:rsid w:val="00821165"/>
    <w:rsid w:val="0082339A"/>
    <w:rsid w:val="00823766"/>
    <w:rsid w:val="008237C0"/>
    <w:rsid w:val="00824EF0"/>
    <w:rsid w:val="0083007D"/>
    <w:rsid w:val="008356B0"/>
    <w:rsid w:val="008367CF"/>
    <w:rsid w:val="00841D30"/>
    <w:rsid w:val="00842CDF"/>
    <w:rsid w:val="00844EF8"/>
    <w:rsid w:val="00847376"/>
    <w:rsid w:val="00851693"/>
    <w:rsid w:val="008543FC"/>
    <w:rsid w:val="0085469B"/>
    <w:rsid w:val="00855FDB"/>
    <w:rsid w:val="00856421"/>
    <w:rsid w:val="008617F2"/>
    <w:rsid w:val="008632C3"/>
    <w:rsid w:val="0086441A"/>
    <w:rsid w:val="00867397"/>
    <w:rsid w:val="00870AAF"/>
    <w:rsid w:val="00874952"/>
    <w:rsid w:val="008753BF"/>
    <w:rsid w:val="00876E4E"/>
    <w:rsid w:val="008859BD"/>
    <w:rsid w:val="00885AB1"/>
    <w:rsid w:val="00890B08"/>
    <w:rsid w:val="00891A6F"/>
    <w:rsid w:val="00893224"/>
    <w:rsid w:val="00893B2B"/>
    <w:rsid w:val="00895D4A"/>
    <w:rsid w:val="00897065"/>
    <w:rsid w:val="008A0631"/>
    <w:rsid w:val="008A1682"/>
    <w:rsid w:val="008A18FF"/>
    <w:rsid w:val="008A2596"/>
    <w:rsid w:val="008A2B96"/>
    <w:rsid w:val="008A5900"/>
    <w:rsid w:val="008A6C5F"/>
    <w:rsid w:val="008A7F74"/>
    <w:rsid w:val="008B1F13"/>
    <w:rsid w:val="008B298A"/>
    <w:rsid w:val="008B5759"/>
    <w:rsid w:val="008B7E06"/>
    <w:rsid w:val="008C3332"/>
    <w:rsid w:val="008C518E"/>
    <w:rsid w:val="008C6A48"/>
    <w:rsid w:val="008D27D1"/>
    <w:rsid w:val="008D38F6"/>
    <w:rsid w:val="008D3D4D"/>
    <w:rsid w:val="008D5514"/>
    <w:rsid w:val="008D6D52"/>
    <w:rsid w:val="008E2D77"/>
    <w:rsid w:val="008E53DA"/>
    <w:rsid w:val="008E56B4"/>
    <w:rsid w:val="008E63AA"/>
    <w:rsid w:val="008F0E27"/>
    <w:rsid w:val="008F28AA"/>
    <w:rsid w:val="008F5FAF"/>
    <w:rsid w:val="008F70DB"/>
    <w:rsid w:val="0090150D"/>
    <w:rsid w:val="00901A46"/>
    <w:rsid w:val="00901BE3"/>
    <w:rsid w:val="0090533A"/>
    <w:rsid w:val="00905E69"/>
    <w:rsid w:val="009073C1"/>
    <w:rsid w:val="00911582"/>
    <w:rsid w:val="00912FDF"/>
    <w:rsid w:val="009133F8"/>
    <w:rsid w:val="009138EB"/>
    <w:rsid w:val="00913FD9"/>
    <w:rsid w:val="00914E4F"/>
    <w:rsid w:val="00915F09"/>
    <w:rsid w:val="009172F5"/>
    <w:rsid w:val="009176E3"/>
    <w:rsid w:val="00921962"/>
    <w:rsid w:val="00921EC0"/>
    <w:rsid w:val="0092425A"/>
    <w:rsid w:val="00925FC5"/>
    <w:rsid w:val="009306EA"/>
    <w:rsid w:val="00930917"/>
    <w:rsid w:val="00931B38"/>
    <w:rsid w:val="00934EBC"/>
    <w:rsid w:val="00936385"/>
    <w:rsid w:val="0093764C"/>
    <w:rsid w:val="009414A9"/>
    <w:rsid w:val="009442A0"/>
    <w:rsid w:val="0095164C"/>
    <w:rsid w:val="00951AD9"/>
    <w:rsid w:val="0095207B"/>
    <w:rsid w:val="00953593"/>
    <w:rsid w:val="0095562C"/>
    <w:rsid w:val="00957570"/>
    <w:rsid w:val="00965E6A"/>
    <w:rsid w:val="00967A54"/>
    <w:rsid w:val="00970E27"/>
    <w:rsid w:val="00971B5E"/>
    <w:rsid w:val="00971DD9"/>
    <w:rsid w:val="00972796"/>
    <w:rsid w:val="00974299"/>
    <w:rsid w:val="00982994"/>
    <w:rsid w:val="009860C1"/>
    <w:rsid w:val="00990078"/>
    <w:rsid w:val="009919F6"/>
    <w:rsid w:val="00992FB6"/>
    <w:rsid w:val="00993687"/>
    <w:rsid w:val="00996309"/>
    <w:rsid w:val="00997543"/>
    <w:rsid w:val="00997619"/>
    <w:rsid w:val="009A09C0"/>
    <w:rsid w:val="009A1BD9"/>
    <w:rsid w:val="009A437E"/>
    <w:rsid w:val="009A6294"/>
    <w:rsid w:val="009A6C3B"/>
    <w:rsid w:val="009C0B1C"/>
    <w:rsid w:val="009C2CA9"/>
    <w:rsid w:val="009D44B0"/>
    <w:rsid w:val="009D4E67"/>
    <w:rsid w:val="009D648E"/>
    <w:rsid w:val="009D76CE"/>
    <w:rsid w:val="009E0FEC"/>
    <w:rsid w:val="009E2E47"/>
    <w:rsid w:val="009F3E20"/>
    <w:rsid w:val="009F4640"/>
    <w:rsid w:val="009F676F"/>
    <w:rsid w:val="009F6C4B"/>
    <w:rsid w:val="00A00D6F"/>
    <w:rsid w:val="00A00E02"/>
    <w:rsid w:val="00A013EE"/>
    <w:rsid w:val="00A014D1"/>
    <w:rsid w:val="00A06759"/>
    <w:rsid w:val="00A10616"/>
    <w:rsid w:val="00A113EB"/>
    <w:rsid w:val="00A13773"/>
    <w:rsid w:val="00A14871"/>
    <w:rsid w:val="00A16E83"/>
    <w:rsid w:val="00A22A6B"/>
    <w:rsid w:val="00A230AF"/>
    <w:rsid w:val="00A33375"/>
    <w:rsid w:val="00A334DC"/>
    <w:rsid w:val="00A357CB"/>
    <w:rsid w:val="00A3624D"/>
    <w:rsid w:val="00A37E11"/>
    <w:rsid w:val="00A4182B"/>
    <w:rsid w:val="00A42171"/>
    <w:rsid w:val="00A44DC2"/>
    <w:rsid w:val="00A45EB8"/>
    <w:rsid w:val="00A51589"/>
    <w:rsid w:val="00A55511"/>
    <w:rsid w:val="00A56ED9"/>
    <w:rsid w:val="00A60655"/>
    <w:rsid w:val="00A60D13"/>
    <w:rsid w:val="00A62DFE"/>
    <w:rsid w:val="00A65791"/>
    <w:rsid w:val="00A6611F"/>
    <w:rsid w:val="00A6700E"/>
    <w:rsid w:val="00A675E9"/>
    <w:rsid w:val="00A70DF8"/>
    <w:rsid w:val="00A76DE5"/>
    <w:rsid w:val="00A76F40"/>
    <w:rsid w:val="00A7783C"/>
    <w:rsid w:val="00A80D07"/>
    <w:rsid w:val="00A81778"/>
    <w:rsid w:val="00A877C9"/>
    <w:rsid w:val="00A90A8B"/>
    <w:rsid w:val="00A922A7"/>
    <w:rsid w:val="00A936CC"/>
    <w:rsid w:val="00A93968"/>
    <w:rsid w:val="00A94553"/>
    <w:rsid w:val="00A96545"/>
    <w:rsid w:val="00A9777B"/>
    <w:rsid w:val="00A97DDF"/>
    <w:rsid w:val="00AA2E8F"/>
    <w:rsid w:val="00AA3EB9"/>
    <w:rsid w:val="00AA4CE1"/>
    <w:rsid w:val="00AA4F67"/>
    <w:rsid w:val="00AA695F"/>
    <w:rsid w:val="00AA7901"/>
    <w:rsid w:val="00AB3DF1"/>
    <w:rsid w:val="00AB3E1E"/>
    <w:rsid w:val="00AB5BD4"/>
    <w:rsid w:val="00AC1716"/>
    <w:rsid w:val="00AC1C5F"/>
    <w:rsid w:val="00AC2302"/>
    <w:rsid w:val="00AC50E9"/>
    <w:rsid w:val="00AC54F4"/>
    <w:rsid w:val="00AC56E1"/>
    <w:rsid w:val="00AC6B02"/>
    <w:rsid w:val="00AC6D5B"/>
    <w:rsid w:val="00AD4EAC"/>
    <w:rsid w:val="00AD779F"/>
    <w:rsid w:val="00AE10D3"/>
    <w:rsid w:val="00AE10F1"/>
    <w:rsid w:val="00AE1F6A"/>
    <w:rsid w:val="00AE6D84"/>
    <w:rsid w:val="00AF3943"/>
    <w:rsid w:val="00AF5C11"/>
    <w:rsid w:val="00AF6CA6"/>
    <w:rsid w:val="00B01A93"/>
    <w:rsid w:val="00B03EFF"/>
    <w:rsid w:val="00B03FA8"/>
    <w:rsid w:val="00B06BD2"/>
    <w:rsid w:val="00B11AB2"/>
    <w:rsid w:val="00B13D35"/>
    <w:rsid w:val="00B176FE"/>
    <w:rsid w:val="00B23EBF"/>
    <w:rsid w:val="00B24AC2"/>
    <w:rsid w:val="00B27F55"/>
    <w:rsid w:val="00B30091"/>
    <w:rsid w:val="00B304DE"/>
    <w:rsid w:val="00B30FD4"/>
    <w:rsid w:val="00B34747"/>
    <w:rsid w:val="00B34C2A"/>
    <w:rsid w:val="00B36A0A"/>
    <w:rsid w:val="00B4065A"/>
    <w:rsid w:val="00B41CD8"/>
    <w:rsid w:val="00B434FD"/>
    <w:rsid w:val="00B439AE"/>
    <w:rsid w:val="00B477F2"/>
    <w:rsid w:val="00B47BEC"/>
    <w:rsid w:val="00B55D30"/>
    <w:rsid w:val="00B567D4"/>
    <w:rsid w:val="00B57351"/>
    <w:rsid w:val="00B6167C"/>
    <w:rsid w:val="00B64AE8"/>
    <w:rsid w:val="00B65F12"/>
    <w:rsid w:val="00B677C6"/>
    <w:rsid w:val="00B729FB"/>
    <w:rsid w:val="00B768BC"/>
    <w:rsid w:val="00B820FD"/>
    <w:rsid w:val="00B8284B"/>
    <w:rsid w:val="00B85717"/>
    <w:rsid w:val="00B932CD"/>
    <w:rsid w:val="00B93C26"/>
    <w:rsid w:val="00B95491"/>
    <w:rsid w:val="00B977EC"/>
    <w:rsid w:val="00BA0CCE"/>
    <w:rsid w:val="00BA5EED"/>
    <w:rsid w:val="00BA6C41"/>
    <w:rsid w:val="00BB0CB4"/>
    <w:rsid w:val="00BB61C0"/>
    <w:rsid w:val="00BC06C3"/>
    <w:rsid w:val="00BC1D79"/>
    <w:rsid w:val="00BC377A"/>
    <w:rsid w:val="00BC4430"/>
    <w:rsid w:val="00BC45BD"/>
    <w:rsid w:val="00BC4BB5"/>
    <w:rsid w:val="00BC676D"/>
    <w:rsid w:val="00BC755B"/>
    <w:rsid w:val="00BD0A1C"/>
    <w:rsid w:val="00BD27CD"/>
    <w:rsid w:val="00BD38DD"/>
    <w:rsid w:val="00BD5B95"/>
    <w:rsid w:val="00BE2007"/>
    <w:rsid w:val="00BE374B"/>
    <w:rsid w:val="00BE61BD"/>
    <w:rsid w:val="00BE6AB5"/>
    <w:rsid w:val="00BF1112"/>
    <w:rsid w:val="00BF165F"/>
    <w:rsid w:val="00BF2615"/>
    <w:rsid w:val="00BF4814"/>
    <w:rsid w:val="00BF51A5"/>
    <w:rsid w:val="00BF5B57"/>
    <w:rsid w:val="00BF616F"/>
    <w:rsid w:val="00C00ABF"/>
    <w:rsid w:val="00C02933"/>
    <w:rsid w:val="00C02BBD"/>
    <w:rsid w:val="00C030AD"/>
    <w:rsid w:val="00C03617"/>
    <w:rsid w:val="00C04AD6"/>
    <w:rsid w:val="00C05E94"/>
    <w:rsid w:val="00C07951"/>
    <w:rsid w:val="00C104FB"/>
    <w:rsid w:val="00C115DB"/>
    <w:rsid w:val="00C12CB9"/>
    <w:rsid w:val="00C13B0A"/>
    <w:rsid w:val="00C14FD0"/>
    <w:rsid w:val="00C159DD"/>
    <w:rsid w:val="00C16778"/>
    <w:rsid w:val="00C232DA"/>
    <w:rsid w:val="00C32293"/>
    <w:rsid w:val="00C34B2A"/>
    <w:rsid w:val="00C34EDA"/>
    <w:rsid w:val="00C44B87"/>
    <w:rsid w:val="00C457CB"/>
    <w:rsid w:val="00C52EDC"/>
    <w:rsid w:val="00C54B29"/>
    <w:rsid w:val="00C55745"/>
    <w:rsid w:val="00C605CC"/>
    <w:rsid w:val="00C60C86"/>
    <w:rsid w:val="00C643ED"/>
    <w:rsid w:val="00C7047F"/>
    <w:rsid w:val="00C70EAD"/>
    <w:rsid w:val="00C720A8"/>
    <w:rsid w:val="00C73607"/>
    <w:rsid w:val="00C74781"/>
    <w:rsid w:val="00C749D6"/>
    <w:rsid w:val="00C80634"/>
    <w:rsid w:val="00C818F1"/>
    <w:rsid w:val="00C834CC"/>
    <w:rsid w:val="00C84BF7"/>
    <w:rsid w:val="00C900DE"/>
    <w:rsid w:val="00C9333E"/>
    <w:rsid w:val="00C935A1"/>
    <w:rsid w:val="00C93B2F"/>
    <w:rsid w:val="00C944BE"/>
    <w:rsid w:val="00C95BEB"/>
    <w:rsid w:val="00C97F28"/>
    <w:rsid w:val="00CA5FD4"/>
    <w:rsid w:val="00CA6BEF"/>
    <w:rsid w:val="00CB02F2"/>
    <w:rsid w:val="00CB1C94"/>
    <w:rsid w:val="00CB285A"/>
    <w:rsid w:val="00CB582F"/>
    <w:rsid w:val="00CB601E"/>
    <w:rsid w:val="00CD0126"/>
    <w:rsid w:val="00CD18CE"/>
    <w:rsid w:val="00CD19D6"/>
    <w:rsid w:val="00CD447D"/>
    <w:rsid w:val="00CD4C5A"/>
    <w:rsid w:val="00CD5235"/>
    <w:rsid w:val="00CD56E2"/>
    <w:rsid w:val="00CD5F4C"/>
    <w:rsid w:val="00CD71DA"/>
    <w:rsid w:val="00CE1A63"/>
    <w:rsid w:val="00CE32A4"/>
    <w:rsid w:val="00CE3A1C"/>
    <w:rsid w:val="00CE5286"/>
    <w:rsid w:val="00CE5969"/>
    <w:rsid w:val="00CE6EA7"/>
    <w:rsid w:val="00CE7A85"/>
    <w:rsid w:val="00CF0375"/>
    <w:rsid w:val="00CF1C9E"/>
    <w:rsid w:val="00CF1D38"/>
    <w:rsid w:val="00CF2CB3"/>
    <w:rsid w:val="00CF33E9"/>
    <w:rsid w:val="00CF4747"/>
    <w:rsid w:val="00CF5E3E"/>
    <w:rsid w:val="00CF7EFD"/>
    <w:rsid w:val="00D00842"/>
    <w:rsid w:val="00D014C6"/>
    <w:rsid w:val="00D02FD1"/>
    <w:rsid w:val="00D046DF"/>
    <w:rsid w:val="00D0658B"/>
    <w:rsid w:val="00D10EA3"/>
    <w:rsid w:val="00D12574"/>
    <w:rsid w:val="00D140C2"/>
    <w:rsid w:val="00D15247"/>
    <w:rsid w:val="00D15496"/>
    <w:rsid w:val="00D171EA"/>
    <w:rsid w:val="00D215B3"/>
    <w:rsid w:val="00D22972"/>
    <w:rsid w:val="00D22B4A"/>
    <w:rsid w:val="00D2384F"/>
    <w:rsid w:val="00D277E7"/>
    <w:rsid w:val="00D331C4"/>
    <w:rsid w:val="00D335B4"/>
    <w:rsid w:val="00D34BB4"/>
    <w:rsid w:val="00D35968"/>
    <w:rsid w:val="00D36A1A"/>
    <w:rsid w:val="00D40159"/>
    <w:rsid w:val="00D410EF"/>
    <w:rsid w:val="00D4487D"/>
    <w:rsid w:val="00D47909"/>
    <w:rsid w:val="00D47EAA"/>
    <w:rsid w:val="00D50B6B"/>
    <w:rsid w:val="00D51C16"/>
    <w:rsid w:val="00D5246C"/>
    <w:rsid w:val="00D532F8"/>
    <w:rsid w:val="00D56068"/>
    <w:rsid w:val="00D573D2"/>
    <w:rsid w:val="00D57E05"/>
    <w:rsid w:val="00D64AE5"/>
    <w:rsid w:val="00D668E3"/>
    <w:rsid w:val="00D66AFB"/>
    <w:rsid w:val="00D67E09"/>
    <w:rsid w:val="00D73555"/>
    <w:rsid w:val="00D73DCA"/>
    <w:rsid w:val="00D77B8D"/>
    <w:rsid w:val="00D8597E"/>
    <w:rsid w:val="00D85D79"/>
    <w:rsid w:val="00D86054"/>
    <w:rsid w:val="00D86418"/>
    <w:rsid w:val="00D9143F"/>
    <w:rsid w:val="00D95D2D"/>
    <w:rsid w:val="00D97B93"/>
    <w:rsid w:val="00DA3B49"/>
    <w:rsid w:val="00DA4739"/>
    <w:rsid w:val="00DA4B72"/>
    <w:rsid w:val="00DB14F5"/>
    <w:rsid w:val="00DB405D"/>
    <w:rsid w:val="00DB4D36"/>
    <w:rsid w:val="00DC2B4C"/>
    <w:rsid w:val="00DC3954"/>
    <w:rsid w:val="00DC4AD6"/>
    <w:rsid w:val="00DC5D6A"/>
    <w:rsid w:val="00DC7676"/>
    <w:rsid w:val="00DD164D"/>
    <w:rsid w:val="00DD2AAD"/>
    <w:rsid w:val="00DD2F5D"/>
    <w:rsid w:val="00DE0429"/>
    <w:rsid w:val="00DE2DF8"/>
    <w:rsid w:val="00DE559F"/>
    <w:rsid w:val="00DE7644"/>
    <w:rsid w:val="00DE77EA"/>
    <w:rsid w:val="00DF0095"/>
    <w:rsid w:val="00DF09C4"/>
    <w:rsid w:val="00DF2B33"/>
    <w:rsid w:val="00DF47CD"/>
    <w:rsid w:val="00DF5113"/>
    <w:rsid w:val="00E00298"/>
    <w:rsid w:val="00E06205"/>
    <w:rsid w:val="00E0759F"/>
    <w:rsid w:val="00E13050"/>
    <w:rsid w:val="00E1314D"/>
    <w:rsid w:val="00E133D3"/>
    <w:rsid w:val="00E148E7"/>
    <w:rsid w:val="00E14971"/>
    <w:rsid w:val="00E16F7D"/>
    <w:rsid w:val="00E17C46"/>
    <w:rsid w:val="00E205E3"/>
    <w:rsid w:val="00E2094D"/>
    <w:rsid w:val="00E21FA1"/>
    <w:rsid w:val="00E27538"/>
    <w:rsid w:val="00E31704"/>
    <w:rsid w:val="00E3542D"/>
    <w:rsid w:val="00E3661C"/>
    <w:rsid w:val="00E3680D"/>
    <w:rsid w:val="00E4346B"/>
    <w:rsid w:val="00E447A5"/>
    <w:rsid w:val="00E44F74"/>
    <w:rsid w:val="00E470C7"/>
    <w:rsid w:val="00E51103"/>
    <w:rsid w:val="00E5157F"/>
    <w:rsid w:val="00E51D89"/>
    <w:rsid w:val="00E52133"/>
    <w:rsid w:val="00E52AF5"/>
    <w:rsid w:val="00E53FF0"/>
    <w:rsid w:val="00E55075"/>
    <w:rsid w:val="00E613CC"/>
    <w:rsid w:val="00E62612"/>
    <w:rsid w:val="00E62EFA"/>
    <w:rsid w:val="00E65039"/>
    <w:rsid w:val="00E679F2"/>
    <w:rsid w:val="00E711E3"/>
    <w:rsid w:val="00E73640"/>
    <w:rsid w:val="00E736C9"/>
    <w:rsid w:val="00E74677"/>
    <w:rsid w:val="00E75C11"/>
    <w:rsid w:val="00E81078"/>
    <w:rsid w:val="00E832DE"/>
    <w:rsid w:val="00E840FC"/>
    <w:rsid w:val="00E90366"/>
    <w:rsid w:val="00E919CA"/>
    <w:rsid w:val="00E91E9C"/>
    <w:rsid w:val="00E93D0C"/>
    <w:rsid w:val="00EA37C4"/>
    <w:rsid w:val="00EA3D78"/>
    <w:rsid w:val="00EA47C1"/>
    <w:rsid w:val="00EA649E"/>
    <w:rsid w:val="00EA6C1F"/>
    <w:rsid w:val="00EA7403"/>
    <w:rsid w:val="00EB2114"/>
    <w:rsid w:val="00EB278A"/>
    <w:rsid w:val="00EB7B5A"/>
    <w:rsid w:val="00EC0D39"/>
    <w:rsid w:val="00EC7297"/>
    <w:rsid w:val="00ED4530"/>
    <w:rsid w:val="00ED486A"/>
    <w:rsid w:val="00ED6195"/>
    <w:rsid w:val="00EE255B"/>
    <w:rsid w:val="00EE40F2"/>
    <w:rsid w:val="00EE4ADE"/>
    <w:rsid w:val="00EE5920"/>
    <w:rsid w:val="00EE7046"/>
    <w:rsid w:val="00EE7602"/>
    <w:rsid w:val="00EF4879"/>
    <w:rsid w:val="00EF5393"/>
    <w:rsid w:val="00EF5B30"/>
    <w:rsid w:val="00EF7B9A"/>
    <w:rsid w:val="00F01873"/>
    <w:rsid w:val="00F07DA1"/>
    <w:rsid w:val="00F11724"/>
    <w:rsid w:val="00F167A1"/>
    <w:rsid w:val="00F231C9"/>
    <w:rsid w:val="00F23439"/>
    <w:rsid w:val="00F26551"/>
    <w:rsid w:val="00F31E57"/>
    <w:rsid w:val="00F31E76"/>
    <w:rsid w:val="00F34D7B"/>
    <w:rsid w:val="00F37049"/>
    <w:rsid w:val="00F4286D"/>
    <w:rsid w:val="00F44BCC"/>
    <w:rsid w:val="00F45298"/>
    <w:rsid w:val="00F469CF"/>
    <w:rsid w:val="00F46E49"/>
    <w:rsid w:val="00F47372"/>
    <w:rsid w:val="00F477E8"/>
    <w:rsid w:val="00F525A1"/>
    <w:rsid w:val="00F538FA"/>
    <w:rsid w:val="00F55AD2"/>
    <w:rsid w:val="00F569C9"/>
    <w:rsid w:val="00F57C24"/>
    <w:rsid w:val="00F626FD"/>
    <w:rsid w:val="00F634A1"/>
    <w:rsid w:val="00F6406D"/>
    <w:rsid w:val="00F647AE"/>
    <w:rsid w:val="00F66780"/>
    <w:rsid w:val="00F74727"/>
    <w:rsid w:val="00F76F58"/>
    <w:rsid w:val="00F80222"/>
    <w:rsid w:val="00F82CD9"/>
    <w:rsid w:val="00F83770"/>
    <w:rsid w:val="00F87437"/>
    <w:rsid w:val="00F90F9A"/>
    <w:rsid w:val="00F92119"/>
    <w:rsid w:val="00F950AB"/>
    <w:rsid w:val="00FA121A"/>
    <w:rsid w:val="00FA2D97"/>
    <w:rsid w:val="00FA2ED8"/>
    <w:rsid w:val="00FA77A2"/>
    <w:rsid w:val="00FB03E5"/>
    <w:rsid w:val="00FB24AD"/>
    <w:rsid w:val="00FB2C4B"/>
    <w:rsid w:val="00FB2ECD"/>
    <w:rsid w:val="00FB326C"/>
    <w:rsid w:val="00FB476A"/>
    <w:rsid w:val="00FB4905"/>
    <w:rsid w:val="00FB55E3"/>
    <w:rsid w:val="00FB5A93"/>
    <w:rsid w:val="00FC0872"/>
    <w:rsid w:val="00FC3DEE"/>
    <w:rsid w:val="00FC53C5"/>
    <w:rsid w:val="00FC6CC5"/>
    <w:rsid w:val="00FC735F"/>
    <w:rsid w:val="00FC7D8F"/>
    <w:rsid w:val="00FD1AAB"/>
    <w:rsid w:val="00FD579A"/>
    <w:rsid w:val="00FD5BA4"/>
    <w:rsid w:val="00FD6D48"/>
    <w:rsid w:val="00FE020E"/>
    <w:rsid w:val="00FE29F7"/>
    <w:rsid w:val="00FE3237"/>
    <w:rsid w:val="00FE3EFE"/>
    <w:rsid w:val="00FF103F"/>
    <w:rsid w:val="00FF183C"/>
    <w:rsid w:val="00FF2BCF"/>
    <w:rsid w:val="00FF2DC3"/>
    <w:rsid w:val="00FF49D7"/>
    <w:rsid w:val="00FF5454"/>
    <w:rsid w:val="00FF6225"/>
    <w:rsid w:val="00FF641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1554"/>
    <o:shapelayout v:ext="edit">
      <o:idmap v:ext="edit" data="1"/>
      <o:rules v:ext="edit">
        <o:r id="V:Rule1" type="arc" idref="#_x0000_s12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A1BD9"/>
    <w:rPr>
      <w:sz w:val="24"/>
      <w:szCs w:val="24"/>
    </w:rPr>
  </w:style>
  <w:style w:type="paragraph" w:styleId="1">
    <w:name w:val="heading 1"/>
    <w:basedOn w:val="a"/>
    <w:next w:val="a"/>
    <w:qFormat/>
    <w:rsid w:val="00C749D6"/>
    <w:pPr>
      <w:keepNext/>
      <w:outlineLvl w:val="0"/>
    </w:pPr>
    <w:rPr>
      <w:b/>
      <w:bCs/>
    </w:rPr>
  </w:style>
  <w:style w:type="paragraph" w:styleId="3">
    <w:name w:val="heading 3"/>
    <w:basedOn w:val="a"/>
    <w:next w:val="a"/>
    <w:qFormat/>
    <w:rsid w:val="0058612B"/>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9A09C0"/>
    <w:pPr>
      <w:tabs>
        <w:tab w:val="center" w:pos="4153"/>
        <w:tab w:val="right" w:pos="8306"/>
      </w:tabs>
    </w:pPr>
  </w:style>
  <w:style w:type="character" w:styleId="a4">
    <w:name w:val="page number"/>
    <w:basedOn w:val="a0"/>
    <w:rsid w:val="009A09C0"/>
  </w:style>
  <w:style w:type="paragraph" w:styleId="a5">
    <w:name w:val="Body Text Indent"/>
    <w:basedOn w:val="a"/>
    <w:rsid w:val="00C749D6"/>
    <w:pPr>
      <w:ind w:left="397"/>
      <w:jc w:val="center"/>
    </w:pPr>
    <w:rPr>
      <w:b/>
      <w:bCs/>
    </w:rPr>
  </w:style>
  <w:style w:type="paragraph" w:styleId="a6">
    <w:name w:val="Body Text"/>
    <w:basedOn w:val="a"/>
    <w:rsid w:val="00C749D6"/>
    <w:pPr>
      <w:jc w:val="center"/>
    </w:pPr>
    <w:rPr>
      <w:b/>
      <w:bCs/>
    </w:rPr>
  </w:style>
  <w:style w:type="paragraph" w:styleId="a7">
    <w:name w:val="header"/>
    <w:basedOn w:val="a"/>
    <w:rsid w:val="00C749D6"/>
    <w:pPr>
      <w:tabs>
        <w:tab w:val="center" w:pos="4153"/>
        <w:tab w:val="right" w:pos="8306"/>
      </w:tabs>
    </w:pPr>
  </w:style>
  <w:style w:type="table" w:styleId="a8">
    <w:name w:val="Table Grid"/>
    <w:basedOn w:val="a1"/>
    <w:uiPriority w:val="59"/>
    <w:rsid w:val="00C749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talic">
    <w:name w:val="italic"/>
    <w:basedOn w:val="a0"/>
    <w:rsid w:val="00C749D6"/>
  </w:style>
  <w:style w:type="character" w:customStyle="1" w:styleId="bold">
    <w:name w:val="bold"/>
    <w:basedOn w:val="a0"/>
    <w:rsid w:val="00C749D6"/>
  </w:style>
  <w:style w:type="character" w:styleId="a9">
    <w:name w:val="Emphasis"/>
    <w:basedOn w:val="a0"/>
    <w:uiPriority w:val="20"/>
    <w:qFormat/>
    <w:rsid w:val="00C749D6"/>
    <w:rPr>
      <w:i/>
      <w:iCs/>
    </w:rPr>
  </w:style>
  <w:style w:type="paragraph" w:styleId="aa">
    <w:name w:val="Title"/>
    <w:basedOn w:val="a"/>
    <w:qFormat/>
    <w:rsid w:val="00C749D6"/>
    <w:pPr>
      <w:spacing w:line="360" w:lineRule="auto"/>
      <w:jc w:val="center"/>
    </w:pPr>
    <w:rPr>
      <w:rFonts w:ascii="Arial Black" w:hAnsi="Arial Black"/>
      <w:b/>
    </w:rPr>
  </w:style>
  <w:style w:type="character" w:customStyle="1" w:styleId="bold1">
    <w:name w:val="bold1"/>
    <w:basedOn w:val="a0"/>
    <w:rsid w:val="00C749D6"/>
    <w:rPr>
      <w:b/>
      <w:bCs/>
    </w:rPr>
  </w:style>
  <w:style w:type="character" w:customStyle="1" w:styleId="indent1">
    <w:name w:val="indent1"/>
    <w:basedOn w:val="a0"/>
    <w:rsid w:val="00C749D6"/>
  </w:style>
  <w:style w:type="character" w:customStyle="1" w:styleId="italic1">
    <w:name w:val="italic1"/>
    <w:basedOn w:val="a0"/>
    <w:rsid w:val="00C749D6"/>
    <w:rPr>
      <w:i/>
      <w:iCs/>
    </w:rPr>
  </w:style>
  <w:style w:type="character" w:customStyle="1" w:styleId="indent">
    <w:name w:val="indent"/>
    <w:basedOn w:val="a0"/>
    <w:rsid w:val="00C749D6"/>
  </w:style>
  <w:style w:type="paragraph" w:styleId="ab">
    <w:name w:val="No Spacing"/>
    <w:uiPriority w:val="1"/>
    <w:qFormat/>
    <w:rsid w:val="00992FB6"/>
    <w:rPr>
      <w:rFonts w:ascii="Calibri" w:hAnsi="Calibri"/>
      <w:sz w:val="22"/>
      <w:szCs w:val="22"/>
    </w:rPr>
  </w:style>
  <w:style w:type="paragraph" w:styleId="ac">
    <w:name w:val="Balloon Text"/>
    <w:basedOn w:val="a"/>
    <w:link w:val="Char0"/>
    <w:rsid w:val="00AC2302"/>
    <w:rPr>
      <w:rFonts w:ascii="Tahoma" w:hAnsi="Tahoma" w:cs="Tahoma"/>
      <w:sz w:val="16"/>
      <w:szCs w:val="16"/>
    </w:rPr>
  </w:style>
  <w:style w:type="character" w:customStyle="1" w:styleId="Char0">
    <w:name w:val="Κείμενο πλαισίου Char"/>
    <w:basedOn w:val="a0"/>
    <w:link w:val="ac"/>
    <w:rsid w:val="00AC2302"/>
    <w:rPr>
      <w:rFonts w:ascii="Tahoma" w:hAnsi="Tahoma" w:cs="Tahoma"/>
      <w:sz w:val="16"/>
      <w:szCs w:val="16"/>
    </w:rPr>
  </w:style>
  <w:style w:type="paragraph" w:styleId="ad">
    <w:name w:val="List Paragraph"/>
    <w:basedOn w:val="a"/>
    <w:uiPriority w:val="34"/>
    <w:qFormat/>
    <w:rsid w:val="00C232DA"/>
    <w:pPr>
      <w:ind w:left="720"/>
      <w:contextualSpacing/>
    </w:pPr>
  </w:style>
  <w:style w:type="paragraph" w:customStyle="1" w:styleId="subtitle">
    <w:name w:val="subtitle"/>
    <w:basedOn w:val="a"/>
    <w:rsid w:val="002D702F"/>
    <w:pPr>
      <w:spacing w:before="100" w:beforeAutospacing="1" w:after="100" w:afterAutospacing="1"/>
    </w:pPr>
  </w:style>
  <w:style w:type="paragraph" w:styleId="Web">
    <w:name w:val="Normal (Web)"/>
    <w:basedOn w:val="a"/>
    <w:uiPriority w:val="99"/>
    <w:unhideWhenUsed/>
    <w:rsid w:val="000C0EB0"/>
    <w:pPr>
      <w:spacing w:before="100" w:beforeAutospacing="1" w:after="100" w:afterAutospacing="1"/>
    </w:pPr>
  </w:style>
  <w:style w:type="paragraph" w:customStyle="1" w:styleId="Default">
    <w:name w:val="Default"/>
    <w:rsid w:val="00FF6225"/>
    <w:pPr>
      <w:autoSpaceDE w:val="0"/>
      <w:autoSpaceDN w:val="0"/>
      <w:adjustRightInd w:val="0"/>
    </w:pPr>
    <w:rPr>
      <w:rFonts w:ascii="Trebuchet MS" w:eastAsiaTheme="minorEastAsia" w:hAnsi="Trebuchet MS" w:cs="Trebuchet MS"/>
      <w:color w:val="000000"/>
      <w:sz w:val="24"/>
      <w:szCs w:val="24"/>
    </w:rPr>
  </w:style>
  <w:style w:type="character" w:styleId="ae">
    <w:name w:val="Placeholder Text"/>
    <w:basedOn w:val="a0"/>
    <w:uiPriority w:val="99"/>
    <w:semiHidden/>
    <w:rsid w:val="00997543"/>
    <w:rPr>
      <w:color w:val="808080"/>
    </w:rPr>
  </w:style>
  <w:style w:type="character" w:customStyle="1" w:styleId="orangeboxnormal">
    <w:name w:val="orange_box_normal"/>
    <w:basedOn w:val="a0"/>
    <w:rsid w:val="00267A81"/>
  </w:style>
  <w:style w:type="character" w:styleId="-">
    <w:name w:val="Hyperlink"/>
    <w:basedOn w:val="a0"/>
    <w:uiPriority w:val="99"/>
    <w:unhideWhenUsed/>
    <w:rsid w:val="00C84BF7"/>
    <w:rPr>
      <w:color w:val="0000FF"/>
      <w:u w:val="single"/>
    </w:rPr>
  </w:style>
  <w:style w:type="character" w:customStyle="1" w:styleId="Char">
    <w:name w:val="Υποσέλιδο Char"/>
    <w:basedOn w:val="a0"/>
    <w:link w:val="a3"/>
    <w:uiPriority w:val="99"/>
    <w:rsid w:val="007609B7"/>
    <w:rPr>
      <w:sz w:val="24"/>
      <w:szCs w:val="24"/>
    </w:rPr>
  </w:style>
</w:styles>
</file>

<file path=word/webSettings.xml><?xml version="1.0" encoding="utf-8"?>
<w:webSettings xmlns:r="http://schemas.openxmlformats.org/officeDocument/2006/relationships" xmlns:w="http://schemas.openxmlformats.org/wordprocessingml/2006/main">
  <w:divs>
    <w:div w:id="30694479">
      <w:bodyDiv w:val="1"/>
      <w:marLeft w:val="0"/>
      <w:marRight w:val="0"/>
      <w:marTop w:val="0"/>
      <w:marBottom w:val="0"/>
      <w:divBdr>
        <w:top w:val="none" w:sz="0" w:space="0" w:color="auto"/>
        <w:left w:val="none" w:sz="0" w:space="0" w:color="auto"/>
        <w:bottom w:val="none" w:sz="0" w:space="0" w:color="auto"/>
        <w:right w:val="none" w:sz="0" w:space="0" w:color="auto"/>
      </w:divBdr>
    </w:div>
    <w:div w:id="34699663">
      <w:bodyDiv w:val="1"/>
      <w:marLeft w:val="0"/>
      <w:marRight w:val="0"/>
      <w:marTop w:val="0"/>
      <w:marBottom w:val="0"/>
      <w:divBdr>
        <w:top w:val="none" w:sz="0" w:space="0" w:color="auto"/>
        <w:left w:val="none" w:sz="0" w:space="0" w:color="auto"/>
        <w:bottom w:val="none" w:sz="0" w:space="0" w:color="auto"/>
        <w:right w:val="none" w:sz="0" w:space="0" w:color="auto"/>
      </w:divBdr>
    </w:div>
    <w:div w:id="46416892">
      <w:bodyDiv w:val="1"/>
      <w:marLeft w:val="0"/>
      <w:marRight w:val="0"/>
      <w:marTop w:val="0"/>
      <w:marBottom w:val="0"/>
      <w:divBdr>
        <w:top w:val="none" w:sz="0" w:space="0" w:color="auto"/>
        <w:left w:val="none" w:sz="0" w:space="0" w:color="auto"/>
        <w:bottom w:val="none" w:sz="0" w:space="0" w:color="auto"/>
        <w:right w:val="none" w:sz="0" w:space="0" w:color="auto"/>
      </w:divBdr>
    </w:div>
    <w:div w:id="47191172">
      <w:bodyDiv w:val="1"/>
      <w:marLeft w:val="0"/>
      <w:marRight w:val="0"/>
      <w:marTop w:val="0"/>
      <w:marBottom w:val="0"/>
      <w:divBdr>
        <w:top w:val="none" w:sz="0" w:space="0" w:color="auto"/>
        <w:left w:val="none" w:sz="0" w:space="0" w:color="auto"/>
        <w:bottom w:val="none" w:sz="0" w:space="0" w:color="auto"/>
        <w:right w:val="none" w:sz="0" w:space="0" w:color="auto"/>
      </w:divBdr>
    </w:div>
    <w:div w:id="56520056">
      <w:bodyDiv w:val="1"/>
      <w:marLeft w:val="0"/>
      <w:marRight w:val="0"/>
      <w:marTop w:val="0"/>
      <w:marBottom w:val="0"/>
      <w:divBdr>
        <w:top w:val="none" w:sz="0" w:space="0" w:color="auto"/>
        <w:left w:val="none" w:sz="0" w:space="0" w:color="auto"/>
        <w:bottom w:val="none" w:sz="0" w:space="0" w:color="auto"/>
        <w:right w:val="none" w:sz="0" w:space="0" w:color="auto"/>
      </w:divBdr>
    </w:div>
    <w:div w:id="69617401">
      <w:bodyDiv w:val="1"/>
      <w:marLeft w:val="0"/>
      <w:marRight w:val="0"/>
      <w:marTop w:val="0"/>
      <w:marBottom w:val="0"/>
      <w:divBdr>
        <w:top w:val="none" w:sz="0" w:space="0" w:color="auto"/>
        <w:left w:val="none" w:sz="0" w:space="0" w:color="auto"/>
        <w:bottom w:val="none" w:sz="0" w:space="0" w:color="auto"/>
        <w:right w:val="none" w:sz="0" w:space="0" w:color="auto"/>
      </w:divBdr>
    </w:div>
    <w:div w:id="99645853">
      <w:bodyDiv w:val="1"/>
      <w:marLeft w:val="0"/>
      <w:marRight w:val="0"/>
      <w:marTop w:val="0"/>
      <w:marBottom w:val="0"/>
      <w:divBdr>
        <w:top w:val="none" w:sz="0" w:space="0" w:color="auto"/>
        <w:left w:val="none" w:sz="0" w:space="0" w:color="auto"/>
        <w:bottom w:val="none" w:sz="0" w:space="0" w:color="auto"/>
        <w:right w:val="none" w:sz="0" w:space="0" w:color="auto"/>
      </w:divBdr>
    </w:div>
    <w:div w:id="155341695">
      <w:bodyDiv w:val="1"/>
      <w:marLeft w:val="0"/>
      <w:marRight w:val="0"/>
      <w:marTop w:val="0"/>
      <w:marBottom w:val="0"/>
      <w:divBdr>
        <w:top w:val="none" w:sz="0" w:space="0" w:color="auto"/>
        <w:left w:val="none" w:sz="0" w:space="0" w:color="auto"/>
        <w:bottom w:val="none" w:sz="0" w:space="0" w:color="auto"/>
        <w:right w:val="none" w:sz="0" w:space="0" w:color="auto"/>
      </w:divBdr>
    </w:div>
    <w:div w:id="163207513">
      <w:bodyDiv w:val="1"/>
      <w:marLeft w:val="0"/>
      <w:marRight w:val="0"/>
      <w:marTop w:val="0"/>
      <w:marBottom w:val="0"/>
      <w:divBdr>
        <w:top w:val="none" w:sz="0" w:space="0" w:color="auto"/>
        <w:left w:val="none" w:sz="0" w:space="0" w:color="auto"/>
        <w:bottom w:val="none" w:sz="0" w:space="0" w:color="auto"/>
        <w:right w:val="none" w:sz="0" w:space="0" w:color="auto"/>
      </w:divBdr>
    </w:div>
    <w:div w:id="167985306">
      <w:bodyDiv w:val="1"/>
      <w:marLeft w:val="0"/>
      <w:marRight w:val="0"/>
      <w:marTop w:val="0"/>
      <w:marBottom w:val="0"/>
      <w:divBdr>
        <w:top w:val="none" w:sz="0" w:space="0" w:color="auto"/>
        <w:left w:val="none" w:sz="0" w:space="0" w:color="auto"/>
        <w:bottom w:val="none" w:sz="0" w:space="0" w:color="auto"/>
        <w:right w:val="none" w:sz="0" w:space="0" w:color="auto"/>
      </w:divBdr>
    </w:div>
    <w:div w:id="171576157">
      <w:bodyDiv w:val="1"/>
      <w:marLeft w:val="0"/>
      <w:marRight w:val="0"/>
      <w:marTop w:val="0"/>
      <w:marBottom w:val="0"/>
      <w:divBdr>
        <w:top w:val="none" w:sz="0" w:space="0" w:color="auto"/>
        <w:left w:val="none" w:sz="0" w:space="0" w:color="auto"/>
        <w:bottom w:val="none" w:sz="0" w:space="0" w:color="auto"/>
        <w:right w:val="none" w:sz="0" w:space="0" w:color="auto"/>
      </w:divBdr>
    </w:div>
    <w:div w:id="173888522">
      <w:bodyDiv w:val="1"/>
      <w:marLeft w:val="0"/>
      <w:marRight w:val="0"/>
      <w:marTop w:val="0"/>
      <w:marBottom w:val="0"/>
      <w:divBdr>
        <w:top w:val="none" w:sz="0" w:space="0" w:color="auto"/>
        <w:left w:val="none" w:sz="0" w:space="0" w:color="auto"/>
        <w:bottom w:val="none" w:sz="0" w:space="0" w:color="auto"/>
        <w:right w:val="none" w:sz="0" w:space="0" w:color="auto"/>
      </w:divBdr>
    </w:div>
    <w:div w:id="177813473">
      <w:bodyDiv w:val="1"/>
      <w:marLeft w:val="0"/>
      <w:marRight w:val="0"/>
      <w:marTop w:val="0"/>
      <w:marBottom w:val="0"/>
      <w:divBdr>
        <w:top w:val="none" w:sz="0" w:space="0" w:color="auto"/>
        <w:left w:val="none" w:sz="0" w:space="0" w:color="auto"/>
        <w:bottom w:val="none" w:sz="0" w:space="0" w:color="auto"/>
        <w:right w:val="none" w:sz="0" w:space="0" w:color="auto"/>
      </w:divBdr>
    </w:div>
    <w:div w:id="195705317">
      <w:bodyDiv w:val="1"/>
      <w:marLeft w:val="0"/>
      <w:marRight w:val="0"/>
      <w:marTop w:val="0"/>
      <w:marBottom w:val="0"/>
      <w:divBdr>
        <w:top w:val="none" w:sz="0" w:space="0" w:color="auto"/>
        <w:left w:val="none" w:sz="0" w:space="0" w:color="auto"/>
        <w:bottom w:val="none" w:sz="0" w:space="0" w:color="auto"/>
        <w:right w:val="none" w:sz="0" w:space="0" w:color="auto"/>
      </w:divBdr>
    </w:div>
    <w:div w:id="199249611">
      <w:bodyDiv w:val="1"/>
      <w:marLeft w:val="0"/>
      <w:marRight w:val="0"/>
      <w:marTop w:val="0"/>
      <w:marBottom w:val="0"/>
      <w:divBdr>
        <w:top w:val="none" w:sz="0" w:space="0" w:color="auto"/>
        <w:left w:val="none" w:sz="0" w:space="0" w:color="auto"/>
        <w:bottom w:val="none" w:sz="0" w:space="0" w:color="auto"/>
        <w:right w:val="none" w:sz="0" w:space="0" w:color="auto"/>
      </w:divBdr>
    </w:div>
    <w:div w:id="206182155">
      <w:bodyDiv w:val="1"/>
      <w:marLeft w:val="0"/>
      <w:marRight w:val="0"/>
      <w:marTop w:val="0"/>
      <w:marBottom w:val="0"/>
      <w:divBdr>
        <w:top w:val="none" w:sz="0" w:space="0" w:color="auto"/>
        <w:left w:val="none" w:sz="0" w:space="0" w:color="auto"/>
        <w:bottom w:val="none" w:sz="0" w:space="0" w:color="auto"/>
        <w:right w:val="none" w:sz="0" w:space="0" w:color="auto"/>
      </w:divBdr>
    </w:div>
    <w:div w:id="210966818">
      <w:bodyDiv w:val="1"/>
      <w:marLeft w:val="0"/>
      <w:marRight w:val="0"/>
      <w:marTop w:val="0"/>
      <w:marBottom w:val="0"/>
      <w:divBdr>
        <w:top w:val="none" w:sz="0" w:space="0" w:color="auto"/>
        <w:left w:val="none" w:sz="0" w:space="0" w:color="auto"/>
        <w:bottom w:val="none" w:sz="0" w:space="0" w:color="auto"/>
        <w:right w:val="none" w:sz="0" w:space="0" w:color="auto"/>
      </w:divBdr>
    </w:div>
    <w:div w:id="215163560">
      <w:bodyDiv w:val="1"/>
      <w:marLeft w:val="0"/>
      <w:marRight w:val="0"/>
      <w:marTop w:val="0"/>
      <w:marBottom w:val="0"/>
      <w:divBdr>
        <w:top w:val="none" w:sz="0" w:space="0" w:color="auto"/>
        <w:left w:val="none" w:sz="0" w:space="0" w:color="auto"/>
        <w:bottom w:val="none" w:sz="0" w:space="0" w:color="auto"/>
        <w:right w:val="none" w:sz="0" w:space="0" w:color="auto"/>
      </w:divBdr>
    </w:div>
    <w:div w:id="221408888">
      <w:bodyDiv w:val="1"/>
      <w:marLeft w:val="0"/>
      <w:marRight w:val="0"/>
      <w:marTop w:val="0"/>
      <w:marBottom w:val="0"/>
      <w:divBdr>
        <w:top w:val="none" w:sz="0" w:space="0" w:color="auto"/>
        <w:left w:val="none" w:sz="0" w:space="0" w:color="auto"/>
        <w:bottom w:val="none" w:sz="0" w:space="0" w:color="auto"/>
        <w:right w:val="none" w:sz="0" w:space="0" w:color="auto"/>
      </w:divBdr>
    </w:div>
    <w:div w:id="222913499">
      <w:bodyDiv w:val="1"/>
      <w:marLeft w:val="0"/>
      <w:marRight w:val="0"/>
      <w:marTop w:val="0"/>
      <w:marBottom w:val="0"/>
      <w:divBdr>
        <w:top w:val="none" w:sz="0" w:space="0" w:color="auto"/>
        <w:left w:val="none" w:sz="0" w:space="0" w:color="auto"/>
        <w:bottom w:val="none" w:sz="0" w:space="0" w:color="auto"/>
        <w:right w:val="none" w:sz="0" w:space="0" w:color="auto"/>
      </w:divBdr>
    </w:div>
    <w:div w:id="225798116">
      <w:bodyDiv w:val="1"/>
      <w:marLeft w:val="0"/>
      <w:marRight w:val="0"/>
      <w:marTop w:val="0"/>
      <w:marBottom w:val="0"/>
      <w:divBdr>
        <w:top w:val="none" w:sz="0" w:space="0" w:color="auto"/>
        <w:left w:val="none" w:sz="0" w:space="0" w:color="auto"/>
        <w:bottom w:val="none" w:sz="0" w:space="0" w:color="auto"/>
        <w:right w:val="none" w:sz="0" w:space="0" w:color="auto"/>
      </w:divBdr>
    </w:div>
    <w:div w:id="233860880">
      <w:bodyDiv w:val="1"/>
      <w:marLeft w:val="0"/>
      <w:marRight w:val="0"/>
      <w:marTop w:val="0"/>
      <w:marBottom w:val="0"/>
      <w:divBdr>
        <w:top w:val="none" w:sz="0" w:space="0" w:color="auto"/>
        <w:left w:val="none" w:sz="0" w:space="0" w:color="auto"/>
        <w:bottom w:val="none" w:sz="0" w:space="0" w:color="auto"/>
        <w:right w:val="none" w:sz="0" w:space="0" w:color="auto"/>
      </w:divBdr>
    </w:div>
    <w:div w:id="234434798">
      <w:bodyDiv w:val="1"/>
      <w:marLeft w:val="0"/>
      <w:marRight w:val="0"/>
      <w:marTop w:val="0"/>
      <w:marBottom w:val="0"/>
      <w:divBdr>
        <w:top w:val="none" w:sz="0" w:space="0" w:color="auto"/>
        <w:left w:val="none" w:sz="0" w:space="0" w:color="auto"/>
        <w:bottom w:val="none" w:sz="0" w:space="0" w:color="auto"/>
        <w:right w:val="none" w:sz="0" w:space="0" w:color="auto"/>
      </w:divBdr>
    </w:div>
    <w:div w:id="248585969">
      <w:bodyDiv w:val="1"/>
      <w:marLeft w:val="0"/>
      <w:marRight w:val="0"/>
      <w:marTop w:val="0"/>
      <w:marBottom w:val="0"/>
      <w:divBdr>
        <w:top w:val="none" w:sz="0" w:space="0" w:color="auto"/>
        <w:left w:val="none" w:sz="0" w:space="0" w:color="auto"/>
        <w:bottom w:val="none" w:sz="0" w:space="0" w:color="auto"/>
        <w:right w:val="none" w:sz="0" w:space="0" w:color="auto"/>
      </w:divBdr>
    </w:div>
    <w:div w:id="249049309">
      <w:bodyDiv w:val="1"/>
      <w:marLeft w:val="0"/>
      <w:marRight w:val="0"/>
      <w:marTop w:val="0"/>
      <w:marBottom w:val="0"/>
      <w:divBdr>
        <w:top w:val="none" w:sz="0" w:space="0" w:color="auto"/>
        <w:left w:val="none" w:sz="0" w:space="0" w:color="auto"/>
        <w:bottom w:val="none" w:sz="0" w:space="0" w:color="auto"/>
        <w:right w:val="none" w:sz="0" w:space="0" w:color="auto"/>
      </w:divBdr>
    </w:div>
    <w:div w:id="253366815">
      <w:bodyDiv w:val="1"/>
      <w:marLeft w:val="0"/>
      <w:marRight w:val="0"/>
      <w:marTop w:val="0"/>
      <w:marBottom w:val="0"/>
      <w:divBdr>
        <w:top w:val="none" w:sz="0" w:space="0" w:color="auto"/>
        <w:left w:val="none" w:sz="0" w:space="0" w:color="auto"/>
        <w:bottom w:val="none" w:sz="0" w:space="0" w:color="auto"/>
        <w:right w:val="none" w:sz="0" w:space="0" w:color="auto"/>
      </w:divBdr>
    </w:div>
    <w:div w:id="304050921">
      <w:bodyDiv w:val="1"/>
      <w:marLeft w:val="0"/>
      <w:marRight w:val="0"/>
      <w:marTop w:val="0"/>
      <w:marBottom w:val="0"/>
      <w:divBdr>
        <w:top w:val="none" w:sz="0" w:space="0" w:color="auto"/>
        <w:left w:val="none" w:sz="0" w:space="0" w:color="auto"/>
        <w:bottom w:val="none" w:sz="0" w:space="0" w:color="auto"/>
        <w:right w:val="none" w:sz="0" w:space="0" w:color="auto"/>
      </w:divBdr>
    </w:div>
    <w:div w:id="306015372">
      <w:bodyDiv w:val="1"/>
      <w:marLeft w:val="0"/>
      <w:marRight w:val="0"/>
      <w:marTop w:val="0"/>
      <w:marBottom w:val="0"/>
      <w:divBdr>
        <w:top w:val="none" w:sz="0" w:space="0" w:color="auto"/>
        <w:left w:val="none" w:sz="0" w:space="0" w:color="auto"/>
        <w:bottom w:val="none" w:sz="0" w:space="0" w:color="auto"/>
        <w:right w:val="none" w:sz="0" w:space="0" w:color="auto"/>
      </w:divBdr>
    </w:div>
    <w:div w:id="319816891">
      <w:bodyDiv w:val="1"/>
      <w:marLeft w:val="0"/>
      <w:marRight w:val="0"/>
      <w:marTop w:val="0"/>
      <w:marBottom w:val="0"/>
      <w:divBdr>
        <w:top w:val="none" w:sz="0" w:space="0" w:color="auto"/>
        <w:left w:val="none" w:sz="0" w:space="0" w:color="auto"/>
        <w:bottom w:val="none" w:sz="0" w:space="0" w:color="auto"/>
        <w:right w:val="none" w:sz="0" w:space="0" w:color="auto"/>
      </w:divBdr>
    </w:div>
    <w:div w:id="341512725">
      <w:bodyDiv w:val="1"/>
      <w:marLeft w:val="0"/>
      <w:marRight w:val="0"/>
      <w:marTop w:val="0"/>
      <w:marBottom w:val="0"/>
      <w:divBdr>
        <w:top w:val="none" w:sz="0" w:space="0" w:color="auto"/>
        <w:left w:val="none" w:sz="0" w:space="0" w:color="auto"/>
        <w:bottom w:val="none" w:sz="0" w:space="0" w:color="auto"/>
        <w:right w:val="none" w:sz="0" w:space="0" w:color="auto"/>
      </w:divBdr>
    </w:div>
    <w:div w:id="343015764">
      <w:bodyDiv w:val="1"/>
      <w:marLeft w:val="0"/>
      <w:marRight w:val="0"/>
      <w:marTop w:val="0"/>
      <w:marBottom w:val="0"/>
      <w:divBdr>
        <w:top w:val="none" w:sz="0" w:space="0" w:color="auto"/>
        <w:left w:val="none" w:sz="0" w:space="0" w:color="auto"/>
        <w:bottom w:val="none" w:sz="0" w:space="0" w:color="auto"/>
        <w:right w:val="none" w:sz="0" w:space="0" w:color="auto"/>
      </w:divBdr>
    </w:div>
    <w:div w:id="365763641">
      <w:bodyDiv w:val="1"/>
      <w:marLeft w:val="0"/>
      <w:marRight w:val="0"/>
      <w:marTop w:val="0"/>
      <w:marBottom w:val="0"/>
      <w:divBdr>
        <w:top w:val="none" w:sz="0" w:space="0" w:color="auto"/>
        <w:left w:val="none" w:sz="0" w:space="0" w:color="auto"/>
        <w:bottom w:val="none" w:sz="0" w:space="0" w:color="auto"/>
        <w:right w:val="none" w:sz="0" w:space="0" w:color="auto"/>
      </w:divBdr>
    </w:div>
    <w:div w:id="368070485">
      <w:bodyDiv w:val="1"/>
      <w:marLeft w:val="0"/>
      <w:marRight w:val="0"/>
      <w:marTop w:val="0"/>
      <w:marBottom w:val="0"/>
      <w:divBdr>
        <w:top w:val="none" w:sz="0" w:space="0" w:color="auto"/>
        <w:left w:val="none" w:sz="0" w:space="0" w:color="auto"/>
        <w:bottom w:val="none" w:sz="0" w:space="0" w:color="auto"/>
        <w:right w:val="none" w:sz="0" w:space="0" w:color="auto"/>
      </w:divBdr>
    </w:div>
    <w:div w:id="370762418">
      <w:bodyDiv w:val="1"/>
      <w:marLeft w:val="0"/>
      <w:marRight w:val="0"/>
      <w:marTop w:val="0"/>
      <w:marBottom w:val="0"/>
      <w:divBdr>
        <w:top w:val="none" w:sz="0" w:space="0" w:color="auto"/>
        <w:left w:val="none" w:sz="0" w:space="0" w:color="auto"/>
        <w:bottom w:val="none" w:sz="0" w:space="0" w:color="auto"/>
        <w:right w:val="none" w:sz="0" w:space="0" w:color="auto"/>
      </w:divBdr>
    </w:div>
    <w:div w:id="395208156">
      <w:bodyDiv w:val="1"/>
      <w:marLeft w:val="0"/>
      <w:marRight w:val="0"/>
      <w:marTop w:val="0"/>
      <w:marBottom w:val="0"/>
      <w:divBdr>
        <w:top w:val="none" w:sz="0" w:space="0" w:color="auto"/>
        <w:left w:val="none" w:sz="0" w:space="0" w:color="auto"/>
        <w:bottom w:val="none" w:sz="0" w:space="0" w:color="auto"/>
        <w:right w:val="none" w:sz="0" w:space="0" w:color="auto"/>
      </w:divBdr>
    </w:div>
    <w:div w:id="423770441">
      <w:bodyDiv w:val="1"/>
      <w:marLeft w:val="0"/>
      <w:marRight w:val="0"/>
      <w:marTop w:val="0"/>
      <w:marBottom w:val="0"/>
      <w:divBdr>
        <w:top w:val="none" w:sz="0" w:space="0" w:color="auto"/>
        <w:left w:val="none" w:sz="0" w:space="0" w:color="auto"/>
        <w:bottom w:val="none" w:sz="0" w:space="0" w:color="auto"/>
        <w:right w:val="none" w:sz="0" w:space="0" w:color="auto"/>
      </w:divBdr>
    </w:div>
    <w:div w:id="431978528">
      <w:bodyDiv w:val="1"/>
      <w:marLeft w:val="0"/>
      <w:marRight w:val="0"/>
      <w:marTop w:val="0"/>
      <w:marBottom w:val="0"/>
      <w:divBdr>
        <w:top w:val="none" w:sz="0" w:space="0" w:color="auto"/>
        <w:left w:val="none" w:sz="0" w:space="0" w:color="auto"/>
        <w:bottom w:val="none" w:sz="0" w:space="0" w:color="auto"/>
        <w:right w:val="none" w:sz="0" w:space="0" w:color="auto"/>
      </w:divBdr>
    </w:div>
    <w:div w:id="455879835">
      <w:bodyDiv w:val="1"/>
      <w:marLeft w:val="0"/>
      <w:marRight w:val="0"/>
      <w:marTop w:val="0"/>
      <w:marBottom w:val="0"/>
      <w:divBdr>
        <w:top w:val="none" w:sz="0" w:space="0" w:color="auto"/>
        <w:left w:val="none" w:sz="0" w:space="0" w:color="auto"/>
        <w:bottom w:val="none" w:sz="0" w:space="0" w:color="auto"/>
        <w:right w:val="none" w:sz="0" w:space="0" w:color="auto"/>
      </w:divBdr>
    </w:div>
    <w:div w:id="481778665">
      <w:bodyDiv w:val="1"/>
      <w:marLeft w:val="0"/>
      <w:marRight w:val="0"/>
      <w:marTop w:val="0"/>
      <w:marBottom w:val="0"/>
      <w:divBdr>
        <w:top w:val="none" w:sz="0" w:space="0" w:color="auto"/>
        <w:left w:val="none" w:sz="0" w:space="0" w:color="auto"/>
        <w:bottom w:val="none" w:sz="0" w:space="0" w:color="auto"/>
        <w:right w:val="none" w:sz="0" w:space="0" w:color="auto"/>
      </w:divBdr>
    </w:div>
    <w:div w:id="491800699">
      <w:bodyDiv w:val="1"/>
      <w:marLeft w:val="0"/>
      <w:marRight w:val="0"/>
      <w:marTop w:val="0"/>
      <w:marBottom w:val="0"/>
      <w:divBdr>
        <w:top w:val="none" w:sz="0" w:space="0" w:color="auto"/>
        <w:left w:val="none" w:sz="0" w:space="0" w:color="auto"/>
        <w:bottom w:val="none" w:sz="0" w:space="0" w:color="auto"/>
        <w:right w:val="none" w:sz="0" w:space="0" w:color="auto"/>
      </w:divBdr>
    </w:div>
    <w:div w:id="492990467">
      <w:bodyDiv w:val="1"/>
      <w:marLeft w:val="0"/>
      <w:marRight w:val="0"/>
      <w:marTop w:val="0"/>
      <w:marBottom w:val="0"/>
      <w:divBdr>
        <w:top w:val="none" w:sz="0" w:space="0" w:color="auto"/>
        <w:left w:val="none" w:sz="0" w:space="0" w:color="auto"/>
        <w:bottom w:val="none" w:sz="0" w:space="0" w:color="auto"/>
        <w:right w:val="none" w:sz="0" w:space="0" w:color="auto"/>
      </w:divBdr>
    </w:div>
    <w:div w:id="501508485">
      <w:bodyDiv w:val="1"/>
      <w:marLeft w:val="0"/>
      <w:marRight w:val="0"/>
      <w:marTop w:val="0"/>
      <w:marBottom w:val="0"/>
      <w:divBdr>
        <w:top w:val="none" w:sz="0" w:space="0" w:color="auto"/>
        <w:left w:val="none" w:sz="0" w:space="0" w:color="auto"/>
        <w:bottom w:val="none" w:sz="0" w:space="0" w:color="auto"/>
        <w:right w:val="none" w:sz="0" w:space="0" w:color="auto"/>
      </w:divBdr>
    </w:div>
    <w:div w:id="505442059">
      <w:bodyDiv w:val="1"/>
      <w:marLeft w:val="0"/>
      <w:marRight w:val="0"/>
      <w:marTop w:val="0"/>
      <w:marBottom w:val="0"/>
      <w:divBdr>
        <w:top w:val="none" w:sz="0" w:space="0" w:color="auto"/>
        <w:left w:val="none" w:sz="0" w:space="0" w:color="auto"/>
        <w:bottom w:val="none" w:sz="0" w:space="0" w:color="auto"/>
        <w:right w:val="none" w:sz="0" w:space="0" w:color="auto"/>
      </w:divBdr>
    </w:div>
    <w:div w:id="506560276">
      <w:bodyDiv w:val="1"/>
      <w:marLeft w:val="0"/>
      <w:marRight w:val="0"/>
      <w:marTop w:val="0"/>
      <w:marBottom w:val="0"/>
      <w:divBdr>
        <w:top w:val="none" w:sz="0" w:space="0" w:color="auto"/>
        <w:left w:val="none" w:sz="0" w:space="0" w:color="auto"/>
        <w:bottom w:val="none" w:sz="0" w:space="0" w:color="auto"/>
        <w:right w:val="none" w:sz="0" w:space="0" w:color="auto"/>
      </w:divBdr>
    </w:div>
    <w:div w:id="518157579">
      <w:bodyDiv w:val="1"/>
      <w:marLeft w:val="0"/>
      <w:marRight w:val="0"/>
      <w:marTop w:val="0"/>
      <w:marBottom w:val="0"/>
      <w:divBdr>
        <w:top w:val="none" w:sz="0" w:space="0" w:color="auto"/>
        <w:left w:val="none" w:sz="0" w:space="0" w:color="auto"/>
        <w:bottom w:val="none" w:sz="0" w:space="0" w:color="auto"/>
        <w:right w:val="none" w:sz="0" w:space="0" w:color="auto"/>
      </w:divBdr>
    </w:div>
    <w:div w:id="539518781">
      <w:bodyDiv w:val="1"/>
      <w:marLeft w:val="0"/>
      <w:marRight w:val="0"/>
      <w:marTop w:val="0"/>
      <w:marBottom w:val="0"/>
      <w:divBdr>
        <w:top w:val="none" w:sz="0" w:space="0" w:color="auto"/>
        <w:left w:val="none" w:sz="0" w:space="0" w:color="auto"/>
        <w:bottom w:val="none" w:sz="0" w:space="0" w:color="auto"/>
        <w:right w:val="none" w:sz="0" w:space="0" w:color="auto"/>
      </w:divBdr>
    </w:div>
    <w:div w:id="547453477">
      <w:bodyDiv w:val="1"/>
      <w:marLeft w:val="0"/>
      <w:marRight w:val="0"/>
      <w:marTop w:val="0"/>
      <w:marBottom w:val="0"/>
      <w:divBdr>
        <w:top w:val="none" w:sz="0" w:space="0" w:color="auto"/>
        <w:left w:val="none" w:sz="0" w:space="0" w:color="auto"/>
        <w:bottom w:val="none" w:sz="0" w:space="0" w:color="auto"/>
        <w:right w:val="none" w:sz="0" w:space="0" w:color="auto"/>
      </w:divBdr>
    </w:div>
    <w:div w:id="586693282">
      <w:bodyDiv w:val="1"/>
      <w:marLeft w:val="0"/>
      <w:marRight w:val="0"/>
      <w:marTop w:val="0"/>
      <w:marBottom w:val="0"/>
      <w:divBdr>
        <w:top w:val="none" w:sz="0" w:space="0" w:color="auto"/>
        <w:left w:val="none" w:sz="0" w:space="0" w:color="auto"/>
        <w:bottom w:val="none" w:sz="0" w:space="0" w:color="auto"/>
        <w:right w:val="none" w:sz="0" w:space="0" w:color="auto"/>
      </w:divBdr>
    </w:div>
    <w:div w:id="586811053">
      <w:bodyDiv w:val="1"/>
      <w:marLeft w:val="0"/>
      <w:marRight w:val="0"/>
      <w:marTop w:val="0"/>
      <w:marBottom w:val="0"/>
      <w:divBdr>
        <w:top w:val="none" w:sz="0" w:space="0" w:color="auto"/>
        <w:left w:val="none" w:sz="0" w:space="0" w:color="auto"/>
        <w:bottom w:val="none" w:sz="0" w:space="0" w:color="auto"/>
        <w:right w:val="none" w:sz="0" w:space="0" w:color="auto"/>
      </w:divBdr>
    </w:div>
    <w:div w:id="618029224">
      <w:bodyDiv w:val="1"/>
      <w:marLeft w:val="0"/>
      <w:marRight w:val="0"/>
      <w:marTop w:val="0"/>
      <w:marBottom w:val="0"/>
      <w:divBdr>
        <w:top w:val="none" w:sz="0" w:space="0" w:color="auto"/>
        <w:left w:val="none" w:sz="0" w:space="0" w:color="auto"/>
        <w:bottom w:val="none" w:sz="0" w:space="0" w:color="auto"/>
        <w:right w:val="none" w:sz="0" w:space="0" w:color="auto"/>
      </w:divBdr>
    </w:div>
    <w:div w:id="628128954">
      <w:bodyDiv w:val="1"/>
      <w:marLeft w:val="0"/>
      <w:marRight w:val="0"/>
      <w:marTop w:val="0"/>
      <w:marBottom w:val="0"/>
      <w:divBdr>
        <w:top w:val="none" w:sz="0" w:space="0" w:color="auto"/>
        <w:left w:val="none" w:sz="0" w:space="0" w:color="auto"/>
        <w:bottom w:val="none" w:sz="0" w:space="0" w:color="auto"/>
        <w:right w:val="none" w:sz="0" w:space="0" w:color="auto"/>
      </w:divBdr>
      <w:divsChild>
        <w:div w:id="1692099342">
          <w:marLeft w:val="0"/>
          <w:marRight w:val="0"/>
          <w:marTop w:val="125"/>
          <w:marBottom w:val="0"/>
          <w:divBdr>
            <w:top w:val="none" w:sz="0" w:space="0" w:color="auto"/>
            <w:left w:val="none" w:sz="0" w:space="0" w:color="auto"/>
            <w:bottom w:val="none" w:sz="0" w:space="0" w:color="auto"/>
            <w:right w:val="none" w:sz="0" w:space="0" w:color="auto"/>
          </w:divBdr>
        </w:div>
      </w:divsChild>
    </w:div>
    <w:div w:id="661083581">
      <w:bodyDiv w:val="1"/>
      <w:marLeft w:val="0"/>
      <w:marRight w:val="0"/>
      <w:marTop w:val="0"/>
      <w:marBottom w:val="0"/>
      <w:divBdr>
        <w:top w:val="none" w:sz="0" w:space="0" w:color="auto"/>
        <w:left w:val="none" w:sz="0" w:space="0" w:color="auto"/>
        <w:bottom w:val="none" w:sz="0" w:space="0" w:color="auto"/>
        <w:right w:val="none" w:sz="0" w:space="0" w:color="auto"/>
      </w:divBdr>
    </w:div>
    <w:div w:id="665599178">
      <w:bodyDiv w:val="1"/>
      <w:marLeft w:val="0"/>
      <w:marRight w:val="0"/>
      <w:marTop w:val="0"/>
      <w:marBottom w:val="0"/>
      <w:divBdr>
        <w:top w:val="none" w:sz="0" w:space="0" w:color="auto"/>
        <w:left w:val="none" w:sz="0" w:space="0" w:color="auto"/>
        <w:bottom w:val="none" w:sz="0" w:space="0" w:color="auto"/>
        <w:right w:val="none" w:sz="0" w:space="0" w:color="auto"/>
      </w:divBdr>
    </w:div>
    <w:div w:id="672490079">
      <w:bodyDiv w:val="1"/>
      <w:marLeft w:val="0"/>
      <w:marRight w:val="0"/>
      <w:marTop w:val="0"/>
      <w:marBottom w:val="0"/>
      <w:divBdr>
        <w:top w:val="none" w:sz="0" w:space="0" w:color="auto"/>
        <w:left w:val="none" w:sz="0" w:space="0" w:color="auto"/>
        <w:bottom w:val="none" w:sz="0" w:space="0" w:color="auto"/>
        <w:right w:val="none" w:sz="0" w:space="0" w:color="auto"/>
      </w:divBdr>
    </w:div>
    <w:div w:id="720060716">
      <w:bodyDiv w:val="1"/>
      <w:marLeft w:val="0"/>
      <w:marRight w:val="0"/>
      <w:marTop w:val="0"/>
      <w:marBottom w:val="0"/>
      <w:divBdr>
        <w:top w:val="none" w:sz="0" w:space="0" w:color="auto"/>
        <w:left w:val="none" w:sz="0" w:space="0" w:color="auto"/>
        <w:bottom w:val="none" w:sz="0" w:space="0" w:color="auto"/>
        <w:right w:val="none" w:sz="0" w:space="0" w:color="auto"/>
      </w:divBdr>
    </w:div>
    <w:div w:id="720787829">
      <w:bodyDiv w:val="1"/>
      <w:marLeft w:val="0"/>
      <w:marRight w:val="0"/>
      <w:marTop w:val="0"/>
      <w:marBottom w:val="0"/>
      <w:divBdr>
        <w:top w:val="none" w:sz="0" w:space="0" w:color="auto"/>
        <w:left w:val="none" w:sz="0" w:space="0" w:color="auto"/>
        <w:bottom w:val="none" w:sz="0" w:space="0" w:color="auto"/>
        <w:right w:val="none" w:sz="0" w:space="0" w:color="auto"/>
      </w:divBdr>
    </w:div>
    <w:div w:id="722602000">
      <w:bodyDiv w:val="1"/>
      <w:marLeft w:val="0"/>
      <w:marRight w:val="0"/>
      <w:marTop w:val="0"/>
      <w:marBottom w:val="0"/>
      <w:divBdr>
        <w:top w:val="none" w:sz="0" w:space="0" w:color="auto"/>
        <w:left w:val="none" w:sz="0" w:space="0" w:color="auto"/>
        <w:bottom w:val="none" w:sz="0" w:space="0" w:color="auto"/>
        <w:right w:val="none" w:sz="0" w:space="0" w:color="auto"/>
      </w:divBdr>
    </w:div>
    <w:div w:id="741216703">
      <w:bodyDiv w:val="1"/>
      <w:marLeft w:val="0"/>
      <w:marRight w:val="0"/>
      <w:marTop w:val="0"/>
      <w:marBottom w:val="0"/>
      <w:divBdr>
        <w:top w:val="none" w:sz="0" w:space="0" w:color="auto"/>
        <w:left w:val="none" w:sz="0" w:space="0" w:color="auto"/>
        <w:bottom w:val="none" w:sz="0" w:space="0" w:color="auto"/>
        <w:right w:val="none" w:sz="0" w:space="0" w:color="auto"/>
      </w:divBdr>
    </w:div>
    <w:div w:id="793914269">
      <w:bodyDiv w:val="1"/>
      <w:marLeft w:val="0"/>
      <w:marRight w:val="0"/>
      <w:marTop w:val="0"/>
      <w:marBottom w:val="0"/>
      <w:divBdr>
        <w:top w:val="none" w:sz="0" w:space="0" w:color="auto"/>
        <w:left w:val="none" w:sz="0" w:space="0" w:color="auto"/>
        <w:bottom w:val="none" w:sz="0" w:space="0" w:color="auto"/>
        <w:right w:val="none" w:sz="0" w:space="0" w:color="auto"/>
      </w:divBdr>
    </w:div>
    <w:div w:id="795946286">
      <w:bodyDiv w:val="1"/>
      <w:marLeft w:val="0"/>
      <w:marRight w:val="0"/>
      <w:marTop w:val="0"/>
      <w:marBottom w:val="0"/>
      <w:divBdr>
        <w:top w:val="none" w:sz="0" w:space="0" w:color="auto"/>
        <w:left w:val="none" w:sz="0" w:space="0" w:color="auto"/>
        <w:bottom w:val="none" w:sz="0" w:space="0" w:color="auto"/>
        <w:right w:val="none" w:sz="0" w:space="0" w:color="auto"/>
      </w:divBdr>
    </w:div>
    <w:div w:id="798299548">
      <w:bodyDiv w:val="1"/>
      <w:marLeft w:val="0"/>
      <w:marRight w:val="0"/>
      <w:marTop w:val="0"/>
      <w:marBottom w:val="0"/>
      <w:divBdr>
        <w:top w:val="none" w:sz="0" w:space="0" w:color="auto"/>
        <w:left w:val="none" w:sz="0" w:space="0" w:color="auto"/>
        <w:bottom w:val="none" w:sz="0" w:space="0" w:color="auto"/>
        <w:right w:val="none" w:sz="0" w:space="0" w:color="auto"/>
      </w:divBdr>
    </w:div>
    <w:div w:id="800028341">
      <w:bodyDiv w:val="1"/>
      <w:marLeft w:val="0"/>
      <w:marRight w:val="0"/>
      <w:marTop w:val="0"/>
      <w:marBottom w:val="0"/>
      <w:divBdr>
        <w:top w:val="none" w:sz="0" w:space="0" w:color="auto"/>
        <w:left w:val="none" w:sz="0" w:space="0" w:color="auto"/>
        <w:bottom w:val="none" w:sz="0" w:space="0" w:color="auto"/>
        <w:right w:val="none" w:sz="0" w:space="0" w:color="auto"/>
      </w:divBdr>
    </w:div>
    <w:div w:id="840894922">
      <w:bodyDiv w:val="1"/>
      <w:marLeft w:val="0"/>
      <w:marRight w:val="0"/>
      <w:marTop w:val="0"/>
      <w:marBottom w:val="0"/>
      <w:divBdr>
        <w:top w:val="none" w:sz="0" w:space="0" w:color="auto"/>
        <w:left w:val="none" w:sz="0" w:space="0" w:color="auto"/>
        <w:bottom w:val="none" w:sz="0" w:space="0" w:color="auto"/>
        <w:right w:val="none" w:sz="0" w:space="0" w:color="auto"/>
      </w:divBdr>
    </w:div>
    <w:div w:id="846137034">
      <w:bodyDiv w:val="1"/>
      <w:marLeft w:val="0"/>
      <w:marRight w:val="0"/>
      <w:marTop w:val="0"/>
      <w:marBottom w:val="0"/>
      <w:divBdr>
        <w:top w:val="none" w:sz="0" w:space="0" w:color="auto"/>
        <w:left w:val="none" w:sz="0" w:space="0" w:color="auto"/>
        <w:bottom w:val="none" w:sz="0" w:space="0" w:color="auto"/>
        <w:right w:val="none" w:sz="0" w:space="0" w:color="auto"/>
      </w:divBdr>
    </w:div>
    <w:div w:id="879321748">
      <w:bodyDiv w:val="1"/>
      <w:marLeft w:val="0"/>
      <w:marRight w:val="0"/>
      <w:marTop w:val="0"/>
      <w:marBottom w:val="0"/>
      <w:divBdr>
        <w:top w:val="none" w:sz="0" w:space="0" w:color="auto"/>
        <w:left w:val="none" w:sz="0" w:space="0" w:color="auto"/>
        <w:bottom w:val="none" w:sz="0" w:space="0" w:color="auto"/>
        <w:right w:val="none" w:sz="0" w:space="0" w:color="auto"/>
      </w:divBdr>
    </w:div>
    <w:div w:id="880173009">
      <w:bodyDiv w:val="1"/>
      <w:marLeft w:val="0"/>
      <w:marRight w:val="0"/>
      <w:marTop w:val="0"/>
      <w:marBottom w:val="0"/>
      <w:divBdr>
        <w:top w:val="none" w:sz="0" w:space="0" w:color="auto"/>
        <w:left w:val="none" w:sz="0" w:space="0" w:color="auto"/>
        <w:bottom w:val="none" w:sz="0" w:space="0" w:color="auto"/>
        <w:right w:val="none" w:sz="0" w:space="0" w:color="auto"/>
      </w:divBdr>
    </w:div>
    <w:div w:id="922302726">
      <w:bodyDiv w:val="1"/>
      <w:marLeft w:val="0"/>
      <w:marRight w:val="0"/>
      <w:marTop w:val="0"/>
      <w:marBottom w:val="0"/>
      <w:divBdr>
        <w:top w:val="none" w:sz="0" w:space="0" w:color="auto"/>
        <w:left w:val="none" w:sz="0" w:space="0" w:color="auto"/>
        <w:bottom w:val="none" w:sz="0" w:space="0" w:color="auto"/>
        <w:right w:val="none" w:sz="0" w:space="0" w:color="auto"/>
      </w:divBdr>
    </w:div>
    <w:div w:id="956378531">
      <w:bodyDiv w:val="1"/>
      <w:marLeft w:val="0"/>
      <w:marRight w:val="0"/>
      <w:marTop w:val="0"/>
      <w:marBottom w:val="0"/>
      <w:divBdr>
        <w:top w:val="none" w:sz="0" w:space="0" w:color="auto"/>
        <w:left w:val="none" w:sz="0" w:space="0" w:color="auto"/>
        <w:bottom w:val="none" w:sz="0" w:space="0" w:color="auto"/>
        <w:right w:val="none" w:sz="0" w:space="0" w:color="auto"/>
      </w:divBdr>
    </w:div>
    <w:div w:id="968705748">
      <w:bodyDiv w:val="1"/>
      <w:marLeft w:val="0"/>
      <w:marRight w:val="0"/>
      <w:marTop w:val="0"/>
      <w:marBottom w:val="0"/>
      <w:divBdr>
        <w:top w:val="none" w:sz="0" w:space="0" w:color="auto"/>
        <w:left w:val="none" w:sz="0" w:space="0" w:color="auto"/>
        <w:bottom w:val="none" w:sz="0" w:space="0" w:color="auto"/>
        <w:right w:val="none" w:sz="0" w:space="0" w:color="auto"/>
      </w:divBdr>
    </w:div>
    <w:div w:id="974335676">
      <w:bodyDiv w:val="1"/>
      <w:marLeft w:val="0"/>
      <w:marRight w:val="0"/>
      <w:marTop w:val="0"/>
      <w:marBottom w:val="0"/>
      <w:divBdr>
        <w:top w:val="none" w:sz="0" w:space="0" w:color="auto"/>
        <w:left w:val="none" w:sz="0" w:space="0" w:color="auto"/>
        <w:bottom w:val="none" w:sz="0" w:space="0" w:color="auto"/>
        <w:right w:val="none" w:sz="0" w:space="0" w:color="auto"/>
      </w:divBdr>
    </w:div>
    <w:div w:id="976645986">
      <w:bodyDiv w:val="1"/>
      <w:marLeft w:val="0"/>
      <w:marRight w:val="0"/>
      <w:marTop w:val="0"/>
      <w:marBottom w:val="0"/>
      <w:divBdr>
        <w:top w:val="none" w:sz="0" w:space="0" w:color="auto"/>
        <w:left w:val="none" w:sz="0" w:space="0" w:color="auto"/>
        <w:bottom w:val="none" w:sz="0" w:space="0" w:color="auto"/>
        <w:right w:val="none" w:sz="0" w:space="0" w:color="auto"/>
      </w:divBdr>
    </w:div>
    <w:div w:id="989359511">
      <w:bodyDiv w:val="1"/>
      <w:marLeft w:val="0"/>
      <w:marRight w:val="0"/>
      <w:marTop w:val="0"/>
      <w:marBottom w:val="0"/>
      <w:divBdr>
        <w:top w:val="none" w:sz="0" w:space="0" w:color="auto"/>
        <w:left w:val="none" w:sz="0" w:space="0" w:color="auto"/>
        <w:bottom w:val="none" w:sz="0" w:space="0" w:color="auto"/>
        <w:right w:val="none" w:sz="0" w:space="0" w:color="auto"/>
      </w:divBdr>
    </w:div>
    <w:div w:id="1015961594">
      <w:bodyDiv w:val="1"/>
      <w:marLeft w:val="0"/>
      <w:marRight w:val="0"/>
      <w:marTop w:val="0"/>
      <w:marBottom w:val="0"/>
      <w:divBdr>
        <w:top w:val="none" w:sz="0" w:space="0" w:color="auto"/>
        <w:left w:val="none" w:sz="0" w:space="0" w:color="auto"/>
        <w:bottom w:val="none" w:sz="0" w:space="0" w:color="auto"/>
        <w:right w:val="none" w:sz="0" w:space="0" w:color="auto"/>
      </w:divBdr>
    </w:div>
    <w:div w:id="1022364143">
      <w:bodyDiv w:val="1"/>
      <w:marLeft w:val="0"/>
      <w:marRight w:val="0"/>
      <w:marTop w:val="0"/>
      <w:marBottom w:val="0"/>
      <w:divBdr>
        <w:top w:val="none" w:sz="0" w:space="0" w:color="auto"/>
        <w:left w:val="none" w:sz="0" w:space="0" w:color="auto"/>
        <w:bottom w:val="none" w:sz="0" w:space="0" w:color="auto"/>
        <w:right w:val="none" w:sz="0" w:space="0" w:color="auto"/>
      </w:divBdr>
    </w:div>
    <w:div w:id="1048607177">
      <w:bodyDiv w:val="1"/>
      <w:marLeft w:val="0"/>
      <w:marRight w:val="0"/>
      <w:marTop w:val="0"/>
      <w:marBottom w:val="0"/>
      <w:divBdr>
        <w:top w:val="none" w:sz="0" w:space="0" w:color="auto"/>
        <w:left w:val="none" w:sz="0" w:space="0" w:color="auto"/>
        <w:bottom w:val="none" w:sz="0" w:space="0" w:color="auto"/>
        <w:right w:val="none" w:sz="0" w:space="0" w:color="auto"/>
      </w:divBdr>
    </w:div>
    <w:div w:id="1048644027">
      <w:bodyDiv w:val="1"/>
      <w:marLeft w:val="0"/>
      <w:marRight w:val="0"/>
      <w:marTop w:val="0"/>
      <w:marBottom w:val="0"/>
      <w:divBdr>
        <w:top w:val="none" w:sz="0" w:space="0" w:color="auto"/>
        <w:left w:val="none" w:sz="0" w:space="0" w:color="auto"/>
        <w:bottom w:val="none" w:sz="0" w:space="0" w:color="auto"/>
        <w:right w:val="none" w:sz="0" w:space="0" w:color="auto"/>
      </w:divBdr>
    </w:div>
    <w:div w:id="1059784571">
      <w:bodyDiv w:val="1"/>
      <w:marLeft w:val="0"/>
      <w:marRight w:val="0"/>
      <w:marTop w:val="0"/>
      <w:marBottom w:val="0"/>
      <w:divBdr>
        <w:top w:val="none" w:sz="0" w:space="0" w:color="auto"/>
        <w:left w:val="none" w:sz="0" w:space="0" w:color="auto"/>
        <w:bottom w:val="none" w:sz="0" w:space="0" w:color="auto"/>
        <w:right w:val="none" w:sz="0" w:space="0" w:color="auto"/>
      </w:divBdr>
    </w:div>
    <w:div w:id="1089961196">
      <w:bodyDiv w:val="1"/>
      <w:marLeft w:val="0"/>
      <w:marRight w:val="0"/>
      <w:marTop w:val="0"/>
      <w:marBottom w:val="0"/>
      <w:divBdr>
        <w:top w:val="none" w:sz="0" w:space="0" w:color="auto"/>
        <w:left w:val="none" w:sz="0" w:space="0" w:color="auto"/>
        <w:bottom w:val="none" w:sz="0" w:space="0" w:color="auto"/>
        <w:right w:val="none" w:sz="0" w:space="0" w:color="auto"/>
      </w:divBdr>
    </w:div>
    <w:div w:id="1099569886">
      <w:bodyDiv w:val="1"/>
      <w:marLeft w:val="0"/>
      <w:marRight w:val="0"/>
      <w:marTop w:val="0"/>
      <w:marBottom w:val="0"/>
      <w:divBdr>
        <w:top w:val="none" w:sz="0" w:space="0" w:color="auto"/>
        <w:left w:val="none" w:sz="0" w:space="0" w:color="auto"/>
        <w:bottom w:val="none" w:sz="0" w:space="0" w:color="auto"/>
        <w:right w:val="none" w:sz="0" w:space="0" w:color="auto"/>
      </w:divBdr>
    </w:div>
    <w:div w:id="1115252075">
      <w:bodyDiv w:val="1"/>
      <w:marLeft w:val="0"/>
      <w:marRight w:val="0"/>
      <w:marTop w:val="0"/>
      <w:marBottom w:val="0"/>
      <w:divBdr>
        <w:top w:val="none" w:sz="0" w:space="0" w:color="auto"/>
        <w:left w:val="none" w:sz="0" w:space="0" w:color="auto"/>
        <w:bottom w:val="none" w:sz="0" w:space="0" w:color="auto"/>
        <w:right w:val="none" w:sz="0" w:space="0" w:color="auto"/>
      </w:divBdr>
    </w:div>
    <w:div w:id="1119375496">
      <w:bodyDiv w:val="1"/>
      <w:marLeft w:val="0"/>
      <w:marRight w:val="0"/>
      <w:marTop w:val="0"/>
      <w:marBottom w:val="0"/>
      <w:divBdr>
        <w:top w:val="none" w:sz="0" w:space="0" w:color="auto"/>
        <w:left w:val="none" w:sz="0" w:space="0" w:color="auto"/>
        <w:bottom w:val="none" w:sz="0" w:space="0" w:color="auto"/>
        <w:right w:val="none" w:sz="0" w:space="0" w:color="auto"/>
      </w:divBdr>
    </w:div>
    <w:div w:id="1124232805">
      <w:bodyDiv w:val="1"/>
      <w:marLeft w:val="0"/>
      <w:marRight w:val="0"/>
      <w:marTop w:val="0"/>
      <w:marBottom w:val="0"/>
      <w:divBdr>
        <w:top w:val="none" w:sz="0" w:space="0" w:color="auto"/>
        <w:left w:val="none" w:sz="0" w:space="0" w:color="auto"/>
        <w:bottom w:val="none" w:sz="0" w:space="0" w:color="auto"/>
        <w:right w:val="none" w:sz="0" w:space="0" w:color="auto"/>
      </w:divBdr>
    </w:div>
    <w:div w:id="1129933787">
      <w:bodyDiv w:val="1"/>
      <w:marLeft w:val="0"/>
      <w:marRight w:val="0"/>
      <w:marTop w:val="0"/>
      <w:marBottom w:val="0"/>
      <w:divBdr>
        <w:top w:val="none" w:sz="0" w:space="0" w:color="auto"/>
        <w:left w:val="none" w:sz="0" w:space="0" w:color="auto"/>
        <w:bottom w:val="none" w:sz="0" w:space="0" w:color="auto"/>
        <w:right w:val="none" w:sz="0" w:space="0" w:color="auto"/>
      </w:divBdr>
    </w:div>
    <w:div w:id="1150513278">
      <w:bodyDiv w:val="1"/>
      <w:marLeft w:val="0"/>
      <w:marRight w:val="0"/>
      <w:marTop w:val="0"/>
      <w:marBottom w:val="0"/>
      <w:divBdr>
        <w:top w:val="none" w:sz="0" w:space="0" w:color="auto"/>
        <w:left w:val="none" w:sz="0" w:space="0" w:color="auto"/>
        <w:bottom w:val="none" w:sz="0" w:space="0" w:color="auto"/>
        <w:right w:val="none" w:sz="0" w:space="0" w:color="auto"/>
      </w:divBdr>
    </w:div>
    <w:div w:id="1154834016">
      <w:bodyDiv w:val="1"/>
      <w:marLeft w:val="0"/>
      <w:marRight w:val="0"/>
      <w:marTop w:val="0"/>
      <w:marBottom w:val="0"/>
      <w:divBdr>
        <w:top w:val="none" w:sz="0" w:space="0" w:color="auto"/>
        <w:left w:val="none" w:sz="0" w:space="0" w:color="auto"/>
        <w:bottom w:val="none" w:sz="0" w:space="0" w:color="auto"/>
        <w:right w:val="none" w:sz="0" w:space="0" w:color="auto"/>
      </w:divBdr>
    </w:div>
    <w:div w:id="1161655819">
      <w:bodyDiv w:val="1"/>
      <w:marLeft w:val="0"/>
      <w:marRight w:val="0"/>
      <w:marTop w:val="0"/>
      <w:marBottom w:val="0"/>
      <w:divBdr>
        <w:top w:val="none" w:sz="0" w:space="0" w:color="auto"/>
        <w:left w:val="none" w:sz="0" w:space="0" w:color="auto"/>
        <w:bottom w:val="none" w:sz="0" w:space="0" w:color="auto"/>
        <w:right w:val="none" w:sz="0" w:space="0" w:color="auto"/>
      </w:divBdr>
    </w:div>
    <w:div w:id="1162618120">
      <w:bodyDiv w:val="1"/>
      <w:marLeft w:val="0"/>
      <w:marRight w:val="0"/>
      <w:marTop w:val="0"/>
      <w:marBottom w:val="0"/>
      <w:divBdr>
        <w:top w:val="none" w:sz="0" w:space="0" w:color="auto"/>
        <w:left w:val="none" w:sz="0" w:space="0" w:color="auto"/>
        <w:bottom w:val="none" w:sz="0" w:space="0" w:color="auto"/>
        <w:right w:val="none" w:sz="0" w:space="0" w:color="auto"/>
      </w:divBdr>
    </w:div>
    <w:div w:id="1216236964">
      <w:bodyDiv w:val="1"/>
      <w:marLeft w:val="0"/>
      <w:marRight w:val="0"/>
      <w:marTop w:val="0"/>
      <w:marBottom w:val="0"/>
      <w:divBdr>
        <w:top w:val="none" w:sz="0" w:space="0" w:color="auto"/>
        <w:left w:val="none" w:sz="0" w:space="0" w:color="auto"/>
        <w:bottom w:val="none" w:sz="0" w:space="0" w:color="auto"/>
        <w:right w:val="none" w:sz="0" w:space="0" w:color="auto"/>
      </w:divBdr>
    </w:div>
    <w:div w:id="1255288665">
      <w:bodyDiv w:val="1"/>
      <w:marLeft w:val="0"/>
      <w:marRight w:val="0"/>
      <w:marTop w:val="0"/>
      <w:marBottom w:val="0"/>
      <w:divBdr>
        <w:top w:val="none" w:sz="0" w:space="0" w:color="auto"/>
        <w:left w:val="none" w:sz="0" w:space="0" w:color="auto"/>
        <w:bottom w:val="none" w:sz="0" w:space="0" w:color="auto"/>
        <w:right w:val="none" w:sz="0" w:space="0" w:color="auto"/>
      </w:divBdr>
    </w:div>
    <w:div w:id="1279066788">
      <w:bodyDiv w:val="1"/>
      <w:marLeft w:val="0"/>
      <w:marRight w:val="0"/>
      <w:marTop w:val="0"/>
      <w:marBottom w:val="0"/>
      <w:divBdr>
        <w:top w:val="none" w:sz="0" w:space="0" w:color="auto"/>
        <w:left w:val="none" w:sz="0" w:space="0" w:color="auto"/>
        <w:bottom w:val="none" w:sz="0" w:space="0" w:color="auto"/>
        <w:right w:val="none" w:sz="0" w:space="0" w:color="auto"/>
      </w:divBdr>
    </w:div>
    <w:div w:id="1284582101">
      <w:bodyDiv w:val="1"/>
      <w:marLeft w:val="0"/>
      <w:marRight w:val="0"/>
      <w:marTop w:val="0"/>
      <w:marBottom w:val="0"/>
      <w:divBdr>
        <w:top w:val="none" w:sz="0" w:space="0" w:color="auto"/>
        <w:left w:val="none" w:sz="0" w:space="0" w:color="auto"/>
        <w:bottom w:val="none" w:sz="0" w:space="0" w:color="auto"/>
        <w:right w:val="none" w:sz="0" w:space="0" w:color="auto"/>
      </w:divBdr>
    </w:div>
    <w:div w:id="1287353291">
      <w:bodyDiv w:val="1"/>
      <w:marLeft w:val="0"/>
      <w:marRight w:val="0"/>
      <w:marTop w:val="0"/>
      <w:marBottom w:val="0"/>
      <w:divBdr>
        <w:top w:val="none" w:sz="0" w:space="0" w:color="auto"/>
        <w:left w:val="none" w:sz="0" w:space="0" w:color="auto"/>
        <w:bottom w:val="none" w:sz="0" w:space="0" w:color="auto"/>
        <w:right w:val="none" w:sz="0" w:space="0" w:color="auto"/>
      </w:divBdr>
    </w:div>
    <w:div w:id="1298609883">
      <w:bodyDiv w:val="1"/>
      <w:marLeft w:val="0"/>
      <w:marRight w:val="0"/>
      <w:marTop w:val="0"/>
      <w:marBottom w:val="0"/>
      <w:divBdr>
        <w:top w:val="none" w:sz="0" w:space="0" w:color="auto"/>
        <w:left w:val="none" w:sz="0" w:space="0" w:color="auto"/>
        <w:bottom w:val="none" w:sz="0" w:space="0" w:color="auto"/>
        <w:right w:val="none" w:sz="0" w:space="0" w:color="auto"/>
      </w:divBdr>
    </w:div>
    <w:div w:id="1302728272">
      <w:bodyDiv w:val="1"/>
      <w:marLeft w:val="0"/>
      <w:marRight w:val="0"/>
      <w:marTop w:val="0"/>
      <w:marBottom w:val="0"/>
      <w:divBdr>
        <w:top w:val="none" w:sz="0" w:space="0" w:color="auto"/>
        <w:left w:val="none" w:sz="0" w:space="0" w:color="auto"/>
        <w:bottom w:val="none" w:sz="0" w:space="0" w:color="auto"/>
        <w:right w:val="none" w:sz="0" w:space="0" w:color="auto"/>
      </w:divBdr>
    </w:div>
    <w:div w:id="1304701936">
      <w:bodyDiv w:val="1"/>
      <w:marLeft w:val="0"/>
      <w:marRight w:val="0"/>
      <w:marTop w:val="0"/>
      <w:marBottom w:val="0"/>
      <w:divBdr>
        <w:top w:val="none" w:sz="0" w:space="0" w:color="auto"/>
        <w:left w:val="none" w:sz="0" w:space="0" w:color="auto"/>
        <w:bottom w:val="none" w:sz="0" w:space="0" w:color="auto"/>
        <w:right w:val="none" w:sz="0" w:space="0" w:color="auto"/>
      </w:divBdr>
    </w:div>
    <w:div w:id="1307197484">
      <w:bodyDiv w:val="1"/>
      <w:marLeft w:val="0"/>
      <w:marRight w:val="0"/>
      <w:marTop w:val="0"/>
      <w:marBottom w:val="0"/>
      <w:divBdr>
        <w:top w:val="none" w:sz="0" w:space="0" w:color="auto"/>
        <w:left w:val="none" w:sz="0" w:space="0" w:color="auto"/>
        <w:bottom w:val="none" w:sz="0" w:space="0" w:color="auto"/>
        <w:right w:val="none" w:sz="0" w:space="0" w:color="auto"/>
      </w:divBdr>
      <w:divsChild>
        <w:div w:id="116720165">
          <w:marLeft w:val="0"/>
          <w:marRight w:val="0"/>
          <w:marTop w:val="0"/>
          <w:marBottom w:val="0"/>
          <w:divBdr>
            <w:top w:val="none" w:sz="0" w:space="0" w:color="auto"/>
            <w:left w:val="none" w:sz="0" w:space="0" w:color="auto"/>
            <w:bottom w:val="none" w:sz="0" w:space="0" w:color="auto"/>
            <w:right w:val="none" w:sz="0" w:space="0" w:color="auto"/>
          </w:divBdr>
          <w:divsChild>
            <w:div w:id="687945321">
              <w:marLeft w:val="0"/>
              <w:marRight w:val="0"/>
              <w:marTop w:val="0"/>
              <w:marBottom w:val="0"/>
              <w:divBdr>
                <w:top w:val="none" w:sz="0" w:space="0" w:color="auto"/>
                <w:left w:val="none" w:sz="0" w:space="0" w:color="auto"/>
                <w:bottom w:val="none" w:sz="0" w:space="0" w:color="auto"/>
                <w:right w:val="none" w:sz="0" w:space="0" w:color="auto"/>
              </w:divBdr>
            </w:div>
            <w:div w:id="1202135377">
              <w:marLeft w:val="0"/>
              <w:marRight w:val="0"/>
              <w:marTop w:val="0"/>
              <w:marBottom w:val="0"/>
              <w:divBdr>
                <w:top w:val="none" w:sz="0" w:space="0" w:color="auto"/>
                <w:left w:val="none" w:sz="0" w:space="0" w:color="auto"/>
                <w:bottom w:val="none" w:sz="0" w:space="0" w:color="auto"/>
                <w:right w:val="none" w:sz="0" w:space="0" w:color="auto"/>
              </w:divBdr>
            </w:div>
            <w:div w:id="212704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3270">
      <w:bodyDiv w:val="1"/>
      <w:marLeft w:val="0"/>
      <w:marRight w:val="0"/>
      <w:marTop w:val="0"/>
      <w:marBottom w:val="0"/>
      <w:divBdr>
        <w:top w:val="none" w:sz="0" w:space="0" w:color="auto"/>
        <w:left w:val="none" w:sz="0" w:space="0" w:color="auto"/>
        <w:bottom w:val="none" w:sz="0" w:space="0" w:color="auto"/>
        <w:right w:val="none" w:sz="0" w:space="0" w:color="auto"/>
      </w:divBdr>
    </w:div>
    <w:div w:id="1333097894">
      <w:bodyDiv w:val="1"/>
      <w:marLeft w:val="0"/>
      <w:marRight w:val="0"/>
      <w:marTop w:val="0"/>
      <w:marBottom w:val="0"/>
      <w:divBdr>
        <w:top w:val="none" w:sz="0" w:space="0" w:color="auto"/>
        <w:left w:val="none" w:sz="0" w:space="0" w:color="auto"/>
        <w:bottom w:val="none" w:sz="0" w:space="0" w:color="auto"/>
        <w:right w:val="none" w:sz="0" w:space="0" w:color="auto"/>
      </w:divBdr>
    </w:div>
    <w:div w:id="1348944520">
      <w:bodyDiv w:val="1"/>
      <w:marLeft w:val="0"/>
      <w:marRight w:val="0"/>
      <w:marTop w:val="0"/>
      <w:marBottom w:val="0"/>
      <w:divBdr>
        <w:top w:val="none" w:sz="0" w:space="0" w:color="auto"/>
        <w:left w:val="none" w:sz="0" w:space="0" w:color="auto"/>
        <w:bottom w:val="none" w:sz="0" w:space="0" w:color="auto"/>
        <w:right w:val="none" w:sz="0" w:space="0" w:color="auto"/>
      </w:divBdr>
    </w:div>
    <w:div w:id="1351487699">
      <w:bodyDiv w:val="1"/>
      <w:marLeft w:val="0"/>
      <w:marRight w:val="0"/>
      <w:marTop w:val="0"/>
      <w:marBottom w:val="0"/>
      <w:divBdr>
        <w:top w:val="none" w:sz="0" w:space="0" w:color="auto"/>
        <w:left w:val="none" w:sz="0" w:space="0" w:color="auto"/>
        <w:bottom w:val="none" w:sz="0" w:space="0" w:color="auto"/>
        <w:right w:val="none" w:sz="0" w:space="0" w:color="auto"/>
      </w:divBdr>
    </w:div>
    <w:div w:id="1412965311">
      <w:bodyDiv w:val="1"/>
      <w:marLeft w:val="0"/>
      <w:marRight w:val="0"/>
      <w:marTop w:val="0"/>
      <w:marBottom w:val="0"/>
      <w:divBdr>
        <w:top w:val="none" w:sz="0" w:space="0" w:color="auto"/>
        <w:left w:val="none" w:sz="0" w:space="0" w:color="auto"/>
        <w:bottom w:val="none" w:sz="0" w:space="0" w:color="auto"/>
        <w:right w:val="none" w:sz="0" w:space="0" w:color="auto"/>
      </w:divBdr>
    </w:div>
    <w:div w:id="1433432741">
      <w:bodyDiv w:val="1"/>
      <w:marLeft w:val="0"/>
      <w:marRight w:val="0"/>
      <w:marTop w:val="0"/>
      <w:marBottom w:val="0"/>
      <w:divBdr>
        <w:top w:val="none" w:sz="0" w:space="0" w:color="auto"/>
        <w:left w:val="none" w:sz="0" w:space="0" w:color="auto"/>
        <w:bottom w:val="none" w:sz="0" w:space="0" w:color="auto"/>
        <w:right w:val="none" w:sz="0" w:space="0" w:color="auto"/>
      </w:divBdr>
    </w:div>
    <w:div w:id="1440832131">
      <w:bodyDiv w:val="1"/>
      <w:marLeft w:val="0"/>
      <w:marRight w:val="0"/>
      <w:marTop w:val="0"/>
      <w:marBottom w:val="0"/>
      <w:divBdr>
        <w:top w:val="none" w:sz="0" w:space="0" w:color="auto"/>
        <w:left w:val="none" w:sz="0" w:space="0" w:color="auto"/>
        <w:bottom w:val="none" w:sz="0" w:space="0" w:color="auto"/>
        <w:right w:val="none" w:sz="0" w:space="0" w:color="auto"/>
      </w:divBdr>
    </w:div>
    <w:div w:id="1469474087">
      <w:bodyDiv w:val="1"/>
      <w:marLeft w:val="0"/>
      <w:marRight w:val="0"/>
      <w:marTop w:val="0"/>
      <w:marBottom w:val="0"/>
      <w:divBdr>
        <w:top w:val="none" w:sz="0" w:space="0" w:color="auto"/>
        <w:left w:val="none" w:sz="0" w:space="0" w:color="auto"/>
        <w:bottom w:val="none" w:sz="0" w:space="0" w:color="auto"/>
        <w:right w:val="none" w:sz="0" w:space="0" w:color="auto"/>
      </w:divBdr>
    </w:div>
    <w:div w:id="1484157980">
      <w:bodyDiv w:val="1"/>
      <w:marLeft w:val="0"/>
      <w:marRight w:val="0"/>
      <w:marTop w:val="0"/>
      <w:marBottom w:val="0"/>
      <w:divBdr>
        <w:top w:val="none" w:sz="0" w:space="0" w:color="auto"/>
        <w:left w:val="none" w:sz="0" w:space="0" w:color="auto"/>
        <w:bottom w:val="none" w:sz="0" w:space="0" w:color="auto"/>
        <w:right w:val="none" w:sz="0" w:space="0" w:color="auto"/>
      </w:divBdr>
    </w:div>
    <w:div w:id="1491871412">
      <w:bodyDiv w:val="1"/>
      <w:marLeft w:val="0"/>
      <w:marRight w:val="0"/>
      <w:marTop w:val="0"/>
      <w:marBottom w:val="0"/>
      <w:divBdr>
        <w:top w:val="none" w:sz="0" w:space="0" w:color="auto"/>
        <w:left w:val="none" w:sz="0" w:space="0" w:color="auto"/>
        <w:bottom w:val="none" w:sz="0" w:space="0" w:color="auto"/>
        <w:right w:val="none" w:sz="0" w:space="0" w:color="auto"/>
      </w:divBdr>
    </w:div>
    <w:div w:id="1495149186">
      <w:bodyDiv w:val="1"/>
      <w:marLeft w:val="0"/>
      <w:marRight w:val="0"/>
      <w:marTop w:val="0"/>
      <w:marBottom w:val="0"/>
      <w:divBdr>
        <w:top w:val="none" w:sz="0" w:space="0" w:color="auto"/>
        <w:left w:val="none" w:sz="0" w:space="0" w:color="auto"/>
        <w:bottom w:val="none" w:sz="0" w:space="0" w:color="auto"/>
        <w:right w:val="none" w:sz="0" w:space="0" w:color="auto"/>
      </w:divBdr>
    </w:div>
    <w:div w:id="1506168474">
      <w:bodyDiv w:val="1"/>
      <w:marLeft w:val="0"/>
      <w:marRight w:val="0"/>
      <w:marTop w:val="0"/>
      <w:marBottom w:val="0"/>
      <w:divBdr>
        <w:top w:val="none" w:sz="0" w:space="0" w:color="auto"/>
        <w:left w:val="none" w:sz="0" w:space="0" w:color="auto"/>
        <w:bottom w:val="none" w:sz="0" w:space="0" w:color="auto"/>
        <w:right w:val="none" w:sz="0" w:space="0" w:color="auto"/>
      </w:divBdr>
    </w:div>
    <w:div w:id="1507092681">
      <w:bodyDiv w:val="1"/>
      <w:marLeft w:val="0"/>
      <w:marRight w:val="0"/>
      <w:marTop w:val="0"/>
      <w:marBottom w:val="0"/>
      <w:divBdr>
        <w:top w:val="none" w:sz="0" w:space="0" w:color="auto"/>
        <w:left w:val="none" w:sz="0" w:space="0" w:color="auto"/>
        <w:bottom w:val="none" w:sz="0" w:space="0" w:color="auto"/>
        <w:right w:val="none" w:sz="0" w:space="0" w:color="auto"/>
      </w:divBdr>
    </w:div>
    <w:div w:id="1532690579">
      <w:bodyDiv w:val="1"/>
      <w:marLeft w:val="0"/>
      <w:marRight w:val="0"/>
      <w:marTop w:val="0"/>
      <w:marBottom w:val="0"/>
      <w:divBdr>
        <w:top w:val="none" w:sz="0" w:space="0" w:color="auto"/>
        <w:left w:val="none" w:sz="0" w:space="0" w:color="auto"/>
        <w:bottom w:val="none" w:sz="0" w:space="0" w:color="auto"/>
        <w:right w:val="none" w:sz="0" w:space="0" w:color="auto"/>
      </w:divBdr>
    </w:div>
    <w:div w:id="1545170042">
      <w:bodyDiv w:val="1"/>
      <w:marLeft w:val="0"/>
      <w:marRight w:val="0"/>
      <w:marTop w:val="0"/>
      <w:marBottom w:val="0"/>
      <w:divBdr>
        <w:top w:val="none" w:sz="0" w:space="0" w:color="auto"/>
        <w:left w:val="none" w:sz="0" w:space="0" w:color="auto"/>
        <w:bottom w:val="none" w:sz="0" w:space="0" w:color="auto"/>
        <w:right w:val="none" w:sz="0" w:space="0" w:color="auto"/>
      </w:divBdr>
    </w:div>
    <w:div w:id="1548756894">
      <w:bodyDiv w:val="1"/>
      <w:marLeft w:val="0"/>
      <w:marRight w:val="0"/>
      <w:marTop w:val="0"/>
      <w:marBottom w:val="0"/>
      <w:divBdr>
        <w:top w:val="none" w:sz="0" w:space="0" w:color="auto"/>
        <w:left w:val="none" w:sz="0" w:space="0" w:color="auto"/>
        <w:bottom w:val="none" w:sz="0" w:space="0" w:color="auto"/>
        <w:right w:val="none" w:sz="0" w:space="0" w:color="auto"/>
      </w:divBdr>
    </w:div>
    <w:div w:id="1582253177">
      <w:bodyDiv w:val="1"/>
      <w:marLeft w:val="0"/>
      <w:marRight w:val="0"/>
      <w:marTop w:val="0"/>
      <w:marBottom w:val="0"/>
      <w:divBdr>
        <w:top w:val="none" w:sz="0" w:space="0" w:color="auto"/>
        <w:left w:val="none" w:sz="0" w:space="0" w:color="auto"/>
        <w:bottom w:val="none" w:sz="0" w:space="0" w:color="auto"/>
        <w:right w:val="none" w:sz="0" w:space="0" w:color="auto"/>
      </w:divBdr>
    </w:div>
    <w:div w:id="1607927558">
      <w:bodyDiv w:val="1"/>
      <w:marLeft w:val="0"/>
      <w:marRight w:val="0"/>
      <w:marTop w:val="0"/>
      <w:marBottom w:val="0"/>
      <w:divBdr>
        <w:top w:val="none" w:sz="0" w:space="0" w:color="auto"/>
        <w:left w:val="none" w:sz="0" w:space="0" w:color="auto"/>
        <w:bottom w:val="none" w:sz="0" w:space="0" w:color="auto"/>
        <w:right w:val="none" w:sz="0" w:space="0" w:color="auto"/>
      </w:divBdr>
    </w:div>
    <w:div w:id="1614363184">
      <w:bodyDiv w:val="1"/>
      <w:marLeft w:val="0"/>
      <w:marRight w:val="0"/>
      <w:marTop w:val="0"/>
      <w:marBottom w:val="0"/>
      <w:divBdr>
        <w:top w:val="none" w:sz="0" w:space="0" w:color="auto"/>
        <w:left w:val="none" w:sz="0" w:space="0" w:color="auto"/>
        <w:bottom w:val="none" w:sz="0" w:space="0" w:color="auto"/>
        <w:right w:val="none" w:sz="0" w:space="0" w:color="auto"/>
      </w:divBdr>
    </w:div>
    <w:div w:id="1617129221">
      <w:bodyDiv w:val="1"/>
      <w:marLeft w:val="0"/>
      <w:marRight w:val="0"/>
      <w:marTop w:val="0"/>
      <w:marBottom w:val="0"/>
      <w:divBdr>
        <w:top w:val="none" w:sz="0" w:space="0" w:color="auto"/>
        <w:left w:val="none" w:sz="0" w:space="0" w:color="auto"/>
        <w:bottom w:val="none" w:sz="0" w:space="0" w:color="auto"/>
        <w:right w:val="none" w:sz="0" w:space="0" w:color="auto"/>
      </w:divBdr>
    </w:div>
    <w:div w:id="1632326855">
      <w:bodyDiv w:val="1"/>
      <w:marLeft w:val="0"/>
      <w:marRight w:val="0"/>
      <w:marTop w:val="0"/>
      <w:marBottom w:val="0"/>
      <w:divBdr>
        <w:top w:val="none" w:sz="0" w:space="0" w:color="auto"/>
        <w:left w:val="none" w:sz="0" w:space="0" w:color="auto"/>
        <w:bottom w:val="none" w:sz="0" w:space="0" w:color="auto"/>
        <w:right w:val="none" w:sz="0" w:space="0" w:color="auto"/>
      </w:divBdr>
    </w:div>
    <w:div w:id="1636794281">
      <w:bodyDiv w:val="1"/>
      <w:marLeft w:val="0"/>
      <w:marRight w:val="0"/>
      <w:marTop w:val="0"/>
      <w:marBottom w:val="0"/>
      <w:divBdr>
        <w:top w:val="none" w:sz="0" w:space="0" w:color="auto"/>
        <w:left w:val="none" w:sz="0" w:space="0" w:color="auto"/>
        <w:bottom w:val="none" w:sz="0" w:space="0" w:color="auto"/>
        <w:right w:val="none" w:sz="0" w:space="0" w:color="auto"/>
      </w:divBdr>
    </w:div>
    <w:div w:id="1653565112">
      <w:bodyDiv w:val="1"/>
      <w:marLeft w:val="0"/>
      <w:marRight w:val="0"/>
      <w:marTop w:val="0"/>
      <w:marBottom w:val="0"/>
      <w:divBdr>
        <w:top w:val="none" w:sz="0" w:space="0" w:color="auto"/>
        <w:left w:val="none" w:sz="0" w:space="0" w:color="auto"/>
        <w:bottom w:val="none" w:sz="0" w:space="0" w:color="auto"/>
        <w:right w:val="none" w:sz="0" w:space="0" w:color="auto"/>
      </w:divBdr>
    </w:div>
    <w:div w:id="1693918062">
      <w:bodyDiv w:val="1"/>
      <w:marLeft w:val="0"/>
      <w:marRight w:val="0"/>
      <w:marTop w:val="0"/>
      <w:marBottom w:val="0"/>
      <w:divBdr>
        <w:top w:val="none" w:sz="0" w:space="0" w:color="auto"/>
        <w:left w:val="none" w:sz="0" w:space="0" w:color="auto"/>
        <w:bottom w:val="none" w:sz="0" w:space="0" w:color="auto"/>
        <w:right w:val="none" w:sz="0" w:space="0" w:color="auto"/>
      </w:divBdr>
    </w:div>
    <w:div w:id="1736198963">
      <w:bodyDiv w:val="1"/>
      <w:marLeft w:val="0"/>
      <w:marRight w:val="0"/>
      <w:marTop w:val="0"/>
      <w:marBottom w:val="0"/>
      <w:divBdr>
        <w:top w:val="none" w:sz="0" w:space="0" w:color="auto"/>
        <w:left w:val="none" w:sz="0" w:space="0" w:color="auto"/>
        <w:bottom w:val="none" w:sz="0" w:space="0" w:color="auto"/>
        <w:right w:val="none" w:sz="0" w:space="0" w:color="auto"/>
      </w:divBdr>
      <w:divsChild>
        <w:div w:id="2050719048">
          <w:marLeft w:val="0"/>
          <w:marRight w:val="0"/>
          <w:marTop w:val="0"/>
          <w:marBottom w:val="218"/>
          <w:divBdr>
            <w:top w:val="single" w:sz="4" w:space="3" w:color="000000"/>
            <w:left w:val="single" w:sz="4" w:space="3" w:color="000000"/>
            <w:bottom w:val="single" w:sz="4" w:space="3" w:color="000000"/>
            <w:right w:val="single" w:sz="4" w:space="3" w:color="000000"/>
          </w:divBdr>
        </w:div>
      </w:divsChild>
    </w:div>
    <w:div w:id="1745105521">
      <w:bodyDiv w:val="1"/>
      <w:marLeft w:val="0"/>
      <w:marRight w:val="0"/>
      <w:marTop w:val="0"/>
      <w:marBottom w:val="0"/>
      <w:divBdr>
        <w:top w:val="none" w:sz="0" w:space="0" w:color="auto"/>
        <w:left w:val="none" w:sz="0" w:space="0" w:color="auto"/>
        <w:bottom w:val="none" w:sz="0" w:space="0" w:color="auto"/>
        <w:right w:val="none" w:sz="0" w:space="0" w:color="auto"/>
      </w:divBdr>
    </w:div>
    <w:div w:id="1760329657">
      <w:bodyDiv w:val="1"/>
      <w:marLeft w:val="0"/>
      <w:marRight w:val="0"/>
      <w:marTop w:val="0"/>
      <w:marBottom w:val="0"/>
      <w:divBdr>
        <w:top w:val="none" w:sz="0" w:space="0" w:color="auto"/>
        <w:left w:val="none" w:sz="0" w:space="0" w:color="auto"/>
        <w:bottom w:val="none" w:sz="0" w:space="0" w:color="auto"/>
        <w:right w:val="none" w:sz="0" w:space="0" w:color="auto"/>
      </w:divBdr>
    </w:div>
    <w:div w:id="1789274383">
      <w:bodyDiv w:val="1"/>
      <w:marLeft w:val="0"/>
      <w:marRight w:val="0"/>
      <w:marTop w:val="0"/>
      <w:marBottom w:val="0"/>
      <w:divBdr>
        <w:top w:val="none" w:sz="0" w:space="0" w:color="auto"/>
        <w:left w:val="none" w:sz="0" w:space="0" w:color="auto"/>
        <w:bottom w:val="none" w:sz="0" w:space="0" w:color="auto"/>
        <w:right w:val="none" w:sz="0" w:space="0" w:color="auto"/>
      </w:divBdr>
    </w:div>
    <w:div w:id="1811096743">
      <w:bodyDiv w:val="1"/>
      <w:marLeft w:val="0"/>
      <w:marRight w:val="0"/>
      <w:marTop w:val="0"/>
      <w:marBottom w:val="0"/>
      <w:divBdr>
        <w:top w:val="none" w:sz="0" w:space="0" w:color="auto"/>
        <w:left w:val="none" w:sz="0" w:space="0" w:color="auto"/>
        <w:bottom w:val="none" w:sz="0" w:space="0" w:color="auto"/>
        <w:right w:val="none" w:sz="0" w:space="0" w:color="auto"/>
      </w:divBdr>
    </w:div>
    <w:div w:id="1848860496">
      <w:bodyDiv w:val="1"/>
      <w:marLeft w:val="0"/>
      <w:marRight w:val="0"/>
      <w:marTop w:val="0"/>
      <w:marBottom w:val="0"/>
      <w:divBdr>
        <w:top w:val="none" w:sz="0" w:space="0" w:color="auto"/>
        <w:left w:val="none" w:sz="0" w:space="0" w:color="auto"/>
        <w:bottom w:val="none" w:sz="0" w:space="0" w:color="auto"/>
        <w:right w:val="none" w:sz="0" w:space="0" w:color="auto"/>
      </w:divBdr>
    </w:div>
    <w:div w:id="1849169613">
      <w:bodyDiv w:val="1"/>
      <w:marLeft w:val="0"/>
      <w:marRight w:val="0"/>
      <w:marTop w:val="0"/>
      <w:marBottom w:val="0"/>
      <w:divBdr>
        <w:top w:val="none" w:sz="0" w:space="0" w:color="auto"/>
        <w:left w:val="none" w:sz="0" w:space="0" w:color="auto"/>
        <w:bottom w:val="none" w:sz="0" w:space="0" w:color="auto"/>
        <w:right w:val="none" w:sz="0" w:space="0" w:color="auto"/>
      </w:divBdr>
    </w:div>
    <w:div w:id="1862818148">
      <w:bodyDiv w:val="1"/>
      <w:marLeft w:val="0"/>
      <w:marRight w:val="0"/>
      <w:marTop w:val="0"/>
      <w:marBottom w:val="0"/>
      <w:divBdr>
        <w:top w:val="none" w:sz="0" w:space="0" w:color="auto"/>
        <w:left w:val="none" w:sz="0" w:space="0" w:color="auto"/>
        <w:bottom w:val="none" w:sz="0" w:space="0" w:color="auto"/>
        <w:right w:val="none" w:sz="0" w:space="0" w:color="auto"/>
      </w:divBdr>
    </w:div>
    <w:div w:id="1874687942">
      <w:bodyDiv w:val="1"/>
      <w:marLeft w:val="0"/>
      <w:marRight w:val="0"/>
      <w:marTop w:val="0"/>
      <w:marBottom w:val="0"/>
      <w:divBdr>
        <w:top w:val="none" w:sz="0" w:space="0" w:color="auto"/>
        <w:left w:val="none" w:sz="0" w:space="0" w:color="auto"/>
        <w:bottom w:val="none" w:sz="0" w:space="0" w:color="auto"/>
        <w:right w:val="none" w:sz="0" w:space="0" w:color="auto"/>
      </w:divBdr>
    </w:div>
    <w:div w:id="1880775973">
      <w:bodyDiv w:val="1"/>
      <w:marLeft w:val="0"/>
      <w:marRight w:val="0"/>
      <w:marTop w:val="0"/>
      <w:marBottom w:val="0"/>
      <w:divBdr>
        <w:top w:val="none" w:sz="0" w:space="0" w:color="auto"/>
        <w:left w:val="none" w:sz="0" w:space="0" w:color="auto"/>
        <w:bottom w:val="none" w:sz="0" w:space="0" w:color="auto"/>
        <w:right w:val="none" w:sz="0" w:space="0" w:color="auto"/>
      </w:divBdr>
    </w:div>
    <w:div w:id="1881480102">
      <w:bodyDiv w:val="1"/>
      <w:marLeft w:val="0"/>
      <w:marRight w:val="0"/>
      <w:marTop w:val="0"/>
      <w:marBottom w:val="0"/>
      <w:divBdr>
        <w:top w:val="none" w:sz="0" w:space="0" w:color="auto"/>
        <w:left w:val="none" w:sz="0" w:space="0" w:color="auto"/>
        <w:bottom w:val="none" w:sz="0" w:space="0" w:color="auto"/>
        <w:right w:val="none" w:sz="0" w:space="0" w:color="auto"/>
      </w:divBdr>
    </w:div>
    <w:div w:id="1934318210">
      <w:bodyDiv w:val="1"/>
      <w:marLeft w:val="0"/>
      <w:marRight w:val="0"/>
      <w:marTop w:val="0"/>
      <w:marBottom w:val="0"/>
      <w:divBdr>
        <w:top w:val="none" w:sz="0" w:space="0" w:color="auto"/>
        <w:left w:val="none" w:sz="0" w:space="0" w:color="auto"/>
        <w:bottom w:val="none" w:sz="0" w:space="0" w:color="auto"/>
        <w:right w:val="none" w:sz="0" w:space="0" w:color="auto"/>
      </w:divBdr>
    </w:div>
    <w:div w:id="1949463852">
      <w:bodyDiv w:val="1"/>
      <w:marLeft w:val="0"/>
      <w:marRight w:val="0"/>
      <w:marTop w:val="0"/>
      <w:marBottom w:val="0"/>
      <w:divBdr>
        <w:top w:val="none" w:sz="0" w:space="0" w:color="auto"/>
        <w:left w:val="none" w:sz="0" w:space="0" w:color="auto"/>
        <w:bottom w:val="none" w:sz="0" w:space="0" w:color="auto"/>
        <w:right w:val="none" w:sz="0" w:space="0" w:color="auto"/>
      </w:divBdr>
    </w:div>
    <w:div w:id="1964996605">
      <w:bodyDiv w:val="1"/>
      <w:marLeft w:val="0"/>
      <w:marRight w:val="0"/>
      <w:marTop w:val="0"/>
      <w:marBottom w:val="0"/>
      <w:divBdr>
        <w:top w:val="none" w:sz="0" w:space="0" w:color="auto"/>
        <w:left w:val="none" w:sz="0" w:space="0" w:color="auto"/>
        <w:bottom w:val="none" w:sz="0" w:space="0" w:color="auto"/>
        <w:right w:val="none" w:sz="0" w:space="0" w:color="auto"/>
      </w:divBdr>
    </w:div>
    <w:div w:id="1969387225">
      <w:bodyDiv w:val="1"/>
      <w:marLeft w:val="0"/>
      <w:marRight w:val="0"/>
      <w:marTop w:val="0"/>
      <w:marBottom w:val="0"/>
      <w:divBdr>
        <w:top w:val="none" w:sz="0" w:space="0" w:color="auto"/>
        <w:left w:val="none" w:sz="0" w:space="0" w:color="auto"/>
        <w:bottom w:val="none" w:sz="0" w:space="0" w:color="auto"/>
        <w:right w:val="none" w:sz="0" w:space="0" w:color="auto"/>
      </w:divBdr>
    </w:div>
    <w:div w:id="1972517228">
      <w:bodyDiv w:val="1"/>
      <w:marLeft w:val="0"/>
      <w:marRight w:val="0"/>
      <w:marTop w:val="0"/>
      <w:marBottom w:val="0"/>
      <w:divBdr>
        <w:top w:val="none" w:sz="0" w:space="0" w:color="auto"/>
        <w:left w:val="none" w:sz="0" w:space="0" w:color="auto"/>
        <w:bottom w:val="none" w:sz="0" w:space="0" w:color="auto"/>
        <w:right w:val="none" w:sz="0" w:space="0" w:color="auto"/>
      </w:divBdr>
    </w:div>
    <w:div w:id="1977369249">
      <w:bodyDiv w:val="1"/>
      <w:marLeft w:val="0"/>
      <w:marRight w:val="0"/>
      <w:marTop w:val="0"/>
      <w:marBottom w:val="0"/>
      <w:divBdr>
        <w:top w:val="none" w:sz="0" w:space="0" w:color="auto"/>
        <w:left w:val="none" w:sz="0" w:space="0" w:color="auto"/>
        <w:bottom w:val="none" w:sz="0" w:space="0" w:color="auto"/>
        <w:right w:val="none" w:sz="0" w:space="0" w:color="auto"/>
      </w:divBdr>
    </w:div>
    <w:div w:id="1982146873">
      <w:bodyDiv w:val="1"/>
      <w:marLeft w:val="0"/>
      <w:marRight w:val="0"/>
      <w:marTop w:val="0"/>
      <w:marBottom w:val="0"/>
      <w:divBdr>
        <w:top w:val="none" w:sz="0" w:space="0" w:color="auto"/>
        <w:left w:val="none" w:sz="0" w:space="0" w:color="auto"/>
        <w:bottom w:val="none" w:sz="0" w:space="0" w:color="auto"/>
        <w:right w:val="none" w:sz="0" w:space="0" w:color="auto"/>
      </w:divBdr>
    </w:div>
    <w:div w:id="1982536978">
      <w:bodyDiv w:val="1"/>
      <w:marLeft w:val="0"/>
      <w:marRight w:val="0"/>
      <w:marTop w:val="0"/>
      <w:marBottom w:val="0"/>
      <w:divBdr>
        <w:top w:val="none" w:sz="0" w:space="0" w:color="auto"/>
        <w:left w:val="none" w:sz="0" w:space="0" w:color="auto"/>
        <w:bottom w:val="none" w:sz="0" w:space="0" w:color="auto"/>
        <w:right w:val="none" w:sz="0" w:space="0" w:color="auto"/>
      </w:divBdr>
    </w:div>
    <w:div w:id="1991013594">
      <w:bodyDiv w:val="1"/>
      <w:marLeft w:val="0"/>
      <w:marRight w:val="0"/>
      <w:marTop w:val="0"/>
      <w:marBottom w:val="0"/>
      <w:divBdr>
        <w:top w:val="none" w:sz="0" w:space="0" w:color="auto"/>
        <w:left w:val="none" w:sz="0" w:space="0" w:color="auto"/>
        <w:bottom w:val="none" w:sz="0" w:space="0" w:color="auto"/>
        <w:right w:val="none" w:sz="0" w:space="0" w:color="auto"/>
      </w:divBdr>
    </w:div>
    <w:div w:id="2009403658">
      <w:bodyDiv w:val="1"/>
      <w:marLeft w:val="0"/>
      <w:marRight w:val="0"/>
      <w:marTop w:val="0"/>
      <w:marBottom w:val="0"/>
      <w:divBdr>
        <w:top w:val="none" w:sz="0" w:space="0" w:color="auto"/>
        <w:left w:val="none" w:sz="0" w:space="0" w:color="auto"/>
        <w:bottom w:val="none" w:sz="0" w:space="0" w:color="auto"/>
        <w:right w:val="none" w:sz="0" w:space="0" w:color="auto"/>
      </w:divBdr>
    </w:div>
    <w:div w:id="2029090827">
      <w:bodyDiv w:val="1"/>
      <w:marLeft w:val="0"/>
      <w:marRight w:val="0"/>
      <w:marTop w:val="0"/>
      <w:marBottom w:val="0"/>
      <w:divBdr>
        <w:top w:val="none" w:sz="0" w:space="0" w:color="auto"/>
        <w:left w:val="none" w:sz="0" w:space="0" w:color="auto"/>
        <w:bottom w:val="none" w:sz="0" w:space="0" w:color="auto"/>
        <w:right w:val="none" w:sz="0" w:space="0" w:color="auto"/>
      </w:divBdr>
    </w:div>
    <w:div w:id="2064403758">
      <w:bodyDiv w:val="1"/>
      <w:marLeft w:val="0"/>
      <w:marRight w:val="0"/>
      <w:marTop w:val="0"/>
      <w:marBottom w:val="0"/>
      <w:divBdr>
        <w:top w:val="none" w:sz="0" w:space="0" w:color="auto"/>
        <w:left w:val="none" w:sz="0" w:space="0" w:color="auto"/>
        <w:bottom w:val="none" w:sz="0" w:space="0" w:color="auto"/>
        <w:right w:val="none" w:sz="0" w:space="0" w:color="auto"/>
      </w:divBdr>
    </w:div>
    <w:div w:id="2070809795">
      <w:bodyDiv w:val="1"/>
      <w:marLeft w:val="0"/>
      <w:marRight w:val="0"/>
      <w:marTop w:val="0"/>
      <w:marBottom w:val="0"/>
      <w:divBdr>
        <w:top w:val="none" w:sz="0" w:space="0" w:color="auto"/>
        <w:left w:val="none" w:sz="0" w:space="0" w:color="auto"/>
        <w:bottom w:val="none" w:sz="0" w:space="0" w:color="auto"/>
        <w:right w:val="none" w:sz="0" w:space="0" w:color="auto"/>
      </w:divBdr>
    </w:div>
    <w:div w:id="2082631818">
      <w:bodyDiv w:val="1"/>
      <w:marLeft w:val="0"/>
      <w:marRight w:val="0"/>
      <w:marTop w:val="0"/>
      <w:marBottom w:val="0"/>
      <w:divBdr>
        <w:top w:val="none" w:sz="0" w:space="0" w:color="auto"/>
        <w:left w:val="none" w:sz="0" w:space="0" w:color="auto"/>
        <w:bottom w:val="none" w:sz="0" w:space="0" w:color="auto"/>
        <w:right w:val="none" w:sz="0" w:space="0" w:color="auto"/>
      </w:divBdr>
    </w:div>
    <w:div w:id="2101364968">
      <w:bodyDiv w:val="1"/>
      <w:marLeft w:val="0"/>
      <w:marRight w:val="0"/>
      <w:marTop w:val="0"/>
      <w:marBottom w:val="0"/>
      <w:divBdr>
        <w:top w:val="none" w:sz="0" w:space="0" w:color="auto"/>
        <w:left w:val="none" w:sz="0" w:space="0" w:color="auto"/>
        <w:bottom w:val="none" w:sz="0" w:space="0" w:color="auto"/>
        <w:right w:val="none" w:sz="0" w:space="0" w:color="auto"/>
      </w:divBdr>
    </w:div>
    <w:div w:id="2117020283">
      <w:bodyDiv w:val="1"/>
      <w:marLeft w:val="0"/>
      <w:marRight w:val="0"/>
      <w:marTop w:val="0"/>
      <w:marBottom w:val="0"/>
      <w:divBdr>
        <w:top w:val="none" w:sz="0" w:space="0" w:color="auto"/>
        <w:left w:val="none" w:sz="0" w:space="0" w:color="auto"/>
        <w:bottom w:val="none" w:sz="0" w:space="0" w:color="auto"/>
        <w:right w:val="none" w:sz="0" w:space="0" w:color="auto"/>
      </w:divBdr>
    </w:div>
    <w:div w:id="2145731451">
      <w:bodyDiv w:val="1"/>
      <w:marLeft w:val="0"/>
      <w:marRight w:val="0"/>
      <w:marTop w:val="0"/>
      <w:marBottom w:val="0"/>
      <w:divBdr>
        <w:top w:val="none" w:sz="0" w:space="0" w:color="auto"/>
        <w:left w:val="none" w:sz="0" w:space="0" w:color="auto"/>
        <w:bottom w:val="none" w:sz="0" w:space="0" w:color="auto"/>
        <w:right w:val="none" w:sz="0" w:space="0" w:color="auto"/>
      </w:divBdr>
    </w:div>
    <w:div w:id="2146970065">
      <w:bodyDiv w:val="1"/>
      <w:marLeft w:val="0"/>
      <w:marRight w:val="0"/>
      <w:marTop w:val="0"/>
      <w:marBottom w:val="0"/>
      <w:divBdr>
        <w:top w:val="none" w:sz="0" w:space="0" w:color="auto"/>
        <w:left w:val="none" w:sz="0" w:space="0" w:color="auto"/>
        <w:bottom w:val="none" w:sz="0" w:space="0" w:color="auto"/>
        <w:right w:val="none" w:sz="0" w:space="0" w:color="auto"/>
      </w:divBdr>
    </w:div>
    <w:div w:id="214697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117" Type="http://schemas.openxmlformats.org/officeDocument/2006/relationships/image" Target="media/image83.emf"/><Relationship Id="rId21" Type="http://schemas.openxmlformats.org/officeDocument/2006/relationships/image" Target="media/image13.jpeg"/><Relationship Id="rId42" Type="http://schemas.openxmlformats.org/officeDocument/2006/relationships/image" Target="media/image28.png"/><Relationship Id="rId47" Type="http://schemas.openxmlformats.org/officeDocument/2006/relationships/oleObject" Target="embeddings/oleObject6.bin"/><Relationship Id="rId63" Type="http://schemas.openxmlformats.org/officeDocument/2006/relationships/image" Target="media/image41.png"/><Relationship Id="rId68" Type="http://schemas.openxmlformats.org/officeDocument/2006/relationships/image" Target="media/image46.emf"/><Relationship Id="rId84" Type="http://schemas.openxmlformats.org/officeDocument/2006/relationships/image" Target="media/image58.png"/><Relationship Id="rId89" Type="http://schemas.openxmlformats.org/officeDocument/2006/relationships/oleObject" Target="embeddings/oleObject15.bin"/><Relationship Id="rId112" Type="http://schemas.openxmlformats.org/officeDocument/2006/relationships/image" Target="media/image79.wmf"/><Relationship Id="rId133" Type="http://schemas.openxmlformats.org/officeDocument/2006/relationships/oleObject" Target="embeddings/oleObject28.bin"/><Relationship Id="rId138" Type="http://schemas.openxmlformats.org/officeDocument/2006/relationships/image" Target="media/image96.wmf"/><Relationship Id="rId154" Type="http://schemas.openxmlformats.org/officeDocument/2006/relationships/image" Target="media/image104.wmf"/><Relationship Id="rId159" Type="http://schemas.openxmlformats.org/officeDocument/2006/relationships/oleObject" Target="embeddings/oleObject41.bin"/><Relationship Id="rId175" Type="http://schemas.openxmlformats.org/officeDocument/2006/relationships/image" Target="media/image117.png"/><Relationship Id="rId170" Type="http://schemas.openxmlformats.org/officeDocument/2006/relationships/image" Target="media/image112.png"/><Relationship Id="rId16" Type="http://schemas.openxmlformats.org/officeDocument/2006/relationships/image" Target="media/image9.jpeg"/><Relationship Id="rId107" Type="http://schemas.openxmlformats.org/officeDocument/2006/relationships/image" Target="media/image75.png"/><Relationship Id="rId11" Type="http://schemas.openxmlformats.org/officeDocument/2006/relationships/image" Target="media/image4.png"/><Relationship Id="rId32" Type="http://schemas.openxmlformats.org/officeDocument/2006/relationships/image" Target="media/image19.wmf"/><Relationship Id="rId37" Type="http://schemas.openxmlformats.org/officeDocument/2006/relationships/image" Target="media/image23.png"/><Relationship Id="rId53" Type="http://schemas.openxmlformats.org/officeDocument/2006/relationships/image" Target="http://ebooks.edu.gr/modules/ebook/show.php/DSGL-B130/472/3125,12562/images/img3_42.jpg" TargetMode="External"/><Relationship Id="rId58" Type="http://schemas.openxmlformats.org/officeDocument/2006/relationships/image" Target="media/image38.wmf"/><Relationship Id="rId74" Type="http://schemas.openxmlformats.org/officeDocument/2006/relationships/oleObject" Target="embeddings/oleObject13.bin"/><Relationship Id="rId79" Type="http://schemas.openxmlformats.org/officeDocument/2006/relationships/image" Target="media/image53.png"/><Relationship Id="rId102" Type="http://schemas.openxmlformats.org/officeDocument/2006/relationships/image" Target="media/image70.png"/><Relationship Id="rId123" Type="http://schemas.openxmlformats.org/officeDocument/2006/relationships/image" Target="media/image89.wmf"/><Relationship Id="rId128" Type="http://schemas.openxmlformats.org/officeDocument/2006/relationships/oleObject" Target="embeddings/oleObject25.bin"/><Relationship Id="rId144" Type="http://schemas.openxmlformats.org/officeDocument/2006/relationships/image" Target="media/image99.wmf"/><Relationship Id="rId149" Type="http://schemas.openxmlformats.org/officeDocument/2006/relationships/oleObject" Target="embeddings/oleObject36.bin"/><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oleObject" Target="embeddings/oleObject17.bin"/><Relationship Id="rId160" Type="http://schemas.openxmlformats.org/officeDocument/2006/relationships/image" Target="media/image107.wmf"/><Relationship Id="rId165" Type="http://schemas.openxmlformats.org/officeDocument/2006/relationships/oleObject" Target="embeddings/oleObject44.bin"/><Relationship Id="rId181" Type="http://schemas.openxmlformats.org/officeDocument/2006/relationships/image" Target="media/image123.emf"/><Relationship Id="rId186" Type="http://schemas.openxmlformats.org/officeDocument/2006/relationships/theme" Target="theme/theme1.xml"/><Relationship Id="rId22" Type="http://schemas.openxmlformats.org/officeDocument/2006/relationships/image" Target="http://ebooks.edu.gr/modules/ebook/show.php/DSGL-B130/472/3125,12561/images/img3_17.jpg" TargetMode="External"/><Relationship Id="rId27" Type="http://schemas.openxmlformats.org/officeDocument/2006/relationships/oleObject" Target="embeddings/oleObject2.bin"/><Relationship Id="rId43" Type="http://schemas.openxmlformats.org/officeDocument/2006/relationships/image" Target="media/image29.png"/><Relationship Id="rId48" Type="http://schemas.openxmlformats.org/officeDocument/2006/relationships/image" Target="media/image32.wmf"/><Relationship Id="rId64" Type="http://schemas.openxmlformats.org/officeDocument/2006/relationships/image" Target="media/image42.png"/><Relationship Id="rId69" Type="http://schemas.openxmlformats.org/officeDocument/2006/relationships/image" Target="media/image47.wmf"/><Relationship Id="rId113" Type="http://schemas.openxmlformats.org/officeDocument/2006/relationships/oleObject" Target="embeddings/oleObject22.bin"/><Relationship Id="rId118" Type="http://schemas.openxmlformats.org/officeDocument/2006/relationships/image" Target="media/image84.png"/><Relationship Id="rId134" Type="http://schemas.openxmlformats.org/officeDocument/2006/relationships/image" Target="media/image94.wmf"/><Relationship Id="rId139" Type="http://schemas.openxmlformats.org/officeDocument/2006/relationships/oleObject" Target="embeddings/oleObject31.bin"/><Relationship Id="rId80" Type="http://schemas.openxmlformats.org/officeDocument/2006/relationships/image" Target="media/image54.png"/><Relationship Id="rId85" Type="http://schemas.openxmlformats.org/officeDocument/2006/relationships/image" Target="media/image59.png"/><Relationship Id="rId150" Type="http://schemas.openxmlformats.org/officeDocument/2006/relationships/image" Target="media/image102.wmf"/><Relationship Id="rId155" Type="http://schemas.openxmlformats.org/officeDocument/2006/relationships/oleObject" Target="embeddings/oleObject39.bin"/><Relationship Id="rId171" Type="http://schemas.openxmlformats.org/officeDocument/2006/relationships/image" Target="media/image113.png"/><Relationship Id="rId176" Type="http://schemas.openxmlformats.org/officeDocument/2006/relationships/image" Target="media/image118.pn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oleObject" Target="embeddings/oleObject5.bin"/><Relationship Id="rId38" Type="http://schemas.openxmlformats.org/officeDocument/2006/relationships/image" Target="media/image24.png"/><Relationship Id="rId59" Type="http://schemas.openxmlformats.org/officeDocument/2006/relationships/oleObject" Target="embeddings/oleObject9.bin"/><Relationship Id="rId103" Type="http://schemas.openxmlformats.org/officeDocument/2006/relationships/image" Target="media/image71.png"/><Relationship Id="rId108" Type="http://schemas.openxmlformats.org/officeDocument/2006/relationships/image" Target="media/image76.png"/><Relationship Id="rId124" Type="http://schemas.openxmlformats.org/officeDocument/2006/relationships/oleObject" Target="embeddings/oleObject23.bin"/><Relationship Id="rId129" Type="http://schemas.openxmlformats.org/officeDocument/2006/relationships/image" Target="media/image92.wmf"/><Relationship Id="rId54" Type="http://schemas.openxmlformats.org/officeDocument/2006/relationships/image" Target="media/image35.emf"/><Relationship Id="rId70" Type="http://schemas.openxmlformats.org/officeDocument/2006/relationships/oleObject" Target="embeddings/oleObject11.bin"/><Relationship Id="rId75" Type="http://schemas.openxmlformats.org/officeDocument/2006/relationships/image" Target="media/image50.wmf"/><Relationship Id="rId91" Type="http://schemas.openxmlformats.org/officeDocument/2006/relationships/image" Target="media/image64.png"/><Relationship Id="rId96" Type="http://schemas.openxmlformats.org/officeDocument/2006/relationships/image" Target="media/image67.wmf"/><Relationship Id="rId140" Type="http://schemas.openxmlformats.org/officeDocument/2006/relationships/image" Target="media/image97.wmf"/><Relationship Id="rId145" Type="http://schemas.openxmlformats.org/officeDocument/2006/relationships/oleObject" Target="embeddings/oleObject34.bin"/><Relationship Id="rId161" Type="http://schemas.openxmlformats.org/officeDocument/2006/relationships/oleObject" Target="embeddings/oleObject42.bin"/><Relationship Id="rId166" Type="http://schemas.openxmlformats.org/officeDocument/2006/relationships/image" Target="media/image110.wmf"/><Relationship Id="rId182" Type="http://schemas.openxmlformats.org/officeDocument/2006/relationships/image" Target="media/image12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emf"/><Relationship Id="rId28" Type="http://schemas.openxmlformats.org/officeDocument/2006/relationships/image" Target="media/image17.wmf"/><Relationship Id="rId49" Type="http://schemas.openxmlformats.org/officeDocument/2006/relationships/oleObject" Target="embeddings/oleObject7.bin"/><Relationship Id="rId114" Type="http://schemas.openxmlformats.org/officeDocument/2006/relationships/image" Target="media/image80.png"/><Relationship Id="rId119" Type="http://schemas.openxmlformats.org/officeDocument/2006/relationships/image" Target="media/image85.png"/><Relationship Id="rId44" Type="http://schemas.openxmlformats.org/officeDocument/2006/relationships/image" Target="media/image30.jpeg"/><Relationship Id="rId60" Type="http://schemas.openxmlformats.org/officeDocument/2006/relationships/image" Target="media/image39.wmf"/><Relationship Id="rId65" Type="http://schemas.openxmlformats.org/officeDocument/2006/relationships/image" Target="media/image43.png"/><Relationship Id="rId81" Type="http://schemas.openxmlformats.org/officeDocument/2006/relationships/image" Target="media/image55.png"/><Relationship Id="rId86" Type="http://schemas.openxmlformats.org/officeDocument/2006/relationships/image" Target="media/image60.png"/><Relationship Id="rId130" Type="http://schemas.openxmlformats.org/officeDocument/2006/relationships/oleObject" Target="embeddings/oleObject26.bin"/><Relationship Id="rId135" Type="http://schemas.openxmlformats.org/officeDocument/2006/relationships/oleObject" Target="embeddings/oleObject29.bin"/><Relationship Id="rId151" Type="http://schemas.openxmlformats.org/officeDocument/2006/relationships/oleObject" Target="embeddings/oleObject37.bin"/><Relationship Id="rId156" Type="http://schemas.openxmlformats.org/officeDocument/2006/relationships/image" Target="media/image105.wmf"/><Relationship Id="rId177" Type="http://schemas.openxmlformats.org/officeDocument/2006/relationships/image" Target="media/image119.pn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114.png"/><Relationship Id="rId180" Type="http://schemas.openxmlformats.org/officeDocument/2006/relationships/image" Target="media/image12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5.png"/><Relationship Id="rId109" Type="http://schemas.openxmlformats.org/officeDocument/2006/relationships/image" Target="media/image77.png"/><Relationship Id="rId34" Type="http://schemas.openxmlformats.org/officeDocument/2006/relationships/image" Target="media/image20.png"/><Relationship Id="rId50" Type="http://schemas.openxmlformats.org/officeDocument/2006/relationships/image" Target="media/image33.jpeg"/><Relationship Id="rId55" Type="http://schemas.openxmlformats.org/officeDocument/2006/relationships/image" Target="media/image36.wmf"/><Relationship Id="rId76" Type="http://schemas.openxmlformats.org/officeDocument/2006/relationships/oleObject" Target="embeddings/oleObject14.bin"/><Relationship Id="rId97" Type="http://schemas.openxmlformats.org/officeDocument/2006/relationships/oleObject" Target="embeddings/oleObject18.bin"/><Relationship Id="rId104" Type="http://schemas.openxmlformats.org/officeDocument/2006/relationships/image" Target="media/image72.png"/><Relationship Id="rId120" Type="http://schemas.openxmlformats.org/officeDocument/2006/relationships/image" Target="media/image86.png"/><Relationship Id="rId125" Type="http://schemas.openxmlformats.org/officeDocument/2006/relationships/image" Target="media/image90.wmf"/><Relationship Id="rId141" Type="http://schemas.openxmlformats.org/officeDocument/2006/relationships/oleObject" Target="embeddings/oleObject32.bin"/><Relationship Id="rId146" Type="http://schemas.openxmlformats.org/officeDocument/2006/relationships/image" Target="media/image100.wmf"/><Relationship Id="rId167"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image" Target="media/image48.wmf"/><Relationship Id="rId92" Type="http://schemas.openxmlformats.org/officeDocument/2006/relationships/image" Target="media/image65.wmf"/><Relationship Id="rId162" Type="http://schemas.openxmlformats.org/officeDocument/2006/relationships/image" Target="media/image108.wmf"/><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5.wmf"/><Relationship Id="rId40" Type="http://schemas.openxmlformats.org/officeDocument/2006/relationships/image" Target="media/image26.png"/><Relationship Id="rId45" Type="http://schemas.openxmlformats.org/officeDocument/2006/relationships/image" Target="http://ebooks.edu.gr/modules/ebook/show.php/DSGL-B130/472/3125,12562/images/img3_28.jpg" TargetMode="External"/><Relationship Id="rId66" Type="http://schemas.openxmlformats.org/officeDocument/2006/relationships/image" Target="media/image44.png"/><Relationship Id="rId87" Type="http://schemas.openxmlformats.org/officeDocument/2006/relationships/image" Target="media/image61.png"/><Relationship Id="rId110" Type="http://schemas.openxmlformats.org/officeDocument/2006/relationships/image" Target="media/image78.wmf"/><Relationship Id="rId115" Type="http://schemas.openxmlformats.org/officeDocument/2006/relationships/image" Target="media/image81.emf"/><Relationship Id="rId131" Type="http://schemas.openxmlformats.org/officeDocument/2006/relationships/oleObject" Target="embeddings/oleObject27.bin"/><Relationship Id="rId136" Type="http://schemas.openxmlformats.org/officeDocument/2006/relationships/image" Target="media/image95.wmf"/><Relationship Id="rId157" Type="http://schemas.openxmlformats.org/officeDocument/2006/relationships/oleObject" Target="embeddings/oleObject40.bin"/><Relationship Id="rId178" Type="http://schemas.openxmlformats.org/officeDocument/2006/relationships/image" Target="media/image120.png"/><Relationship Id="rId61" Type="http://schemas.openxmlformats.org/officeDocument/2006/relationships/oleObject" Target="embeddings/oleObject10.bin"/><Relationship Id="rId82" Type="http://schemas.openxmlformats.org/officeDocument/2006/relationships/image" Target="media/image56.png"/><Relationship Id="rId152" Type="http://schemas.openxmlformats.org/officeDocument/2006/relationships/image" Target="media/image103.wmf"/><Relationship Id="rId173" Type="http://schemas.openxmlformats.org/officeDocument/2006/relationships/image" Target="media/image115.emf"/><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18.wmf"/><Relationship Id="rId35" Type="http://schemas.openxmlformats.org/officeDocument/2006/relationships/image" Target="media/image21.png"/><Relationship Id="rId56" Type="http://schemas.openxmlformats.org/officeDocument/2006/relationships/oleObject" Target="embeddings/oleObject8.bin"/><Relationship Id="rId77" Type="http://schemas.openxmlformats.org/officeDocument/2006/relationships/image" Target="media/image51.png"/><Relationship Id="rId100" Type="http://schemas.openxmlformats.org/officeDocument/2006/relationships/oleObject" Target="embeddings/oleObject20.bin"/><Relationship Id="rId105" Type="http://schemas.openxmlformats.org/officeDocument/2006/relationships/image" Target="media/image73.png"/><Relationship Id="rId126" Type="http://schemas.openxmlformats.org/officeDocument/2006/relationships/oleObject" Target="embeddings/oleObject24.bin"/><Relationship Id="rId147" Type="http://schemas.openxmlformats.org/officeDocument/2006/relationships/oleObject" Target="embeddings/oleObject35.bin"/><Relationship Id="rId168" Type="http://schemas.openxmlformats.org/officeDocument/2006/relationships/image" Target="media/image111.wmf"/><Relationship Id="rId8" Type="http://schemas.openxmlformats.org/officeDocument/2006/relationships/image" Target="media/image1.jpeg"/><Relationship Id="rId51" Type="http://schemas.openxmlformats.org/officeDocument/2006/relationships/image" Target="http://ebooks.edu.gr/modules/ebook/show.php/DSGL-B130/472/3125,12562/images/img3_39.jpg" TargetMode="External"/><Relationship Id="rId72" Type="http://schemas.openxmlformats.org/officeDocument/2006/relationships/oleObject" Target="embeddings/oleObject12.bin"/><Relationship Id="rId93" Type="http://schemas.openxmlformats.org/officeDocument/2006/relationships/oleObject" Target="embeddings/oleObject16.bin"/><Relationship Id="rId98" Type="http://schemas.openxmlformats.org/officeDocument/2006/relationships/image" Target="media/image68.wmf"/><Relationship Id="rId121" Type="http://schemas.openxmlformats.org/officeDocument/2006/relationships/image" Target="media/image87.png"/><Relationship Id="rId142" Type="http://schemas.openxmlformats.org/officeDocument/2006/relationships/image" Target="media/image98.wmf"/><Relationship Id="rId163" Type="http://schemas.openxmlformats.org/officeDocument/2006/relationships/oleObject" Target="embeddings/oleObject43.bin"/><Relationship Id="rId184" Type="http://schemas.openxmlformats.org/officeDocument/2006/relationships/footer" Target="footer2.xml"/><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image" Target="media/image31.wmf"/><Relationship Id="rId67" Type="http://schemas.openxmlformats.org/officeDocument/2006/relationships/image" Target="media/image45.png"/><Relationship Id="rId116" Type="http://schemas.openxmlformats.org/officeDocument/2006/relationships/image" Target="media/image82.emf"/><Relationship Id="rId137" Type="http://schemas.openxmlformats.org/officeDocument/2006/relationships/oleObject" Target="embeddings/oleObject30.bin"/><Relationship Id="rId158" Type="http://schemas.openxmlformats.org/officeDocument/2006/relationships/image" Target="media/image106.wmf"/><Relationship Id="rId20" Type="http://schemas.openxmlformats.org/officeDocument/2006/relationships/hyperlink" Target="http://el.wikipedia.org/wiki/%CE%86%CE%BD%CE%B8%CF%81%CE%B1%CE%BA%CE%B1%CF%82" TargetMode="External"/><Relationship Id="rId41" Type="http://schemas.openxmlformats.org/officeDocument/2006/relationships/image" Target="media/image27.png"/><Relationship Id="rId62" Type="http://schemas.openxmlformats.org/officeDocument/2006/relationships/image" Target="media/image40.emf"/><Relationship Id="rId83" Type="http://schemas.openxmlformats.org/officeDocument/2006/relationships/image" Target="media/image57.png"/><Relationship Id="rId88" Type="http://schemas.openxmlformats.org/officeDocument/2006/relationships/image" Target="media/image62.wmf"/><Relationship Id="rId111" Type="http://schemas.openxmlformats.org/officeDocument/2006/relationships/oleObject" Target="embeddings/oleObject21.bin"/><Relationship Id="rId132" Type="http://schemas.openxmlformats.org/officeDocument/2006/relationships/image" Target="media/image93.wmf"/><Relationship Id="rId153" Type="http://schemas.openxmlformats.org/officeDocument/2006/relationships/oleObject" Target="embeddings/oleObject38.bin"/><Relationship Id="rId174" Type="http://schemas.openxmlformats.org/officeDocument/2006/relationships/image" Target="media/image116.emf"/><Relationship Id="rId179" Type="http://schemas.openxmlformats.org/officeDocument/2006/relationships/image" Target="media/image121.png"/><Relationship Id="rId15" Type="http://schemas.openxmlformats.org/officeDocument/2006/relationships/image" Target="media/image8.jpeg"/><Relationship Id="rId36" Type="http://schemas.openxmlformats.org/officeDocument/2006/relationships/image" Target="media/image22.png"/><Relationship Id="rId57" Type="http://schemas.openxmlformats.org/officeDocument/2006/relationships/image" Target="media/image37.emf"/><Relationship Id="rId106" Type="http://schemas.openxmlformats.org/officeDocument/2006/relationships/image" Target="media/image74.png"/><Relationship Id="rId127" Type="http://schemas.openxmlformats.org/officeDocument/2006/relationships/image" Target="media/image91.wmf"/><Relationship Id="rId10" Type="http://schemas.openxmlformats.org/officeDocument/2006/relationships/image" Target="media/image3.png"/><Relationship Id="rId31" Type="http://schemas.openxmlformats.org/officeDocument/2006/relationships/oleObject" Target="embeddings/oleObject4.bin"/><Relationship Id="rId52" Type="http://schemas.openxmlformats.org/officeDocument/2006/relationships/image" Target="media/image34.jpeg"/><Relationship Id="rId73" Type="http://schemas.openxmlformats.org/officeDocument/2006/relationships/image" Target="media/image49.wmf"/><Relationship Id="rId78" Type="http://schemas.openxmlformats.org/officeDocument/2006/relationships/image" Target="media/image52.png"/><Relationship Id="rId94" Type="http://schemas.openxmlformats.org/officeDocument/2006/relationships/image" Target="media/image66.wmf"/><Relationship Id="rId99" Type="http://schemas.openxmlformats.org/officeDocument/2006/relationships/oleObject" Target="embeddings/oleObject19.bin"/><Relationship Id="rId101" Type="http://schemas.openxmlformats.org/officeDocument/2006/relationships/image" Target="media/image69.png"/><Relationship Id="rId122" Type="http://schemas.openxmlformats.org/officeDocument/2006/relationships/image" Target="media/image88.png"/><Relationship Id="rId143" Type="http://schemas.openxmlformats.org/officeDocument/2006/relationships/oleObject" Target="embeddings/oleObject33.bin"/><Relationship Id="rId148" Type="http://schemas.openxmlformats.org/officeDocument/2006/relationships/image" Target="media/image101.wmf"/><Relationship Id="rId164" Type="http://schemas.openxmlformats.org/officeDocument/2006/relationships/image" Target="media/image109.wmf"/><Relationship Id="rId169" Type="http://schemas.openxmlformats.org/officeDocument/2006/relationships/oleObject" Target="embeddings/oleObject46.bin"/><Relationship Id="rId185"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DBAFA-EFC3-42BC-955E-8B8993037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2191</TotalTime>
  <Pages>100</Pages>
  <Words>31742</Words>
  <Characters>171411</Characters>
  <Application>Microsoft Office Word</Application>
  <DocSecurity>0</DocSecurity>
  <Lines>1428</Lines>
  <Paragraphs>405</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202748</CharactersWithSpaces>
  <SharedDoc>false</SharedDoc>
  <HLinks>
    <vt:vector size="30" baseType="variant">
      <vt:variant>
        <vt:i4>6619160</vt:i4>
      </vt:variant>
      <vt:variant>
        <vt:i4>-1</vt:i4>
      </vt:variant>
      <vt:variant>
        <vt:i4>1152</vt:i4>
      </vt:variant>
      <vt:variant>
        <vt:i4>1</vt:i4>
      </vt:variant>
      <vt:variant>
        <vt:lpwstr>http://ebooks.edu.gr/modules/ebook/show.php/DSGL-B130/472/3125,12561/images/img3_17.jpg</vt:lpwstr>
      </vt:variant>
      <vt:variant>
        <vt:lpwstr/>
      </vt:variant>
      <vt:variant>
        <vt:i4>6619159</vt:i4>
      </vt:variant>
      <vt:variant>
        <vt:i4>-1</vt:i4>
      </vt:variant>
      <vt:variant>
        <vt:i4>1237</vt:i4>
      </vt:variant>
      <vt:variant>
        <vt:i4>1</vt:i4>
      </vt:variant>
      <vt:variant>
        <vt:lpwstr>http://ebooks.edu.gr/modules/ebook/show.php/DSGL-B130/472/3125,12562/images/img3_28.jpg</vt:lpwstr>
      </vt:variant>
      <vt:variant>
        <vt:lpwstr/>
      </vt:variant>
      <vt:variant>
        <vt:i4>6553622</vt:i4>
      </vt:variant>
      <vt:variant>
        <vt:i4>-1</vt:i4>
      </vt:variant>
      <vt:variant>
        <vt:i4>1238</vt:i4>
      </vt:variant>
      <vt:variant>
        <vt:i4>1</vt:i4>
      </vt:variant>
      <vt:variant>
        <vt:lpwstr>http://ebooks.edu.gr/modules/ebook/show.php/DSGL-B130/472/3125,12562/images/img3_39.jpg</vt:lpwstr>
      </vt:variant>
      <vt:variant>
        <vt:lpwstr/>
      </vt:variant>
      <vt:variant>
        <vt:i4>6488093</vt:i4>
      </vt:variant>
      <vt:variant>
        <vt:i4>-1</vt:i4>
      </vt:variant>
      <vt:variant>
        <vt:i4>1239</vt:i4>
      </vt:variant>
      <vt:variant>
        <vt:i4>1</vt:i4>
      </vt:variant>
      <vt:variant>
        <vt:lpwstr>http://ebooks.edu.gr/modules/ebook/show.php/DSGL-B130/472/3125,12562/images/img3_42.jpg</vt:lpwstr>
      </vt:variant>
      <vt:variant>
        <vt:lpwstr/>
      </vt:variant>
      <vt:variant>
        <vt:i4>917587</vt:i4>
      </vt:variant>
      <vt:variant>
        <vt:i4>-1</vt:i4>
      </vt:variant>
      <vt:variant>
        <vt:i4>1598</vt:i4>
      </vt:variant>
      <vt:variant>
        <vt:i4>1</vt:i4>
      </vt:variant>
      <vt:variant>
        <vt:lpwstr>http://anodosedu.gr/wp-content/uploads/2014/04/Untitled-1.jpg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tiganis stelios</dc:creator>
  <cp:lastModifiedBy>user</cp:lastModifiedBy>
  <cp:revision>102</cp:revision>
  <cp:lastPrinted>2023-01-15T15:16:00Z</cp:lastPrinted>
  <dcterms:created xsi:type="dcterms:W3CDTF">2022-06-21T13:04:00Z</dcterms:created>
  <dcterms:modified xsi:type="dcterms:W3CDTF">2024-06-29T07:07:00Z</dcterms:modified>
</cp:coreProperties>
</file>