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ΠΗΓΗ 1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Η Πηνελόπη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έλτα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στο προσωπικό της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ηµερολόγιο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δίνει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στιγµιότυπα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από τα γεγονότα της επανάστασης του 1922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Κ’ εκείνο το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εσηµέρι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πήκε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ο Πλαστήρας στην Αθήνα,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αύρος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σκονισµένος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σκοτεινός,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παλιοντυµένος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αδύνατος, άγριος, µε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σφιγµένα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δόντια και µάτια όπου έβλεπες την απελπισία. Σε κείνους που έκαναν να τον ζητωκραυγάσουν φώναξε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θυµωµένος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:  «Τι ζητωκραυγάζετε;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Επιστρέφοµε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νικηµένοι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κατεστρα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ένοι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». Τον είδα που πέρασε τη λεωφόρο Κηφισιάς,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παρουτοκαπνισµένο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τα µαύρα του φρύδια άσπρα από τη σκόνη, το πρόσωπό του αδύνατο, σα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ρέγγα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καπνισµένη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αγέλαστο, αυστηρό.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Πλάγι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µου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ητέρα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γύρευε ν’ αναγνωρίσει το γιο της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έσα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στους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κουρελιασµένους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στρατιώτες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αξιωµατικούς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που περνούσαν. ∆εν έριξαν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πόµπες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Τατόι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Απεναντίας έδωσαν του Κωνσταντίνου, που παζάρευε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χρηµατικές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αποζηµιώσεις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10.000 λίρες κ’ έφυγε µε όλο το σόι των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Glucksburg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. Όταν,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ερικοί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προσήψαν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του Πλαστήρα την άκαιρη γενναιοδωρία του, αποκρίθηκε: «∆εν ήλθα να εκδικηθώ, αλλά για να σώσω την Ελλάδα. ∆εν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είµαι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πολιτικός,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είµαι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ονάχα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στρατιώτης. Και όταν κουβαλήθηκαν όλοι οι ξένοι πρέσβεις στο καράβι µου, να µου πουν πως δε θα επιτρέψουν να κακοποιήσω συγγενή των δικών τους βασιλιάδων, δεν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τόλµησα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να το βάλω µε όλες τις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υνάµεις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! Κοίταζα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ονάχα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Ελλάδα, και πως να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εµποδίσοµε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Κεµάλ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να µπει στη Θεσσαλονίκη»... Το πως συνέλαβαν, δίκασαν και καταδίκασαν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εξετέλεσαν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τους έξι υπευθύνους, το πως έδιωξαν Κωνσταντίνο, Σοφία και όλο το σόι των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Glucksburg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ανήκει στην ιστορία. Πονόψυχος σαν όλα τ’ αληθινά παλικάρια, ο Πλαστήρας δεν ήθελε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τουφεκισµούς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Μα σηκώθηκε ο στρατός: ή θα εκτελούσαν τους υπευθύνους, ή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θά</w:t>
      </w:r>
      <w:proofErr w:type="spellEnd"/>
      <w:r w:rsidR="00B60BF8" w:rsidRPr="00B6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σφαζε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αυτός χιλιάδες. Και ο στρατός δεν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ανασυντάσσουνταν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αν δεν τουφεκίζονταν ο υπεύθυνος στρατάρχης. Κ’ έτσι τουφεκίστηκε ο δυστυχής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ισοτρελλός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Χατζανέστης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κ’ έτσι ανασυγκροτήθηκε κι’ έγινε 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λαµπρός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στρατός του Έβρου, που επέτρεψε του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συντρι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ένου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από την καταστροφή του έργου του Βενιζέλου, να σώσει όσα έσωσε, στη συνθήκη της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Λωζάνης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. Π.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έλτα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Ελευθέριος Κ. Βενιζέλος..., σ. 129-130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BF8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ΠΗΓΗ 2 Ο Θεόδωρος Πάγκαλος, µε τελεσίγραφο, αναγγέλλει στον Πρόεδρο της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ηµοκρατίας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Παύλο Κουντουριώτη την κατάργηση της κυβέρνησης </w:t>
      </w:r>
    </w:p>
    <w:p w:rsidR="00B60BF8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28C">
        <w:rPr>
          <w:rFonts w:ascii="Times New Roman" w:hAnsi="Times New Roman" w:cs="Times New Roman"/>
          <w:sz w:val="24"/>
          <w:szCs w:val="24"/>
        </w:rPr>
        <w:t xml:space="preserve">Τη 25 Ιουνίου 1925 </w:t>
      </w:r>
    </w:p>
    <w:p w:rsidR="00B60BF8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Κύριε Πρόεδρε, Ο στρατός και ο στόλος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εξηγέρθησαν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δια λόγους τους οποίους γνωρίζετε ασφαλώς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υµείς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όπως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σύµπας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ο ελληνικός λαός. Η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αποτυχούσα εσωτερικώς τε και εξωτερικώς δεν αντιπροσώπευε πλέον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κοινήν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γνώµην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δυσαρµονίαν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ταύτην δεν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διεσκέδασεν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ατυχώς η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εθνοσυνέλευσις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Η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κυβέρνησις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απολέσασα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εµπιστοσύνην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ολοκλήρου του στρατού και του στόλου, κρατεί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στιγµής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ολίγων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αφωσιωµένων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αυτή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αξιωµατικών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υπό τας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διαταγάς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τµήµατα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φρουράς Αθηνών. Θεωρών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έγιστον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έγκληµα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χύσιν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ρανίδος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έστω, διττώς αδελφικού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δηµοκρατικού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αίµατος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καθιστώ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υπεύθυνον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επί τούτου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ολόκληρον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κυβέρνησιν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και τους ενισχύοντας αυτήν εις την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αταίαν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αντίστασιν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και παρακαλώ  όπως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 4 µ.µ.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προκαλέσητε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παραίτησιν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κυβερνήσεως και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διαρρύθµισιν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καταστάσεως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συµφώνως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προς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έκδηλον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lastRenderedPageBreak/>
        <w:t>θέλησιν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της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εγίστης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πλειοψηφίας του λαού, στρατού και του στόλου. Αρχηγός Θ. Πάγκαλος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Ηλ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Μπρεδήµα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, Η πρώτη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ηµοκρατία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σ. 408 </w:t>
      </w:r>
    </w:p>
    <w:p w:rsidR="00B60BF8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ΠΗΓΗ 3 Ο Γεώργιος Καφαντάρης, σε δηλώσεις του στις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εφηµερίδες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στηλιτεύει τη δικτατορία του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Παγκάλου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Όσοι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επίστευαν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τώρα ότι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αρµόζει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περισσότερον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εις την Ελλάδα αντί του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κοινοβουλευτισµού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εν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σύστηµα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ισχυρότερον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είναι εις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θέσιν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σήµερον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να κρίνουν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ποία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διαφορά υπάρχει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εταξύ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ιας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κοινοβουλευτικής Κυβερνήσεως και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ιας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ορδής (8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εκεµβρίου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1925). Μια δικτατορία όσον και εάν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οιραίως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καταλήγει επί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ζηµία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του λαού, δύναται να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παρουσιάση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όταν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καθοδηγήται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από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ειλικρινή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πλάνην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, από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ίαν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γενναίαν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πνοήν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, από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ισχυράν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διάνοιαν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θέλησιν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παρηγόρους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εκλάψεις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Εις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ηµάς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πεντάµηνος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δικταρία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κατώρθωσε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εµπνεύση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κοινήν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αηδίαν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. Τούτο κατ’ ανάγκην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συµβαίνει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όταν οι κόθορνοι προχειρίζονται σε δικτάτορες (11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εκεµβρίου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1925). ∆. Αγραφιώτη, Γεώργιος Καφαντάρης, σ. 138 (1983)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 ΠΗΓΗ 4 Οι ξένοι γελοιογράφοι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εµπνέονται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από τα συχνά στρατιωτικά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κινήµατα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στην Ελλάδα. Ο γελοιογράφος του World (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Kόσµος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) σατιρίζει τη δικτατορία του Πάγκαλου.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23241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 xml:space="preserve">ΕΙΚΟΝΑ Θ.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Βερέµη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Οικονοµία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και ∆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ικτατορία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1982 245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ΕΡΩΤΗΣΗ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Μετά την ήττα στη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ικρασιατική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εκστρατεία έγινε πιο συχνό το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φαινόµενο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επέµβασης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στρατιωτικών (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πραξικοπήµατα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) στην πολιτική ζωή της χώρας.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Λαµβάνοντας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υπόψη σας το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, το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παράθεµα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αριθ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µ. 23 του σχολικού σας εγχειριδίου και το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των πηγών: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α) Να αναφέρετε τέτοιες περιπτώσεις 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έχρι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το 1935. </w:t>
      </w:r>
    </w:p>
    <w:p w:rsidR="0089628C" w:rsidRPr="0089628C" w:rsidRDefault="0089628C" w:rsidP="0089628C">
      <w:pPr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lastRenderedPageBreak/>
        <w:t xml:space="preserve">β) Να παρουσιάσετε τις διεκδικήσεις τους και </w:t>
      </w:r>
    </w:p>
    <w:p w:rsidR="0089628C" w:rsidRDefault="0089628C" w:rsidP="0089628C">
      <w:pPr>
        <w:jc w:val="both"/>
      </w:pPr>
      <w:r w:rsidRPr="0089628C">
        <w:rPr>
          <w:rFonts w:ascii="Times New Roman" w:hAnsi="Times New Roman" w:cs="Times New Roman"/>
          <w:sz w:val="24"/>
          <w:szCs w:val="24"/>
        </w:rPr>
        <w:t xml:space="preserve">γ) Να σχολιάσετε τη στάση των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>µµ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άτων</w:t>
      </w:r>
      <w:proofErr w:type="spellEnd"/>
      <w:r w:rsidRPr="0089628C">
        <w:rPr>
          <w:rFonts w:ascii="Times New Roman" w:hAnsi="Times New Roman" w:cs="Times New Roman"/>
          <w:sz w:val="24"/>
          <w:szCs w:val="24"/>
        </w:rPr>
        <w:t xml:space="preserve"> απέναντι στα στρατιωτικά </w:t>
      </w:r>
      <w:proofErr w:type="spellStart"/>
      <w:r w:rsidRPr="0089628C">
        <w:rPr>
          <w:rFonts w:ascii="Times New Roman" w:hAnsi="Times New Roman" w:cs="Times New Roman"/>
          <w:sz w:val="24"/>
          <w:szCs w:val="24"/>
        </w:rPr>
        <w:t>κινή</w:t>
      </w:r>
      <w:r>
        <w:t>µατα</w:t>
      </w:r>
      <w:proofErr w:type="spellEnd"/>
      <w:r>
        <w:t xml:space="preserve">. </w:t>
      </w:r>
    </w:p>
    <w:sectPr w:rsidR="00896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C"/>
    <w:rsid w:val="0089628C"/>
    <w:rsid w:val="00B60BF8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0E1"/>
  <w15:chartTrackingRefBased/>
  <w15:docId w15:val="{120AD039-BA73-4CCE-AAEF-9F251C7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ΙΩΣΗΦ</dc:creator>
  <cp:keywords/>
  <dc:description/>
  <cp:lastModifiedBy>ΙΩΣΗΦ</cp:lastModifiedBy>
  <cp:revision>3</cp:revision>
  <dcterms:created xsi:type="dcterms:W3CDTF">2020-03-17T21:18:00Z</dcterms:created>
  <dcterms:modified xsi:type="dcterms:W3CDTF">2020-03-18T10:12:00Z</dcterms:modified>
</cp:coreProperties>
</file>