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6F0" w:rsidRPr="002E5BBE" w:rsidRDefault="000F4B12" w:rsidP="002E5BBE">
      <w:pPr>
        <w:jc w:val="center"/>
        <w:rPr>
          <w:rFonts w:ascii="Lucida Calligraphy" w:hAnsi="Lucida Calligraphy" w:cs="Tahoma"/>
          <w:color w:val="1F3864" w:themeColor="accent1" w:themeShade="80"/>
          <w:sz w:val="24"/>
          <w:szCs w:val="24"/>
          <w:lang w:val="en-US"/>
        </w:rPr>
      </w:pPr>
      <w:r w:rsidRPr="002E5BBE">
        <w:rPr>
          <w:rFonts w:ascii="Lucida Calligraphy" w:hAnsi="Lucida Calligraphy" w:cs="Tahoma"/>
          <w:color w:val="1F3864" w:themeColor="accent1" w:themeShade="80"/>
          <w:sz w:val="24"/>
          <w:szCs w:val="24"/>
          <w:lang w:val="en-US"/>
        </w:rPr>
        <w:t>We can all use a few laughs when the going gets tough……</w:t>
      </w:r>
    </w:p>
    <w:p w:rsidR="000F4B12" w:rsidRPr="002E5BBE" w:rsidRDefault="000F4B12" w:rsidP="002E5BBE">
      <w:pPr>
        <w:jc w:val="center"/>
        <w:rPr>
          <w:rFonts w:ascii="Lucida Calligraphy" w:hAnsi="Lucida Calligraphy" w:cs="Tahoma"/>
          <w:color w:val="1F3864" w:themeColor="accent1" w:themeShade="80"/>
          <w:sz w:val="24"/>
          <w:szCs w:val="24"/>
          <w:lang w:val="en-US"/>
        </w:rPr>
      </w:pPr>
      <w:r w:rsidRPr="002E5BBE">
        <w:rPr>
          <w:rFonts w:ascii="Lucida Calligraphy" w:hAnsi="Lucida Calligraphy" w:cs="Tahoma"/>
          <w:color w:val="1F3864" w:themeColor="accent1" w:themeShade="80"/>
          <w:sz w:val="24"/>
          <w:szCs w:val="24"/>
          <w:lang w:val="en-US"/>
        </w:rPr>
        <w:t>Show this to your parents; I’m sure they will relate.</w:t>
      </w:r>
    </w:p>
    <w:p w:rsidR="00343342" w:rsidRPr="002E5BBE" w:rsidRDefault="00343342" w:rsidP="002E5BBE">
      <w:pPr>
        <w:jc w:val="center"/>
        <w:rPr>
          <w:rFonts w:ascii="Tahoma" w:hAnsi="Tahoma" w:cs="Tahoma"/>
          <w:b/>
          <w:bCs/>
          <w:color w:val="1F3864" w:themeColor="accent1" w:themeShade="80"/>
          <w:sz w:val="24"/>
          <w:szCs w:val="24"/>
          <w:u w:val="single"/>
          <w:lang w:val="en-US"/>
        </w:rPr>
      </w:pPr>
    </w:p>
    <w:p w:rsidR="000F4B12" w:rsidRPr="002E5BBE" w:rsidRDefault="000F4B12">
      <w:pPr>
        <w:rPr>
          <w:rFonts w:ascii="Tahoma" w:hAnsi="Tahoma" w:cs="Tahoma"/>
          <w:b/>
          <w:bCs/>
          <w:color w:val="2F5496" w:themeColor="accent1" w:themeShade="BF"/>
          <w:sz w:val="24"/>
          <w:szCs w:val="24"/>
          <w:u w:val="single"/>
          <w:lang w:val="en-US"/>
        </w:rPr>
      </w:pPr>
      <w:r w:rsidRPr="002E5BBE">
        <w:rPr>
          <w:rFonts w:ascii="Tahoma" w:hAnsi="Tahoma" w:cs="Tahoma"/>
          <w:b/>
          <w:bCs/>
          <w:color w:val="2F5496" w:themeColor="accent1" w:themeShade="BF"/>
          <w:sz w:val="24"/>
          <w:szCs w:val="24"/>
          <w:u w:val="single"/>
          <w:lang w:val="en-US"/>
        </w:rPr>
        <w:t>TRY TO KEEP THIS IN MIND WHEN KIDS ARE DRIVING YOU CRAZY</w:t>
      </w:r>
    </w:p>
    <w:p w:rsidR="000F4B12" w:rsidRPr="00343342" w:rsidRDefault="000F4B12">
      <w:pPr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</w:p>
    <w:p w:rsidR="000F4B12" w:rsidRPr="00343342" w:rsidRDefault="000F4B12">
      <w:pPr>
        <w:rPr>
          <w:rFonts w:ascii="Tahoma" w:hAnsi="Tahoma" w:cs="Tahoma"/>
          <w:sz w:val="24"/>
          <w:szCs w:val="24"/>
          <w:lang w:val="en-US"/>
        </w:rPr>
      </w:pPr>
      <w:r w:rsidRPr="00343342">
        <w:rPr>
          <w:rFonts w:ascii="Tahoma" w:hAnsi="Tahoma" w:cs="Tahoma"/>
          <w:sz w:val="24"/>
          <w:szCs w:val="24"/>
          <w:lang w:val="en-US"/>
        </w:rPr>
        <w:t>Kids… To those of us who have children in our lives, whether they are our own, grandchildren, nieces, nephews, or students… here is something to make you chuckle.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noProof/>
        </w:rPr>
        <w:drawing>
          <wp:inline distT="0" distB="0" distL="0" distR="0">
            <wp:extent cx="3248025" cy="14097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42" w:rsidRDefault="00343342">
      <w:pPr>
        <w:rPr>
          <w:rFonts w:ascii="Tahoma" w:hAnsi="Tahoma" w:cs="Tahoma"/>
          <w:lang w:val="en-US"/>
        </w:rPr>
      </w:pP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Whenever your children are out of control, you can take comfort from the thought that even God’s omnipotence didn’t extend to His own children.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After creating Heaven and Earth, God created Adam and Eve. And the first thing He said was “DON’T!”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“Don’t what?” Adam replied.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“Don’t eat the Forbidden Fruit.” God said.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“Forbidden </w:t>
      </w:r>
      <w:r w:rsidR="00320E9A">
        <w:rPr>
          <w:rFonts w:ascii="Tahoma" w:hAnsi="Tahoma" w:cs="Tahoma"/>
          <w:lang w:val="en-US"/>
        </w:rPr>
        <w:t>F</w:t>
      </w:r>
      <w:r>
        <w:rPr>
          <w:rFonts w:ascii="Tahoma" w:hAnsi="Tahoma" w:cs="Tahoma"/>
          <w:lang w:val="en-US"/>
        </w:rPr>
        <w:t xml:space="preserve">ruit? We have Forbidden Fruit? Hey Eve… </w:t>
      </w:r>
      <w:r w:rsidR="00D11C59">
        <w:rPr>
          <w:rFonts w:ascii="Tahoma" w:hAnsi="Tahoma" w:cs="Tahoma"/>
          <w:lang w:val="en-US"/>
        </w:rPr>
        <w:t>W</w:t>
      </w:r>
      <w:r>
        <w:rPr>
          <w:rFonts w:ascii="Tahoma" w:hAnsi="Tahoma" w:cs="Tahoma"/>
          <w:lang w:val="en-US"/>
        </w:rPr>
        <w:t>e have Forbidden Fruit!”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“No way!”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“Yes way!”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“Do NOT eat the Fruit!” said God.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“Why?”</w:t>
      </w:r>
    </w:p>
    <w:p w:rsidR="00343342" w:rsidRDefault="0034334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“Because I am your Father and I said so!”</w:t>
      </w:r>
      <w:r w:rsidR="00D36CD7">
        <w:rPr>
          <w:rFonts w:ascii="Tahoma" w:hAnsi="Tahoma" w:cs="Tahoma"/>
          <w:lang w:val="en-US"/>
        </w:rPr>
        <w:t xml:space="preserve"> God replied wondering why He hadn’t stop creation after making the elephants. A few minutes later, God saw His children having an apple break and He was ticked!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“Didn’t I tell you not to eat the fruit?” God asked.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“Uh huh,” Adam replied.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“Then why did you?” said the Father.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“I don’t know,” said Eve.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lastRenderedPageBreak/>
        <w:t>“She started it!” Adam said.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“Did not!”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“Did to</w:t>
      </w:r>
      <w:r w:rsidR="00320E9A">
        <w:rPr>
          <w:rFonts w:ascii="Tahoma" w:hAnsi="Tahoma" w:cs="Tahoma"/>
          <w:lang w:val="en-US"/>
        </w:rPr>
        <w:t>o</w:t>
      </w:r>
      <w:r>
        <w:rPr>
          <w:rFonts w:ascii="Tahoma" w:hAnsi="Tahoma" w:cs="Tahoma"/>
          <w:lang w:val="en-US"/>
        </w:rPr>
        <w:t>!”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“DID NOT!”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noProof/>
        </w:rPr>
        <w:drawing>
          <wp:inline distT="0" distB="0" distL="0" distR="0">
            <wp:extent cx="990600" cy="12477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Having had it with the two of them, God’s punishment was that Adam and Eve should have children of their own. </w:t>
      </w:r>
      <w:r w:rsidR="00CF70DF">
        <w:rPr>
          <w:rFonts w:ascii="Tahoma" w:hAnsi="Tahoma" w:cs="Tahoma"/>
          <w:lang w:val="en-US"/>
        </w:rPr>
        <w:t>Thus,</w:t>
      </w:r>
      <w:r>
        <w:rPr>
          <w:rFonts w:ascii="Tahoma" w:hAnsi="Tahoma" w:cs="Tahoma"/>
          <w:lang w:val="en-US"/>
        </w:rPr>
        <w:t xml:space="preserve"> the pattern was set and it was never changed.</w:t>
      </w:r>
    </w:p>
    <w:p w:rsidR="00CF70DF" w:rsidRDefault="00CF70DF">
      <w:pPr>
        <w:rPr>
          <w:rFonts w:ascii="Tahoma" w:hAnsi="Tahoma" w:cs="Tahoma"/>
          <w:lang w:val="en-US"/>
        </w:rPr>
      </w:pPr>
    </w:p>
    <w:p w:rsidR="00D36CD7" w:rsidRPr="002E5BBE" w:rsidRDefault="00D36CD7">
      <w:pPr>
        <w:rPr>
          <w:rFonts w:ascii="Tahoma" w:hAnsi="Tahoma" w:cs="Tahoma"/>
          <w:b/>
          <w:bCs/>
          <w:color w:val="2F5496" w:themeColor="accent1" w:themeShade="BF"/>
          <w:u w:val="single"/>
          <w:lang w:val="en-US"/>
        </w:rPr>
      </w:pPr>
      <w:r w:rsidRPr="002E5BBE">
        <w:rPr>
          <w:rFonts w:ascii="Tahoma" w:hAnsi="Tahoma" w:cs="Tahoma"/>
          <w:b/>
          <w:bCs/>
          <w:color w:val="2F5496" w:themeColor="accent1" w:themeShade="BF"/>
          <w:u w:val="single"/>
          <w:lang w:val="en-US"/>
        </w:rPr>
        <w:t>BUT THERE IS REASSURANCE IN THE STORY!</w:t>
      </w:r>
    </w:p>
    <w:p w:rsidR="00D36CD7" w:rsidRDefault="00D36CD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If you have persistently and lovingly</w:t>
      </w:r>
      <w:r w:rsidR="00BE21D5">
        <w:rPr>
          <w:rFonts w:ascii="Tahoma" w:hAnsi="Tahoma" w:cs="Tahoma"/>
          <w:lang w:val="en-US"/>
        </w:rPr>
        <w:t xml:space="preserve"> tried to give children wisdom and they haven’t taken it don’t be hard on yourself. If God had trouble raising children, what makes you think it would be a piece of cake for you?</w:t>
      </w:r>
    </w:p>
    <w:p w:rsidR="00CF70DF" w:rsidRDefault="00CF70DF">
      <w:pPr>
        <w:rPr>
          <w:rFonts w:ascii="Tahoma" w:hAnsi="Tahoma" w:cs="Tahoma"/>
          <w:lang w:val="en-US"/>
        </w:rPr>
      </w:pPr>
    </w:p>
    <w:p w:rsidR="00BE21D5" w:rsidRPr="002E5BBE" w:rsidRDefault="00BE21D5">
      <w:pPr>
        <w:rPr>
          <w:rFonts w:ascii="Tahoma" w:hAnsi="Tahoma" w:cs="Tahoma"/>
          <w:color w:val="2F5496" w:themeColor="accent1" w:themeShade="BF"/>
          <w:lang w:val="en-US"/>
        </w:rPr>
      </w:pPr>
      <w:r w:rsidRPr="002E5BBE">
        <w:rPr>
          <w:rFonts w:ascii="Tahoma" w:hAnsi="Tahoma" w:cs="Tahoma"/>
          <w:b/>
          <w:bCs/>
          <w:color w:val="2F5496" w:themeColor="accent1" w:themeShade="BF"/>
          <w:u w:val="single"/>
          <w:lang w:val="en-US"/>
        </w:rPr>
        <w:t>THINGS TO THINK ABOUT!</w:t>
      </w:r>
    </w:p>
    <w:p w:rsidR="00BE21D5" w:rsidRDefault="00BE21D5" w:rsidP="00BE21D5">
      <w:pPr>
        <w:pStyle w:val="a3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You spend the first two years of their life teaching them to walk and talk. Then you spend the next sixteen telling them to sit down and shut up.</w:t>
      </w:r>
    </w:p>
    <w:p w:rsidR="00BE21D5" w:rsidRDefault="00BE21D5" w:rsidP="00BE21D5">
      <w:pPr>
        <w:pStyle w:val="a3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Grandchildren are God’s reward for not killing your own children.</w:t>
      </w:r>
    </w:p>
    <w:p w:rsidR="00BE21D5" w:rsidRDefault="00BE21D5" w:rsidP="00BE21D5">
      <w:pPr>
        <w:pStyle w:val="a3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Mothers of teens now know why some animals eat their young.</w:t>
      </w:r>
    </w:p>
    <w:p w:rsidR="00BE21D5" w:rsidRDefault="00BE21D5" w:rsidP="00BE21D5">
      <w:pPr>
        <w:pStyle w:val="a3"/>
        <w:numPr>
          <w:ilvl w:val="0"/>
          <w:numId w:val="1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main purpose of holding children’s parties is to remind yourself that there are children more awful than your own.</w:t>
      </w:r>
    </w:p>
    <w:p w:rsidR="002E5BBE" w:rsidRPr="002E5BBE" w:rsidRDefault="002E5BBE" w:rsidP="002E5BBE">
      <w:pPr>
        <w:rPr>
          <w:rFonts w:ascii="Tahoma" w:hAnsi="Tahoma" w:cs="Tahoma"/>
          <w:lang w:val="en-US"/>
        </w:rPr>
      </w:pPr>
    </w:p>
    <w:p w:rsidR="00BE21D5" w:rsidRDefault="00BE21D5" w:rsidP="00BE21D5">
      <w:pPr>
        <w:pStyle w:val="a3"/>
        <w:rPr>
          <w:rFonts w:ascii="Tahoma" w:hAnsi="Tahoma" w:cs="Tahoma"/>
          <w:lang w:val="en-US"/>
        </w:rPr>
      </w:pPr>
    </w:p>
    <w:p w:rsidR="00BE21D5" w:rsidRPr="002E5BBE" w:rsidRDefault="00BE21D5" w:rsidP="00BE21D5">
      <w:pPr>
        <w:pStyle w:val="a3"/>
        <w:ind w:left="0"/>
        <w:rPr>
          <w:rFonts w:ascii="Tahoma" w:hAnsi="Tahoma" w:cs="Tahoma"/>
          <w:b/>
          <w:bCs/>
          <w:color w:val="2F5496" w:themeColor="accent1" w:themeShade="BF"/>
          <w:u w:val="single"/>
          <w:lang w:val="en-US"/>
        </w:rPr>
      </w:pPr>
      <w:r w:rsidRPr="002E5BBE">
        <w:rPr>
          <w:rFonts w:ascii="Tahoma" w:hAnsi="Tahoma" w:cs="Tahoma"/>
          <w:b/>
          <w:bCs/>
          <w:color w:val="2F5496" w:themeColor="accent1" w:themeShade="BF"/>
          <w:u w:val="single"/>
          <w:lang w:val="en-US"/>
        </w:rPr>
        <w:t>ADVICE FOR THE DAY!</w:t>
      </w:r>
    </w:p>
    <w:p w:rsidR="00BE21D5" w:rsidRPr="002E5BBE" w:rsidRDefault="00BE21D5" w:rsidP="00BE21D5">
      <w:pPr>
        <w:pStyle w:val="a3"/>
        <w:ind w:left="0"/>
        <w:rPr>
          <w:rFonts w:ascii="Tahoma" w:hAnsi="Tahoma" w:cs="Tahoma"/>
          <w:b/>
          <w:bCs/>
          <w:color w:val="2F5496" w:themeColor="accent1" w:themeShade="BF"/>
          <w:u w:val="single"/>
          <w:lang w:val="en-US"/>
        </w:rPr>
      </w:pPr>
    </w:p>
    <w:p w:rsidR="00BE21D5" w:rsidRPr="002E5BBE" w:rsidRDefault="00BE21D5" w:rsidP="00BE21D5">
      <w:pPr>
        <w:pStyle w:val="a3"/>
        <w:ind w:left="0"/>
        <w:rPr>
          <w:rFonts w:ascii="Tahoma" w:hAnsi="Tahoma" w:cs="Tahoma"/>
          <w:b/>
          <w:bCs/>
          <w:color w:val="2F5496" w:themeColor="accent1" w:themeShade="BF"/>
          <w:sz w:val="24"/>
          <w:szCs w:val="24"/>
          <w:lang w:val="en-US"/>
        </w:rPr>
      </w:pPr>
      <w:r w:rsidRPr="002E5BBE">
        <w:rPr>
          <w:rFonts w:ascii="Tahoma" w:hAnsi="Tahoma" w:cs="Tahoma"/>
          <w:b/>
          <w:bCs/>
          <w:color w:val="2F5496" w:themeColor="accent1" w:themeShade="BF"/>
          <w:sz w:val="24"/>
          <w:szCs w:val="24"/>
          <w:lang w:val="en-US"/>
        </w:rPr>
        <w:t xml:space="preserve">If you have a lot of tension and you get </w:t>
      </w:r>
      <w:r w:rsidR="00A82C21" w:rsidRPr="002E5BBE">
        <w:rPr>
          <w:rFonts w:ascii="Tahoma" w:hAnsi="Tahoma" w:cs="Tahoma"/>
          <w:b/>
          <w:bCs/>
          <w:color w:val="2F5496" w:themeColor="accent1" w:themeShade="BF"/>
          <w:sz w:val="24"/>
          <w:szCs w:val="24"/>
          <w:lang w:val="en-US"/>
        </w:rPr>
        <w:t>headaches, take the advice on the aspirin bottle: “take two aspirins” and “keep away from children</w:t>
      </w:r>
      <w:r w:rsidR="00D91855" w:rsidRPr="002E5BBE">
        <w:rPr>
          <w:rFonts w:ascii="Tahoma" w:hAnsi="Tahoma" w:cs="Tahoma"/>
          <w:b/>
          <w:bCs/>
          <w:color w:val="2F5496" w:themeColor="accent1" w:themeShade="BF"/>
          <w:sz w:val="24"/>
          <w:szCs w:val="24"/>
          <w:lang w:val="en-US"/>
        </w:rPr>
        <w:t>”.</w:t>
      </w:r>
    </w:p>
    <w:p w:rsidR="00D91855" w:rsidRPr="002E5BBE" w:rsidRDefault="00D91855" w:rsidP="00BE21D5">
      <w:pPr>
        <w:pStyle w:val="a3"/>
        <w:ind w:left="0"/>
        <w:rPr>
          <w:rFonts w:ascii="Tahoma" w:hAnsi="Tahoma" w:cs="Tahoma"/>
          <w:b/>
          <w:bCs/>
          <w:color w:val="2F5496" w:themeColor="accent1" w:themeShade="BF"/>
          <w:sz w:val="28"/>
          <w:szCs w:val="28"/>
          <w:lang w:val="en-US"/>
        </w:rPr>
      </w:pPr>
    </w:p>
    <w:p w:rsidR="00D91855" w:rsidRPr="002E5BBE" w:rsidRDefault="00D91855" w:rsidP="00BE21D5">
      <w:pPr>
        <w:pStyle w:val="a3"/>
        <w:ind w:left="0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D91855" w:rsidRDefault="00D91855" w:rsidP="00BE21D5">
      <w:pPr>
        <w:pStyle w:val="a3"/>
        <w:ind w:left="0"/>
        <w:rPr>
          <w:rFonts w:ascii="Tahoma" w:hAnsi="Tahoma" w:cs="Tahoma"/>
          <w:b/>
          <w:bCs/>
          <w:lang w:val="en-US"/>
        </w:rPr>
      </w:pPr>
    </w:p>
    <w:p w:rsidR="00D91855" w:rsidRDefault="00D91855" w:rsidP="00BE21D5">
      <w:pPr>
        <w:pStyle w:val="a3"/>
        <w:ind w:left="0"/>
        <w:rPr>
          <w:rFonts w:ascii="Tahoma" w:hAnsi="Tahoma" w:cs="Tahoma"/>
          <w:b/>
          <w:bCs/>
          <w:lang w:val="en-US"/>
        </w:rPr>
      </w:pPr>
    </w:p>
    <w:p w:rsidR="00D91855" w:rsidRDefault="00D91855" w:rsidP="00BE21D5">
      <w:pPr>
        <w:pStyle w:val="a3"/>
        <w:ind w:left="0"/>
        <w:rPr>
          <w:rFonts w:ascii="Tahoma" w:hAnsi="Tahoma" w:cs="Tahoma"/>
          <w:b/>
          <w:bCs/>
          <w:lang w:val="en-US"/>
        </w:rPr>
      </w:pPr>
    </w:p>
    <w:p w:rsidR="00D91855" w:rsidRDefault="00D91855" w:rsidP="00BE21D5">
      <w:pPr>
        <w:pStyle w:val="a3"/>
        <w:ind w:left="0"/>
        <w:rPr>
          <w:rFonts w:ascii="Tahoma" w:hAnsi="Tahoma" w:cs="Tahoma"/>
          <w:b/>
          <w:bCs/>
          <w:lang w:val="en-US"/>
        </w:rPr>
      </w:pPr>
      <w:bookmarkStart w:id="0" w:name="_GoBack"/>
      <w:bookmarkEnd w:id="0"/>
    </w:p>
    <w:p w:rsidR="00D91855" w:rsidRDefault="00D91855" w:rsidP="00BE21D5">
      <w:pPr>
        <w:pStyle w:val="a3"/>
        <w:ind w:left="0"/>
        <w:rPr>
          <w:rFonts w:ascii="Tahoma" w:hAnsi="Tahoma" w:cs="Tahoma"/>
          <w:b/>
          <w:bCs/>
          <w:lang w:val="en-US"/>
        </w:rPr>
      </w:pPr>
    </w:p>
    <w:sectPr w:rsidR="00D91855" w:rsidSect="00403D49">
      <w:pgSz w:w="11906" w:h="16838"/>
      <w:pgMar w:top="1440" w:right="1800" w:bottom="1440" w:left="1800" w:header="708" w:footer="708" w:gutter="0"/>
      <w:pgBorders w:offsetFrom="page">
        <w:top w:val="doubleWave" w:sz="6" w:space="24" w:color="2F5496" w:themeColor="accent1" w:themeShade="BF"/>
        <w:left w:val="doubleWave" w:sz="6" w:space="24" w:color="2F5496" w:themeColor="accent1" w:themeShade="BF"/>
        <w:bottom w:val="doubleWave" w:sz="6" w:space="24" w:color="2F5496" w:themeColor="accent1" w:themeShade="BF"/>
        <w:right w:val="doubleWave" w:sz="6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A17D2"/>
    <w:multiLevelType w:val="hybridMultilevel"/>
    <w:tmpl w:val="3BE63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12"/>
    <w:rsid w:val="000F4B12"/>
    <w:rsid w:val="002B6D66"/>
    <w:rsid w:val="002E5BBE"/>
    <w:rsid w:val="00320E9A"/>
    <w:rsid w:val="00343342"/>
    <w:rsid w:val="00403D49"/>
    <w:rsid w:val="0040410E"/>
    <w:rsid w:val="007966F0"/>
    <w:rsid w:val="007A208D"/>
    <w:rsid w:val="00A82C21"/>
    <w:rsid w:val="00BE21D5"/>
    <w:rsid w:val="00CF70DF"/>
    <w:rsid w:val="00D11C59"/>
    <w:rsid w:val="00D36CD7"/>
    <w:rsid w:val="00D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41EF"/>
  <w15:chartTrackingRefBased/>
  <w15:docId w15:val="{99A9FA68-8F9C-47D9-85BF-A87D62E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2020-03-27T22:44:00Z</dcterms:created>
  <dcterms:modified xsi:type="dcterms:W3CDTF">2020-03-28T01:14:00Z</dcterms:modified>
</cp:coreProperties>
</file>