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97" w:rsidRPr="006F2590" w:rsidRDefault="00632A97" w:rsidP="00632A97">
      <w:pPr>
        <w:spacing w:after="0"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r w:rsidRPr="006F2590">
        <w:rPr>
          <w:rFonts w:eastAsia="Times New Roman" w:cstheme="minorHAnsi"/>
          <w:b/>
          <w:color w:val="000000"/>
          <w:sz w:val="32"/>
          <w:szCs w:val="32"/>
          <w:lang w:eastAsia="el-GR"/>
        </w:rPr>
        <w:t>1η διδακτική ώρα</w:t>
      </w:r>
    </w:p>
    <w:p w:rsidR="006F2590" w:rsidRDefault="006F2590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6F2590" w:rsidRDefault="006F2590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 Χημεί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α Γ </w:t>
      </w:r>
      <w:r w:rsidRPr="006F2590">
        <w:rPr>
          <w:rFonts w:eastAsia="Times New Roman" w:cstheme="minorHAnsi"/>
          <w:color w:val="000000"/>
          <w:lang w:eastAsia="el-GR"/>
        </w:rPr>
        <w:t>Λυκείου</w:t>
      </w:r>
      <w:r>
        <w:rPr>
          <w:rFonts w:eastAsia="Times New Roman" w:cstheme="minorHAnsi"/>
          <w:color w:val="000000"/>
          <w:lang w:eastAsia="el-GR"/>
        </w:rPr>
        <w:t>:  Π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αράγοντες </w:t>
      </w:r>
      <w:r>
        <w:rPr>
          <w:rFonts w:eastAsia="Times New Roman" w:cstheme="minorHAnsi"/>
          <w:color w:val="000000"/>
          <w:lang w:eastAsia="el-GR"/>
        </w:rPr>
        <w:t xml:space="preserve">που επηρεάζουν τη θέση της </w:t>
      </w:r>
      <w:r w:rsidR="00632A97" w:rsidRPr="006F2590">
        <w:rPr>
          <w:rFonts w:eastAsia="Times New Roman" w:cstheme="minorHAnsi"/>
          <w:color w:val="000000"/>
          <w:lang w:eastAsia="el-GR"/>
        </w:rPr>
        <w:t>χημικής ισορροπίας</w:t>
      </w:r>
      <w:r>
        <w:rPr>
          <w:rFonts w:eastAsia="Times New Roman" w:cstheme="minorHAnsi"/>
          <w:color w:val="000000"/>
          <w:lang w:eastAsia="el-GR"/>
        </w:rPr>
        <w:t>.</w:t>
      </w:r>
      <w:r w:rsidR="00632A97" w:rsidRPr="006F2590">
        <w:rPr>
          <w:rFonts w:eastAsia="Times New Roman" w:cstheme="minorHAnsi"/>
          <w:color w:val="000000"/>
          <w:lang w:eastAsia="el-GR"/>
        </w:rPr>
        <w:t> </w:t>
      </w:r>
    </w:p>
    <w:p w:rsidR="006F2590" w:rsidRDefault="006F2590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6F2590" w:rsidRDefault="006F2590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632A97" w:rsidRPr="006F2590" w:rsidRDefault="006F2590" w:rsidP="00632A97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el-GR"/>
        </w:rPr>
      </w:pPr>
      <w:r w:rsidRPr="006F2590">
        <w:rPr>
          <w:rFonts w:eastAsia="Times New Roman" w:cstheme="minorHAnsi"/>
          <w:b/>
          <w:color w:val="000000"/>
          <w:sz w:val="28"/>
          <w:szCs w:val="28"/>
          <w:lang w:eastAsia="el-GR"/>
        </w:rPr>
        <w:t>Φ</w:t>
      </w:r>
      <w:r w:rsidR="00632A97" w:rsidRPr="006F2590">
        <w:rPr>
          <w:rFonts w:eastAsia="Times New Roman" w:cstheme="minorHAnsi"/>
          <w:b/>
          <w:color w:val="000000"/>
          <w:sz w:val="28"/>
          <w:szCs w:val="28"/>
          <w:lang w:eastAsia="el-GR"/>
        </w:rPr>
        <w:t>ύλλο εργασίας 1</w:t>
      </w:r>
    </w:p>
    <w:p w:rsidR="006F2590" w:rsidRDefault="006F2590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6F2590" w:rsidRPr="006F2590" w:rsidRDefault="006F2590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F2590">
        <w:rPr>
          <w:rFonts w:eastAsia="Times New Roman" w:cstheme="minorHAnsi"/>
          <w:sz w:val="24"/>
          <w:szCs w:val="24"/>
          <w:lang w:eastAsia="el-GR"/>
        </w:rPr>
        <w:t xml:space="preserve">Ημερομηνία: </w:t>
      </w:r>
      <w:r>
        <w:rPr>
          <w:rFonts w:eastAsia="Times New Roman" w:cstheme="minorHAnsi"/>
          <w:sz w:val="24"/>
          <w:szCs w:val="24"/>
          <w:lang w:eastAsia="el-GR"/>
        </w:rPr>
        <w:t>……………..</w:t>
      </w:r>
    </w:p>
    <w:p w:rsidR="006F2590" w:rsidRDefault="006F2590" w:rsidP="006F2590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6F2590" w:rsidRPr="006F2590" w:rsidRDefault="006F2590" w:rsidP="006F2590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Τμήμα:  ………………</w:t>
      </w:r>
    </w:p>
    <w:p w:rsidR="00632A97" w:rsidRPr="006F2590" w:rsidRDefault="00632A97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6F2590" w:rsidRDefault="006F2590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 Ονοματεπώνυμο μαθητή/</w:t>
      </w:r>
      <w:r w:rsidR="00632A97" w:rsidRPr="006F2590">
        <w:rPr>
          <w:rFonts w:eastAsia="Times New Roman" w:cstheme="minorHAnsi"/>
          <w:color w:val="000000"/>
          <w:lang w:eastAsia="el-GR"/>
        </w:rPr>
        <w:t>μαθήτριας</w:t>
      </w:r>
      <w:r>
        <w:rPr>
          <w:rFonts w:eastAsia="Times New Roman" w:cstheme="minorHAnsi"/>
          <w:color w:val="000000"/>
          <w:lang w:eastAsia="el-GR"/>
        </w:rPr>
        <w:t>:    ………………………………………………………………</w:t>
      </w:r>
    </w:p>
    <w:p w:rsidR="006F2590" w:rsidRDefault="006F2590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632A97" w:rsidRPr="006F2590" w:rsidRDefault="00632A97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632A97" w:rsidRPr="006F2590" w:rsidRDefault="006F2590" w:rsidP="00632A97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295B3F">
        <w:rPr>
          <w:rFonts w:eastAsia="Times New Roman" w:cstheme="minorHAnsi"/>
          <w:b/>
          <w:color w:val="000000"/>
          <w:sz w:val="32"/>
          <w:szCs w:val="32"/>
          <w:lang w:eastAsia="el-GR"/>
        </w:rPr>
        <w:t>Δ</w:t>
      </w:r>
      <w:r w:rsidR="00632A97" w:rsidRPr="00295B3F">
        <w:rPr>
          <w:rFonts w:eastAsia="Times New Roman" w:cstheme="minorHAnsi"/>
          <w:b/>
          <w:color w:val="000000"/>
          <w:sz w:val="32"/>
          <w:szCs w:val="32"/>
          <w:lang w:eastAsia="el-GR"/>
        </w:rPr>
        <w:t>ραστηριότητα 1</w:t>
      </w:r>
      <w:r>
        <w:rPr>
          <w:rFonts w:eastAsia="Times New Roman" w:cstheme="minorHAnsi"/>
          <w:b/>
          <w:color w:val="000000"/>
          <w:lang w:eastAsia="el-GR"/>
        </w:rPr>
        <w:t xml:space="preserve">  ΕΝΑΥΣΜ</w:t>
      </w:r>
      <w:bookmarkStart w:id="0" w:name="_GoBack"/>
      <w:bookmarkEnd w:id="0"/>
      <w:r>
        <w:rPr>
          <w:rFonts w:eastAsia="Times New Roman" w:cstheme="minorHAnsi"/>
          <w:b/>
          <w:color w:val="000000"/>
          <w:lang w:eastAsia="el-GR"/>
        </w:rPr>
        <w:t>Α</w:t>
      </w:r>
    </w:p>
    <w:p w:rsidR="00CA11CD" w:rsidRPr="00CA11CD" w:rsidRDefault="00CA11CD" w:rsidP="00632A97">
      <w:pPr>
        <w:spacing w:after="0" w:line="240" w:lineRule="auto"/>
        <w:rPr>
          <w:rFonts w:eastAsia="Times New Roman" w:cstheme="minorHAnsi"/>
          <w:color w:val="FF0000"/>
          <w:lang w:eastAsia="el-GR"/>
        </w:rPr>
      </w:pPr>
      <w:r w:rsidRPr="00CA11CD">
        <w:rPr>
          <w:rFonts w:eastAsia="Times New Roman" w:cstheme="minorHAnsi"/>
          <w:color w:val="FF0000"/>
          <w:lang w:eastAsia="el-GR"/>
        </w:rPr>
        <w:t>Σηκώνουμε έναν μαθητή και του ζητάμε να ισορροπήσει στο ένα πόδι με τα χέρια σε έκταση στην συνέχεια ένας άλλος μαθητής τοποθετεί ένα βαρύ βιβλίο στο ένα χέρι και ο μαθητής προσπαθεί να βρει μια νέα ισορροπία.</w:t>
      </w:r>
    </w:p>
    <w:p w:rsidR="00632A97" w:rsidRPr="00872447" w:rsidRDefault="00632A97" w:rsidP="00632A97">
      <w:pPr>
        <w:spacing w:after="0" w:line="240" w:lineRule="auto"/>
        <w:rPr>
          <w:rFonts w:eastAsia="Times New Roman" w:cstheme="minorHAnsi"/>
          <w:lang w:eastAsia="el-GR"/>
        </w:rPr>
      </w:pPr>
      <w:r w:rsidRPr="00872447">
        <w:rPr>
          <w:rFonts w:eastAsia="Times New Roman" w:cstheme="minorHAnsi"/>
          <w:lang w:eastAsia="el-GR"/>
        </w:rPr>
        <w:t>Βυθί</w:t>
      </w:r>
      <w:r w:rsidR="00B968CD" w:rsidRPr="00872447">
        <w:rPr>
          <w:rFonts w:eastAsia="Times New Roman" w:cstheme="minorHAnsi"/>
          <w:lang w:eastAsia="el-GR"/>
        </w:rPr>
        <w:t>στε το</w:t>
      </w:r>
      <w:r w:rsidRPr="00872447">
        <w:rPr>
          <w:rFonts w:eastAsia="Times New Roman" w:cstheme="minorHAnsi"/>
          <w:lang w:eastAsia="el-GR"/>
        </w:rPr>
        <w:t xml:space="preserve"> αυτοκινητάκι </w:t>
      </w:r>
      <w:r w:rsidR="00B968CD" w:rsidRPr="00872447">
        <w:rPr>
          <w:rFonts w:eastAsia="Times New Roman" w:cstheme="minorHAnsi"/>
          <w:lang w:eastAsia="el-GR"/>
        </w:rPr>
        <w:t>στο</w:t>
      </w:r>
      <w:r w:rsidR="006F2590" w:rsidRPr="00872447">
        <w:rPr>
          <w:rFonts w:eastAsia="Times New Roman" w:cstheme="minorHAnsi"/>
          <w:lang w:eastAsia="el-GR"/>
        </w:rPr>
        <w:t xml:space="preserve"> </w:t>
      </w:r>
      <w:r w:rsidRPr="00872447">
        <w:rPr>
          <w:rFonts w:eastAsia="Times New Roman" w:cstheme="minorHAnsi"/>
          <w:lang w:eastAsia="el-GR"/>
        </w:rPr>
        <w:t>δοχε</w:t>
      </w:r>
      <w:r w:rsidR="006F2590" w:rsidRPr="00872447">
        <w:rPr>
          <w:rFonts w:eastAsia="Times New Roman" w:cstheme="minorHAnsi"/>
          <w:lang w:eastAsia="el-GR"/>
        </w:rPr>
        <w:t xml:space="preserve">ίο που περιέχει παγωμένο νερό. </w:t>
      </w:r>
      <w:r w:rsidR="00B968CD" w:rsidRPr="00872447">
        <w:rPr>
          <w:rFonts w:eastAsia="Times New Roman" w:cstheme="minorHAnsi"/>
          <w:lang w:eastAsia="el-GR"/>
        </w:rPr>
        <w:t>Σ</w:t>
      </w:r>
      <w:r w:rsidRPr="00872447">
        <w:rPr>
          <w:rFonts w:eastAsia="Times New Roman" w:cstheme="minorHAnsi"/>
          <w:lang w:eastAsia="el-GR"/>
        </w:rPr>
        <w:t>τη συνέχεια βυθί</w:t>
      </w:r>
      <w:r w:rsidR="00B968CD" w:rsidRPr="00872447">
        <w:rPr>
          <w:rFonts w:eastAsia="Times New Roman" w:cstheme="minorHAnsi"/>
          <w:lang w:eastAsia="el-GR"/>
        </w:rPr>
        <w:t>στε</w:t>
      </w:r>
      <w:r w:rsidRPr="00872447">
        <w:rPr>
          <w:rFonts w:eastAsia="Times New Roman" w:cstheme="minorHAnsi"/>
          <w:lang w:eastAsia="el-GR"/>
        </w:rPr>
        <w:t xml:space="preserve"> το αυτοκίνητο </w:t>
      </w:r>
      <w:r w:rsidR="00B968CD" w:rsidRPr="00872447">
        <w:rPr>
          <w:rFonts w:eastAsia="Times New Roman" w:cstheme="minorHAnsi"/>
          <w:lang w:eastAsia="el-GR"/>
        </w:rPr>
        <w:t>στο δοχείο που περιέχει</w:t>
      </w:r>
      <w:r w:rsidRPr="00872447">
        <w:rPr>
          <w:rFonts w:eastAsia="Times New Roman" w:cstheme="minorHAnsi"/>
          <w:lang w:eastAsia="el-GR"/>
        </w:rPr>
        <w:t xml:space="preserve"> ζεστό νερό</w:t>
      </w:r>
      <w:r w:rsidR="00B968CD" w:rsidRPr="00872447">
        <w:rPr>
          <w:rFonts w:eastAsia="Times New Roman" w:cstheme="minorHAnsi"/>
          <w:lang w:eastAsia="el-GR"/>
        </w:rPr>
        <w:t>.</w:t>
      </w:r>
      <w:r w:rsidRPr="00872447">
        <w:rPr>
          <w:rFonts w:eastAsia="Times New Roman" w:cstheme="minorHAnsi"/>
          <w:lang w:eastAsia="el-GR"/>
        </w:rPr>
        <w:t xml:space="preserve"> </w:t>
      </w:r>
    </w:p>
    <w:p w:rsidR="00B968CD" w:rsidRPr="00872447" w:rsidRDefault="00872447" w:rsidP="00632A97">
      <w:pPr>
        <w:spacing w:after="0" w:line="240" w:lineRule="auto"/>
        <w:rPr>
          <w:rFonts w:eastAsia="Times New Roman" w:cstheme="minorHAnsi"/>
          <w:lang w:eastAsia="el-GR"/>
        </w:rPr>
      </w:pPr>
      <w:r w:rsidRPr="00872447">
        <w:rPr>
          <w:rFonts w:eastAsia="Times New Roman" w:cstheme="minorHAnsi"/>
          <w:lang w:eastAsia="el-GR"/>
        </w:rPr>
        <w:t>Συζητήστε στις ομάδες σας τις παρατηρήσεις σας. Που οφείλετε η αλλαγή του χρώματος.</w:t>
      </w:r>
    </w:p>
    <w:p w:rsidR="00872447" w:rsidRPr="00872447" w:rsidRDefault="00872447" w:rsidP="00632A97">
      <w:pPr>
        <w:spacing w:after="0" w:line="240" w:lineRule="auto"/>
        <w:rPr>
          <w:rFonts w:eastAsia="Times New Roman" w:cstheme="minorHAnsi"/>
          <w:lang w:eastAsia="el-GR"/>
        </w:rPr>
      </w:pPr>
      <w:r w:rsidRPr="00872447">
        <w:rPr>
          <w:rFonts w:eastAsia="Times New Roman" w:cstheme="minorHAnsi"/>
          <w:lang w:eastAsia="el-GR"/>
        </w:rPr>
        <w:t>Από την κάθε ομάδα ο εκπρόσωπος να ανακοινώσει τα συμπεράσματα.</w:t>
      </w:r>
    </w:p>
    <w:p w:rsidR="00B968CD" w:rsidRPr="00872447" w:rsidRDefault="00B968CD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632A97" w:rsidRPr="006F2590" w:rsidRDefault="00FB57A9" w:rsidP="00632A97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95B3F">
        <w:rPr>
          <w:rFonts w:eastAsia="Times New Roman" w:cstheme="minorHAnsi"/>
          <w:b/>
          <w:color w:val="000000"/>
          <w:sz w:val="32"/>
          <w:szCs w:val="32"/>
          <w:lang w:eastAsia="el-GR"/>
        </w:rPr>
        <w:t>Δ</w:t>
      </w:r>
      <w:r>
        <w:rPr>
          <w:rFonts w:eastAsia="Times New Roman" w:cstheme="minorHAnsi"/>
          <w:b/>
          <w:color w:val="000000"/>
          <w:sz w:val="32"/>
          <w:szCs w:val="32"/>
          <w:lang w:eastAsia="el-GR"/>
        </w:rPr>
        <w:t>ραστηριότητα 2</w:t>
      </w:r>
    </w:p>
    <w:p w:rsidR="00073F53" w:rsidRDefault="00632A97" w:rsidP="00632A97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  <w:lang w:eastAsia="el-GR"/>
        </w:rPr>
      </w:pPr>
      <w:r w:rsidRPr="00073F53">
        <w:rPr>
          <w:rFonts w:eastAsia="Times New Roman" w:cstheme="minorHAnsi"/>
          <w:b/>
          <w:color w:val="000000"/>
          <w:sz w:val="32"/>
          <w:szCs w:val="32"/>
          <w:lang w:eastAsia="el-GR"/>
        </w:rPr>
        <w:t>Επίδραση της συ</w:t>
      </w:r>
      <w:r w:rsidR="00073F53">
        <w:rPr>
          <w:rFonts w:eastAsia="Times New Roman" w:cstheme="minorHAnsi"/>
          <w:b/>
          <w:color w:val="000000"/>
          <w:sz w:val="32"/>
          <w:szCs w:val="32"/>
          <w:lang w:eastAsia="el-GR"/>
        </w:rPr>
        <w:t xml:space="preserve">γκέντρωσης στη χημική ισορροπία </w:t>
      </w:r>
    </w:p>
    <w:p w:rsidR="00073F53" w:rsidRDefault="00073F53" w:rsidP="00632A97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  <w:lang w:eastAsia="el-GR"/>
        </w:rPr>
      </w:pPr>
    </w:p>
    <w:p w:rsidR="00632A97" w:rsidRDefault="00073F53" w:rsidP="00632A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Για τον σκοπό αυτό μπορούμε να χρησιμοποιήσουμε την αντίδραση</w:t>
      </w:r>
      <w:r w:rsidR="00632A97" w:rsidRPr="00073F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του </w:t>
      </w:r>
      <w:r w:rsidR="00632A97" w:rsidRPr="00073F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τριχλωριούχου </w:t>
      </w:r>
      <w:r w:rsidR="00632A97" w:rsidRPr="00073F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σιδήρου με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θειο</w:t>
      </w:r>
      <w:r w:rsidR="00632A97" w:rsidRPr="00073F53">
        <w:rPr>
          <w:rFonts w:eastAsia="Times New Roman" w:cstheme="minorHAnsi"/>
          <w:color w:val="000000"/>
          <w:sz w:val="24"/>
          <w:szCs w:val="24"/>
          <w:lang w:eastAsia="el-GR"/>
        </w:rPr>
        <w:t>κυανιούχο αμμώνιο.</w:t>
      </w:r>
    </w:p>
    <w:p w:rsidR="00073F53" w:rsidRDefault="00073F53" w:rsidP="00632A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073F53" w:rsidRDefault="00073F53" w:rsidP="00632A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FeCl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3(</w:t>
      </w:r>
      <w:proofErr w:type="gramEnd"/>
      <w:r>
        <w:rPr>
          <w:rFonts w:eastAsia="Times New Roman" w:cstheme="minorHAnsi"/>
          <w:color w:val="000000"/>
          <w:sz w:val="24"/>
          <w:szCs w:val="24"/>
          <w:vertAlign w:val="subscript"/>
          <w:lang w:val="en-US" w:eastAsia="el-GR"/>
        </w:rPr>
        <w:t>aq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)</w:t>
      </w:r>
      <w:r w:rsidRPr="00073F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+    3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NH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4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SCN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(</w:t>
      </w:r>
      <w:r>
        <w:rPr>
          <w:rFonts w:eastAsia="Times New Roman" w:cstheme="minorHAnsi"/>
          <w:color w:val="000000"/>
          <w:sz w:val="24"/>
          <w:szCs w:val="24"/>
          <w:vertAlign w:val="subscript"/>
          <w:lang w:val="en-US" w:eastAsia="el-GR"/>
        </w:rPr>
        <w:t>aq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)</w:t>
      </w:r>
      <w:r w:rsidRPr="00073F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 ↔    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Fe</w:t>
      </w:r>
      <w:r w:rsidRPr="00073F53">
        <w:rPr>
          <w:rFonts w:eastAsia="Times New Roman" w:cstheme="minorHAnsi"/>
          <w:color w:val="000000"/>
          <w:sz w:val="24"/>
          <w:szCs w:val="24"/>
          <w:lang w:eastAsia="el-GR"/>
        </w:rPr>
        <w:t>(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SCN</w:t>
      </w:r>
      <w:r w:rsidRPr="00073F53">
        <w:rPr>
          <w:rFonts w:eastAsia="Times New Roman" w:cstheme="minorHAnsi"/>
          <w:color w:val="000000"/>
          <w:sz w:val="24"/>
          <w:szCs w:val="24"/>
          <w:lang w:eastAsia="el-GR"/>
        </w:rPr>
        <w:t>)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3(</w:t>
      </w:r>
      <w:r>
        <w:rPr>
          <w:rFonts w:eastAsia="Times New Roman" w:cstheme="minorHAnsi"/>
          <w:color w:val="000000"/>
          <w:sz w:val="24"/>
          <w:szCs w:val="24"/>
          <w:vertAlign w:val="subscript"/>
          <w:lang w:val="en-US" w:eastAsia="el-GR"/>
        </w:rPr>
        <w:t>aq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)</w:t>
      </w:r>
      <w:r w:rsidRPr="00073F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+ 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NH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4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Cl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(</w:t>
      </w:r>
      <w:r>
        <w:rPr>
          <w:rFonts w:eastAsia="Times New Roman" w:cstheme="minorHAnsi"/>
          <w:color w:val="000000"/>
          <w:sz w:val="24"/>
          <w:szCs w:val="24"/>
          <w:vertAlign w:val="subscript"/>
          <w:lang w:val="en-US" w:eastAsia="el-GR"/>
        </w:rPr>
        <w:t>aq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)</w:t>
      </w:r>
      <w:r w:rsidRPr="00073F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 </w:t>
      </w:r>
    </w:p>
    <w:p w:rsidR="00073F53" w:rsidRPr="00073F53" w:rsidRDefault="00073F53" w:rsidP="00632A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073F53">
        <w:rPr>
          <w:rFonts w:eastAsia="Times New Roman" w:cstheme="minorHAnsi"/>
          <w:color w:val="000000"/>
          <w:sz w:val="16"/>
          <w:szCs w:val="16"/>
          <w:lang w:eastAsia="el-GR"/>
        </w:rPr>
        <w:t>ανοιχτό κίτρινο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ab/>
        <w:t xml:space="preserve">                     </w:t>
      </w:r>
      <w:r w:rsidRPr="00073F53">
        <w:rPr>
          <w:rFonts w:eastAsia="Times New Roman" w:cstheme="minorHAnsi"/>
          <w:color w:val="000000"/>
          <w:sz w:val="16"/>
          <w:szCs w:val="16"/>
          <w:lang w:eastAsia="el-GR"/>
        </w:rPr>
        <w:t>βαθύ κόκκινο</w:t>
      </w:r>
    </w:p>
    <w:p w:rsidR="00073F53" w:rsidRPr="00073F53" w:rsidRDefault="00073F53" w:rsidP="00632A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632A97" w:rsidRPr="00073F53" w:rsidRDefault="00073F53" w:rsidP="00632A97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073F53">
        <w:rPr>
          <w:rFonts w:eastAsia="Times New Roman" w:cstheme="minorHAnsi"/>
          <w:b/>
          <w:color w:val="000000"/>
          <w:lang w:eastAsia="el-GR"/>
        </w:rPr>
        <w:t xml:space="preserve"> ‘Όργανα - </w:t>
      </w:r>
      <w:r w:rsidR="00632A97" w:rsidRPr="00073F53">
        <w:rPr>
          <w:rFonts w:eastAsia="Times New Roman" w:cstheme="minorHAnsi"/>
          <w:b/>
          <w:color w:val="000000"/>
          <w:lang w:eastAsia="el-GR"/>
        </w:rPr>
        <w:t xml:space="preserve"> συσκευές</w:t>
      </w:r>
    </w:p>
    <w:p w:rsidR="00073F53" w:rsidRPr="00073F53" w:rsidRDefault="00632A97" w:rsidP="00073F5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073F53">
        <w:rPr>
          <w:rFonts w:eastAsia="Times New Roman" w:cstheme="minorHAnsi"/>
          <w:color w:val="000000"/>
          <w:lang w:eastAsia="el-GR"/>
        </w:rPr>
        <w:t xml:space="preserve">ποτήρι ζέσης 100ml </w:t>
      </w:r>
    </w:p>
    <w:p w:rsidR="00073F53" w:rsidRPr="00073F53" w:rsidRDefault="00632A97" w:rsidP="00073F5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073F53">
        <w:rPr>
          <w:rFonts w:eastAsia="Times New Roman" w:cstheme="minorHAnsi"/>
          <w:color w:val="000000"/>
          <w:lang w:eastAsia="el-GR"/>
        </w:rPr>
        <w:t xml:space="preserve">φύλλο εργασίας </w:t>
      </w:r>
    </w:p>
    <w:p w:rsidR="00073F53" w:rsidRPr="00073F53" w:rsidRDefault="00632A97" w:rsidP="00073F5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073F53">
        <w:rPr>
          <w:rFonts w:eastAsia="Times New Roman" w:cstheme="minorHAnsi"/>
          <w:color w:val="000000"/>
          <w:lang w:eastAsia="el-GR"/>
        </w:rPr>
        <w:t xml:space="preserve">πλαστική διαφάνεια </w:t>
      </w:r>
    </w:p>
    <w:p w:rsidR="00073F53" w:rsidRPr="00073F53" w:rsidRDefault="00632A97" w:rsidP="00073F5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073F53">
        <w:rPr>
          <w:rFonts w:eastAsia="Times New Roman" w:cstheme="minorHAnsi"/>
          <w:color w:val="000000"/>
          <w:lang w:eastAsia="el-GR"/>
        </w:rPr>
        <w:t xml:space="preserve">πλαστικά σιφώνια </w:t>
      </w:r>
    </w:p>
    <w:p w:rsidR="00632A97" w:rsidRPr="00073F53" w:rsidRDefault="00632A97" w:rsidP="00073F5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73F53">
        <w:rPr>
          <w:rFonts w:eastAsia="Times New Roman" w:cstheme="minorHAnsi"/>
          <w:color w:val="000000"/>
          <w:lang w:eastAsia="el-GR"/>
        </w:rPr>
        <w:t>πλαστικά καλαμάκια</w:t>
      </w:r>
      <w:r w:rsidR="00073F53" w:rsidRPr="00073F53">
        <w:rPr>
          <w:rFonts w:eastAsia="Times New Roman" w:cstheme="minorHAnsi"/>
          <w:color w:val="000000"/>
          <w:lang w:eastAsia="el-GR"/>
        </w:rPr>
        <w:t xml:space="preserve"> ή οδοντογλυφίδα</w:t>
      </w:r>
      <w:r w:rsidRPr="00073F53">
        <w:rPr>
          <w:rFonts w:eastAsia="Times New Roman" w:cstheme="minorHAnsi"/>
          <w:color w:val="000000"/>
          <w:lang w:eastAsia="el-GR"/>
        </w:rPr>
        <w:t>.</w:t>
      </w:r>
    </w:p>
    <w:p w:rsidR="00073F53" w:rsidRDefault="00632A97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6F2590">
        <w:rPr>
          <w:rFonts w:eastAsia="Times New Roman" w:cstheme="minorHAnsi"/>
          <w:color w:val="000000"/>
          <w:lang w:eastAsia="el-GR"/>
        </w:rPr>
        <w:t> </w:t>
      </w:r>
    </w:p>
    <w:p w:rsidR="00073F53" w:rsidRPr="00073F53" w:rsidRDefault="00073F53" w:rsidP="00632A97">
      <w:pPr>
        <w:spacing w:after="0" w:line="240" w:lineRule="auto"/>
        <w:rPr>
          <w:rFonts w:eastAsia="Times New Roman" w:cstheme="minorHAnsi"/>
          <w:b/>
          <w:color w:val="000000"/>
          <w:lang w:eastAsia="el-GR"/>
        </w:rPr>
      </w:pPr>
      <w:r w:rsidRPr="00073F53">
        <w:rPr>
          <w:rFonts w:eastAsia="Times New Roman" w:cstheme="minorHAnsi"/>
          <w:b/>
          <w:color w:val="000000"/>
          <w:lang w:eastAsia="el-GR"/>
        </w:rPr>
        <w:t>Α</w:t>
      </w:r>
      <w:r w:rsidR="00632A97" w:rsidRPr="00073F53">
        <w:rPr>
          <w:rFonts w:eastAsia="Times New Roman" w:cstheme="minorHAnsi"/>
          <w:b/>
          <w:color w:val="000000"/>
          <w:lang w:eastAsia="el-GR"/>
        </w:rPr>
        <w:t xml:space="preserve">ντιδραστήρια </w:t>
      </w:r>
      <w:r w:rsidRPr="00073F53">
        <w:rPr>
          <w:rFonts w:eastAsia="Times New Roman" w:cstheme="minorHAnsi"/>
          <w:b/>
          <w:color w:val="000000"/>
          <w:lang w:eastAsia="el-GR"/>
        </w:rPr>
        <w:t xml:space="preserve">- </w:t>
      </w:r>
      <w:r w:rsidR="00632A97" w:rsidRPr="00073F53">
        <w:rPr>
          <w:rFonts w:eastAsia="Times New Roman" w:cstheme="minorHAnsi"/>
          <w:b/>
          <w:color w:val="000000"/>
          <w:lang w:eastAsia="el-GR"/>
        </w:rPr>
        <w:t xml:space="preserve">υλικά </w:t>
      </w:r>
    </w:p>
    <w:p w:rsidR="00880659" w:rsidRDefault="00632A97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6F2590">
        <w:rPr>
          <w:rFonts w:eastAsia="Times New Roman" w:cstheme="minorHAnsi"/>
          <w:color w:val="000000"/>
          <w:lang w:eastAsia="el-GR"/>
        </w:rPr>
        <w:t xml:space="preserve">τριχλωριούχος σίδηρος </w:t>
      </w:r>
      <w:r w:rsidR="00880659">
        <w:rPr>
          <w:rFonts w:eastAsia="Times New Roman" w:cstheme="minorHAnsi"/>
          <w:color w:val="000000"/>
          <w:lang w:eastAsia="el-GR"/>
        </w:rPr>
        <w:t xml:space="preserve"> </w:t>
      </w:r>
      <w:r w:rsidR="00880659">
        <w:rPr>
          <w:rFonts w:eastAsia="Times New Roman" w:cstheme="minorHAnsi"/>
          <w:color w:val="000000"/>
          <w:sz w:val="24"/>
          <w:szCs w:val="24"/>
          <w:lang w:val="en-US" w:eastAsia="el-GR"/>
        </w:rPr>
        <w:t>FeCl</w:t>
      </w:r>
      <w:r w:rsidR="00880659"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3(</w:t>
      </w:r>
      <w:r w:rsidR="00880659">
        <w:rPr>
          <w:rFonts w:eastAsia="Times New Roman" w:cstheme="minorHAnsi"/>
          <w:color w:val="000000"/>
          <w:sz w:val="24"/>
          <w:szCs w:val="24"/>
          <w:vertAlign w:val="subscript"/>
          <w:lang w:val="en-US" w:eastAsia="el-GR"/>
        </w:rPr>
        <w:t>aq</w:t>
      </w:r>
      <w:r w:rsidR="00880659"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)</w:t>
      </w:r>
      <w:r w:rsidR="00880659">
        <w:rPr>
          <w:rFonts w:eastAsia="Times New Roman" w:cstheme="minorHAnsi"/>
          <w:color w:val="000000"/>
          <w:lang w:eastAsia="el-GR"/>
        </w:rPr>
        <w:t xml:space="preserve"> </w:t>
      </w:r>
      <w:r w:rsidRPr="006F2590">
        <w:rPr>
          <w:rFonts w:eastAsia="Times New Roman" w:cstheme="minorHAnsi"/>
          <w:color w:val="000000"/>
          <w:lang w:eastAsia="el-GR"/>
        </w:rPr>
        <w:t xml:space="preserve">0,1 M </w:t>
      </w:r>
    </w:p>
    <w:p w:rsidR="00880659" w:rsidRDefault="00880659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θειο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κυανιούχο αμμώνιο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NH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4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SCN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(</w:t>
      </w:r>
      <w:r>
        <w:rPr>
          <w:rFonts w:eastAsia="Times New Roman" w:cstheme="minorHAnsi"/>
          <w:color w:val="000000"/>
          <w:sz w:val="24"/>
          <w:szCs w:val="24"/>
          <w:vertAlign w:val="subscript"/>
          <w:lang w:val="en-US" w:eastAsia="el-GR"/>
        </w:rPr>
        <w:t>aq</w:t>
      </w:r>
      <w:r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)</w:t>
      </w:r>
      <w:r>
        <w:rPr>
          <w:rFonts w:eastAsia="Times New Roman" w:cstheme="minorHAnsi"/>
          <w:color w:val="000000"/>
          <w:lang w:eastAsia="el-GR"/>
        </w:rPr>
        <w:t xml:space="preserve"> 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0,1 M </w:t>
      </w:r>
    </w:p>
    <w:p w:rsidR="00880659" w:rsidRDefault="00632A97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6F2590">
        <w:rPr>
          <w:rFonts w:eastAsia="Times New Roman" w:cstheme="minorHAnsi"/>
          <w:color w:val="000000"/>
          <w:lang w:eastAsia="el-GR"/>
        </w:rPr>
        <w:t>χλωριούχος κασσίτερος</w:t>
      </w:r>
      <w:r w:rsidR="00880659" w:rsidRPr="00880659">
        <w:rPr>
          <w:rFonts w:eastAsia="Times New Roman" w:cstheme="minorHAnsi"/>
          <w:color w:val="000000"/>
          <w:lang w:eastAsia="el-GR"/>
        </w:rPr>
        <w:t xml:space="preserve"> </w:t>
      </w:r>
      <w:r w:rsidR="00880659" w:rsidRPr="001D307F">
        <w:rPr>
          <w:rFonts w:eastAsia="Times New Roman" w:cstheme="minorHAnsi"/>
          <w:color w:val="000000"/>
          <w:sz w:val="24"/>
          <w:szCs w:val="24"/>
          <w:lang w:val="en-US" w:eastAsia="el-GR"/>
        </w:rPr>
        <w:t>SnCl</w:t>
      </w:r>
      <w:r w:rsidR="00880659" w:rsidRPr="001D307F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2</w:t>
      </w:r>
      <w:r w:rsidRPr="006F2590">
        <w:rPr>
          <w:rFonts w:eastAsia="Times New Roman" w:cstheme="minorHAnsi"/>
          <w:color w:val="000000"/>
          <w:lang w:eastAsia="el-GR"/>
        </w:rPr>
        <w:t xml:space="preserve"> 0,1 Μ </w:t>
      </w:r>
    </w:p>
    <w:p w:rsidR="00632A97" w:rsidRPr="006F2590" w:rsidRDefault="00632A97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F2590">
        <w:rPr>
          <w:rFonts w:eastAsia="Times New Roman" w:cstheme="minorHAnsi"/>
          <w:color w:val="000000"/>
          <w:lang w:eastAsia="el-GR"/>
        </w:rPr>
        <w:t>χλωριούχο αμμώνιο</w:t>
      </w:r>
      <w:r w:rsidR="00880659" w:rsidRPr="00880659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880659">
        <w:rPr>
          <w:rFonts w:eastAsia="Times New Roman" w:cstheme="minorHAnsi"/>
          <w:color w:val="000000"/>
          <w:sz w:val="24"/>
          <w:szCs w:val="24"/>
          <w:lang w:val="en-US" w:eastAsia="el-GR"/>
        </w:rPr>
        <w:t>NH</w:t>
      </w:r>
      <w:r w:rsidR="00880659"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4</w:t>
      </w:r>
      <w:r w:rsidR="00880659">
        <w:rPr>
          <w:rFonts w:eastAsia="Times New Roman" w:cstheme="minorHAnsi"/>
          <w:color w:val="000000"/>
          <w:sz w:val="24"/>
          <w:szCs w:val="24"/>
          <w:lang w:val="en-US" w:eastAsia="el-GR"/>
        </w:rPr>
        <w:t>Cl</w:t>
      </w:r>
      <w:r w:rsidR="00880659"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(</w:t>
      </w:r>
      <w:r w:rsidR="00880659">
        <w:rPr>
          <w:rFonts w:eastAsia="Times New Roman" w:cstheme="minorHAnsi"/>
          <w:color w:val="000000"/>
          <w:sz w:val="24"/>
          <w:szCs w:val="24"/>
          <w:vertAlign w:val="subscript"/>
          <w:lang w:val="en-US" w:eastAsia="el-GR"/>
        </w:rPr>
        <w:t>s</w:t>
      </w:r>
      <w:r w:rsidR="00880659" w:rsidRPr="00073F53">
        <w:rPr>
          <w:rFonts w:eastAsia="Times New Roman" w:cstheme="minorHAnsi"/>
          <w:color w:val="000000"/>
          <w:sz w:val="24"/>
          <w:szCs w:val="24"/>
          <w:vertAlign w:val="subscript"/>
          <w:lang w:eastAsia="el-GR"/>
        </w:rPr>
        <w:t>)</w:t>
      </w:r>
      <w:r w:rsidRPr="006F2590">
        <w:rPr>
          <w:rFonts w:eastAsia="Times New Roman" w:cstheme="minorHAnsi"/>
          <w:color w:val="000000"/>
          <w:lang w:eastAsia="el-GR"/>
        </w:rPr>
        <w:t>.</w:t>
      </w:r>
    </w:p>
    <w:p w:rsidR="00B17127" w:rsidRPr="006F2590" w:rsidRDefault="00B17127" w:rsidP="00B1712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 Στο ποτήρι ζέσ</w:t>
      </w:r>
      <w:r w:rsidRPr="006F2590">
        <w:rPr>
          <w:rFonts w:eastAsia="Times New Roman" w:cstheme="minorHAnsi"/>
          <w:color w:val="000000"/>
          <w:lang w:eastAsia="el-GR"/>
        </w:rPr>
        <w:t xml:space="preserve">ης ρίχνουμε 2 ml διαλύματος </w:t>
      </w:r>
      <w:r>
        <w:rPr>
          <w:rFonts w:eastAsia="Times New Roman" w:cstheme="minorHAnsi"/>
          <w:color w:val="000000"/>
          <w:lang w:eastAsia="el-GR"/>
        </w:rPr>
        <w:t>τρι</w:t>
      </w:r>
      <w:r w:rsidRPr="006F2590">
        <w:rPr>
          <w:rFonts w:eastAsia="Times New Roman" w:cstheme="minorHAnsi"/>
          <w:color w:val="000000"/>
          <w:lang w:eastAsia="el-GR"/>
        </w:rPr>
        <w:t xml:space="preserve">χλωριούχου σιδήρου και </w:t>
      </w:r>
      <w:r>
        <w:rPr>
          <w:rFonts w:eastAsia="Times New Roman" w:cstheme="minorHAnsi"/>
          <w:color w:val="000000"/>
          <w:lang w:eastAsia="el-GR"/>
        </w:rPr>
        <w:t>1</w:t>
      </w:r>
      <w:r w:rsidRPr="006F2590">
        <w:rPr>
          <w:rFonts w:eastAsia="Times New Roman" w:cstheme="minorHAnsi"/>
          <w:color w:val="000000"/>
          <w:lang w:eastAsia="el-GR"/>
        </w:rPr>
        <w:t xml:space="preserve"> ml διαλύματος </w:t>
      </w:r>
      <w:r>
        <w:rPr>
          <w:rFonts w:eastAsia="Times New Roman" w:cstheme="minorHAnsi"/>
          <w:color w:val="000000"/>
          <w:lang w:eastAsia="el-GR"/>
        </w:rPr>
        <w:t>θειοκυανιούχου</w:t>
      </w:r>
      <w:r w:rsidRPr="006F2590">
        <w:rPr>
          <w:rFonts w:eastAsia="Times New Roman" w:cstheme="minorHAnsi"/>
          <w:color w:val="000000"/>
          <w:lang w:eastAsia="el-GR"/>
        </w:rPr>
        <w:t xml:space="preserve"> αμμωνίου</w:t>
      </w:r>
      <w:r>
        <w:rPr>
          <w:rFonts w:eastAsia="Times New Roman" w:cstheme="minorHAnsi"/>
          <w:color w:val="000000"/>
          <w:lang w:eastAsia="el-GR"/>
        </w:rPr>
        <w:t>.</w:t>
      </w:r>
      <w:r w:rsidRPr="006F2590"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Το διάλυμα που θα σχηματιστεί θα έχει βαθύ κόκκινο χρώμα.</w:t>
      </w:r>
    </w:p>
    <w:p w:rsidR="00B17127" w:rsidRPr="006F2590" w:rsidRDefault="00B17127" w:rsidP="00B1712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lastRenderedPageBreak/>
        <w:t>Αραιώνουμε το βαθυκόκκινο διάλυ</w:t>
      </w:r>
      <w:r w:rsidRPr="006F2590">
        <w:rPr>
          <w:rFonts w:eastAsia="Times New Roman" w:cstheme="minorHAnsi"/>
          <w:color w:val="000000"/>
          <w:lang w:eastAsia="el-GR"/>
        </w:rPr>
        <w:t>μα προσθέτοντας με ογκομετρικό κύλινδρο περίπου 50 ml απιονισμένου νερού έτσι ελαττώνεται η ένταση του βαθυκόκκινο χρώματος ώστε οποιεσδήποτε αλλαγές στην ένταση του χρώματος θα παρατηρούνται καλύτερα.</w:t>
      </w:r>
    </w:p>
    <w:p w:rsidR="00880659" w:rsidRDefault="00880659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880659" w:rsidRDefault="00880659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632A97" w:rsidRPr="006F2590" w:rsidRDefault="00632A97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880659" w:rsidRPr="00137E08" w:rsidRDefault="00880659" w:rsidP="00632A97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el-GR"/>
        </w:rPr>
      </w:pPr>
      <w:r w:rsidRPr="00137E08">
        <w:rPr>
          <w:rFonts w:eastAsia="Times New Roman" w:cstheme="minorHAnsi"/>
          <w:b/>
          <w:color w:val="000000"/>
          <w:sz w:val="28"/>
          <w:szCs w:val="28"/>
          <w:lang w:eastAsia="el-GR"/>
        </w:rPr>
        <w:t>Ερευνητικό ερώτημα:</w:t>
      </w:r>
    </w:p>
    <w:p w:rsidR="00880659" w:rsidRPr="00880659" w:rsidRDefault="00880659" w:rsidP="00632A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880659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Πως επηρεάζει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η μεταβολή της συγκέντρωσης την θέση της χημικής ισορροπίας</w:t>
      </w:r>
    </w:p>
    <w:p w:rsidR="00880659" w:rsidRPr="00880659" w:rsidRDefault="00880659" w:rsidP="00632A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880659" w:rsidRDefault="00880659" w:rsidP="00632A97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Α. Να κάνετε μια πρόβλεψη σχετικά με το παραπάνω ερώτημα.</w:t>
      </w:r>
    </w:p>
    <w:p w:rsidR="00880659" w:rsidRDefault="00880659" w:rsidP="00632A97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880659" w:rsidRDefault="00880659" w:rsidP="00632A97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880659" w:rsidRDefault="00880659" w:rsidP="00632A97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Β. </w:t>
      </w:r>
      <w:r w:rsidR="001D307F">
        <w:rPr>
          <w:rFonts w:eastAsia="Times New Roman" w:cstheme="minorHAnsi"/>
          <w:sz w:val="24"/>
          <w:szCs w:val="24"/>
          <w:lang w:eastAsia="el-GR"/>
        </w:rPr>
        <w:t xml:space="preserve">Σχεδιάστε ένα πείραμα σε μικροκλίμακα. </w:t>
      </w:r>
      <w:r>
        <w:rPr>
          <w:rFonts w:eastAsia="Times New Roman" w:cstheme="minorHAnsi"/>
          <w:sz w:val="24"/>
          <w:szCs w:val="24"/>
          <w:lang w:eastAsia="el-GR"/>
        </w:rPr>
        <w:t xml:space="preserve">Να περιγράψετε πως θα εργαστείτε. 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880659" w:rsidRDefault="001D307F" w:rsidP="00632A97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Γ. Καταγράψτε τις παρατηρήσεις σας στον παρακάτω πίνακα.</w:t>
      </w:r>
    </w:p>
    <w:p w:rsidR="001D307F" w:rsidRDefault="001D307F" w:rsidP="00632A97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</w:p>
    <w:tbl>
      <w:tblPr>
        <w:tblStyle w:val="a4"/>
        <w:tblW w:w="0" w:type="auto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18" w:space="0" w:color="44546A" w:themeColor="text2"/>
          <w:insideV w:val="single" w:sz="18" w:space="0" w:color="44546A" w:themeColor="text2"/>
        </w:tblBorders>
        <w:tblLook w:val="04A0" w:firstRow="1" w:lastRow="0" w:firstColumn="1" w:lastColumn="0" w:noHBand="0" w:noVBand="1"/>
      </w:tblPr>
      <w:tblGrid>
        <w:gridCol w:w="2405"/>
        <w:gridCol w:w="3260"/>
      </w:tblGrid>
      <w:tr w:rsidR="001D307F" w:rsidTr="00BC30A1">
        <w:tc>
          <w:tcPr>
            <w:tcW w:w="2405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        ΧΡΩΜΑ</w:t>
            </w:r>
          </w:p>
        </w:tc>
      </w:tr>
      <w:tr w:rsidR="001D307F" w:rsidTr="00BC30A1">
        <w:tc>
          <w:tcPr>
            <w:tcW w:w="2405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Διάλυμα αναφοράς</w:t>
            </w:r>
          </w:p>
        </w:tc>
        <w:tc>
          <w:tcPr>
            <w:tcW w:w="3260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1D307F" w:rsidTr="00BC30A1">
        <w:tc>
          <w:tcPr>
            <w:tcW w:w="2405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FeCl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3(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l-GR"/>
              </w:rPr>
              <w:t>aq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)</w:t>
            </w:r>
          </w:p>
        </w:tc>
        <w:tc>
          <w:tcPr>
            <w:tcW w:w="3260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1D307F" w:rsidTr="00BC30A1">
        <w:tc>
          <w:tcPr>
            <w:tcW w:w="2405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NH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Cl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l-GR"/>
              </w:rPr>
              <w:t>s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)</w:t>
            </w:r>
          </w:p>
        </w:tc>
        <w:tc>
          <w:tcPr>
            <w:tcW w:w="3260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1D307F" w:rsidTr="00BC30A1">
        <w:tc>
          <w:tcPr>
            <w:tcW w:w="2405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NH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SCN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l-GR"/>
              </w:rPr>
              <w:t>aq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)</w:t>
            </w:r>
          </w:p>
        </w:tc>
        <w:tc>
          <w:tcPr>
            <w:tcW w:w="3260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1D307F" w:rsidTr="00BC30A1">
        <w:tc>
          <w:tcPr>
            <w:tcW w:w="2405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D307F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SnCl</w:t>
            </w:r>
            <w:r w:rsidRPr="001D307F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2</w:t>
            </w:r>
          </w:p>
        </w:tc>
        <w:tc>
          <w:tcPr>
            <w:tcW w:w="3260" w:type="dxa"/>
          </w:tcPr>
          <w:p w:rsidR="001D307F" w:rsidRDefault="001D307F" w:rsidP="00632A97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:rsidR="001D307F" w:rsidRDefault="001D307F" w:rsidP="00632A97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1D307F" w:rsidRDefault="001D307F" w:rsidP="00632A97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Δ. Να καταγράψετε τα συμπεράσματά σας και να σχολιάσετε αν οι αρχικές σας προβλέψεις ήταν σωστές </w:t>
      </w:r>
      <w:r w:rsidR="00B8471F">
        <w:rPr>
          <w:rFonts w:eastAsia="Times New Roman" w:cstheme="minorHAnsi"/>
          <w:sz w:val="24"/>
          <w:szCs w:val="24"/>
          <w:lang w:eastAsia="el-GR"/>
        </w:rPr>
        <w:t>ή</w:t>
      </w:r>
      <w:r>
        <w:rPr>
          <w:rFonts w:eastAsia="Times New Roman" w:cstheme="minorHAnsi"/>
          <w:sz w:val="24"/>
          <w:szCs w:val="24"/>
          <w:lang w:eastAsia="el-GR"/>
        </w:rPr>
        <w:t xml:space="preserve"> λανθασμένες.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lastRenderedPageBreak/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632A97" w:rsidRPr="00BC30A1" w:rsidRDefault="00632A97" w:rsidP="00632A97">
      <w:pPr>
        <w:spacing w:after="240" w:line="240" w:lineRule="auto"/>
        <w:rPr>
          <w:rFonts w:eastAsia="Times New Roman" w:cstheme="minorHAnsi"/>
          <w:b/>
          <w:color w:val="000000"/>
          <w:sz w:val="32"/>
          <w:szCs w:val="32"/>
          <w:lang w:eastAsia="el-GR"/>
        </w:rPr>
      </w:pP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="00FB57A9" w:rsidRPr="00295B3F">
        <w:rPr>
          <w:rFonts w:eastAsia="Times New Roman" w:cstheme="minorHAnsi"/>
          <w:b/>
          <w:color w:val="000000"/>
          <w:sz w:val="32"/>
          <w:szCs w:val="32"/>
          <w:lang w:eastAsia="el-GR"/>
        </w:rPr>
        <w:t>Δ</w:t>
      </w:r>
      <w:r w:rsidR="00FB57A9">
        <w:rPr>
          <w:rFonts w:eastAsia="Times New Roman" w:cstheme="minorHAnsi"/>
          <w:b/>
          <w:color w:val="000000"/>
          <w:sz w:val="32"/>
          <w:szCs w:val="32"/>
          <w:lang w:eastAsia="el-GR"/>
        </w:rPr>
        <w:t>ραστηριότητα 3</w:t>
      </w:r>
    </w:p>
    <w:p w:rsidR="00632A97" w:rsidRDefault="00632A97" w:rsidP="00632A97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  <w:lang w:eastAsia="el-GR"/>
        </w:rPr>
      </w:pPr>
      <w:r w:rsidRPr="0063156C">
        <w:rPr>
          <w:rFonts w:eastAsia="Times New Roman" w:cstheme="minorHAnsi"/>
          <w:b/>
          <w:color w:val="000000"/>
          <w:sz w:val="32"/>
          <w:szCs w:val="32"/>
          <w:lang w:eastAsia="el-GR"/>
        </w:rPr>
        <w:t>Επίδραση της θερμοκρασίας στη χημική ισορροπία των συμπλοκών. </w:t>
      </w:r>
    </w:p>
    <w:p w:rsidR="007645FB" w:rsidRDefault="007645FB" w:rsidP="007645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Για τον σκοπό αυτό θα χρησιμοποιήσουμε την ακό</w:t>
      </w:r>
      <w:r w:rsidR="00BC30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λουθη χημική αντίδραση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: </w:t>
      </w:r>
    </w:p>
    <w:p w:rsidR="007645FB" w:rsidRPr="007645FB" w:rsidRDefault="007645FB" w:rsidP="007645FB">
      <w:pPr>
        <w:spacing w:after="0" w:line="240" w:lineRule="auto"/>
        <w:rPr>
          <w:rFonts w:eastAsia="Times New Roman" w:cstheme="minorHAnsi"/>
          <w:color w:val="000000"/>
          <w:lang w:val="en-US" w:eastAsia="el-GR"/>
        </w:rPr>
      </w:pPr>
      <w:proofErr w:type="gramStart"/>
      <w:r>
        <w:rPr>
          <w:rFonts w:eastAsia="Times New Roman" w:cstheme="minorHAnsi"/>
          <w:color w:val="000000"/>
          <w:lang w:val="en-US" w:eastAsia="el-GR"/>
        </w:rPr>
        <w:t>Co</w:t>
      </w:r>
      <w:r w:rsidRPr="007645FB">
        <w:rPr>
          <w:rFonts w:eastAsia="Times New Roman" w:cstheme="minorHAnsi"/>
          <w:color w:val="000000"/>
          <w:lang w:val="en-US" w:eastAsia="el-GR"/>
        </w:rPr>
        <w:t>(</w:t>
      </w:r>
      <w:proofErr w:type="gramEnd"/>
      <w:r>
        <w:rPr>
          <w:rFonts w:eastAsia="Times New Roman" w:cstheme="minorHAnsi"/>
          <w:color w:val="000000"/>
          <w:lang w:val="en-US" w:eastAsia="el-GR"/>
        </w:rPr>
        <w:t>H</w:t>
      </w:r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2</w:t>
      </w:r>
      <w:r>
        <w:rPr>
          <w:rFonts w:eastAsia="Times New Roman" w:cstheme="minorHAnsi"/>
          <w:color w:val="000000"/>
          <w:lang w:val="en-US" w:eastAsia="el-GR"/>
        </w:rPr>
        <w:t>O</w:t>
      </w:r>
      <w:r w:rsidRPr="007645FB">
        <w:rPr>
          <w:rFonts w:eastAsia="Times New Roman" w:cstheme="minorHAnsi"/>
          <w:color w:val="000000"/>
          <w:lang w:val="en-US" w:eastAsia="el-GR"/>
        </w:rPr>
        <w:t>)</w:t>
      </w:r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6</w:t>
      </w:r>
      <w:r w:rsidRPr="007645FB">
        <w:rPr>
          <w:rFonts w:eastAsia="Times New Roman" w:cstheme="minorHAnsi"/>
          <w:color w:val="000000"/>
          <w:vertAlign w:val="superscript"/>
          <w:lang w:val="en-US" w:eastAsia="el-GR"/>
        </w:rPr>
        <w:t>+2</w:t>
      </w:r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(</w:t>
      </w:r>
      <w:proofErr w:type="spellStart"/>
      <w:r>
        <w:rPr>
          <w:rFonts w:eastAsia="Times New Roman" w:cstheme="minorHAnsi"/>
          <w:color w:val="000000"/>
          <w:vertAlign w:val="subscript"/>
          <w:lang w:val="en-US" w:eastAsia="el-GR"/>
        </w:rPr>
        <w:t>aq</w:t>
      </w:r>
      <w:proofErr w:type="spellEnd"/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)</w:t>
      </w:r>
      <w:r w:rsidRPr="007645FB">
        <w:rPr>
          <w:rFonts w:eastAsia="Times New Roman" w:cstheme="minorHAnsi"/>
          <w:color w:val="000000"/>
          <w:lang w:val="en-US" w:eastAsia="el-GR"/>
        </w:rPr>
        <w:t xml:space="preserve">   </w:t>
      </w:r>
      <w:r w:rsidRPr="007645F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+   4 </w:t>
      </w:r>
      <w:r>
        <w:rPr>
          <w:rFonts w:eastAsia="Times New Roman" w:cstheme="minorHAnsi"/>
          <w:color w:val="000000"/>
          <w:lang w:val="en-US" w:eastAsia="el-GR"/>
        </w:rPr>
        <w:t>Cl</w:t>
      </w:r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4(</w:t>
      </w:r>
      <w:r>
        <w:rPr>
          <w:rFonts w:eastAsia="Times New Roman" w:cstheme="minorHAnsi"/>
          <w:color w:val="000000"/>
          <w:vertAlign w:val="subscript"/>
          <w:lang w:val="en-US" w:eastAsia="el-GR"/>
        </w:rPr>
        <w:t>l</w:t>
      </w:r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)</w:t>
      </w:r>
      <w:r w:rsidR="007D0A2D">
        <w:rPr>
          <w:rFonts w:eastAsia="Times New Roman" w:cstheme="minorHAnsi"/>
          <w:color w:val="000000"/>
          <w:vertAlign w:val="superscript"/>
          <w:lang w:val="en-US" w:eastAsia="el-GR"/>
        </w:rPr>
        <w:t>-</w:t>
      </w:r>
      <w:r w:rsidRPr="007645FB">
        <w:rPr>
          <w:rFonts w:eastAsia="Times New Roman" w:cstheme="minorHAnsi"/>
          <w:color w:val="000000"/>
          <w:lang w:val="en-US" w:eastAsia="el-GR"/>
        </w:rPr>
        <w:t xml:space="preserve"> </w:t>
      </w:r>
      <w:r w:rsidRPr="007645F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↔     </w:t>
      </w:r>
      <w:r>
        <w:rPr>
          <w:rFonts w:eastAsia="Times New Roman" w:cstheme="minorHAnsi"/>
          <w:color w:val="000000"/>
          <w:lang w:val="en-US" w:eastAsia="el-GR"/>
        </w:rPr>
        <w:t>CoCl</w:t>
      </w:r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4</w:t>
      </w:r>
      <w:r>
        <w:rPr>
          <w:rFonts w:eastAsia="Times New Roman" w:cstheme="minorHAnsi"/>
          <w:color w:val="000000"/>
          <w:vertAlign w:val="superscript"/>
          <w:lang w:val="en-US" w:eastAsia="el-GR"/>
        </w:rPr>
        <w:t>-2</w:t>
      </w:r>
      <w:r>
        <w:rPr>
          <w:rFonts w:eastAsia="Times New Roman" w:cstheme="minorHAnsi"/>
          <w:color w:val="000000"/>
          <w:vertAlign w:val="subscript"/>
          <w:lang w:val="en-US" w:eastAsia="el-GR"/>
        </w:rPr>
        <w:t xml:space="preserve"> </w:t>
      </w:r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(</w:t>
      </w:r>
      <w:proofErr w:type="spellStart"/>
      <w:r>
        <w:rPr>
          <w:rFonts w:eastAsia="Times New Roman" w:cstheme="minorHAnsi"/>
          <w:color w:val="000000"/>
          <w:vertAlign w:val="subscript"/>
          <w:lang w:val="en-US" w:eastAsia="el-GR"/>
        </w:rPr>
        <w:t>aq</w:t>
      </w:r>
      <w:proofErr w:type="spellEnd"/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)</w:t>
      </w:r>
      <w:r w:rsidRPr="007645FB">
        <w:rPr>
          <w:rFonts w:eastAsia="Times New Roman" w:cstheme="minorHAnsi"/>
          <w:color w:val="000000"/>
          <w:lang w:val="en-US" w:eastAsia="el-GR"/>
        </w:rPr>
        <w:t xml:space="preserve"> </w:t>
      </w:r>
      <w:r w:rsidRPr="007645F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+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6 </w:t>
      </w:r>
      <w:r>
        <w:rPr>
          <w:rFonts w:eastAsia="Times New Roman" w:cstheme="minorHAnsi"/>
          <w:color w:val="000000"/>
          <w:lang w:val="en-US" w:eastAsia="el-GR"/>
        </w:rPr>
        <w:t>H</w:t>
      </w:r>
      <w:r>
        <w:rPr>
          <w:rFonts w:eastAsia="Times New Roman" w:cstheme="minorHAnsi"/>
          <w:color w:val="000000"/>
          <w:vertAlign w:val="subscript"/>
          <w:lang w:val="en-US" w:eastAsia="el-GR"/>
        </w:rPr>
        <w:t>2</w:t>
      </w:r>
      <w:r>
        <w:rPr>
          <w:rFonts w:eastAsia="Times New Roman" w:cstheme="minorHAnsi"/>
          <w:color w:val="000000"/>
          <w:lang w:val="en-US" w:eastAsia="el-GR"/>
        </w:rPr>
        <w:t>O</w:t>
      </w:r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(</w:t>
      </w:r>
      <w:r>
        <w:rPr>
          <w:rFonts w:eastAsia="Times New Roman" w:cstheme="minorHAnsi"/>
          <w:color w:val="000000"/>
          <w:vertAlign w:val="subscript"/>
          <w:lang w:val="en-US" w:eastAsia="el-GR"/>
        </w:rPr>
        <w:t>l</w:t>
      </w:r>
      <w:r w:rsidRPr="007645FB">
        <w:rPr>
          <w:rFonts w:eastAsia="Times New Roman" w:cstheme="minorHAnsi"/>
          <w:color w:val="000000"/>
          <w:vertAlign w:val="subscript"/>
          <w:lang w:val="en-US" w:eastAsia="el-GR"/>
        </w:rPr>
        <w:t>)</w:t>
      </w:r>
      <w:r>
        <w:rPr>
          <w:rFonts w:eastAsia="Times New Roman" w:cstheme="minorHAnsi"/>
          <w:color w:val="000000"/>
          <w:lang w:val="en-US" w:eastAsia="el-GR"/>
        </w:rPr>
        <w:t xml:space="preserve">     </w:t>
      </w:r>
      <w:r>
        <w:rPr>
          <w:rFonts w:eastAsia="Times New Roman" w:cstheme="minorHAnsi"/>
          <w:color w:val="000000"/>
          <w:lang w:eastAsia="el-GR"/>
        </w:rPr>
        <w:t>ΔΗ</w:t>
      </w:r>
      <w:r w:rsidRPr="007645FB">
        <w:rPr>
          <w:rFonts w:eastAsia="Times New Roman" w:cstheme="minorHAnsi"/>
          <w:color w:val="000000"/>
          <w:lang w:val="en-US" w:eastAsia="el-GR"/>
        </w:rPr>
        <w:t>&lt;0</w:t>
      </w:r>
    </w:p>
    <w:p w:rsidR="007645FB" w:rsidRPr="007645FB" w:rsidRDefault="007645FB" w:rsidP="007645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7645FB">
        <w:rPr>
          <w:rFonts w:eastAsia="Times New Roman" w:cstheme="minorHAnsi"/>
          <w:color w:val="000000"/>
          <w:sz w:val="16"/>
          <w:szCs w:val="16"/>
          <w:lang w:eastAsia="el-GR"/>
        </w:rPr>
        <w:t>ρόδινο</w:t>
      </w:r>
      <w:r>
        <w:rPr>
          <w:rFonts w:eastAsia="Times New Roman" w:cstheme="minorHAnsi"/>
          <w:color w:val="000000"/>
          <w:lang w:eastAsia="el-GR"/>
        </w:rPr>
        <w:t xml:space="preserve">   </w:t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  <w:t xml:space="preserve">                           </w:t>
      </w:r>
      <w:r w:rsidRPr="007645FB">
        <w:rPr>
          <w:rFonts w:eastAsia="Times New Roman" w:cstheme="minorHAnsi"/>
          <w:color w:val="000000"/>
          <w:sz w:val="16"/>
          <w:szCs w:val="16"/>
          <w:lang w:eastAsia="el-GR"/>
        </w:rPr>
        <w:t>γαλάζιο</w:t>
      </w:r>
    </w:p>
    <w:p w:rsidR="00632A97" w:rsidRPr="006F2590" w:rsidRDefault="00632A97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632A97" w:rsidRDefault="00632A97" w:rsidP="00632A97">
      <w:pPr>
        <w:spacing w:after="0" w:line="240" w:lineRule="auto"/>
        <w:rPr>
          <w:rFonts w:eastAsia="Times New Roman" w:cstheme="minorHAnsi"/>
          <w:b/>
          <w:color w:val="000000"/>
          <w:lang w:eastAsia="el-GR"/>
        </w:rPr>
      </w:pPr>
      <w:r w:rsidRPr="00B856FE">
        <w:rPr>
          <w:rFonts w:eastAsia="Times New Roman" w:cstheme="minorHAnsi"/>
          <w:b/>
          <w:color w:val="000000"/>
          <w:lang w:eastAsia="el-GR"/>
        </w:rPr>
        <w:t>Όργανα συσκευές</w:t>
      </w:r>
    </w:p>
    <w:p w:rsidR="007645FB" w:rsidRPr="007645FB" w:rsidRDefault="007645FB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7645FB">
        <w:rPr>
          <w:rFonts w:eastAsia="Times New Roman" w:cstheme="minorHAnsi"/>
          <w:color w:val="000000"/>
          <w:lang w:eastAsia="el-GR"/>
        </w:rPr>
        <w:t xml:space="preserve">Ποτήρι ζέσεως </w:t>
      </w:r>
    </w:p>
    <w:p w:rsidR="00B856FE" w:rsidRDefault="00B856FE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B856FE">
        <w:rPr>
          <w:rFonts w:eastAsia="Times New Roman" w:cstheme="minorHAnsi"/>
          <w:color w:val="FF0000"/>
          <w:lang w:eastAsia="el-GR"/>
        </w:rPr>
        <w:t xml:space="preserve">Κυψελίδα </w:t>
      </w:r>
      <w:r>
        <w:rPr>
          <w:rFonts w:eastAsia="Times New Roman" w:cstheme="minorHAnsi"/>
          <w:color w:val="000000"/>
          <w:lang w:eastAsia="el-GR"/>
        </w:rPr>
        <w:t xml:space="preserve">ή </w:t>
      </w:r>
      <w:proofErr w:type="spellStart"/>
      <w:r>
        <w:rPr>
          <w:rFonts w:eastAsia="Times New Roman" w:cstheme="minorHAnsi"/>
          <w:color w:val="000000"/>
          <w:lang w:eastAsia="el-GR"/>
        </w:rPr>
        <w:t>παγοθήκη</w:t>
      </w:r>
      <w:proofErr w:type="spellEnd"/>
    </w:p>
    <w:p w:rsidR="00B856FE" w:rsidRDefault="00B856FE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Σ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ταγονόμετρο ή σιφώνιο </w:t>
      </w:r>
    </w:p>
    <w:p w:rsidR="00632A97" w:rsidRPr="006F2590" w:rsidRDefault="009E2B17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Υδρόλουτρο</w:t>
      </w:r>
    </w:p>
    <w:p w:rsidR="00632A97" w:rsidRPr="006F2590" w:rsidRDefault="00632A97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B856FE" w:rsidRPr="00073F53" w:rsidRDefault="00B856FE" w:rsidP="00B856FE">
      <w:pPr>
        <w:spacing w:after="0" w:line="240" w:lineRule="auto"/>
        <w:rPr>
          <w:rFonts w:eastAsia="Times New Roman" w:cstheme="minorHAnsi"/>
          <w:b/>
          <w:color w:val="000000"/>
          <w:lang w:eastAsia="el-GR"/>
        </w:rPr>
      </w:pPr>
      <w:r w:rsidRPr="00073F53">
        <w:rPr>
          <w:rFonts w:eastAsia="Times New Roman" w:cstheme="minorHAnsi"/>
          <w:b/>
          <w:color w:val="000000"/>
          <w:lang w:eastAsia="el-GR"/>
        </w:rPr>
        <w:t xml:space="preserve">Αντιδραστήρια - υλικά </w:t>
      </w:r>
    </w:p>
    <w:p w:rsidR="00632A97" w:rsidRPr="00B856FE" w:rsidRDefault="00B856FE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 Χ</w:t>
      </w:r>
      <w:r w:rsidR="00632A97" w:rsidRPr="006F2590">
        <w:rPr>
          <w:rFonts w:eastAsia="Times New Roman" w:cstheme="minorHAnsi"/>
          <w:color w:val="000000"/>
          <w:lang w:eastAsia="el-GR"/>
        </w:rPr>
        <w:t>λωριούχο κοβάλτιο</w:t>
      </w:r>
      <w:r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val="en-US" w:eastAsia="el-GR"/>
        </w:rPr>
        <w:t>CoCl</w:t>
      </w:r>
      <w:r w:rsidRPr="00B856FE">
        <w:rPr>
          <w:rFonts w:eastAsia="Times New Roman" w:cstheme="minorHAnsi"/>
          <w:color w:val="000000"/>
          <w:vertAlign w:val="subscript"/>
          <w:lang w:eastAsia="el-GR"/>
        </w:rPr>
        <w:t>2(</w:t>
      </w:r>
      <w:proofErr w:type="spellStart"/>
      <w:r>
        <w:rPr>
          <w:rFonts w:eastAsia="Times New Roman" w:cstheme="minorHAnsi"/>
          <w:color w:val="000000"/>
          <w:vertAlign w:val="subscript"/>
          <w:lang w:val="en-US" w:eastAsia="el-GR"/>
        </w:rPr>
        <w:t>aq</w:t>
      </w:r>
      <w:proofErr w:type="spellEnd"/>
      <w:r w:rsidRPr="00B856FE">
        <w:rPr>
          <w:rFonts w:eastAsia="Times New Roman" w:cstheme="minorHAnsi"/>
          <w:color w:val="000000"/>
          <w:vertAlign w:val="subscript"/>
          <w:lang w:eastAsia="el-GR"/>
        </w:rPr>
        <w:t>)</w:t>
      </w:r>
      <w:r w:rsidRPr="00B856FE">
        <w:rPr>
          <w:rFonts w:eastAsia="Times New Roman" w:cstheme="minorHAnsi"/>
          <w:color w:val="000000"/>
          <w:lang w:eastAsia="el-GR"/>
        </w:rPr>
        <w:t xml:space="preserve"> 0,1 </w:t>
      </w:r>
      <w:r>
        <w:rPr>
          <w:rFonts w:eastAsia="Times New Roman" w:cstheme="minorHAnsi"/>
          <w:color w:val="000000"/>
          <w:lang w:val="en-US" w:eastAsia="el-GR"/>
        </w:rPr>
        <w:t>M</w:t>
      </w:r>
    </w:p>
    <w:p w:rsidR="00632A97" w:rsidRPr="00B856FE" w:rsidRDefault="00B856FE" w:rsidP="00B856FE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 Υ</w:t>
      </w:r>
      <w:r w:rsidR="00632A97" w:rsidRPr="006F2590">
        <w:rPr>
          <w:rFonts w:eastAsia="Times New Roman" w:cstheme="minorHAnsi"/>
          <w:color w:val="000000"/>
          <w:lang w:eastAsia="el-GR"/>
        </w:rPr>
        <w:t>δροχλωρικό οξύ πυκνό</w:t>
      </w:r>
      <w:r w:rsidRPr="00B856FE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-US" w:eastAsia="el-GR"/>
        </w:rPr>
        <w:t>HCl</w:t>
      </w:r>
      <w:proofErr w:type="spellEnd"/>
      <w:r w:rsidRPr="00B856FE">
        <w:rPr>
          <w:rFonts w:eastAsia="Times New Roman" w:cstheme="minorHAnsi"/>
          <w:color w:val="000000"/>
          <w:vertAlign w:val="subscript"/>
          <w:lang w:eastAsia="el-GR"/>
        </w:rPr>
        <w:t>(</w:t>
      </w:r>
      <w:r>
        <w:rPr>
          <w:rFonts w:eastAsia="Times New Roman" w:cstheme="minorHAnsi"/>
          <w:color w:val="000000"/>
          <w:vertAlign w:val="subscript"/>
          <w:lang w:val="en-US" w:eastAsia="el-GR"/>
        </w:rPr>
        <w:t>l</w:t>
      </w:r>
      <w:r w:rsidRPr="00B856FE">
        <w:rPr>
          <w:rFonts w:eastAsia="Times New Roman" w:cstheme="minorHAnsi"/>
          <w:color w:val="000000"/>
          <w:vertAlign w:val="subscript"/>
          <w:lang w:eastAsia="el-GR"/>
        </w:rPr>
        <w:t>)</w:t>
      </w:r>
      <w:r>
        <w:rPr>
          <w:rFonts w:eastAsia="Times New Roman" w:cstheme="minorHAnsi"/>
          <w:color w:val="000000"/>
          <w:lang w:eastAsia="el-GR"/>
        </w:rPr>
        <w:t xml:space="preserve"> πυκνό</w:t>
      </w:r>
      <w:r w:rsidRPr="00B856FE">
        <w:rPr>
          <w:rFonts w:eastAsia="Times New Roman" w:cstheme="minorHAnsi"/>
          <w:color w:val="000000"/>
          <w:lang w:eastAsia="el-GR"/>
        </w:rPr>
        <w:t xml:space="preserve"> </w:t>
      </w:r>
    </w:p>
    <w:p w:rsidR="00632A97" w:rsidRPr="006F2590" w:rsidRDefault="00B856FE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 Π</w:t>
      </w:r>
      <w:r w:rsidR="00632A97" w:rsidRPr="006F2590">
        <w:rPr>
          <w:rFonts w:eastAsia="Times New Roman" w:cstheme="minorHAnsi"/>
          <w:color w:val="000000"/>
          <w:lang w:eastAsia="el-GR"/>
        </w:rPr>
        <w:t>άγος</w:t>
      </w:r>
    </w:p>
    <w:p w:rsidR="00E311D9" w:rsidRDefault="00E311D9" w:rsidP="00632A97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:rsidR="00632A97" w:rsidRPr="00E311D9" w:rsidRDefault="00E311D9" w:rsidP="00632A97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E311D9">
        <w:rPr>
          <w:rFonts w:eastAsia="Times New Roman" w:cstheme="minorHAnsi"/>
          <w:b/>
          <w:sz w:val="24"/>
          <w:szCs w:val="24"/>
          <w:lang w:eastAsia="el-GR"/>
        </w:rPr>
        <w:t>Παρασκευή διαλύματος</w:t>
      </w:r>
    </w:p>
    <w:p w:rsidR="00A60734" w:rsidRDefault="007645FB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Σ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ε </w:t>
      </w:r>
      <w:r>
        <w:rPr>
          <w:rFonts w:eastAsia="Times New Roman" w:cstheme="minorHAnsi"/>
          <w:color w:val="000000"/>
          <w:lang w:eastAsia="el-GR"/>
        </w:rPr>
        <w:t>ποτήρι ζέσεως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 ρίχνουμε 5 ml διαλύματος χλωριούχου κοβ</w:t>
      </w:r>
      <w:r>
        <w:rPr>
          <w:rFonts w:eastAsia="Times New Roman" w:cstheme="minorHAnsi"/>
          <w:color w:val="000000"/>
          <w:lang w:eastAsia="el-GR"/>
        </w:rPr>
        <w:t xml:space="preserve">αλτίου που έχει ρόδινο χρώμα.  Το ρόδινο χρώμα οφείλεται στο </w:t>
      </w:r>
      <w:r w:rsidRPr="006F2590">
        <w:rPr>
          <w:rFonts w:eastAsia="Times New Roman" w:cstheme="minorHAnsi"/>
          <w:color w:val="000000"/>
          <w:lang w:eastAsia="el-GR"/>
        </w:rPr>
        <w:t>ιόν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val="en-US" w:eastAsia="el-GR"/>
        </w:rPr>
        <w:t>Co</w:t>
      </w:r>
      <w:r>
        <w:rPr>
          <w:rFonts w:eastAsia="Times New Roman" w:cstheme="minorHAnsi"/>
          <w:color w:val="000000"/>
          <w:lang w:eastAsia="el-GR"/>
        </w:rPr>
        <w:t>(</w:t>
      </w:r>
      <w:r>
        <w:rPr>
          <w:rFonts w:eastAsia="Times New Roman" w:cstheme="minorHAnsi"/>
          <w:color w:val="000000"/>
          <w:lang w:val="en-US" w:eastAsia="el-GR"/>
        </w:rPr>
        <w:t>H</w:t>
      </w:r>
      <w:r w:rsidRPr="007645FB">
        <w:rPr>
          <w:rFonts w:eastAsia="Times New Roman" w:cstheme="minorHAnsi"/>
          <w:color w:val="000000"/>
          <w:vertAlign w:val="subscript"/>
          <w:lang w:eastAsia="el-GR"/>
        </w:rPr>
        <w:t>2</w:t>
      </w:r>
      <w:r>
        <w:rPr>
          <w:rFonts w:eastAsia="Times New Roman" w:cstheme="minorHAnsi"/>
          <w:color w:val="000000"/>
          <w:lang w:val="en-US" w:eastAsia="el-GR"/>
        </w:rPr>
        <w:t>O</w:t>
      </w:r>
      <w:r w:rsidRPr="007645FB">
        <w:rPr>
          <w:rFonts w:eastAsia="Times New Roman" w:cstheme="minorHAnsi"/>
          <w:color w:val="000000"/>
          <w:lang w:eastAsia="el-GR"/>
        </w:rPr>
        <w:t>)</w:t>
      </w:r>
      <w:r>
        <w:rPr>
          <w:rFonts w:eastAsia="Times New Roman" w:cstheme="minorHAnsi"/>
          <w:color w:val="000000"/>
          <w:vertAlign w:val="subscript"/>
          <w:lang w:eastAsia="el-GR"/>
        </w:rPr>
        <w:t>6</w:t>
      </w:r>
      <w:r w:rsidRPr="007645FB">
        <w:rPr>
          <w:rFonts w:eastAsia="Times New Roman" w:cstheme="minorHAnsi"/>
          <w:color w:val="000000"/>
          <w:vertAlign w:val="superscript"/>
          <w:lang w:eastAsia="el-GR"/>
        </w:rPr>
        <w:t>+2</w:t>
      </w:r>
      <w:r>
        <w:rPr>
          <w:rFonts w:eastAsia="Times New Roman" w:cstheme="minorHAnsi"/>
          <w:color w:val="000000"/>
          <w:vertAlign w:val="subscript"/>
          <w:lang w:eastAsia="el-GR"/>
        </w:rPr>
        <w:t xml:space="preserve"> </w:t>
      </w:r>
      <w:r w:rsidRPr="007645FB">
        <w:rPr>
          <w:rFonts w:eastAsia="Times New Roman" w:cstheme="minorHAnsi"/>
          <w:color w:val="000000"/>
          <w:lang w:eastAsia="el-GR"/>
        </w:rPr>
        <w:t xml:space="preserve">  </w:t>
      </w:r>
      <w:r>
        <w:rPr>
          <w:rFonts w:eastAsia="Times New Roman" w:cstheme="minorHAnsi"/>
          <w:color w:val="000000"/>
          <w:lang w:eastAsia="el-GR"/>
        </w:rPr>
        <w:t>Π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ροσοχή </w:t>
      </w:r>
      <w:r>
        <w:rPr>
          <w:rFonts w:eastAsia="Times New Roman" w:cstheme="minorHAnsi"/>
          <w:color w:val="000000"/>
          <w:lang w:eastAsia="el-GR"/>
        </w:rPr>
        <w:t>το ποτήρι ζέσεως θα πρέπει να είναι στεγνό.</w:t>
      </w:r>
      <w:r w:rsidRPr="006F2590">
        <w:rPr>
          <w:rFonts w:eastAsia="Times New Roman" w:cstheme="minorHAnsi"/>
          <w:color w:val="000000"/>
          <w:lang w:eastAsia="el-GR"/>
        </w:rPr>
        <w:t xml:space="preserve"> </w:t>
      </w:r>
    </w:p>
    <w:p w:rsidR="009E2B17" w:rsidRDefault="009E2B17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632A97" w:rsidRDefault="00A60734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6F2590">
        <w:rPr>
          <w:rFonts w:eastAsia="Times New Roman" w:cstheme="minorHAnsi"/>
          <w:color w:val="000000"/>
          <w:lang w:eastAsia="el-GR"/>
        </w:rPr>
        <w:t>Π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ροσθέτουμε 3 έως 6 ml πυκνού υδροχλωρικού οξέος με </w:t>
      </w:r>
      <w:r>
        <w:rPr>
          <w:rFonts w:eastAsia="Times New Roman" w:cstheme="minorHAnsi"/>
          <w:color w:val="000000"/>
          <w:lang w:eastAsia="el-GR"/>
        </w:rPr>
        <w:t>συνεχή ανακίνηση. Τ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ο διάλυμα που προκύπτει πρέπει να έχει ιώδες χρώμα για να αντιστοιχεί σε μείγμα ιόντων </w:t>
      </w:r>
      <w:r>
        <w:rPr>
          <w:rFonts w:eastAsia="Times New Roman" w:cstheme="minorHAnsi"/>
          <w:color w:val="000000"/>
          <w:lang w:val="en-US" w:eastAsia="el-GR"/>
        </w:rPr>
        <w:t>Co</w:t>
      </w:r>
      <w:r w:rsidRPr="00A60734">
        <w:rPr>
          <w:rFonts w:eastAsia="Times New Roman" w:cstheme="minorHAnsi"/>
          <w:color w:val="000000"/>
          <w:lang w:eastAsia="el-GR"/>
        </w:rPr>
        <w:t>(</w:t>
      </w:r>
      <w:r>
        <w:rPr>
          <w:rFonts w:eastAsia="Times New Roman" w:cstheme="minorHAnsi"/>
          <w:color w:val="000000"/>
          <w:lang w:val="en-US" w:eastAsia="el-GR"/>
        </w:rPr>
        <w:t>H</w:t>
      </w:r>
      <w:r w:rsidRPr="00A60734">
        <w:rPr>
          <w:rFonts w:eastAsia="Times New Roman" w:cstheme="minorHAnsi"/>
          <w:color w:val="000000"/>
          <w:vertAlign w:val="subscript"/>
          <w:lang w:eastAsia="el-GR"/>
        </w:rPr>
        <w:t>2</w:t>
      </w:r>
      <w:r>
        <w:rPr>
          <w:rFonts w:eastAsia="Times New Roman" w:cstheme="minorHAnsi"/>
          <w:color w:val="000000"/>
          <w:lang w:val="en-US" w:eastAsia="el-GR"/>
        </w:rPr>
        <w:t>O</w:t>
      </w:r>
      <w:r w:rsidRPr="00A60734">
        <w:rPr>
          <w:rFonts w:eastAsia="Times New Roman" w:cstheme="minorHAnsi"/>
          <w:color w:val="000000"/>
          <w:lang w:eastAsia="el-GR"/>
        </w:rPr>
        <w:t>)</w:t>
      </w:r>
      <w:r w:rsidRPr="00A60734">
        <w:rPr>
          <w:rFonts w:eastAsia="Times New Roman" w:cstheme="minorHAnsi"/>
          <w:color w:val="000000"/>
          <w:vertAlign w:val="subscript"/>
          <w:lang w:eastAsia="el-GR"/>
        </w:rPr>
        <w:t>6</w:t>
      </w:r>
      <w:r w:rsidRPr="00A60734">
        <w:rPr>
          <w:rFonts w:eastAsia="Times New Roman" w:cstheme="minorHAnsi"/>
          <w:color w:val="000000"/>
          <w:vertAlign w:val="superscript"/>
          <w:lang w:eastAsia="el-GR"/>
        </w:rPr>
        <w:t>+2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 που έχει ρόδινο χρώμα και </w:t>
      </w:r>
      <w:r>
        <w:rPr>
          <w:rFonts w:eastAsia="Times New Roman" w:cstheme="minorHAnsi"/>
          <w:color w:val="000000"/>
          <w:lang w:val="en-US" w:eastAsia="el-GR"/>
        </w:rPr>
        <w:t>CoCl</w:t>
      </w:r>
      <w:r w:rsidRPr="009E2B17">
        <w:rPr>
          <w:rFonts w:eastAsia="Times New Roman" w:cstheme="minorHAnsi"/>
          <w:color w:val="000000"/>
          <w:vertAlign w:val="subscript"/>
          <w:lang w:eastAsia="el-GR"/>
        </w:rPr>
        <w:t>4</w:t>
      </w:r>
      <w:r w:rsidRPr="009E2B17">
        <w:rPr>
          <w:rFonts w:eastAsia="Times New Roman" w:cstheme="minorHAnsi"/>
          <w:color w:val="000000"/>
          <w:vertAlign w:val="superscript"/>
          <w:lang w:eastAsia="el-GR"/>
        </w:rPr>
        <w:t>-2</w:t>
      </w:r>
      <w:r w:rsidRPr="009E2B17">
        <w:rPr>
          <w:rFonts w:eastAsia="Times New Roman" w:cstheme="minorHAnsi"/>
          <w:color w:val="000000"/>
          <w:vertAlign w:val="subscript"/>
          <w:lang w:eastAsia="el-GR"/>
        </w:rPr>
        <w:t xml:space="preserve"> </w:t>
      </w:r>
      <w:r w:rsidR="009E2B17">
        <w:rPr>
          <w:rFonts w:eastAsia="Times New Roman" w:cstheme="minorHAnsi"/>
          <w:color w:val="000000"/>
          <w:lang w:eastAsia="el-GR"/>
        </w:rPr>
        <w:t>που έχει γαλάζιο χρώμα. Αν το διάλυμα έχει γαλάζιο χρώμα προσθέτουμε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 προσεκτικά σταγόνες νερού</w:t>
      </w:r>
      <w:r w:rsidR="009E2B17">
        <w:rPr>
          <w:rFonts w:eastAsia="Times New Roman" w:cstheme="minorHAnsi"/>
          <w:color w:val="000000"/>
          <w:lang w:eastAsia="el-GR"/>
        </w:rPr>
        <w:t>, ε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νώ αν έχει ρόδινο προσθέτουμε σταγόνες </w:t>
      </w:r>
      <w:r w:rsidR="009E2B17">
        <w:rPr>
          <w:rFonts w:eastAsia="Times New Roman" w:cstheme="minorHAnsi"/>
          <w:color w:val="000000"/>
          <w:lang w:eastAsia="el-GR"/>
        </w:rPr>
        <w:t>υδροχλωρικού</w:t>
      </w:r>
      <w:r w:rsidR="00632A97" w:rsidRPr="006F2590">
        <w:rPr>
          <w:rFonts w:eastAsia="Times New Roman" w:cstheme="minorHAnsi"/>
          <w:color w:val="000000"/>
          <w:lang w:eastAsia="el-GR"/>
        </w:rPr>
        <w:t xml:space="preserve"> οξέος ώστε τελικά να αποκτήσει το ιώδες χρώμα.</w:t>
      </w:r>
    </w:p>
    <w:p w:rsidR="00E311D9" w:rsidRDefault="00E311D9" w:rsidP="00E311D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el-GR"/>
        </w:rPr>
      </w:pPr>
    </w:p>
    <w:p w:rsidR="00E311D9" w:rsidRPr="00137E08" w:rsidRDefault="00E311D9" w:rsidP="00E311D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el-GR"/>
        </w:rPr>
      </w:pPr>
      <w:r w:rsidRPr="00137E08">
        <w:rPr>
          <w:rFonts w:eastAsia="Times New Roman" w:cstheme="minorHAnsi"/>
          <w:b/>
          <w:color w:val="000000"/>
          <w:sz w:val="28"/>
          <w:szCs w:val="28"/>
          <w:lang w:eastAsia="el-GR"/>
        </w:rPr>
        <w:t>Ερευνητικό ερώτημα:</w:t>
      </w:r>
    </w:p>
    <w:p w:rsidR="00E311D9" w:rsidRPr="00B856FE" w:rsidRDefault="00E311D9" w:rsidP="00E311D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880659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Πως επηρεάζει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η μεταβολή της θερμοκρασίας την θέση της χημικής ισορροπίας.</w:t>
      </w:r>
    </w:p>
    <w:p w:rsidR="009E2B17" w:rsidRPr="00A60734" w:rsidRDefault="009E2B17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E311D9" w:rsidRDefault="00632A97" w:rsidP="00632A97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6F2590">
        <w:rPr>
          <w:rFonts w:eastAsia="Times New Roman" w:cstheme="minorHAnsi"/>
          <w:color w:val="000000"/>
          <w:lang w:eastAsia="el-GR"/>
        </w:rPr>
        <w:t> </w:t>
      </w:r>
    </w:p>
    <w:p w:rsidR="00E311D9" w:rsidRDefault="00E311D9" w:rsidP="00E311D9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Α. Να κάνετε μια πρόβλεψη σχετικά με το παραπάνω ερώτημα.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E311D9" w:rsidRDefault="00E311D9" w:rsidP="00E311D9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E311D9" w:rsidRDefault="00E311D9" w:rsidP="00E311D9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Β. Σχεδιάστε ένα πείραμα σε μικροκλίμακα. Να περιγράψετε πως θα εργαστείτε. Να καθορίσετε την εξαρτημένη και τις ανεξάρτητες μεταβλητές.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E20C6E" w:rsidRDefault="00E311D9" w:rsidP="00E311D9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Γ. Καταγράψτε τις παρατηρήσεις σας στον παρακάτω πίνακα.</w:t>
      </w:r>
    </w:p>
    <w:tbl>
      <w:tblPr>
        <w:tblStyle w:val="a4"/>
        <w:tblW w:w="0" w:type="auto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single" w:sz="18" w:space="0" w:color="4472C4" w:themeColor="accent5"/>
          <w:insideV w:val="single" w:sz="18" w:space="0" w:color="4472C4" w:themeColor="accent5"/>
        </w:tblBorders>
        <w:tblLook w:val="04A0" w:firstRow="1" w:lastRow="0" w:firstColumn="1" w:lastColumn="0" w:noHBand="0" w:noVBand="1"/>
      </w:tblPr>
      <w:tblGrid>
        <w:gridCol w:w="2405"/>
        <w:gridCol w:w="3260"/>
      </w:tblGrid>
      <w:tr w:rsidR="00E311D9" w:rsidTr="00FB57A9">
        <w:tc>
          <w:tcPr>
            <w:tcW w:w="2405" w:type="dxa"/>
          </w:tcPr>
          <w:p w:rsidR="00E311D9" w:rsidRDefault="00E311D9" w:rsidP="00A420DF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</w:tcPr>
          <w:p w:rsidR="00E311D9" w:rsidRDefault="00E311D9" w:rsidP="00A420DF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        ΧΡΩΜΑ</w:t>
            </w:r>
          </w:p>
        </w:tc>
      </w:tr>
      <w:tr w:rsidR="00E311D9" w:rsidTr="00FB57A9">
        <w:tc>
          <w:tcPr>
            <w:tcW w:w="2405" w:type="dxa"/>
          </w:tcPr>
          <w:p w:rsidR="00E311D9" w:rsidRPr="00FB57A9" w:rsidRDefault="00E311D9" w:rsidP="00A420DF">
            <w:pPr>
              <w:spacing w:after="24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FB57A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Διάλυμα αναφοράς</w:t>
            </w:r>
          </w:p>
        </w:tc>
        <w:tc>
          <w:tcPr>
            <w:tcW w:w="3260" w:type="dxa"/>
          </w:tcPr>
          <w:p w:rsidR="00E311D9" w:rsidRDefault="00E311D9" w:rsidP="00A420DF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E311D9" w:rsidTr="00FB57A9">
        <w:tc>
          <w:tcPr>
            <w:tcW w:w="2405" w:type="dxa"/>
          </w:tcPr>
          <w:p w:rsidR="00E311D9" w:rsidRPr="00FB57A9" w:rsidRDefault="00E311D9" w:rsidP="00A420DF">
            <w:pPr>
              <w:spacing w:after="24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FB57A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Θέρμανση</w:t>
            </w:r>
          </w:p>
        </w:tc>
        <w:tc>
          <w:tcPr>
            <w:tcW w:w="3260" w:type="dxa"/>
          </w:tcPr>
          <w:p w:rsidR="00E311D9" w:rsidRDefault="00E311D9" w:rsidP="00A420DF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E311D9" w:rsidTr="00FB57A9">
        <w:tc>
          <w:tcPr>
            <w:tcW w:w="2405" w:type="dxa"/>
          </w:tcPr>
          <w:p w:rsidR="00E311D9" w:rsidRPr="00FB57A9" w:rsidRDefault="00E311D9" w:rsidP="00A420DF">
            <w:pPr>
              <w:spacing w:after="24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FB57A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ψύξη</w:t>
            </w:r>
          </w:p>
        </w:tc>
        <w:tc>
          <w:tcPr>
            <w:tcW w:w="3260" w:type="dxa"/>
          </w:tcPr>
          <w:p w:rsidR="00E311D9" w:rsidRDefault="00E311D9" w:rsidP="00A420DF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:rsidR="00E311D9" w:rsidRDefault="00E311D9" w:rsidP="00E311D9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E311D9" w:rsidRDefault="00E311D9" w:rsidP="00E311D9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Δ. Να καταγράψετε τα συμπεράσματά σας και να σχολιάσετε αν οι αρχικές σας προβλέψεις ήταν σωστές ή λανθασμένες.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E311D9" w:rsidRPr="001A0B7D" w:rsidRDefault="00E311D9" w:rsidP="00E311D9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="00FB57A9" w:rsidRPr="00295B3F">
        <w:rPr>
          <w:rFonts w:eastAsia="Times New Roman" w:cstheme="minorHAnsi"/>
          <w:b/>
          <w:color w:val="000000"/>
          <w:sz w:val="32"/>
          <w:szCs w:val="32"/>
          <w:lang w:eastAsia="el-GR"/>
        </w:rPr>
        <w:t>Δ</w:t>
      </w:r>
      <w:r w:rsidR="00FB57A9">
        <w:rPr>
          <w:rFonts w:eastAsia="Times New Roman" w:cstheme="minorHAnsi"/>
          <w:b/>
          <w:color w:val="000000"/>
          <w:sz w:val="32"/>
          <w:szCs w:val="32"/>
          <w:lang w:eastAsia="el-GR"/>
        </w:rPr>
        <w:t>ραστηριότητα 4</w:t>
      </w:r>
    </w:p>
    <w:p w:rsidR="00AA280D" w:rsidRDefault="00632A97" w:rsidP="00AA280D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  <w:lang w:eastAsia="el-GR"/>
        </w:rPr>
      </w:pPr>
      <w:r w:rsidRPr="006F2590">
        <w:rPr>
          <w:rFonts w:eastAsia="Times New Roman" w:cstheme="minorHAnsi"/>
          <w:color w:val="000000"/>
          <w:lang w:eastAsia="el-GR"/>
        </w:rPr>
        <w:t> </w:t>
      </w:r>
      <w:r w:rsidR="00AA280D" w:rsidRPr="0063156C">
        <w:rPr>
          <w:rFonts w:eastAsia="Times New Roman" w:cstheme="minorHAnsi"/>
          <w:b/>
          <w:color w:val="000000"/>
          <w:sz w:val="32"/>
          <w:szCs w:val="32"/>
          <w:lang w:eastAsia="el-GR"/>
        </w:rPr>
        <w:t xml:space="preserve">Επίδραση της </w:t>
      </w:r>
      <w:r w:rsidR="00AA280D">
        <w:rPr>
          <w:rFonts w:eastAsia="Times New Roman" w:cstheme="minorHAnsi"/>
          <w:b/>
          <w:color w:val="000000"/>
          <w:sz w:val="32"/>
          <w:szCs w:val="32"/>
          <w:lang w:eastAsia="el-GR"/>
        </w:rPr>
        <w:t>πίεσης</w:t>
      </w:r>
      <w:r w:rsidR="00AA280D" w:rsidRPr="0063156C">
        <w:rPr>
          <w:rFonts w:eastAsia="Times New Roman" w:cstheme="minorHAnsi"/>
          <w:b/>
          <w:color w:val="000000"/>
          <w:sz w:val="32"/>
          <w:szCs w:val="32"/>
          <w:lang w:eastAsia="el-GR"/>
        </w:rPr>
        <w:t xml:space="preserve"> στ</w:t>
      </w:r>
      <w:r w:rsidR="00AA280D">
        <w:rPr>
          <w:rFonts w:eastAsia="Times New Roman" w:cstheme="minorHAnsi"/>
          <w:b/>
          <w:color w:val="000000"/>
          <w:sz w:val="32"/>
          <w:szCs w:val="32"/>
          <w:lang w:eastAsia="el-GR"/>
        </w:rPr>
        <w:t>η χημική ισορροπία</w:t>
      </w:r>
      <w:r w:rsidR="00AA280D" w:rsidRPr="0063156C">
        <w:rPr>
          <w:rFonts w:eastAsia="Times New Roman" w:cstheme="minorHAnsi"/>
          <w:b/>
          <w:color w:val="000000"/>
          <w:sz w:val="32"/>
          <w:szCs w:val="32"/>
          <w:lang w:eastAsia="el-GR"/>
        </w:rPr>
        <w:t>. </w:t>
      </w:r>
    </w:p>
    <w:p w:rsidR="00632A97" w:rsidRPr="006F2590" w:rsidRDefault="00632A97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1A0B7D" w:rsidRDefault="00053476" w:rsidP="00632A97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Χρησιμοποιώντας την παρακάτω διαδικτυακή εφαρμογή.</w:t>
      </w:r>
      <w:r w:rsidR="00632A97" w:rsidRPr="006F2590">
        <w:rPr>
          <w:rFonts w:eastAsia="Times New Roman" w:cstheme="minorHAnsi"/>
          <w:sz w:val="24"/>
          <w:szCs w:val="24"/>
          <w:lang w:eastAsia="el-GR"/>
        </w:rPr>
        <w:br/>
      </w:r>
      <w:hyperlink r:id="rId5" w:history="1">
        <w:r w:rsidR="001A0B7D" w:rsidRPr="00AE21F8">
          <w:rPr>
            <w:rStyle w:val="-"/>
            <w:rFonts w:eastAsia="Times New Roman" w:cstheme="minorHAnsi"/>
            <w:sz w:val="24"/>
            <w:szCs w:val="24"/>
            <w:lang w:eastAsia="el-GR"/>
          </w:rPr>
          <w:t>https://javalab.org/en/le_chateliers_principle_pressure_en/</w:t>
        </w:r>
      </w:hyperlink>
    </w:p>
    <w:p w:rsidR="00053476" w:rsidRDefault="00632A97" w:rsidP="00053476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="00053476">
        <w:rPr>
          <w:rFonts w:eastAsia="Times New Roman" w:cstheme="minorHAnsi"/>
          <w:sz w:val="24"/>
          <w:szCs w:val="24"/>
          <w:lang w:eastAsia="el-GR"/>
        </w:rPr>
        <w:t>Α. Να κάνετε μια πρόβλεψη σχετικά με ην επίδραση της π</w:t>
      </w:r>
      <w:r w:rsidR="00B968CD">
        <w:rPr>
          <w:rFonts w:eastAsia="Times New Roman" w:cstheme="minorHAnsi"/>
          <w:sz w:val="24"/>
          <w:szCs w:val="24"/>
          <w:lang w:eastAsia="el-GR"/>
        </w:rPr>
        <w:t>ίε</w:t>
      </w:r>
      <w:r w:rsidR="00053476">
        <w:rPr>
          <w:rFonts w:eastAsia="Times New Roman" w:cstheme="minorHAnsi"/>
          <w:sz w:val="24"/>
          <w:szCs w:val="24"/>
          <w:lang w:eastAsia="el-GR"/>
        </w:rPr>
        <w:t>σης στην χημική ισορροπία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053476" w:rsidRDefault="00053476" w:rsidP="00053476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B968CD" w:rsidRDefault="00053476" w:rsidP="00053476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Β. Σχεδιάστε ένα πείραμα . Να περιγράψετε πως θα εργαστείτε. 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968CD" w:rsidRDefault="00053476" w:rsidP="00053476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Γ. Καταγράψτε τις παρατηρήσεις σας στον παρακάτω πίνακα.</w:t>
      </w:r>
    </w:p>
    <w:p w:rsidR="00053476" w:rsidRDefault="00053476" w:rsidP="00053476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</w:p>
    <w:tbl>
      <w:tblPr>
        <w:tblStyle w:val="a4"/>
        <w:tblW w:w="0" w:type="auto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single" w:sz="18" w:space="0" w:color="4472C4" w:themeColor="accent5"/>
          <w:insideV w:val="single" w:sz="18" w:space="0" w:color="4472C4" w:themeColor="accent5"/>
        </w:tblBorders>
        <w:tblLook w:val="04A0" w:firstRow="1" w:lastRow="0" w:firstColumn="1" w:lastColumn="0" w:noHBand="0" w:noVBand="1"/>
      </w:tblPr>
      <w:tblGrid>
        <w:gridCol w:w="2300"/>
        <w:gridCol w:w="2980"/>
        <w:gridCol w:w="2980"/>
      </w:tblGrid>
      <w:tr w:rsidR="00B968CD" w:rsidTr="00442E64">
        <w:tc>
          <w:tcPr>
            <w:tcW w:w="2300" w:type="dxa"/>
          </w:tcPr>
          <w:p w:rsidR="00B968CD" w:rsidRDefault="00B968CD" w:rsidP="00CC47E6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5960" w:type="dxa"/>
            <w:gridSpan w:val="2"/>
          </w:tcPr>
          <w:p w:rsidR="00B968CD" w:rsidRDefault="00B968CD" w:rsidP="00B968CD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ΑΡΙΘΜΟΣ ΜΟΡΙΩΝ</w:t>
            </w:r>
          </w:p>
        </w:tc>
      </w:tr>
      <w:tr w:rsidR="00B968CD" w:rsidTr="00B968CD">
        <w:tc>
          <w:tcPr>
            <w:tcW w:w="2300" w:type="dxa"/>
          </w:tcPr>
          <w:p w:rsidR="00B968CD" w:rsidRDefault="00B968CD" w:rsidP="00CC47E6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</w:tcPr>
          <w:p w:rsidR="00B968CD" w:rsidRPr="00B968CD" w:rsidRDefault="00B968CD" w:rsidP="00B968CD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  <w:vertAlign w:val="subscript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NO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  <w:lang w:val="en-US" w:eastAsia="el-GR"/>
              </w:rPr>
              <w:t>2</w:t>
            </w:r>
          </w:p>
        </w:tc>
        <w:tc>
          <w:tcPr>
            <w:tcW w:w="2980" w:type="dxa"/>
          </w:tcPr>
          <w:p w:rsidR="00B968CD" w:rsidRPr="00B968CD" w:rsidRDefault="00B968CD" w:rsidP="00B968CD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N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  <w:lang w:val="en-US" w:eastAsia="el-G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  <w:lang w:val="en-US" w:eastAsia="el-GR"/>
              </w:rPr>
              <w:t>4</w:t>
            </w:r>
          </w:p>
        </w:tc>
      </w:tr>
      <w:tr w:rsidR="00B968CD" w:rsidTr="00B968CD">
        <w:tc>
          <w:tcPr>
            <w:tcW w:w="2300" w:type="dxa"/>
          </w:tcPr>
          <w:p w:rsidR="00B968CD" w:rsidRPr="00B968CD" w:rsidRDefault="00B968CD" w:rsidP="00B968CD">
            <w:pPr>
              <w:pStyle w:val="a5"/>
              <w:rPr>
                <w:b/>
                <w:lang w:eastAsia="el-GR"/>
              </w:rPr>
            </w:pPr>
            <w:r w:rsidRPr="00B968CD">
              <w:rPr>
                <w:b/>
                <w:lang w:eastAsia="el-GR"/>
              </w:rPr>
              <w:t xml:space="preserve">Αρχική σύριγγα </w:t>
            </w:r>
          </w:p>
          <w:p w:rsidR="00B968CD" w:rsidRPr="00FB57A9" w:rsidRDefault="00B968CD" w:rsidP="00B968CD">
            <w:pPr>
              <w:pStyle w:val="a5"/>
              <w:rPr>
                <w:lang w:eastAsia="el-GR"/>
              </w:rPr>
            </w:pPr>
            <w:r w:rsidRPr="00B968CD">
              <w:rPr>
                <w:b/>
                <w:lang w:eastAsia="el-GR"/>
              </w:rPr>
              <w:t>Σημείο αναφοράς</w:t>
            </w:r>
          </w:p>
        </w:tc>
        <w:tc>
          <w:tcPr>
            <w:tcW w:w="2980" w:type="dxa"/>
          </w:tcPr>
          <w:p w:rsidR="00B968CD" w:rsidRDefault="00B968CD" w:rsidP="00CC47E6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</w:tcPr>
          <w:p w:rsidR="00B968CD" w:rsidRDefault="00B968CD" w:rsidP="00CC47E6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B968CD" w:rsidTr="00B968CD">
        <w:tc>
          <w:tcPr>
            <w:tcW w:w="2300" w:type="dxa"/>
          </w:tcPr>
          <w:p w:rsidR="00B968CD" w:rsidRPr="00B968CD" w:rsidRDefault="00B968CD" w:rsidP="00CC47E6">
            <w:pPr>
              <w:spacing w:after="24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Αύξηση του όγκου</w:t>
            </w:r>
          </w:p>
        </w:tc>
        <w:tc>
          <w:tcPr>
            <w:tcW w:w="2980" w:type="dxa"/>
          </w:tcPr>
          <w:p w:rsidR="00B968CD" w:rsidRDefault="00B968CD" w:rsidP="00CC47E6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</w:tcPr>
          <w:p w:rsidR="00B968CD" w:rsidRDefault="00B968CD" w:rsidP="00CC47E6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B968CD" w:rsidTr="00B968CD">
        <w:tc>
          <w:tcPr>
            <w:tcW w:w="2300" w:type="dxa"/>
          </w:tcPr>
          <w:p w:rsidR="00B968CD" w:rsidRPr="00FB57A9" w:rsidRDefault="00B968CD" w:rsidP="00CC47E6">
            <w:pPr>
              <w:spacing w:after="24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Μείωση του όγκου</w:t>
            </w:r>
          </w:p>
        </w:tc>
        <w:tc>
          <w:tcPr>
            <w:tcW w:w="2980" w:type="dxa"/>
          </w:tcPr>
          <w:p w:rsidR="00B968CD" w:rsidRDefault="00B968CD" w:rsidP="00CC47E6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</w:tcPr>
          <w:p w:rsidR="00B968CD" w:rsidRDefault="00B968CD" w:rsidP="00CC47E6">
            <w:pPr>
              <w:spacing w:after="24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:rsidR="00053476" w:rsidRDefault="00053476" w:rsidP="00053476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053476" w:rsidRDefault="00053476" w:rsidP="00053476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Δ. Να καταγράψετε τα συμπεράσματά σας και να σχολιάσετε αν οι αρχικές σας προβλέψεις ήταν σωστές ή λανθασμένες.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BC30A1" w:rsidP="00BC30A1">
      <w:pPr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</w:p>
    <w:p w:rsidR="00BC30A1" w:rsidRDefault="00632A97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lastRenderedPageBreak/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  <w:r w:rsidRPr="006F2590">
        <w:rPr>
          <w:rFonts w:eastAsia="Times New Roman" w:cstheme="minorHAnsi"/>
          <w:sz w:val="24"/>
          <w:szCs w:val="24"/>
          <w:lang w:eastAsia="el-GR"/>
        </w:rPr>
        <w:br/>
      </w:r>
    </w:p>
    <w:p w:rsidR="00BC30A1" w:rsidRPr="00BC30A1" w:rsidRDefault="00BC30A1" w:rsidP="00632A9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CB5299" w:rsidRDefault="00CB5299">
      <w:pPr>
        <w:rPr>
          <w:rFonts w:cstheme="minorHAnsi"/>
        </w:rPr>
      </w:pPr>
    </w:p>
    <w:p w:rsidR="00CB5299" w:rsidRDefault="00CB5299">
      <w:pPr>
        <w:rPr>
          <w:rFonts w:cstheme="minorHAnsi"/>
        </w:rPr>
      </w:pPr>
    </w:p>
    <w:p w:rsidR="00CB5299" w:rsidRDefault="00CB5299">
      <w:pPr>
        <w:rPr>
          <w:rFonts w:cstheme="minorHAnsi"/>
        </w:rPr>
      </w:pPr>
    </w:p>
    <w:tbl>
      <w:tblPr>
        <w:tblStyle w:val="a4"/>
        <w:tblW w:w="0" w:type="auto"/>
        <w:tblInd w:w="1111" w:type="dxa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H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1294"/>
        <w:gridCol w:w="2405"/>
        <w:gridCol w:w="3260"/>
      </w:tblGrid>
      <w:tr w:rsidR="009049C9" w:rsidTr="009049C9">
        <w:trPr>
          <w:trHeight w:val="1312"/>
        </w:trPr>
        <w:tc>
          <w:tcPr>
            <w:tcW w:w="1294" w:type="dxa"/>
          </w:tcPr>
          <w:p w:rsidR="009049C9" w:rsidRPr="009049C9" w:rsidRDefault="009049C9" w:rsidP="00CB5299">
            <w:pPr>
              <w:spacing w:after="240"/>
              <w:jc w:val="center"/>
              <w:rPr>
                <w:rFonts w:eastAsia="Times New Roman" w:cstheme="minorHAnsi"/>
                <w:b/>
                <w:sz w:val="36"/>
                <w:szCs w:val="36"/>
                <w:lang w:eastAsia="el-GR"/>
              </w:rPr>
            </w:pPr>
          </w:p>
          <w:p w:rsidR="009049C9" w:rsidRPr="009049C9" w:rsidRDefault="009049C9" w:rsidP="00CB5299">
            <w:pPr>
              <w:spacing w:after="240"/>
              <w:jc w:val="center"/>
              <w:rPr>
                <w:rFonts w:eastAsia="Times New Roman" w:cstheme="minorHAnsi"/>
                <w:b/>
                <w:sz w:val="36"/>
                <w:szCs w:val="36"/>
                <w:lang w:eastAsia="el-GR"/>
              </w:rPr>
            </w:pPr>
            <w:r w:rsidRPr="009049C9">
              <w:rPr>
                <w:rFonts w:eastAsia="Times New Roman" w:cstheme="minorHAnsi"/>
                <w:b/>
                <w:sz w:val="36"/>
                <w:szCs w:val="36"/>
                <w:lang w:eastAsia="el-GR"/>
              </w:rPr>
              <w:t>1</w:t>
            </w:r>
          </w:p>
        </w:tc>
        <w:tc>
          <w:tcPr>
            <w:tcW w:w="2405" w:type="dxa"/>
          </w:tcPr>
          <w:p w:rsidR="009049C9" w:rsidRDefault="009049C9" w:rsidP="00CB5299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049C9" w:rsidRDefault="009049C9" w:rsidP="00CB5299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Διάλυμα αναφοράς</w:t>
            </w:r>
          </w:p>
        </w:tc>
        <w:tc>
          <w:tcPr>
            <w:tcW w:w="3260" w:type="dxa"/>
          </w:tcPr>
          <w:p w:rsidR="009049C9" w:rsidRDefault="009049C9" w:rsidP="00177158">
            <w:pPr>
              <w:spacing w:after="240"/>
              <w:ind w:left="889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B4CD01C" wp14:editId="1CD88217">
                      <wp:simplePos x="0" y="0"/>
                      <wp:positionH relativeFrom="column">
                        <wp:posOffset>648335</wp:posOffset>
                      </wp:positionH>
                      <wp:positionV relativeFrom="page">
                        <wp:posOffset>118745</wp:posOffset>
                      </wp:positionV>
                      <wp:extent cx="572400" cy="579600"/>
                      <wp:effectExtent l="19050" t="19050" r="18415" b="11430"/>
                      <wp:wrapTight wrapText="bothSides">
                        <wp:wrapPolygon edited="0">
                          <wp:start x="5754" y="-711"/>
                          <wp:lineTo x="-719" y="-711"/>
                          <wp:lineTo x="-719" y="17053"/>
                          <wp:lineTo x="5034" y="21316"/>
                          <wp:lineTo x="15822" y="21316"/>
                          <wp:lineTo x="17261" y="21316"/>
                          <wp:lineTo x="21576" y="12789"/>
                          <wp:lineTo x="21576" y="5684"/>
                          <wp:lineTo x="17980" y="-711"/>
                          <wp:lineTo x="15103" y="-711"/>
                          <wp:lineTo x="5754" y="-711"/>
                        </wp:wrapPolygon>
                      </wp:wrapTight>
                      <wp:docPr id="1" name="Οβά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400" cy="57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3C432E" id="Οβάλ 1" o:spid="_x0000_s1026" style="position:absolute;margin-left:51.05pt;margin-top:9.35pt;width:45.05pt;height:45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" filled="f" strokecolor="#1f4d78 [1604]" strokeweight="3pt">
                      <v:stroke joinstyle="miter"/>
                      <w10:wrap type="tight" anchory="page"/>
                    </v:oval>
                  </w:pict>
                </mc:Fallback>
              </mc:AlternateContent>
            </w:r>
          </w:p>
          <w:p w:rsidR="009049C9" w:rsidRDefault="009049C9" w:rsidP="00177158">
            <w:pPr>
              <w:spacing w:after="240"/>
              <w:ind w:left="889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049C9" w:rsidTr="009049C9">
        <w:trPr>
          <w:trHeight w:val="1312"/>
        </w:trPr>
        <w:tc>
          <w:tcPr>
            <w:tcW w:w="1294" w:type="dxa"/>
          </w:tcPr>
          <w:p w:rsidR="009049C9" w:rsidRPr="009049C9" w:rsidRDefault="009049C9" w:rsidP="00CB5299">
            <w:pPr>
              <w:spacing w:after="240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</w:pPr>
          </w:p>
          <w:p w:rsidR="009049C9" w:rsidRPr="009049C9" w:rsidRDefault="009049C9" w:rsidP="00CB5299">
            <w:pPr>
              <w:spacing w:after="240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</w:pPr>
            <w:r w:rsidRPr="009049C9"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  <w:t>2</w:t>
            </w:r>
          </w:p>
        </w:tc>
        <w:tc>
          <w:tcPr>
            <w:tcW w:w="2405" w:type="dxa"/>
          </w:tcPr>
          <w:p w:rsidR="009049C9" w:rsidRDefault="009049C9" w:rsidP="00CB5299">
            <w:pPr>
              <w:spacing w:after="24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</w:p>
          <w:p w:rsidR="009049C9" w:rsidRDefault="009049C9" w:rsidP="00CB5299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FeCl</w:t>
            </w:r>
            <w:proofErr w:type="spellEnd"/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3(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l-GR"/>
              </w:rPr>
              <w:t>aq</w:t>
            </w:r>
            <w:proofErr w:type="spellEnd"/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)</w:t>
            </w:r>
          </w:p>
        </w:tc>
        <w:tc>
          <w:tcPr>
            <w:tcW w:w="3260" w:type="dxa"/>
          </w:tcPr>
          <w:p w:rsidR="009049C9" w:rsidRDefault="009049C9" w:rsidP="00177158">
            <w:pPr>
              <w:spacing w:after="240"/>
              <w:ind w:left="889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9035D82" wp14:editId="5127240F">
                      <wp:simplePos x="0" y="0"/>
                      <wp:positionH relativeFrom="column">
                        <wp:posOffset>628650</wp:posOffset>
                      </wp:positionH>
                      <wp:positionV relativeFrom="page">
                        <wp:posOffset>87630</wp:posOffset>
                      </wp:positionV>
                      <wp:extent cx="572135" cy="579120"/>
                      <wp:effectExtent l="19050" t="19050" r="18415" b="11430"/>
                      <wp:wrapTight wrapText="bothSides">
                        <wp:wrapPolygon edited="0">
                          <wp:start x="5754" y="-711"/>
                          <wp:lineTo x="-719" y="-711"/>
                          <wp:lineTo x="-719" y="17053"/>
                          <wp:lineTo x="5034" y="21316"/>
                          <wp:lineTo x="15822" y="21316"/>
                          <wp:lineTo x="17261" y="21316"/>
                          <wp:lineTo x="21576" y="12789"/>
                          <wp:lineTo x="21576" y="5684"/>
                          <wp:lineTo x="17980" y="-711"/>
                          <wp:lineTo x="15103" y="-711"/>
                          <wp:lineTo x="5754" y="-711"/>
                        </wp:wrapPolygon>
                      </wp:wrapTight>
                      <wp:docPr id="2" name="Οβά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912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BF93C" id="Οβάλ 2" o:spid="_x0000_s1026" style="position:absolute;margin-left:49.5pt;margin-top:6.9pt;width:45.05pt;height:45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" filled="f" strokecolor="#1f4e79" strokeweight="3pt">
                      <v:stroke joinstyle="miter"/>
                      <w10:wrap type="tight" anchory="page"/>
                    </v:oval>
                  </w:pict>
                </mc:Fallback>
              </mc:AlternateContent>
            </w:r>
          </w:p>
        </w:tc>
      </w:tr>
      <w:tr w:rsidR="009049C9" w:rsidTr="009049C9">
        <w:trPr>
          <w:trHeight w:val="1312"/>
        </w:trPr>
        <w:tc>
          <w:tcPr>
            <w:tcW w:w="1294" w:type="dxa"/>
          </w:tcPr>
          <w:p w:rsidR="009049C9" w:rsidRPr="009049C9" w:rsidRDefault="009049C9" w:rsidP="00CB5299">
            <w:pPr>
              <w:spacing w:after="240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</w:pPr>
          </w:p>
          <w:p w:rsidR="009049C9" w:rsidRPr="009049C9" w:rsidRDefault="009049C9" w:rsidP="00CB5299">
            <w:pPr>
              <w:spacing w:after="240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</w:pPr>
            <w:r w:rsidRPr="009049C9"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  <w:t>3</w:t>
            </w:r>
          </w:p>
        </w:tc>
        <w:tc>
          <w:tcPr>
            <w:tcW w:w="2405" w:type="dxa"/>
          </w:tcPr>
          <w:p w:rsidR="009049C9" w:rsidRDefault="009049C9" w:rsidP="00CB5299">
            <w:pPr>
              <w:spacing w:after="24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</w:p>
          <w:p w:rsidR="009049C9" w:rsidRDefault="009049C9" w:rsidP="00CB5299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NH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Cl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l-GR"/>
              </w:rPr>
              <w:t>s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)</w:t>
            </w:r>
          </w:p>
        </w:tc>
        <w:tc>
          <w:tcPr>
            <w:tcW w:w="3260" w:type="dxa"/>
          </w:tcPr>
          <w:p w:rsidR="009049C9" w:rsidRDefault="009049C9" w:rsidP="00177158">
            <w:pPr>
              <w:spacing w:after="240"/>
              <w:ind w:left="889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9F3980" wp14:editId="286DCC7A">
                      <wp:simplePos x="0" y="0"/>
                      <wp:positionH relativeFrom="column">
                        <wp:posOffset>625583</wp:posOffset>
                      </wp:positionH>
                      <wp:positionV relativeFrom="paragraph">
                        <wp:posOffset>136369</wp:posOffset>
                      </wp:positionV>
                      <wp:extent cx="572400" cy="579600"/>
                      <wp:effectExtent l="19050" t="19050" r="18415" b="11430"/>
                      <wp:wrapNone/>
                      <wp:docPr id="3" name="Οβά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400" cy="57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EA794" id="Οβάλ 3" o:spid="_x0000_s1026" style="position:absolute;margin-left:49.25pt;margin-top:10.75pt;width:45.05pt;height:4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" filled="f" strokecolor="#1f4e79" strokeweight="3pt">
                      <v:stroke joinstyle="miter"/>
                    </v:oval>
                  </w:pict>
                </mc:Fallback>
              </mc:AlternateContent>
            </w:r>
          </w:p>
        </w:tc>
      </w:tr>
      <w:tr w:rsidR="009049C9" w:rsidTr="009049C9">
        <w:trPr>
          <w:trHeight w:val="1312"/>
        </w:trPr>
        <w:tc>
          <w:tcPr>
            <w:tcW w:w="1294" w:type="dxa"/>
          </w:tcPr>
          <w:p w:rsidR="009049C9" w:rsidRPr="009049C9" w:rsidRDefault="009049C9" w:rsidP="00CB5299">
            <w:pPr>
              <w:spacing w:after="240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</w:pPr>
          </w:p>
          <w:p w:rsidR="009049C9" w:rsidRPr="009049C9" w:rsidRDefault="009049C9" w:rsidP="00CB5299">
            <w:pPr>
              <w:spacing w:after="240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</w:pPr>
            <w:r w:rsidRPr="009049C9"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  <w:t>4</w:t>
            </w:r>
          </w:p>
        </w:tc>
        <w:tc>
          <w:tcPr>
            <w:tcW w:w="2405" w:type="dxa"/>
          </w:tcPr>
          <w:p w:rsidR="009049C9" w:rsidRDefault="009049C9" w:rsidP="00CB5299">
            <w:pPr>
              <w:spacing w:after="24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</w:p>
          <w:p w:rsidR="009049C9" w:rsidRDefault="009049C9" w:rsidP="00CB5299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NH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SCN</w:t>
            </w:r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l-GR"/>
              </w:rPr>
              <w:t>aq</w:t>
            </w:r>
            <w:proofErr w:type="spellEnd"/>
            <w:r w:rsidRPr="00073F53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)</w:t>
            </w:r>
          </w:p>
        </w:tc>
        <w:tc>
          <w:tcPr>
            <w:tcW w:w="3260" w:type="dxa"/>
          </w:tcPr>
          <w:p w:rsidR="009049C9" w:rsidRDefault="009049C9" w:rsidP="00177158">
            <w:pPr>
              <w:spacing w:after="240"/>
              <w:ind w:left="889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4A2A28" wp14:editId="133FFF19">
                      <wp:simplePos x="0" y="0"/>
                      <wp:positionH relativeFrom="column">
                        <wp:posOffset>628953</wp:posOffset>
                      </wp:positionH>
                      <wp:positionV relativeFrom="paragraph">
                        <wp:posOffset>111286</wp:posOffset>
                      </wp:positionV>
                      <wp:extent cx="573206" cy="579774"/>
                      <wp:effectExtent l="19050" t="19050" r="17780" b="10795"/>
                      <wp:wrapNone/>
                      <wp:docPr id="4" name="Οβά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206" cy="57977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EC507" id="Οβάλ 4" o:spid="_x0000_s1026" style="position:absolute;margin-left:49.5pt;margin-top:8.75pt;width:45.15pt;height:4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" filled="f" strokecolor="#1f4e79" strokeweight="3pt">
                      <v:stroke joinstyle="miter"/>
                    </v:oval>
                  </w:pict>
                </mc:Fallback>
              </mc:AlternateContent>
            </w:r>
          </w:p>
        </w:tc>
      </w:tr>
      <w:tr w:rsidR="009049C9" w:rsidTr="009049C9">
        <w:trPr>
          <w:trHeight w:val="1312"/>
        </w:trPr>
        <w:tc>
          <w:tcPr>
            <w:tcW w:w="1294" w:type="dxa"/>
          </w:tcPr>
          <w:p w:rsidR="009049C9" w:rsidRPr="009049C9" w:rsidRDefault="009049C9" w:rsidP="00CB5299">
            <w:pPr>
              <w:spacing w:after="240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</w:pPr>
          </w:p>
          <w:p w:rsidR="009049C9" w:rsidRPr="009049C9" w:rsidRDefault="009049C9" w:rsidP="00CB5299">
            <w:pPr>
              <w:spacing w:after="240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</w:pPr>
            <w:r w:rsidRPr="009049C9">
              <w:rPr>
                <w:rFonts w:eastAsia="Times New Roman" w:cstheme="minorHAnsi"/>
                <w:b/>
                <w:color w:val="000000"/>
                <w:sz w:val="36"/>
                <w:szCs w:val="36"/>
                <w:lang w:eastAsia="el-GR"/>
              </w:rPr>
              <w:t>5</w:t>
            </w:r>
          </w:p>
        </w:tc>
        <w:tc>
          <w:tcPr>
            <w:tcW w:w="2405" w:type="dxa"/>
          </w:tcPr>
          <w:p w:rsidR="009049C9" w:rsidRDefault="009049C9" w:rsidP="00CB5299">
            <w:pPr>
              <w:spacing w:after="24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</w:p>
          <w:p w:rsidR="009049C9" w:rsidRDefault="009049C9" w:rsidP="00CB5299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D307F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SnCl</w:t>
            </w:r>
            <w:r w:rsidRPr="001D307F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eastAsia="el-GR"/>
              </w:rPr>
              <w:t>2</w:t>
            </w:r>
          </w:p>
        </w:tc>
        <w:tc>
          <w:tcPr>
            <w:tcW w:w="3260" w:type="dxa"/>
          </w:tcPr>
          <w:p w:rsidR="009049C9" w:rsidRDefault="009049C9" w:rsidP="00177158">
            <w:pPr>
              <w:spacing w:after="240"/>
              <w:ind w:left="889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92A2F43" wp14:editId="0263D444">
                      <wp:simplePos x="0" y="0"/>
                      <wp:positionH relativeFrom="column">
                        <wp:posOffset>645112</wp:posOffset>
                      </wp:positionH>
                      <wp:positionV relativeFrom="paragraph">
                        <wp:posOffset>143450</wp:posOffset>
                      </wp:positionV>
                      <wp:extent cx="572770" cy="579120"/>
                      <wp:effectExtent l="19050" t="19050" r="17780" b="11430"/>
                      <wp:wrapTight wrapText="bothSides">
                        <wp:wrapPolygon edited="0">
                          <wp:start x="5747" y="-711"/>
                          <wp:lineTo x="-718" y="-711"/>
                          <wp:lineTo x="-718" y="17053"/>
                          <wp:lineTo x="5029" y="21316"/>
                          <wp:lineTo x="15805" y="21316"/>
                          <wp:lineTo x="17242" y="21316"/>
                          <wp:lineTo x="21552" y="12789"/>
                          <wp:lineTo x="21552" y="5684"/>
                          <wp:lineTo x="17960" y="-711"/>
                          <wp:lineTo x="15086" y="-711"/>
                          <wp:lineTo x="5747" y="-711"/>
                        </wp:wrapPolygon>
                      </wp:wrapTight>
                      <wp:docPr id="5" name="Οβά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770" cy="57912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6629E" id="Οβάλ 5" o:spid="_x0000_s1026" style="position:absolute;margin-left:50.8pt;margin-top:11.3pt;width:45.1pt;height:45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" filled="f" strokecolor="#1f4e79" strokeweight="3pt">
                      <v:stroke joinstyle="miter"/>
                      <w10:wrap type="tight"/>
                    </v:oval>
                  </w:pict>
                </mc:Fallback>
              </mc:AlternateContent>
            </w:r>
          </w:p>
        </w:tc>
      </w:tr>
    </w:tbl>
    <w:p w:rsidR="00CB5299" w:rsidRDefault="00CB5299">
      <w:pPr>
        <w:rPr>
          <w:rFonts w:cstheme="minorHAnsi"/>
        </w:rPr>
      </w:pPr>
    </w:p>
    <w:p w:rsidR="00CB5299" w:rsidRDefault="00CB5299">
      <w:pPr>
        <w:rPr>
          <w:rFonts w:cstheme="minorHAnsi"/>
        </w:rPr>
      </w:pPr>
    </w:p>
    <w:p w:rsidR="00CB5299" w:rsidRDefault="00CB5299">
      <w:pPr>
        <w:rPr>
          <w:rFonts w:cstheme="minorHAnsi"/>
        </w:rPr>
      </w:pPr>
    </w:p>
    <w:p w:rsidR="00CB5299" w:rsidRDefault="00CB5299">
      <w:pPr>
        <w:rPr>
          <w:rFonts w:cstheme="minorHAnsi"/>
        </w:rPr>
      </w:pPr>
    </w:p>
    <w:p w:rsidR="00CB5299" w:rsidRDefault="00CB5299">
      <w:pPr>
        <w:rPr>
          <w:rFonts w:cstheme="minorHAnsi"/>
        </w:rPr>
      </w:pPr>
    </w:p>
    <w:p w:rsidR="001D307F" w:rsidRDefault="001D307F">
      <w:pPr>
        <w:rPr>
          <w:rFonts w:cstheme="minorHAnsi"/>
        </w:rPr>
      </w:pPr>
    </w:p>
    <w:p w:rsidR="001D307F" w:rsidRDefault="001D307F">
      <w:pPr>
        <w:rPr>
          <w:rFonts w:cstheme="minorHAnsi"/>
        </w:rPr>
      </w:pPr>
    </w:p>
    <w:sectPr w:rsidR="001D3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D1B"/>
    <w:multiLevelType w:val="hybridMultilevel"/>
    <w:tmpl w:val="E8B02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660C2"/>
    <w:multiLevelType w:val="multilevel"/>
    <w:tmpl w:val="9794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A2"/>
    <w:rsid w:val="00053476"/>
    <w:rsid w:val="00073F53"/>
    <w:rsid w:val="00137E08"/>
    <w:rsid w:val="00177158"/>
    <w:rsid w:val="001A0B7D"/>
    <w:rsid w:val="001A5419"/>
    <w:rsid w:val="001D307F"/>
    <w:rsid w:val="00295B3F"/>
    <w:rsid w:val="004F29A3"/>
    <w:rsid w:val="0063156C"/>
    <w:rsid w:val="00632A97"/>
    <w:rsid w:val="006F2590"/>
    <w:rsid w:val="00700A98"/>
    <w:rsid w:val="0071204C"/>
    <w:rsid w:val="00725387"/>
    <w:rsid w:val="007645FB"/>
    <w:rsid w:val="007D0A2D"/>
    <w:rsid w:val="00872447"/>
    <w:rsid w:val="00880659"/>
    <w:rsid w:val="009049C9"/>
    <w:rsid w:val="00951963"/>
    <w:rsid w:val="009E2B17"/>
    <w:rsid w:val="00A60734"/>
    <w:rsid w:val="00AA280D"/>
    <w:rsid w:val="00AA70A6"/>
    <w:rsid w:val="00B17127"/>
    <w:rsid w:val="00B8471F"/>
    <w:rsid w:val="00B856FE"/>
    <w:rsid w:val="00B968CD"/>
    <w:rsid w:val="00BC30A1"/>
    <w:rsid w:val="00C75EA2"/>
    <w:rsid w:val="00CA11CD"/>
    <w:rsid w:val="00CB5299"/>
    <w:rsid w:val="00E20C6E"/>
    <w:rsid w:val="00E311D9"/>
    <w:rsid w:val="00E40EA4"/>
    <w:rsid w:val="00ED1507"/>
    <w:rsid w:val="00F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2515"/>
  <w15:chartTrackingRefBased/>
  <w15:docId w15:val="{1AC3C520-C746-4771-88AC-8AFB3350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53"/>
    <w:pPr>
      <w:ind w:left="720"/>
      <w:contextualSpacing/>
    </w:pPr>
  </w:style>
  <w:style w:type="table" w:styleId="a4">
    <w:name w:val="Table Grid"/>
    <w:basedOn w:val="a1"/>
    <w:uiPriority w:val="39"/>
    <w:rsid w:val="001D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F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A0B7D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A0B7D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B96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valab.org/en/le_chateliers_principle_pressure_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914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24</cp:revision>
  <dcterms:created xsi:type="dcterms:W3CDTF">2023-04-10T08:30:00Z</dcterms:created>
  <dcterms:modified xsi:type="dcterms:W3CDTF">2023-04-13T17:21:00Z</dcterms:modified>
</cp:coreProperties>
</file>