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tif" ContentType="image/tiff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bidi w:val="0"/>
        <w:spacing w:lineRule="auto" w:line="240" w:before="0" w:after="400"/>
        <w:ind w:left="0" w:right="0" w:hanging="0"/>
        <w:jc w:val="center"/>
        <w:rPr>
          <w:b/>
          <w:b/>
          <w:bCs/>
          <w:outline w:val="false"/>
          <w:color w:val="191919"/>
          <w:sz w:val="60"/>
          <w:szCs w:val="60"/>
          <w14:textFill>
            <w14:solidFill>
              <w14:srgbClr w14:val="191919"/>
            </w14:solidFill>
          </w14:textFill>
        </w:rPr>
      </w:pPr>
      <w:r>
        <w:rPr>
          <w:b/>
          <w:bCs/>
          <w:outline w:val="false"/>
          <w:color w:val="191919"/>
          <w:position w:val="-1"/>
          <w:sz w:val="60"/>
          <w:szCs w:val="60"/>
          <w:lang w:val="en-US"/>
          <w14:textFill>
            <w14:solidFill>
              <w14:srgbClr w14:val="191919"/>
            </w14:solidFill>
          </w14:textFill>
        </w:rPr>
        <w:t xml:space="preserve">Twitter </w:t>
      </w:r>
      <w:r>
        <w:rPr>
          <w:b/>
          <w:bCs/>
          <w:outline w:val="false"/>
          <w:color w:val="191919"/>
          <w:sz w:val="60"/>
          <w:szCs w:val="60"/>
          <w14:textFill>
            <w14:solidFill>
              <w14:srgbClr w14:val="191919"/>
            </w14:solidFill>
          </w14:textFill>
        </w:rPr>
        <w:t xml:space="preserve">και </w:t>
      </w:r>
      <w:r>
        <w:rPr>
          <w:b/>
          <w:bCs/>
          <w:outline w:val="false"/>
          <w:color w:val="191919"/>
          <w:sz w:val="60"/>
          <w:szCs w:val="60"/>
          <w:lang w:val="en-US"/>
          <w14:textFill>
            <w14:solidFill>
              <w14:srgbClr w14:val="191919"/>
            </w14:solidFill>
          </w14:textFill>
        </w:rPr>
        <w:drawing>
          <wp:anchor behindDoc="0" distT="152400" distB="152400" distL="152400" distR="152400" simplePos="0" locked="0" layoutInCell="1" allowOverlap="1" relativeHeight="2">
            <wp:simplePos x="0" y="0"/>
            <wp:positionH relativeFrom="margin">
              <wp:posOffset>-248285</wp:posOffset>
            </wp:positionH>
            <wp:positionV relativeFrom="page">
              <wp:posOffset>384810</wp:posOffset>
            </wp:positionV>
            <wp:extent cx="1885315" cy="1885315"/>
            <wp:effectExtent l="0" t="0" r="0" b="0"/>
            <wp:wrapTight wrapText="bothSides">
              <wp:wrapPolygon edited="0">
                <wp:start x="13588" y="3824"/>
                <wp:lineTo x="12613" y="4093"/>
                <wp:lineTo x="11476" y="4901"/>
                <wp:lineTo x="10664" y="6194"/>
                <wp:lineTo x="10610" y="8079"/>
                <wp:lineTo x="7687" y="7541"/>
                <wp:lineTo x="5359" y="6356"/>
                <wp:lineTo x="3464" y="4578"/>
                <wp:lineTo x="3194" y="4847"/>
                <wp:lineTo x="2923" y="6625"/>
                <wp:lineTo x="3410" y="8025"/>
                <wp:lineTo x="4385" y="9103"/>
                <wp:lineTo x="3031" y="8726"/>
                <wp:lineTo x="2923" y="9318"/>
                <wp:lineTo x="3302" y="10449"/>
                <wp:lineTo x="4385" y="11634"/>
                <wp:lineTo x="5576" y="12119"/>
                <wp:lineTo x="4114" y="12227"/>
                <wp:lineTo x="4493" y="13035"/>
                <wp:lineTo x="5846" y="14274"/>
                <wp:lineTo x="7362" y="14597"/>
                <wp:lineTo x="6767" y="15082"/>
                <wp:lineTo x="4601" y="15944"/>
                <wp:lineTo x="2273" y="16051"/>
                <wp:lineTo x="3951" y="16967"/>
                <wp:lineTo x="6929" y="17667"/>
                <wp:lineTo x="10339" y="17344"/>
                <wp:lineTo x="12505" y="16428"/>
                <wp:lineTo x="14508" y="14974"/>
                <wp:lineTo x="16186" y="12766"/>
                <wp:lineTo x="17269" y="10072"/>
                <wp:lineTo x="17539" y="7217"/>
                <wp:lineTo x="17972" y="7002"/>
                <wp:lineTo x="19272" y="5440"/>
                <wp:lineTo x="17431" y="5979"/>
                <wp:lineTo x="18081" y="5386"/>
                <wp:lineTo x="18784" y="4093"/>
                <wp:lineTo x="18460" y="4309"/>
                <wp:lineTo x="16565" y="4901"/>
                <wp:lineTo x="15428" y="4093"/>
                <wp:lineTo x="13588" y="3824"/>
              </wp:wrapPolygon>
            </wp:wrapTight>
            <wp:docPr id="1" name="officeArt object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0271" t="10271" r="10271" b="10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152400" distB="152400" distL="152400" distR="152400" simplePos="0" locked="0" layoutInCell="1" allowOverlap="1" relativeHeight="3">
            <wp:simplePos x="0" y="0"/>
            <wp:positionH relativeFrom="margin">
              <wp:posOffset>4618355</wp:posOffset>
            </wp:positionH>
            <wp:positionV relativeFrom="page">
              <wp:posOffset>550545</wp:posOffset>
            </wp:positionV>
            <wp:extent cx="1994535" cy="1329690"/>
            <wp:effectExtent l="0" t="0" r="0" b="0"/>
            <wp:wrapTight wrapText="bothSides">
              <wp:wrapPolygon edited="0">
                <wp:start x="-32" y="0"/>
                <wp:lineTo x="21600" y="0"/>
                <wp:lineTo x="21600" y="21568"/>
                <wp:lineTo x="-32" y="21568"/>
                <wp:lineTo x="-32" y="0"/>
              </wp:wrapPolygon>
            </wp:wrapTight>
            <wp:docPr id="2" name="Image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Imag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outline w:val="false"/>
          <w:color w:val="191919"/>
          <w:sz w:val="60"/>
          <w:szCs w:val="60"/>
          <w:lang w:val="en-US"/>
          <w14:textFill>
            <w14:solidFill>
              <w14:srgbClr w14:val="191919"/>
            </w14:solidFill>
          </w14:textFill>
        </w:rPr>
        <w:t>bots</w:t>
      </w:r>
    </w:p>
    <w:p>
      <w:pPr>
        <w:pStyle w:val="Default"/>
        <w:bidi w:val="0"/>
        <w:spacing w:lineRule="auto" w:line="240" w:before="0" w:after="400"/>
        <w:ind w:left="0" w:right="0" w:hanging="0"/>
        <w:jc w:val="center"/>
        <w:rPr>
          <w:b/>
          <w:b/>
          <w:bCs/>
          <w:outline w:val="false"/>
          <w:color w:val="191919"/>
          <w:sz w:val="60"/>
          <w:szCs w:val="60"/>
          <w14:textFill>
            <w14:solidFill>
              <w14:srgbClr w14:val="191919"/>
            </w14:solidFill>
          </w14:textFill>
        </w:rPr>
      </w:pPr>
      <w:r>
        <w:rPr>
          <w:b/>
          <w:bCs/>
          <w:outline w:val="false"/>
          <w:color w:val="191919"/>
          <w:sz w:val="60"/>
          <w:szCs w:val="60"/>
          <w14:textFill>
            <w14:solidFill>
              <w14:srgbClr w14:val="191919"/>
            </w14:solidFill>
          </w14:textFill>
        </w:rPr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b/>
          <w:b/>
          <w:bCs/>
          <w:outline w:val="false"/>
          <w:color w:val="191919"/>
          <w:sz w:val="34"/>
          <w:szCs w:val="34"/>
          <w14:textFill>
            <w14:solidFill>
              <w14:srgbClr w14:val="191919"/>
            </w14:solidFill>
          </w14:textFill>
        </w:rPr>
      </w:pPr>
      <w:r>
        <w:rPr>
          <w:b/>
          <w:bCs/>
          <w:outline w:val="false"/>
          <w:color w:val="191919"/>
          <w:sz w:val="34"/>
          <w:szCs w:val="34"/>
          <w14:textFill>
            <w14:solidFill>
              <w14:srgbClr w14:val="191919"/>
            </w14:solidFill>
          </w14:textFill>
        </w:rPr>
        <w:t xml:space="preserve">Ομάδα: </w:t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b/>
          <w:b/>
          <w:bCs/>
          <w:outline w:val="false"/>
          <w:color w:val="191919"/>
          <w14:textFill>
            <w14:solidFill>
              <w14:srgbClr w14:val="191919"/>
            </w14:solidFill>
          </w14:textFill>
        </w:rPr>
      </w:pPr>
      <w:r>
        <w:rPr>
          <w:b/>
          <w:bCs/>
          <w:outline w:val="false"/>
          <w:color w:val="191919"/>
          <w:lang w:val="en-US"/>
          <w14:textFill>
            <w14:solidFill>
              <w14:srgbClr w14:val="191919"/>
            </w14:solidFill>
          </w14:textFill>
        </w:rPr>
        <w:t>1.</w:t>
        <w:tab/>
      </w:r>
      <w:r>
        <w:rPr>
          <w:b/>
          <w:bCs/>
          <w:outline w:val="false"/>
          <w:color w:val="191919"/>
          <w14:textFill>
            <w14:solidFill>
              <w14:srgbClr w14:val="191919"/>
            </w14:solidFill>
          </w14:textFill>
        </w:rPr>
        <w:t xml:space="preserve">Τι είναι το </w:t>
      </w:r>
      <w:r>
        <w:rPr>
          <w:b/>
          <w:bCs/>
          <w:outline w:val="false"/>
          <w:color w:val="191919"/>
          <w:lang w:val="en-US"/>
          <w14:textFill>
            <w14:solidFill>
              <w14:srgbClr w14:val="191919"/>
            </w14:solidFill>
          </w14:textFill>
        </w:rPr>
        <w:t>Twitter;</w:t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b/>
          <w:b/>
          <w:bCs/>
          <w:outline w:val="false"/>
          <w:color w:val="191919"/>
          <w14:textFill>
            <w14:solidFill>
              <w14:srgbClr w14:val="191919"/>
            </w14:solidFill>
          </w14:textFill>
        </w:rPr>
      </w:pPr>
      <w:r>
        <w:rPr>
          <w:b/>
          <w:bCs/>
          <w:outline w:val="false"/>
          <w:color w:val="191919"/>
          <w:lang w:val="en-US"/>
          <w14:textFill>
            <w14:solidFill>
              <w14:srgbClr w14:val="191919"/>
            </w14:solidFill>
          </w14:textFill>
        </w:rPr>
        <w:t>2.</w:t>
        <w:tab/>
      </w:r>
      <w:r>
        <w:rPr>
          <w:b/>
          <w:bCs/>
          <w:outline w:val="false"/>
          <w:color w:val="191919"/>
          <w14:textFill>
            <w14:solidFill>
              <w14:srgbClr w14:val="191919"/>
            </w14:solidFill>
          </w14:textFill>
        </w:rPr>
        <w:t>Γιατί να το χρησιμοποιήσω;</w:t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b/>
          <w:b/>
          <w:bCs/>
          <w:outline w:val="false"/>
          <w:color w:val="191919"/>
          <w14:textFill>
            <w14:solidFill>
              <w14:srgbClr w14:val="191919"/>
            </w14:solidFill>
          </w14:textFill>
        </w:rPr>
      </w:pPr>
      <w:r>
        <w:rPr>
          <w:b/>
          <w:bCs/>
          <w:outline w:val="false"/>
          <w:color w:val="191919"/>
          <w:lang w:val="en-US"/>
          <w14:textFill>
            <w14:solidFill>
              <w14:srgbClr w14:val="191919"/>
            </w14:solidFill>
          </w14:textFill>
        </w:rPr>
        <w:t>3.</w:t>
        <w:tab/>
      </w:r>
      <w:r>
        <w:rPr>
          <w:b/>
          <w:bCs/>
          <w:outline w:val="false"/>
          <w:color w:val="191919"/>
          <w14:textFill>
            <w14:solidFill>
              <w14:srgbClr w14:val="191919"/>
            </w14:solidFill>
          </w14:textFill>
        </w:rPr>
        <w:t>Πώς λειτουργεί με απλά λόγια;</w:t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b/>
          <w:b/>
          <w:bCs/>
          <w:outline w:val="false"/>
          <w:color w:val="191919"/>
          <w14:textFill>
            <w14:solidFill>
              <w14:srgbClr w14:val="191919"/>
            </w14:solidFill>
          </w14:textFill>
        </w:rPr>
      </w:pPr>
      <w:r>
        <w:rPr>
          <w:b/>
          <w:bCs/>
          <w:outline w:val="false"/>
          <w:color w:val="191919"/>
          <w:lang w:val="en-US"/>
          <w14:textFill>
            <w14:solidFill>
              <w14:srgbClr w14:val="191919"/>
            </w14:solidFill>
          </w14:textFill>
        </w:rPr>
        <w:t>4.</w:t>
        <w:tab/>
      </w:r>
      <w:r>
        <w:rPr>
          <w:b/>
          <w:bCs/>
          <w:outline w:val="false"/>
          <w:color w:val="191919"/>
          <w14:textFill>
            <w14:solidFill>
              <w14:srgbClr w14:val="191919"/>
            </w14:solidFill>
          </w14:textFill>
        </w:rPr>
        <w:t xml:space="preserve">Τι είναι τα </w:t>
      </w:r>
      <w:r>
        <w:rPr>
          <w:b/>
          <w:bCs/>
          <w:outline w:val="false"/>
          <w:color w:val="191919"/>
          <w:lang w:val="en-US"/>
          <w14:textFill>
            <w14:solidFill>
              <w14:srgbClr w14:val="191919"/>
            </w14:solidFill>
          </w14:textFill>
        </w:rPr>
        <w:t>click-farms</w:t>
      </w:r>
      <w:r>
        <w:rPr>
          <w:b/>
          <w:bCs/>
          <w:outline w:val="false"/>
          <w:color w:val="191919"/>
          <w14:textFill>
            <w14:solidFill>
              <w14:srgbClr w14:val="191919"/>
            </w14:solidFill>
          </w14:textFill>
        </w:rPr>
        <w:t>;</w:t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b/>
          <w:b/>
          <w:bCs/>
          <w:outline w:val="false"/>
          <w:color w:val="191919"/>
          <w14:textFill>
            <w14:solidFill>
              <w14:srgbClr w14:val="191919"/>
            </w14:solidFill>
          </w14:textFill>
        </w:rPr>
      </w:pPr>
      <w:r>
        <w:rPr>
          <w:b/>
          <w:bCs/>
          <w:outline w:val="false"/>
          <w:color w:val="191919"/>
          <w:lang w:val="en-US"/>
          <w14:textFill>
            <w14:solidFill>
              <w14:srgbClr w14:val="191919"/>
            </w14:solidFill>
          </w14:textFill>
        </w:rPr>
        <w:t>5.</w:t>
        <w:tab/>
      </w:r>
      <w:r>
        <w:rPr>
          <w:b/>
          <w:bCs/>
          <w:outline w:val="false"/>
          <w:color w:val="191919"/>
          <w14:textFill>
            <w14:solidFill>
              <w14:srgbClr w14:val="191919"/>
            </w14:solidFill>
          </w14:textFill>
        </w:rPr>
        <w:t xml:space="preserve">Τι είναι τα </w:t>
      </w:r>
      <w:r>
        <w:rPr>
          <w:b/>
          <w:bCs/>
          <w:outline w:val="false"/>
          <w:color w:val="191919"/>
          <w:lang w:val="en-US"/>
          <w14:textFill>
            <w14:solidFill>
              <w14:srgbClr w14:val="191919"/>
            </w14:solidFill>
          </w14:textFill>
        </w:rPr>
        <w:t xml:space="preserve">bots </w:t>
      </w:r>
      <w:r>
        <w:rPr>
          <w:b/>
          <w:bCs/>
          <w:outline w:val="false"/>
          <w:color w:val="191919"/>
          <w14:textFill>
            <w14:solidFill>
              <w14:srgbClr w14:val="191919"/>
            </w14:solidFill>
          </w14:textFill>
        </w:rPr>
        <w:t xml:space="preserve">στο </w:t>
      </w:r>
      <w:r>
        <w:rPr>
          <w:b/>
          <w:bCs/>
          <w:outline w:val="false"/>
          <w:color w:val="191919"/>
          <w:lang w:val="en-US"/>
          <w14:textFill>
            <w14:solidFill>
              <w14:srgbClr w14:val="191919"/>
            </w14:solidFill>
          </w14:textFill>
        </w:rPr>
        <w:t>Twitter</w:t>
      </w:r>
      <w:r>
        <w:rPr>
          <w:b/>
          <w:bCs/>
          <w:outline w:val="false"/>
          <w:color w:val="191919"/>
          <w14:textFill>
            <w14:solidFill>
              <w14:srgbClr w14:val="191919"/>
            </w14:solidFill>
          </w14:textFill>
        </w:rPr>
        <w:t>;</w:t>
      </w:r>
    </w:p>
    <w:p>
      <w:pPr>
        <w:pStyle w:val="Default"/>
        <w:bidi w:val="0"/>
        <w:spacing w:lineRule="auto" w:line="240" w:before="0" w:after="400"/>
        <w:ind w:left="814" w:right="0" w:hanging="814"/>
        <w:jc w:val="left"/>
        <w:rPr>
          <w:rFonts w:ascii="Helvetica" w:hAnsi="Helvetica" w:eastAsia="Helvetica" w:cs="Helvetica"/>
          <w:b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pPr>
      <w:r>
        <w:rPr>
          <w:rFonts w:ascii="Helvetica Neue" w:hAnsi="Helvetica Neue"/>
          <w:b/>
          <w:bCs/>
          <w:outline w:val="false"/>
          <w:color w:val="2C2C2C"/>
          <w:lang w:val="en-US"/>
          <w14:textFill>
            <w14:solidFill>
              <w14:srgbClr w14:val="2D2D2D"/>
            </w14:solidFill>
          </w14:textFill>
        </w:rPr>
        <w:t>6.</w:t>
        <w:tab/>
      </w:r>
      <w:r>
        <w:rPr>
          <w:rFonts w:ascii="Helvetica Neue" w:hAnsi="Helvetica Neue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  <w:t xml:space="preserve">Πώς λειτουργούν τα </w:t>
      </w:r>
      <w:r>
        <w:rPr>
          <w:rFonts w:ascii="Helvetica Neue" w:hAnsi="Helvetica Neue"/>
          <w:b/>
          <w:bCs/>
          <w:outline w:val="false"/>
          <w:color w:val="2C2C2C"/>
          <w:lang w:val="en-US"/>
          <w14:textFill>
            <w14:solidFill>
              <w14:srgbClr w14:val="2D2D2D"/>
            </w14:solidFill>
          </w14:textFill>
        </w:rPr>
        <w:t xml:space="preserve">bots </w:t>
      </w:r>
      <w:r>
        <w:rPr>
          <w:rFonts w:ascii="Helvetica Neue" w:hAnsi="Helvetica Neue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  <w:t xml:space="preserve">στο </w:t>
      </w:r>
      <w:r>
        <w:rPr>
          <w:rFonts w:ascii="Helvetica Neue" w:hAnsi="Helvetica Neue"/>
          <w:b/>
          <w:bCs/>
          <w:outline w:val="false"/>
          <w:color w:val="2C2C2C"/>
          <w:lang w:val="en-US"/>
          <w14:textFill>
            <w14:solidFill>
              <w14:srgbClr w14:val="2D2D2D"/>
            </w14:solidFill>
          </w14:textFill>
        </w:rPr>
        <w:t>Twitter</w:t>
      </w:r>
      <w:r>
        <w:rPr>
          <w:rFonts w:ascii="Helvetica Neue" w:hAnsi="Helvetica Neue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  <w:t>;</w:t>
      </w:r>
    </w:p>
    <w:p>
      <w:pPr>
        <w:pStyle w:val="Default"/>
        <w:bidi w:val="0"/>
        <w:spacing w:lineRule="auto" w:line="240" w:before="0" w:after="400"/>
        <w:ind w:left="814" w:right="0" w:hanging="814"/>
        <w:jc w:val="left"/>
        <w:rPr>
          <w:rFonts w:ascii="Helvetica" w:hAnsi="Helvetica" w:eastAsia="Helvetica" w:cs="Helvetica"/>
          <w:b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pPr>
      <w:r>
        <w:rPr>
          <w:rFonts w:ascii="Helvetica Neue" w:hAnsi="Helvetica Neue"/>
          <w:b/>
          <w:bCs/>
          <w:outline w:val="false"/>
          <w:color w:val="2C2C2C"/>
          <w:lang w:val="en-US"/>
          <w14:textFill>
            <w14:solidFill>
              <w14:srgbClr w14:val="2D2D2D"/>
            </w14:solidFill>
          </w14:textFill>
        </w:rPr>
        <w:t>7.</w:t>
        <w:tab/>
      </w:r>
      <w:r>
        <w:rPr>
          <w:rFonts w:ascii="Helvetica Neue" w:hAnsi="Helvetica Neue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  <w:t>Υπάρχει εργαλείο ανίχνευσης των</w:t>
      </w:r>
      <w:r>
        <w:rPr>
          <w:rFonts w:ascii="Helvetica Neue" w:hAnsi="Helvetica Neue"/>
          <w:b/>
          <w:bCs/>
          <w:outline w:val="false"/>
          <w:color w:val="2C2C2C"/>
          <w:lang w:val="nl-NL"/>
          <w14:textFill>
            <w14:solidFill>
              <w14:srgbClr w14:val="2D2D2D"/>
            </w14:solidFill>
          </w14:textFill>
        </w:rPr>
        <w:t xml:space="preserve"> bots</w:t>
      </w:r>
      <w:r>
        <w:rPr>
          <w:rFonts w:ascii="Helvetica Neue" w:hAnsi="Helvetica Neue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  <w:t>;</w:t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rFonts w:ascii="Helvetica" w:hAnsi="Helvetica" w:eastAsia="Helvetica" w:cs="Helvetica"/>
          <w:b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pPr>
      <w:r>
        <w:rPr>
          <w:rFonts w:ascii="Helvetica Neue" w:hAnsi="Helvetica Neue"/>
          <w:b/>
          <w:bCs/>
          <w:outline w:val="false"/>
          <w:color w:val="2C2C2C"/>
          <w:lang w:val="en-US"/>
          <w14:textFill>
            <w14:solidFill>
              <w14:srgbClr w14:val="2D2D2D"/>
            </w14:solidFill>
          </w14:textFill>
        </w:rPr>
        <w:t>8.</w:t>
        <w:tab/>
      </w:r>
      <w:r>
        <w:rPr>
          <w:rFonts w:ascii="Helvetica Neue" w:hAnsi="Helvetica Neue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  <w:t xml:space="preserve">Οι λογαριασμοί </w:t>
      </w:r>
      <w:r>
        <w:rPr>
          <w:rFonts w:ascii="Helvetica Neue" w:hAnsi="Helvetica Neue"/>
          <w:b/>
          <w:bCs/>
          <w:outline w:val="false"/>
          <w:color w:val="2C2C2C"/>
          <w:lang w:val="en-US"/>
          <w14:textFill>
            <w14:solidFill>
              <w14:srgbClr w14:val="2D2D2D"/>
            </w14:solidFill>
          </w14:textFill>
        </w:rPr>
        <w:t xml:space="preserve">bots </w:t>
      </w:r>
      <w:r>
        <w:rPr>
          <w:rFonts w:ascii="Helvetica Neue" w:hAnsi="Helvetica Neue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  <w:t>χρησιμοποιούνται πάντα από</w:t>
      </w:r>
      <w:r>
        <w:rPr>
          <w:rFonts w:ascii="Helvetica Neue" w:hAnsi="Helvetica Neue"/>
          <w:b/>
          <w:bCs/>
          <w:outline w:val="false"/>
          <w:color w:val="2C2C2C"/>
          <w:lang w:val="en-US"/>
          <w14:textFill>
            <w14:solidFill>
              <w14:srgbClr w14:val="2D2D2D"/>
            </w14:solidFill>
          </w14:textFill>
        </w:rPr>
        <w:t xml:space="preserve"> </w:t>
      </w:r>
      <w:r>
        <w:rPr>
          <w:rFonts w:ascii="Helvetica Neue" w:hAnsi="Helvetica Neue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  <w:t>ανθρώπους;</w:t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rFonts w:ascii="Helvetica" w:hAnsi="Helvetica" w:eastAsia="Helvetica" w:cs="Helvetica"/>
          <w:b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pPr>
      <w:r>
        <w:rPr>
          <w:rFonts w:ascii="Helvetica Neue" w:hAnsi="Helvetica Neue"/>
          <w:b/>
          <w:bCs/>
          <w:outline w:val="false"/>
          <w:color w:val="2C2C2C"/>
          <w:lang w:val="en-US"/>
          <w14:textFill>
            <w14:solidFill>
              <w14:srgbClr w14:val="2D2D2D"/>
            </w14:solidFill>
          </w14:textFill>
        </w:rPr>
        <w:t>9.</w:t>
        <w:tab/>
      </w:r>
      <w:r>
        <w:rPr>
          <w:rFonts w:ascii="Helvetica Neue" w:hAnsi="Helvetica Neue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  <w:t xml:space="preserve">Υπάρχει η δυνατότητα εύρεσης έστω και κατά προσέγγιση των </w:t>
      </w:r>
      <w:r>
        <w:rPr>
          <w:rFonts w:ascii="Helvetica Neue" w:hAnsi="Helvetica Neue"/>
          <w:b/>
          <w:bCs/>
          <w:outline w:val="false"/>
          <w:color w:val="2C2C2C"/>
          <w:lang w:val="en-US"/>
          <w14:textFill>
            <w14:solidFill>
              <w14:srgbClr w14:val="2D2D2D"/>
            </w14:solidFill>
          </w14:textFill>
        </w:rPr>
        <w:t xml:space="preserve">  </w:t>
      </w:r>
      <w:r>
        <w:rPr>
          <w:rFonts w:ascii="Helvetica Neue" w:hAnsi="Helvetica Neue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  <w:t>αυτοματοποιημένων λογαριασμών;</w:t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rFonts w:ascii="Helvetica" w:hAnsi="Helvetica" w:eastAsia="Helvetica" w:cs="Helvetica"/>
          <w:b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pPr>
      <w:r>
        <w:rPr>
          <w:rFonts w:ascii="Helvetica Neue" w:hAnsi="Helvetica Neue"/>
          <w:b/>
          <w:bCs/>
          <w:outline w:val="false"/>
          <w:color w:val="2C2C2C"/>
          <w:lang w:val="en-US"/>
          <w14:textFill>
            <w14:solidFill>
              <w14:srgbClr w14:val="2D2D2D"/>
            </w14:solidFill>
          </w14:textFill>
        </w:rPr>
        <w:t>10.</w:t>
        <w:tab/>
      </w:r>
      <w:r>
        <w:rPr>
          <w:rFonts w:ascii="Helvetica Neue" w:hAnsi="Helvetica Neue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  <w:t xml:space="preserve">Ποια είναι το χαρακτηριστικό των λογαριασμών που χρησιμοποιούν </w:t>
      </w:r>
      <w:r>
        <w:rPr>
          <w:rFonts w:ascii="Helvetica Neue" w:hAnsi="Helvetica Neue"/>
          <w:b/>
          <w:bCs/>
          <w:outline w:val="false"/>
          <w:color w:val="2C2C2C"/>
          <w:lang w:val="en-US"/>
          <w14:textFill>
            <w14:solidFill>
              <w14:srgbClr w14:val="2D2D2D"/>
            </w14:solidFill>
          </w14:textFill>
        </w:rPr>
        <w:t>botnet</w:t>
      </w:r>
      <w:r>
        <w:rPr>
          <w:rFonts w:ascii="Helvetica Neue" w:hAnsi="Helvetica Neue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  <w:t>;</w:t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rFonts w:ascii="Helvetica Neue" w:hAnsi="Helvetica Neue" w:eastAsia="Helvetica" w:cs="Helvetica"/>
          <w:b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pPr>
      <w:r>
        <w:rPr>
          <w:rFonts w:eastAsia="Helvetica" w:cs="Helvetica" w:ascii="Helvetica Neue" w:hAnsi="Helvetica Neue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rFonts w:ascii="Helvetica" w:hAnsi="Helvetica" w:eastAsia="Helvetica" w:cs="Helvetica"/>
          <w:b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pPr>
      <w:r>
        <w:rPr>
          <w:rFonts w:eastAsia="Helvetica" w:cs="Helvetica" w:ascii="Helvetica" w:hAnsi="Helvetica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rFonts w:ascii="Helvetica" w:hAnsi="Helvetica" w:eastAsia="Helvetica" w:cs="Helvetica"/>
          <w:b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pPr>
      <w:r>
        <w:rPr>
          <w:rFonts w:eastAsia="Helvetica" w:cs="Helvetica" w:ascii="Helvetica" w:hAnsi="Helvetica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rFonts w:ascii="Helvetica" w:hAnsi="Helvetica" w:eastAsia="Helvetica" w:cs="Helvetica"/>
          <w:b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pPr>
      <w:r>
        <w:rPr>
          <w:rFonts w:eastAsia="Helvetica" w:cs="Helvetica" w:ascii="Helvetica" w:hAnsi="Helvetica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rFonts w:ascii="Helvetica" w:hAnsi="Helvetica" w:eastAsia="Helvetica" w:cs="Helvetica"/>
          <w:b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pPr>
      <w:r>
        <w:rPr>
          <w:rFonts w:eastAsia="Helvetica" w:cs="Helvetica" w:ascii="Helvetica" w:hAnsi="Helvetica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rFonts w:ascii="Helvetica" w:hAnsi="Helvetica" w:eastAsia="Helvetica" w:cs="Helvetica"/>
          <w:b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pPr>
      <w:r>
        <w:rPr>
          <w:rFonts w:eastAsia="Helvetica" w:cs="Helvetica" w:ascii="Helvetica" w:hAnsi="Helvetica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rFonts w:ascii="Helvetica" w:hAnsi="Helvetica" w:eastAsia="Helvetica" w:cs="Helvetica"/>
          <w:b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pPr>
      <w:r>
        <w:rPr>
          <w:rFonts w:ascii="Helvetica" w:hAnsi="Helvetica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  <w:t>Χρήσιμοι σύνδεσμοι:</w:t>
      </w:r>
    </w:p>
    <w:p>
      <w:pPr>
        <w:pStyle w:val="Default"/>
        <w:numPr>
          <w:ilvl w:val="0"/>
          <w:numId w:val="1"/>
        </w:numPr>
        <w:bidi w:val="0"/>
        <w:spacing w:lineRule="auto" w:line="240" w:before="0" w:after="400"/>
        <w:ind w:left="196" w:right="0" w:hanging="196"/>
        <w:jc w:val="left"/>
        <w:rPr/>
      </w:pPr>
      <w:hyperlink r:id="rId4">
        <w:r>
          <w:rPr>
            <w:rStyle w:val="Hyperlink0"/>
            <w:rFonts w:ascii="Helvetica" w:hAnsi="Helvetica"/>
            <w:b/>
            <w:bCs/>
            <w:outline w:val="false"/>
            <w:color w:val="0075B9"/>
            <w:lang w:val="en-US"/>
            <w14:textFill>
              <w14:solidFill>
                <w14:srgbClr w14:val="0076BA"/>
              </w14:solidFill>
            </w14:textFill>
          </w:rPr>
          <w:t>https://www.fomo.gr/ti-einai-to-twitter/</w:t>
        </w:r>
      </w:hyperlink>
    </w:p>
    <w:p>
      <w:pPr>
        <w:pStyle w:val="Default"/>
        <w:numPr>
          <w:ilvl w:val="0"/>
          <w:numId w:val="1"/>
        </w:numPr>
        <w:bidi w:val="0"/>
        <w:spacing w:lineRule="auto" w:line="240" w:before="0" w:after="400"/>
        <w:ind w:left="196" w:right="0" w:hanging="196"/>
        <w:jc w:val="left"/>
        <w:rPr/>
      </w:pPr>
      <w:hyperlink r:id="rId5">
        <w:r>
          <w:rPr>
            <w:rStyle w:val="Hyperlink0"/>
            <w:rFonts w:ascii="Helvetica" w:hAnsi="Helvetica"/>
            <w:b/>
            <w:bCs/>
            <w:outline w:val="false"/>
            <w:color w:val="0075B9"/>
            <w14:textFill>
              <w14:solidFill>
                <w14:srgbClr w14:val="0076BA"/>
              </w14:solidFill>
            </w14:textFill>
          </w:rPr>
          <w:t>https://www.avgi.gr/arheio/225983_entopistikan-350000-pseytikoi-logariasmoi-sto-twitter</w:t>
        </w:r>
      </w:hyperlink>
    </w:p>
    <w:p>
      <w:pPr>
        <w:pStyle w:val="Default"/>
        <w:numPr>
          <w:ilvl w:val="0"/>
          <w:numId w:val="1"/>
        </w:numPr>
        <w:bidi w:val="0"/>
        <w:spacing w:lineRule="auto" w:line="240" w:before="0" w:after="400"/>
        <w:ind w:left="196" w:right="0" w:hanging="196"/>
        <w:jc w:val="left"/>
        <w:rPr/>
      </w:pPr>
      <w:hyperlink r:id="rId6">
        <w:r>
          <w:rPr>
            <w:rStyle w:val="Hyperlink0"/>
            <w:rFonts w:ascii="Helvetica" w:hAnsi="Helvetica"/>
            <w:b/>
            <w:bCs/>
            <w:outline w:val="false"/>
            <w:color w:val="0075B9"/>
            <w:lang w:val="en-US"/>
            <w14:textFill>
              <w14:solidFill>
                <w14:srgbClr w14:val="0076BA"/>
              </w14:solidFill>
            </w14:textFill>
          </w:rPr>
          <w:t>https://avant-garde.com.cy/impossible-news/international-news/pseftiki-logariasmi-sto-twitter</w:t>
        </w:r>
      </w:hyperlink>
    </w:p>
    <w:p>
      <w:pPr>
        <w:pStyle w:val="Default"/>
        <w:numPr>
          <w:ilvl w:val="0"/>
          <w:numId w:val="1"/>
        </w:numPr>
        <w:bidi w:val="0"/>
        <w:spacing w:lineRule="auto" w:line="240" w:before="0" w:after="400"/>
        <w:ind w:left="196" w:right="0" w:hanging="196"/>
        <w:jc w:val="left"/>
        <w:rPr/>
      </w:pPr>
      <w:hyperlink r:id="rId7">
        <w:r>
          <w:rPr>
            <w:rStyle w:val="Hyperlink0"/>
            <w:rFonts w:ascii="Helvetica" w:hAnsi="Helvetica"/>
            <w:b/>
            <w:bCs/>
            <w:outline w:val="false"/>
            <w:color w:val="0075B9"/>
            <w:lang w:val="en-US"/>
            <w14:textFill>
              <w14:solidFill>
                <w14:srgbClr w14:val="0076BA"/>
              </w14:solidFill>
            </w14:textFill>
          </w:rPr>
          <w:t>https://www.liberal.gr/news/ta-bots-katakluzoun-to-twitter/199221</w:t>
        </w:r>
      </w:hyperlink>
    </w:p>
    <w:p>
      <w:pPr>
        <w:pStyle w:val="Default"/>
        <w:numPr>
          <w:ilvl w:val="0"/>
          <w:numId w:val="1"/>
        </w:numPr>
        <w:bidi w:val="0"/>
        <w:spacing w:lineRule="auto" w:line="240" w:before="0" w:after="400"/>
        <w:ind w:left="196" w:right="0" w:hanging="196"/>
        <w:jc w:val="left"/>
        <w:rPr/>
      </w:pPr>
      <w:hyperlink r:id="rId8">
        <w:r>
          <w:rPr>
            <w:rStyle w:val="Hyperlink0"/>
            <w:rFonts w:ascii="Helvetica" w:hAnsi="Helvetica"/>
            <w:b/>
            <w:bCs/>
            <w:outline w:val="false"/>
            <w:color w:val="0075B9"/>
            <w:lang w:val="en-US"/>
            <w14:textFill>
              <w14:solidFill>
                <w14:srgbClr w14:val="0076BA"/>
              </w14:solidFill>
            </w14:textFill>
          </w:rPr>
          <w:t>https://karamagalis.com/twitter_trolls/</w:t>
        </w:r>
      </w:hyperlink>
    </w:p>
    <w:p>
      <w:pPr>
        <w:pStyle w:val="Default"/>
        <w:numPr>
          <w:ilvl w:val="0"/>
          <w:numId w:val="1"/>
        </w:numPr>
        <w:bidi w:val="0"/>
        <w:spacing w:lineRule="auto" w:line="240" w:before="0" w:after="400"/>
        <w:ind w:left="196" w:right="0" w:hanging="196"/>
        <w:jc w:val="left"/>
        <w:rPr/>
      </w:pPr>
      <w:hyperlink r:id="rId9">
        <w:r>
          <w:rPr>
            <w:rStyle w:val="Hyperlink0"/>
            <w:rFonts w:ascii="Helvetica" w:hAnsi="Helvetica"/>
            <w:b/>
            <w:bCs/>
            <w:outline w:val="false"/>
            <w:color w:val="0075B9"/>
            <w:lang w:val="en-US"/>
            <w14:textFill>
              <w14:solidFill>
                <w14:srgbClr w14:val="0076BA"/>
              </w14:solidFill>
            </w14:textFill>
          </w:rPr>
          <w:t>https://www.oneman.gr/life/oi-anthropoi-pou-patane-xiliades-likes-tin-imera-gia-na-zisoun/</w:t>
        </w:r>
      </w:hyperlink>
    </w:p>
    <w:p>
      <w:pPr>
        <w:pStyle w:val="Default"/>
        <w:numPr>
          <w:ilvl w:val="0"/>
          <w:numId w:val="2"/>
        </w:numPr>
        <w:bidi w:val="0"/>
        <w:spacing w:lineRule="auto" w:line="240" w:before="0" w:after="0"/>
        <w:ind w:left="240" w:right="0" w:hanging="240"/>
        <w:jc w:val="left"/>
        <w:rPr/>
      </w:pPr>
      <w:hyperlink r:id="rId10">
        <w:r>
          <w:rPr>
            <w:rStyle w:val="Hyperlink0"/>
            <w:b/>
            <w:bCs/>
            <w:outline w:val="false"/>
            <w:color w:val="0075B9"/>
            <w:u w:val="single" w:color="FFFFFF"/>
            <w:lang w:val="de-DE"/>
            <w14:textFill>
              <w14:solidFill>
                <w14:srgbClr w14:val="0076BA"/>
              </w14:solidFill>
            </w14:textFill>
          </w:rPr>
          <w:t>https://www.ethnos.gr/technology/article/42202/ereynaoagnostospolemosthspolitikhspropagandasstotwitter</w:t>
        </w:r>
      </w:hyperlink>
    </w:p>
    <w:p>
      <w:pPr>
        <w:pStyle w:val="Default"/>
        <w:bidi w:val="0"/>
        <w:spacing w:lineRule="auto" w:line="240" w:before="0" w:after="0"/>
        <w:ind w:left="0" w:right="0" w:hanging="0"/>
        <w:jc w:val="left"/>
        <w:rPr>
          <w:rFonts w:ascii="Times Roman" w:hAnsi="Times Roman" w:eastAsia="Times Roman" w:cs="Times Roman"/>
        </w:rPr>
      </w:pPr>
      <w:r>
        <w:rPr>
          <w:rFonts w:eastAsia="Times Roman" w:cs="Times Roman" w:ascii="Times Roman" w:hAnsi="Times Roman"/>
        </w:rPr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rFonts w:ascii="Helvetica" w:hAnsi="Helvetica" w:eastAsia="Helvetica" w:cs="Helvetica"/>
          <w:b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pPr>
      <w:r>
        <w:rPr>
          <w:rFonts w:eastAsia="Helvetica" w:cs="Helvetica" w:ascii="Helvetica" w:hAnsi="Helvetica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>
          <w:rFonts w:ascii="Helvetica" w:hAnsi="Helvetica" w:eastAsia="Helvetica" w:cs="Helvetica"/>
          <w:b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pPr>
      <w:r>
        <w:rPr>
          <w:rFonts w:eastAsia="Helvetica" w:cs="Helvetica" w:ascii="Helvetica" w:hAnsi="Helvetica"/>
          <w:b/>
          <w:bCs/>
          <w:outline w:val="false"/>
          <w:color w:val="2C2C2C"/>
          <w14:textFill>
            <w14:solidFill>
              <w14:srgbClr w14:val="2D2D2D"/>
            </w14:solidFill>
          </w14:textFill>
        </w:rPr>
      </w:r>
    </w:p>
    <w:p>
      <w:pPr>
        <w:pStyle w:val="Default"/>
        <w:bidi w:val="0"/>
        <w:spacing w:lineRule="auto" w:line="240" w:before="0" w:after="400"/>
        <w:ind w:left="0" w:right="0" w:hanging="0"/>
        <w:jc w:val="left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Helvetica Neue">
    <w:charset w:val="01"/>
    <w:family w:val="auto"/>
    <w:pitch w:val="default"/>
  </w:font>
  <w:font w:name="Times Roman">
    <w:altName w:val="Times New Roman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9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bullet"/>
      <w:lvlText w:val=""/>
      <w:lvlJc w:val="left"/>
      <w:pPr>
        <w:ind w:left="37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bullet"/>
      <w:lvlText w:val=""/>
      <w:lvlJc w:val="left"/>
      <w:pPr>
        <w:ind w:left="55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bullet"/>
      <w:lvlText w:val=""/>
      <w:lvlJc w:val="left"/>
      <w:pPr>
        <w:ind w:left="73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bullet"/>
      <w:lvlText w:val=""/>
      <w:lvlJc w:val="left"/>
      <w:pPr>
        <w:ind w:left="91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bullet"/>
      <w:lvlText w:val=""/>
      <w:lvlJc w:val="left"/>
      <w:pPr>
        <w:ind w:left="109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bullet"/>
      <w:lvlText w:val=""/>
      <w:lvlJc w:val="left"/>
      <w:pPr>
        <w:ind w:left="127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bullet"/>
      <w:lvlText w:val=""/>
      <w:lvlJc w:val="left"/>
      <w:pPr>
        <w:ind w:left="145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bullet"/>
      <w:lvlText w:val=""/>
      <w:lvlJc w:val="left"/>
      <w:pPr>
        <w:ind w:left="163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bullet"/>
      <w:lvlText w:val=""/>
      <w:lvlJc w:val="left"/>
      <w:pPr>
        <w:ind w:left="37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bullet"/>
      <w:lvlText w:val=""/>
      <w:lvlJc w:val="left"/>
      <w:pPr>
        <w:ind w:left="55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bullet"/>
      <w:lvlText w:val=""/>
      <w:lvlJc w:val="left"/>
      <w:pPr>
        <w:ind w:left="73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bullet"/>
      <w:lvlText w:val=""/>
      <w:lvlJc w:val="left"/>
      <w:pPr>
        <w:ind w:left="91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bullet"/>
      <w:lvlText w:val=""/>
      <w:lvlJc w:val="left"/>
      <w:pPr>
        <w:ind w:left="109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bullet"/>
      <w:lvlText w:val=""/>
      <w:lvlJc w:val="left"/>
      <w:pPr>
        <w:ind w:left="127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bullet"/>
      <w:lvlText w:val=""/>
      <w:lvlJc w:val="left"/>
      <w:pPr>
        <w:ind w:left="145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bullet"/>
      <w:lvlText w:val=""/>
      <w:lvlJc w:val="left"/>
      <w:pPr>
        <w:ind w:left="163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b/>
        <w:kern w:val="0"/>
        <w:bCs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rPr>
      <w:u w:val="single" w:color="FFFFFF"/>
    </w:rPr>
  </w:style>
  <w:style w:type="character" w:styleId="Hyperlink0">
    <w:name w:val="Hyperlink.0"/>
    <w:basedOn w:val="InternetLink"/>
    <w:qFormat/>
    <w:rPr>
      <w:u w:val="single" w:color="FFFFFF"/>
    </w:rPr>
  </w:style>
  <w:style w:type="character" w:styleId="ListLabel1">
    <w:name w:val="ListLabel 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">
    <w:name w:val="ListLabel 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">
    <w:name w:val="ListLabel 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">
    <w:name w:val="ListLabel 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">
    <w:name w:val="ListLabel 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">
    <w:name w:val="ListLabel 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7">
    <w:name w:val="ListLabel 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8">
    <w:name w:val="ListLabel 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9">
    <w:name w:val="ListLabel 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0">
    <w:name w:val="ListLabel 10"/>
    <w:qFormat/>
    <w:rPr>
      <w:rFonts w:ascii="Helvetica" w:hAnsi="Helvetica"/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1">
    <w:name w:val="ListLabel 1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2">
    <w:name w:val="ListLabel 1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3">
    <w:name w:val="ListLabel 1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4">
    <w:name w:val="ListLabel 1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5">
    <w:name w:val="ListLabel 1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6">
    <w:name w:val="ListLabel 1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7">
    <w:name w:val="ListLabel 1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8">
    <w:name w:val="ListLabel 1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9">
    <w:name w:val="ListLabel 1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0">
    <w:name w:val="ListLabel 2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1">
    <w:name w:val="ListLabel 2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2">
    <w:name w:val="ListLabel 2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3">
    <w:name w:val="ListLabel 2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4">
    <w:name w:val="ListLabel 2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5">
    <w:name w:val="ListLabel 2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6">
    <w:name w:val="ListLabel 2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7">
    <w:name w:val="ListLabel 2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8">
    <w:name w:val="ListLabel 28"/>
    <w:qFormat/>
    <w:rPr>
      <w:rFonts w:ascii="Helvetica" w:hAnsi="Helvetica"/>
      <w:b/>
      <w:bCs/>
      <w:outline w:val="false"/>
      <w:color w:val="0075B9"/>
      <w:lang w:val="en-US"/>
      <w14:textFill>
        <w14:solidFill>
          <w14:srgbClr w14:val="0076BA"/>
        </w14:solidFill>
      </w14:textFill>
    </w:rPr>
  </w:style>
  <w:style w:type="character" w:styleId="ListLabel29">
    <w:name w:val="ListLabel 29"/>
    <w:qFormat/>
    <w:rPr>
      <w:rFonts w:ascii="Helvetica" w:hAnsi="Helvetica"/>
      <w:b/>
      <w:bCs/>
      <w:outline w:val="false"/>
      <w:color w:val="0075B9"/>
      <w14:textFill>
        <w14:solidFill>
          <w14:srgbClr w14:val="0076BA"/>
        </w14:solidFill>
      </w14:textFill>
    </w:rPr>
  </w:style>
  <w:style w:type="character" w:styleId="ListLabel30">
    <w:name w:val="ListLabel 30"/>
    <w:qFormat/>
    <w:rPr>
      <w:b/>
      <w:bCs/>
      <w:outline w:val="false"/>
      <w:color w:val="0075B9"/>
      <w:u w:val="single" w:color="FFFFFF"/>
      <w:lang w:val="de-DE"/>
      <w14:textFill>
        <w14:solidFill>
          <w14:srgbClr w14:val="0076BA"/>
        </w14:solidFill>
      </w14:textFill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="16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qFormat/>
  </w:style>
  <w:style w:type="numbering" w:styleId="Bullet">
    <w:name w:val="Bulle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tif"/><Relationship Id="rId4" Type="http://schemas.openxmlformats.org/officeDocument/2006/relationships/hyperlink" Target="https://www.fomo.gr/ti-einai-to-twitter/" TargetMode="External"/><Relationship Id="rId5" Type="http://schemas.openxmlformats.org/officeDocument/2006/relationships/hyperlink" Target="https://www.avgi.gr/arheio/225983_entopistikan-350000-pseytikoi-logariasmoi-sto-twitter" TargetMode="External"/><Relationship Id="rId6" Type="http://schemas.openxmlformats.org/officeDocument/2006/relationships/hyperlink" Target="https://avant-garde.com.cy/impossible-news/international-news/pseftiki-logariasmi-sto-twitter" TargetMode="External"/><Relationship Id="rId7" Type="http://schemas.openxmlformats.org/officeDocument/2006/relationships/hyperlink" Target="https://www.liberal.gr/news/ta-bots-katakluzoun-to-twitter/199221" TargetMode="External"/><Relationship Id="rId8" Type="http://schemas.openxmlformats.org/officeDocument/2006/relationships/hyperlink" Target="https://karamagalis.com/twitter_trolls/" TargetMode="External"/><Relationship Id="rId9" Type="http://schemas.openxmlformats.org/officeDocument/2006/relationships/hyperlink" Target="https://www.oneman.gr/life/oi-anthropoi-pou-patane-xiliades-likes-tin-imera-gia-na-zisoun/" TargetMode="External"/><Relationship Id="rId10" Type="http://schemas.openxmlformats.org/officeDocument/2006/relationships/hyperlink" Target="https://www.ethnos.gr/technology/article/42202/ereynaoagnostospolemosthspolitikhspropagandasstotwitter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2</Pages>
  <Words>91</Words>
  <Characters>947</Characters>
  <CharactersWithSpaces>1014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2022-01-21T10:18:37Z</dcterms:modified>
  <cp:revision>1</cp:revision>
  <dc:subject/>
  <dc:title/>
</cp:coreProperties>
</file>