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33C6" w:rsidRPr="004A56F0" w:rsidRDefault="00A533C6" w:rsidP="004A56F0">
      <w:pPr>
        <w:jc w:val="center"/>
        <w:rPr>
          <w:rFonts w:ascii="Book Antiqua" w:hAnsi="Book Antiqua"/>
          <w:b/>
          <w:sz w:val="24"/>
          <w:szCs w:val="24"/>
          <w:u w:val="single"/>
        </w:rPr>
      </w:pPr>
      <w:r w:rsidRPr="004A56F0">
        <w:rPr>
          <w:rFonts w:ascii="Book Antiqua" w:hAnsi="Book Antiqua"/>
          <w:b/>
          <w:sz w:val="24"/>
          <w:szCs w:val="24"/>
          <w:u w:val="single"/>
        </w:rPr>
        <w:t>ΧΑΣΜΑ ΓΕΝΕΩΝ</w:t>
      </w:r>
    </w:p>
    <w:p w:rsidR="00A533C6" w:rsidRPr="004A56F0" w:rsidRDefault="00A533C6" w:rsidP="004A56F0">
      <w:pPr>
        <w:jc w:val="both"/>
        <w:rPr>
          <w:rFonts w:ascii="Book Antiqua" w:hAnsi="Book Antiqua"/>
          <w:sz w:val="24"/>
          <w:szCs w:val="24"/>
        </w:rPr>
      </w:pPr>
      <w:r w:rsidRPr="004A56F0">
        <w:rPr>
          <w:rFonts w:ascii="Book Antiqua" w:hAnsi="Book Antiqua"/>
          <w:sz w:val="24"/>
          <w:szCs w:val="24"/>
        </w:rPr>
        <w:t xml:space="preserve">Η διάσταση ανάμεσα στη νέα και την ώριμη γενιά προβάλλει πολλαπλώς. Ενδεικτικές μορφές εκδήλωσης στης σύγκρουσης αποτελούν οι ακόλουθες: διαφωνίες, αλληλοκατηγορίες, αναίδεια, αυθάδεια, οργισμένη συμπεριφορά, συγκρούσεις, χλευασμός, θράσος, απάθεια, αδιαφορία, στείρα αμφισβήτηση καθιερωμένων αξιών, τυπική επικοινωνία, τάσεις φυγής, εγκατάλειψη της οικογενειακής εστίας, περιθωριοποίηση, ροπή σε φαινόμενα κοινωνικής παθογένειας (αναρχισμός, χουλιγκανισμός, βία, παραβατική συμπεριφορά, ανταρσίες, ναρκωτικά κ. ά). </w:t>
      </w:r>
    </w:p>
    <w:p w:rsidR="00A533C6" w:rsidRPr="004A56F0" w:rsidRDefault="00A533C6" w:rsidP="004A56F0">
      <w:pPr>
        <w:jc w:val="both"/>
        <w:rPr>
          <w:rFonts w:ascii="Book Antiqua" w:hAnsi="Book Antiqua"/>
          <w:b/>
          <w:sz w:val="24"/>
          <w:szCs w:val="24"/>
        </w:rPr>
      </w:pPr>
      <w:r w:rsidRPr="004A56F0">
        <w:rPr>
          <w:rFonts w:ascii="Book Antiqua" w:hAnsi="Book Antiqua"/>
          <w:b/>
          <w:sz w:val="24"/>
          <w:szCs w:val="24"/>
        </w:rPr>
        <w:t xml:space="preserve">ΑΙΤΙΑ ΔΙΑΣΤΑΣΗΣ ΓΕΝΕΩΝ </w:t>
      </w:r>
    </w:p>
    <w:p w:rsidR="00A533C6" w:rsidRPr="004A56F0" w:rsidRDefault="00A533C6" w:rsidP="004A56F0">
      <w:pPr>
        <w:jc w:val="both"/>
        <w:rPr>
          <w:rFonts w:ascii="Book Antiqua" w:hAnsi="Book Antiqua"/>
          <w:b/>
          <w:sz w:val="24"/>
          <w:szCs w:val="24"/>
        </w:rPr>
      </w:pPr>
      <w:r w:rsidRPr="004A56F0">
        <w:rPr>
          <w:rFonts w:ascii="Book Antiqua" w:hAnsi="Book Antiqua"/>
          <w:b/>
          <w:sz w:val="24"/>
          <w:szCs w:val="24"/>
        </w:rPr>
        <w:t xml:space="preserve">Α.  Εσωτερικά αίτια </w:t>
      </w:r>
    </w:p>
    <w:p w:rsidR="004A56F0" w:rsidRDefault="00A533C6" w:rsidP="004A56F0">
      <w:pPr>
        <w:pStyle w:val="a3"/>
        <w:numPr>
          <w:ilvl w:val="0"/>
          <w:numId w:val="1"/>
        </w:numPr>
        <w:jc w:val="both"/>
        <w:rPr>
          <w:rFonts w:ascii="Book Antiqua" w:hAnsi="Book Antiqua"/>
          <w:sz w:val="24"/>
          <w:szCs w:val="24"/>
        </w:rPr>
      </w:pPr>
      <w:r w:rsidRPr="004A56F0">
        <w:rPr>
          <w:rFonts w:ascii="Book Antiqua" w:hAnsi="Book Antiqua"/>
          <w:sz w:val="24"/>
          <w:szCs w:val="24"/>
        </w:rPr>
        <w:t>Η ηλικιακή διαφορά (βιολογικό αίτιο): το νεαρό της ηλικίας και η σωματική ευρωστία προσδίδουν στους νέους ζωντάνια, ενεργητικότητα, δύναμη σε αντίθεση με την έλλειψη των χαρακτηριστικών αυτών στην ώριμη η</w:t>
      </w:r>
      <w:r w:rsidR="004A56F0">
        <w:rPr>
          <w:rFonts w:ascii="Book Antiqua" w:hAnsi="Book Antiqua"/>
          <w:sz w:val="24"/>
          <w:szCs w:val="24"/>
        </w:rPr>
        <w:t xml:space="preserve">λικία. </w:t>
      </w:r>
    </w:p>
    <w:p w:rsidR="00A533C6" w:rsidRPr="004A56F0" w:rsidRDefault="00A533C6" w:rsidP="004A56F0">
      <w:pPr>
        <w:pStyle w:val="a3"/>
        <w:numPr>
          <w:ilvl w:val="0"/>
          <w:numId w:val="1"/>
        </w:numPr>
        <w:jc w:val="both"/>
        <w:rPr>
          <w:rFonts w:ascii="Book Antiqua" w:hAnsi="Book Antiqua"/>
          <w:sz w:val="24"/>
          <w:szCs w:val="24"/>
        </w:rPr>
      </w:pPr>
      <w:r w:rsidRPr="004A56F0">
        <w:rPr>
          <w:rFonts w:ascii="Book Antiqua" w:hAnsi="Book Antiqua"/>
          <w:sz w:val="24"/>
          <w:szCs w:val="24"/>
        </w:rPr>
        <w:t xml:space="preserve">Η διαφορετική ψυχοσύνθεσή τους λόγω των ανόμοιων σε αριθμό και ένταση βιωμάτων, με αποτέλεσμα οι δύο γενιές να παρουσιάζουν αντιθετικά γνωρίσματα. Οι νέοι, λόγου χάρη, από τη φύση τους είναι ονειροπόλοι, ευαίσθητοι, ενθουσιώδεις, αισιόδοξοι αλλά και επιπόλαιοι, ανυπόμονοι, ενώ οι μεγάλοι χαρακτηρίζονται συντηρητικοί, συμβιβασμένοι, διστακτικοί αλλά και υπομονετικοί, έμπειροι κ.λπ. Στην ουσία, εκπροσωπούν διαφορετικούς κόσμους. Η νεολαία επιχειρεί αλλαγές, καθώς αγαπά την ανανέωση και παρασύρεται από το συναίσθημα, ενώ οι ώριμοι προτιμούν τις σταδιακές και ελεγχόμενες μεταβολές, διότι δρουν με λογική και ρεαλισμό. </w:t>
      </w:r>
    </w:p>
    <w:p w:rsidR="00A533C6" w:rsidRPr="004A56F0" w:rsidRDefault="00A533C6" w:rsidP="004A56F0">
      <w:pPr>
        <w:jc w:val="both"/>
        <w:rPr>
          <w:rFonts w:ascii="Book Antiqua" w:hAnsi="Book Antiqua"/>
          <w:b/>
          <w:sz w:val="24"/>
          <w:szCs w:val="24"/>
          <w:u w:val="single"/>
        </w:rPr>
      </w:pPr>
      <w:r w:rsidRPr="004A56F0">
        <w:rPr>
          <w:rFonts w:ascii="Book Antiqua" w:hAnsi="Book Antiqua"/>
          <w:b/>
          <w:sz w:val="24"/>
          <w:szCs w:val="24"/>
          <w:u w:val="single"/>
        </w:rPr>
        <w:t xml:space="preserve">Β. Εξωτερικά αίτια </w:t>
      </w:r>
    </w:p>
    <w:p w:rsidR="00A533C6" w:rsidRPr="004A56F0" w:rsidRDefault="00A533C6" w:rsidP="004A56F0">
      <w:pPr>
        <w:jc w:val="both"/>
        <w:rPr>
          <w:rFonts w:ascii="Book Antiqua" w:hAnsi="Book Antiqua"/>
          <w:sz w:val="24"/>
          <w:szCs w:val="24"/>
        </w:rPr>
      </w:pPr>
      <w:r w:rsidRPr="004A56F0">
        <w:rPr>
          <w:rFonts w:ascii="Book Antiqua" w:hAnsi="Book Antiqua"/>
          <w:sz w:val="24"/>
          <w:szCs w:val="24"/>
        </w:rPr>
        <w:t xml:space="preserve">Ωστόσο, το χάσμα των γενεών στο σύγχρονο κόσμο προβάλλει πιο έντονο και αποδίδεται σε θετικά και αρνητικά γνωρίσματα της ίδιας της εποχής που διανύουμε.  </w:t>
      </w:r>
    </w:p>
    <w:p w:rsidR="004A56F0" w:rsidRDefault="00A533C6" w:rsidP="004A56F0">
      <w:pPr>
        <w:jc w:val="both"/>
        <w:rPr>
          <w:rFonts w:ascii="Book Antiqua" w:hAnsi="Book Antiqua"/>
          <w:sz w:val="24"/>
          <w:szCs w:val="24"/>
        </w:rPr>
      </w:pPr>
      <w:r w:rsidRPr="004A56F0">
        <w:rPr>
          <w:rFonts w:ascii="Book Antiqua" w:hAnsi="Book Antiqua"/>
          <w:sz w:val="24"/>
          <w:szCs w:val="24"/>
        </w:rPr>
        <w:t xml:space="preserve">Ειδικότερα, στα θετικά μπορούμε να επισημάνουμε τα εξής: </w:t>
      </w:r>
    </w:p>
    <w:p w:rsidR="004A56F0" w:rsidRDefault="00A533C6" w:rsidP="004A56F0">
      <w:pPr>
        <w:pStyle w:val="a3"/>
        <w:numPr>
          <w:ilvl w:val="0"/>
          <w:numId w:val="2"/>
        </w:numPr>
        <w:jc w:val="both"/>
        <w:rPr>
          <w:rFonts w:ascii="Book Antiqua" w:hAnsi="Book Antiqua"/>
          <w:sz w:val="24"/>
          <w:szCs w:val="24"/>
        </w:rPr>
      </w:pPr>
      <w:r w:rsidRPr="004A56F0">
        <w:rPr>
          <w:rFonts w:ascii="Book Antiqua" w:hAnsi="Book Antiqua"/>
          <w:sz w:val="24"/>
          <w:szCs w:val="24"/>
        </w:rPr>
        <w:t>Λόγω της διεύρυνσης της υποχρεωτικής εκπαίδευσης και της εξέλιξης των Μ.Μ.Ε. τα σημερινά παιδιά επεκτείνουν διαρκώς τους πνευματικούς τους ορίζοντες, γίνονται κοινωνοί της γνώσης και της μόρφωσης, μέτοχοι της πληροφόρησης και ενημέρωσης, μυούνται στον κοσμοπολιτισμό (π. χ. σπουδές, γλωσσομάθεια, πλήθος ερεθισμάτων). Έτσι, αποκτούν εμπειρίες, αναπτύσσουν τον προβληματισμό και την κριτική τους ικανότητα, αμφισβητούν παγιωμένες αντιλήψεις, πολεμούν το κατεστημένο, διαμορφώνουν την προσωπικότητά τ</w:t>
      </w:r>
      <w:r w:rsidR="004A56F0">
        <w:rPr>
          <w:rFonts w:ascii="Book Antiqua" w:hAnsi="Book Antiqua"/>
          <w:sz w:val="24"/>
          <w:szCs w:val="24"/>
        </w:rPr>
        <w:t xml:space="preserve">ους και ωριμάζουν γρηγορότερα. </w:t>
      </w:r>
    </w:p>
    <w:p w:rsidR="004A56F0" w:rsidRDefault="00A533C6" w:rsidP="004A56F0">
      <w:pPr>
        <w:pStyle w:val="a3"/>
        <w:numPr>
          <w:ilvl w:val="0"/>
          <w:numId w:val="2"/>
        </w:numPr>
        <w:jc w:val="both"/>
        <w:rPr>
          <w:rFonts w:ascii="Book Antiqua" w:hAnsi="Book Antiqua"/>
          <w:sz w:val="24"/>
          <w:szCs w:val="24"/>
        </w:rPr>
      </w:pPr>
      <w:r w:rsidRPr="004A56F0">
        <w:rPr>
          <w:rFonts w:ascii="Book Antiqua" w:hAnsi="Book Antiqua"/>
          <w:sz w:val="24"/>
          <w:szCs w:val="24"/>
        </w:rPr>
        <w:t xml:space="preserve"> Στην εποχή μας σημειώνονται ραγδαίες εξελίξεις, πλήθος αλλαγών, πρωτοφανής έκρηξη των γνώσεων τις οποίες οι νέοι μπορούν να κατακτήσουν ευχερώς –λόγω της αφομοιωτικής τους ικανότητας αλλά και της άριστης σχέσης τους με την </w:t>
      </w:r>
      <w:r w:rsidRPr="004A56F0">
        <w:rPr>
          <w:rFonts w:ascii="Book Antiqua" w:hAnsi="Book Antiqua"/>
          <w:sz w:val="24"/>
          <w:szCs w:val="24"/>
        </w:rPr>
        <w:lastRenderedPageBreak/>
        <w:t>τεχνολογία και τα επιτεύγματά της. Αντιθέτως, οι μεγάλοι αδυνατούν να προσαρμοστούν με την ίδια ευελιξία σ’ έναν κόσμ</w:t>
      </w:r>
      <w:r w:rsidR="004A56F0">
        <w:rPr>
          <w:rFonts w:ascii="Book Antiqua" w:hAnsi="Book Antiqua"/>
          <w:sz w:val="24"/>
          <w:szCs w:val="24"/>
        </w:rPr>
        <w:t xml:space="preserve">ο που συνεχώς διαφοροποιείται. </w:t>
      </w:r>
    </w:p>
    <w:p w:rsidR="004A56F0" w:rsidRDefault="00A533C6" w:rsidP="004A56F0">
      <w:pPr>
        <w:pStyle w:val="a3"/>
        <w:numPr>
          <w:ilvl w:val="0"/>
          <w:numId w:val="2"/>
        </w:numPr>
        <w:jc w:val="both"/>
        <w:rPr>
          <w:rFonts w:ascii="Book Antiqua" w:hAnsi="Book Antiqua"/>
          <w:sz w:val="24"/>
          <w:szCs w:val="24"/>
        </w:rPr>
      </w:pPr>
      <w:r w:rsidRPr="004A56F0">
        <w:rPr>
          <w:rFonts w:ascii="Book Antiqua" w:hAnsi="Book Antiqua"/>
          <w:sz w:val="24"/>
          <w:szCs w:val="24"/>
        </w:rPr>
        <w:t xml:space="preserve"> Στις σύγχρονες κοινωνίες το βιοτικό επίπεδο είναι υψηλό και οι νέοι απολαμβάνουν όλες τις ανέσεις (υλικά αγαθά σε αφθονία), ενώ οι ώριμοι που μεγάλωσαν σε διαφορετικές συνθήκες και στερημένα περιβάλλοντα φαίνονται εγκλωβισμέ</w:t>
      </w:r>
      <w:r w:rsidR="004A56F0">
        <w:rPr>
          <w:rFonts w:ascii="Book Antiqua" w:hAnsi="Book Antiqua"/>
          <w:sz w:val="24"/>
          <w:szCs w:val="24"/>
        </w:rPr>
        <w:t xml:space="preserve">νοι στα πρότερα βιώματά τους. </w:t>
      </w:r>
    </w:p>
    <w:p w:rsidR="004A56F0" w:rsidRDefault="00A533C6" w:rsidP="004A56F0">
      <w:pPr>
        <w:pStyle w:val="a3"/>
        <w:numPr>
          <w:ilvl w:val="0"/>
          <w:numId w:val="2"/>
        </w:numPr>
        <w:jc w:val="both"/>
        <w:rPr>
          <w:rFonts w:ascii="Book Antiqua" w:hAnsi="Book Antiqua"/>
          <w:sz w:val="24"/>
          <w:szCs w:val="24"/>
        </w:rPr>
      </w:pPr>
      <w:r w:rsidRPr="004A56F0">
        <w:rPr>
          <w:rFonts w:ascii="Book Antiqua" w:hAnsi="Book Antiqua"/>
          <w:sz w:val="24"/>
          <w:szCs w:val="24"/>
        </w:rPr>
        <w:t xml:space="preserve"> Σήμερα οι νέοι έχουν περισσότερα δικαιώματα: ανατρέφονται μέσα σε ένα δημοκρατικό πολιτικό κλίμα, οπότε διαμορφώνουν φιλελεύθερο ήθος και πολιτική συνείδηση, με αποτέλεσμα να αντιλαμβάνονται τα τρωτά και να στρέφονται κατά της ώριμης γενιάς που τα προκάλεσε (π.χ. αναξι</w:t>
      </w:r>
      <w:r w:rsidR="004A56F0">
        <w:rPr>
          <w:rFonts w:ascii="Book Antiqua" w:hAnsi="Book Antiqua"/>
          <w:sz w:val="24"/>
          <w:szCs w:val="24"/>
        </w:rPr>
        <w:t xml:space="preserve">οκρατία, αδικίες). </w:t>
      </w:r>
    </w:p>
    <w:p w:rsidR="004A56F0" w:rsidRDefault="00A533C6" w:rsidP="004A56F0">
      <w:pPr>
        <w:pStyle w:val="a3"/>
        <w:numPr>
          <w:ilvl w:val="0"/>
          <w:numId w:val="2"/>
        </w:numPr>
        <w:jc w:val="both"/>
        <w:rPr>
          <w:rFonts w:ascii="Book Antiqua" w:hAnsi="Book Antiqua"/>
          <w:sz w:val="24"/>
          <w:szCs w:val="24"/>
        </w:rPr>
      </w:pPr>
      <w:r w:rsidRPr="004A56F0">
        <w:rPr>
          <w:rFonts w:ascii="Book Antiqua" w:hAnsi="Book Antiqua"/>
          <w:sz w:val="24"/>
          <w:szCs w:val="24"/>
        </w:rPr>
        <w:t xml:space="preserve"> Οι σημερινοί νέοι ζουν έναν πιο ελεύθερο τρόπο ζωής συγκριτικά με το παρελθόν και είναι περισσότερο απελευθερωμένοι, γεγονός που ενοχλεί πολλές φορές τους μεγάλους, οι οποίοι συνηθίζουν να ωραιοποιούν το χθες, με επακόλουθα την ανταγωνιστική νοοτροπία, το υποσυνείδητο φθόνο και τις συγκρούσεις ανάμεσα στις δύο γενιές. Άλλωστε, οι νέοι διαθέτουν ένα διαφορετικό τρόπο σκέψης και αντίληψης –ακόμη και έκφρασης- για τον κόσμο, μια δικής τους κοσμοθεωρία. Οι μεγάλοι, επειδή αδυνατούν να κατανοήσουν αυτήν τη διαφορετική σύλληψη των πραγμάτων, συχνά, δεν είναι ανεκτικοί μαζί τους. </w:t>
      </w:r>
    </w:p>
    <w:p w:rsidR="00A533C6" w:rsidRPr="004A56F0" w:rsidRDefault="00A533C6" w:rsidP="004A56F0">
      <w:pPr>
        <w:pStyle w:val="a3"/>
        <w:numPr>
          <w:ilvl w:val="0"/>
          <w:numId w:val="2"/>
        </w:numPr>
        <w:jc w:val="both"/>
        <w:rPr>
          <w:rFonts w:ascii="Book Antiqua" w:hAnsi="Book Antiqua"/>
          <w:sz w:val="24"/>
          <w:szCs w:val="24"/>
        </w:rPr>
      </w:pPr>
      <w:r w:rsidRPr="004A56F0">
        <w:rPr>
          <w:rFonts w:ascii="Book Antiqua" w:hAnsi="Book Antiqua"/>
          <w:sz w:val="24"/>
          <w:szCs w:val="24"/>
        </w:rPr>
        <w:t xml:space="preserve">Ο εκσυγχρονισμός των μέσων μαζικής μεταφοράς, επικοινωνίας και ενημέρωσης διευκόλυνε τη συνάντηση των πολιτισμών, των διαφορετικών νοοτροπιών, που ασκούν ιδιαίτερη έλξη στην νεολαία. Οι νέοι ενοποιώντας τα παλαιά με τα νέα στοιχεία δημιουργούν τη δική τους κουλτούρα, λ. χ. στην ψυχαγωγία. Ωστόσο, τα ξενόφερτα πρότυπα συχνά έρχονται σε ρήξη με την παράδοση, τα καθιερωμένα πρότυπα και τις συντηρητικές αντιλήψεις των μεγάλων, οπότε η σύγκρουση είναι αναπόφευκτη. </w:t>
      </w:r>
    </w:p>
    <w:p w:rsidR="00A533C6" w:rsidRPr="004A56F0" w:rsidRDefault="00A533C6" w:rsidP="004A56F0">
      <w:pPr>
        <w:jc w:val="both"/>
        <w:rPr>
          <w:rFonts w:ascii="Book Antiqua" w:hAnsi="Book Antiqua"/>
          <w:b/>
          <w:sz w:val="24"/>
          <w:szCs w:val="24"/>
        </w:rPr>
      </w:pPr>
      <w:r w:rsidRPr="004A56F0">
        <w:rPr>
          <w:rFonts w:ascii="Book Antiqua" w:hAnsi="Book Antiqua"/>
          <w:b/>
          <w:sz w:val="24"/>
          <w:szCs w:val="24"/>
        </w:rPr>
        <w:t xml:space="preserve">Τα αρνητικά χαρακτηριστικά της εποχής μας που συνιστούν λόγους για τη διόγκωση του χάσματος των γενεών είναι τα εξής: </w:t>
      </w:r>
    </w:p>
    <w:p w:rsidR="004A56F0" w:rsidRDefault="00A533C6" w:rsidP="004A56F0">
      <w:pPr>
        <w:pStyle w:val="a3"/>
        <w:numPr>
          <w:ilvl w:val="0"/>
          <w:numId w:val="3"/>
        </w:numPr>
        <w:jc w:val="both"/>
        <w:rPr>
          <w:rFonts w:ascii="Book Antiqua" w:hAnsi="Book Antiqua"/>
          <w:sz w:val="24"/>
          <w:szCs w:val="24"/>
        </w:rPr>
      </w:pPr>
      <w:r w:rsidRPr="004A56F0">
        <w:rPr>
          <w:rFonts w:ascii="Book Antiqua" w:hAnsi="Book Antiqua"/>
          <w:sz w:val="24"/>
          <w:szCs w:val="24"/>
        </w:rPr>
        <w:t>Η κρίση της οικογένειας. Η έλλειψη επικοινωνίας γονέων και παιδιών, εξαιτίας των έντονων ρυθμών ζωής και της μείωσης του ελεύθερου χρόνου, οδηγεί στην ασυνεννοησία, στην απουσία διαλόγου, ενδιαφέροντος, στοργής, συνεργασίας, με συνέπεια την ψυχική αποκοπή και απομάκρυνση. Οι γονείς, πολλές φορές, αδυνατούν να ανταποκριθούν επάξια στο ρόλο τους (π.χ. καταπίεση ή υπέρμετρη ελευθερία, διαζύγια). Ακόμη, η επιμονή τους να επεμβαίνουν σε θέματα που αφορούν τους νέους, όπως η εξωτερική εμφάνιση, η επιλογή φίλων, η διάθεση του ελεύθερου χρόνου, ο επαγγελματικός προσανατολισμός οδηγεί σε συγκρούσ</w:t>
      </w:r>
      <w:r w:rsidR="004A56F0">
        <w:rPr>
          <w:rFonts w:ascii="Book Antiqua" w:hAnsi="Book Antiqua"/>
          <w:sz w:val="24"/>
          <w:szCs w:val="24"/>
        </w:rPr>
        <w:t xml:space="preserve">εις τα μέλη της οικογένειας. </w:t>
      </w:r>
    </w:p>
    <w:p w:rsidR="004A56F0" w:rsidRDefault="00A533C6" w:rsidP="004A56F0">
      <w:pPr>
        <w:pStyle w:val="a3"/>
        <w:numPr>
          <w:ilvl w:val="0"/>
          <w:numId w:val="3"/>
        </w:numPr>
        <w:jc w:val="both"/>
        <w:rPr>
          <w:rFonts w:ascii="Book Antiqua" w:hAnsi="Book Antiqua"/>
          <w:sz w:val="24"/>
          <w:szCs w:val="24"/>
        </w:rPr>
      </w:pPr>
      <w:r w:rsidRPr="004A56F0">
        <w:rPr>
          <w:rFonts w:ascii="Book Antiqua" w:hAnsi="Book Antiqua"/>
          <w:sz w:val="24"/>
          <w:szCs w:val="24"/>
        </w:rPr>
        <w:t xml:space="preserve"> Οι νέοι κατηγορούν την ώριμη γενιά, διότι του κληροδότησαν έναν εφιαλτικό κόσμο: η βία, οι πόλεμοι, τα πυρηνικά όπλα, οι παραβιάσεις των ανθρώπινων δικαιωμάτων, το οικολογικό αδιέξοδο αλλά και η θεοποίηση της ύλης, η υπερκατανάλωση, η κυριαρχία του συμφέροντος και της υποκρισίας, η χρεοκοπία των ηθικών αξιών και των ιδανικών, η κατίσχυση των αρνητικών προτύπων συνθέτουν το σύγχρονο σκηνικό. Επιπλέον, η εποχή μας χαρακτηρίζεται από αβεβαιότητα, ρευστότητα και αμφισβήτηση. Οι νέοι προβληματίζονται για το μέλλον τους που προβάλλει επισφαλές και υπονομεύει την ποιότητα ζωής (π.χ. άγχος, ανασφάλεια, ναρκωτικά, κοινωνικά προβλήματα, πολλαπλασιασμός των αδιεξόδων), γι’ αυτό αμφισβητούν τους μεγάλους και τους καταλογίζουν ευθύνες για τη νοσηρότητα της κοινωνίας. </w:t>
      </w:r>
    </w:p>
    <w:p w:rsidR="004A56F0" w:rsidRDefault="00A533C6" w:rsidP="004A56F0">
      <w:pPr>
        <w:pStyle w:val="a3"/>
        <w:numPr>
          <w:ilvl w:val="0"/>
          <w:numId w:val="3"/>
        </w:numPr>
        <w:jc w:val="both"/>
        <w:rPr>
          <w:rFonts w:ascii="Book Antiqua" w:hAnsi="Book Antiqua"/>
          <w:sz w:val="24"/>
          <w:szCs w:val="24"/>
        </w:rPr>
      </w:pPr>
      <w:r w:rsidRPr="004A56F0">
        <w:rPr>
          <w:rFonts w:ascii="Book Antiqua" w:hAnsi="Book Antiqua"/>
          <w:sz w:val="24"/>
          <w:szCs w:val="24"/>
        </w:rPr>
        <w:t xml:space="preserve"> Οι νέοι επιρρίπτουν ευθύνες στους μεγάλους και για την κρίση των διαπροσωπικών σχέσεων και τη μοναξιά, που βιώνουν ιδιαίτερα έντονα στις άξενες μεγαλουπόλεις. Ουσιαστικά, πρόκειται για γενικότερο πρόβλημα επικοινωνίας που απα</w:t>
      </w:r>
      <w:r w:rsidR="004A56F0">
        <w:rPr>
          <w:rFonts w:ascii="Book Antiqua" w:hAnsi="Book Antiqua"/>
          <w:sz w:val="24"/>
          <w:szCs w:val="24"/>
        </w:rPr>
        <w:t>σχολεί το σύγχρονο άνθρωπο.</w:t>
      </w:r>
    </w:p>
    <w:p w:rsidR="004A56F0" w:rsidRDefault="00A533C6" w:rsidP="004A56F0">
      <w:pPr>
        <w:pStyle w:val="a3"/>
        <w:numPr>
          <w:ilvl w:val="0"/>
          <w:numId w:val="3"/>
        </w:numPr>
        <w:jc w:val="both"/>
        <w:rPr>
          <w:rFonts w:ascii="Book Antiqua" w:hAnsi="Book Antiqua"/>
          <w:sz w:val="24"/>
          <w:szCs w:val="24"/>
        </w:rPr>
      </w:pPr>
      <w:r w:rsidRPr="004A56F0">
        <w:rPr>
          <w:rFonts w:ascii="Book Antiqua" w:hAnsi="Book Antiqua"/>
          <w:sz w:val="24"/>
          <w:szCs w:val="24"/>
        </w:rPr>
        <w:t>Οι νέοι απογοητεύονται από τις τρέχουσες εξελίξεις και τη γενικότερη συμπεριφορά των πολιτικών (ψηφοθηρία, λαϊκισμός, διαφθορά, ιδιοτέλεια κ.λπ.) προβάλλοντας ασυμβίβαστοι σ</w:t>
      </w:r>
      <w:r w:rsidR="004A56F0">
        <w:rPr>
          <w:rFonts w:ascii="Book Antiqua" w:hAnsi="Book Antiqua"/>
          <w:sz w:val="24"/>
          <w:szCs w:val="24"/>
        </w:rPr>
        <w:t xml:space="preserve">’ ένα νοσηρό πολιτικό κλίμα. </w:t>
      </w:r>
    </w:p>
    <w:p w:rsidR="004A56F0" w:rsidRDefault="00A533C6" w:rsidP="004A56F0">
      <w:pPr>
        <w:pStyle w:val="a3"/>
        <w:numPr>
          <w:ilvl w:val="0"/>
          <w:numId w:val="3"/>
        </w:numPr>
        <w:jc w:val="both"/>
        <w:rPr>
          <w:rFonts w:ascii="Book Antiqua" w:hAnsi="Book Antiqua"/>
          <w:sz w:val="24"/>
          <w:szCs w:val="24"/>
        </w:rPr>
      </w:pPr>
      <w:r w:rsidRPr="004A56F0">
        <w:rPr>
          <w:rFonts w:ascii="Book Antiqua" w:hAnsi="Book Antiqua"/>
          <w:sz w:val="24"/>
          <w:szCs w:val="24"/>
        </w:rPr>
        <w:t>Οι ώριμοι κατέχουν καίριες θέσεις στον επαγγελματικό στίβο, πράγμα που πυροδοτεί την όξυνση στις σχέσεις των δύο γενεών εξαιτίας των αυξημένων ποσοστών ανεργίας των νέων. Η επαγγελματική αποκατάσταση και η σταδιοδρομία για τη νεολαία μοιάζει ανέφικτη, καθώς σημειώνεται δυστοκία στην αξιοπ</w:t>
      </w:r>
      <w:r w:rsidR="004A56F0">
        <w:rPr>
          <w:rFonts w:ascii="Book Antiqua" w:hAnsi="Book Antiqua"/>
          <w:sz w:val="24"/>
          <w:szCs w:val="24"/>
        </w:rPr>
        <w:t xml:space="preserve">οίηση του νεανικού δυναμικού. </w:t>
      </w:r>
    </w:p>
    <w:p w:rsidR="00A533C6" w:rsidRPr="004A56F0" w:rsidRDefault="00A533C6" w:rsidP="004A56F0">
      <w:pPr>
        <w:pStyle w:val="a3"/>
        <w:numPr>
          <w:ilvl w:val="0"/>
          <w:numId w:val="3"/>
        </w:numPr>
        <w:jc w:val="both"/>
        <w:rPr>
          <w:rFonts w:ascii="Book Antiqua" w:hAnsi="Book Antiqua"/>
          <w:sz w:val="24"/>
          <w:szCs w:val="24"/>
        </w:rPr>
      </w:pPr>
      <w:r w:rsidRPr="004A56F0">
        <w:rPr>
          <w:rFonts w:ascii="Book Antiqua" w:hAnsi="Book Antiqua"/>
          <w:sz w:val="24"/>
          <w:szCs w:val="24"/>
        </w:rPr>
        <w:t xml:space="preserve"> Σήμερα η νεολαία διεκδικεί θέσεις στον παραγωγικό τομέα και στον πολιτικό στίβο. Οι μεγάλοι, όμως, προβάλλονται ως ειδήμονες, καταδεικνύουν δυσπιστία για τις ικανότητες των νέων, δεν εμπνέονται από τα οράματα και τις φιλοδοξίες τους, δεν τους επιτρέπουν ουσιαστικές πρωτοβουλίες, δεν τους εμπιστεύονται στην εκτέλεση έργων, με συνέπεια την ένταση στις σχέσεις των δύο γενιών.    </w:t>
      </w:r>
    </w:p>
    <w:p w:rsidR="00A533C6" w:rsidRPr="004A56F0" w:rsidRDefault="00A533C6" w:rsidP="004A56F0">
      <w:pPr>
        <w:jc w:val="both"/>
        <w:rPr>
          <w:rFonts w:ascii="Book Antiqua" w:hAnsi="Book Antiqua"/>
          <w:b/>
          <w:sz w:val="24"/>
          <w:szCs w:val="24"/>
          <w:u w:val="single"/>
        </w:rPr>
      </w:pPr>
      <w:r w:rsidRPr="004A56F0">
        <w:rPr>
          <w:rFonts w:ascii="Book Antiqua" w:hAnsi="Book Antiqua"/>
          <w:b/>
          <w:sz w:val="24"/>
          <w:szCs w:val="24"/>
          <w:u w:val="single"/>
        </w:rPr>
        <w:t xml:space="preserve">ΕΠΙΠΤΩΣΕΙΣ ΤΟΥ ΧΑΣΜΑΤΟΣ ΓΕΝΕΩΝ </w:t>
      </w:r>
    </w:p>
    <w:p w:rsidR="004A56F0" w:rsidRDefault="00A533C6" w:rsidP="004A56F0">
      <w:pPr>
        <w:pStyle w:val="a3"/>
        <w:numPr>
          <w:ilvl w:val="0"/>
          <w:numId w:val="4"/>
        </w:numPr>
        <w:jc w:val="both"/>
        <w:rPr>
          <w:rFonts w:ascii="Book Antiqua" w:hAnsi="Book Antiqua"/>
          <w:sz w:val="24"/>
          <w:szCs w:val="24"/>
        </w:rPr>
      </w:pPr>
      <w:r w:rsidRPr="004A56F0">
        <w:rPr>
          <w:rFonts w:ascii="Book Antiqua" w:hAnsi="Book Antiqua"/>
          <w:sz w:val="24"/>
          <w:szCs w:val="24"/>
        </w:rPr>
        <w:t>Το χάσμα γενεών μαρτυρεί έλλειψη σεβασμού στον άνθρωπο, απουσία ανθρωπισμού, υποδ</w:t>
      </w:r>
      <w:r w:rsidR="004A56F0">
        <w:rPr>
          <w:rFonts w:ascii="Book Antiqua" w:hAnsi="Book Antiqua"/>
          <w:sz w:val="24"/>
          <w:szCs w:val="24"/>
        </w:rPr>
        <w:t xml:space="preserve">ούλωση σε πάθη και αδυναμίες. </w:t>
      </w:r>
    </w:p>
    <w:p w:rsidR="004A56F0" w:rsidRDefault="00A533C6" w:rsidP="004A56F0">
      <w:pPr>
        <w:pStyle w:val="a3"/>
        <w:numPr>
          <w:ilvl w:val="0"/>
          <w:numId w:val="4"/>
        </w:numPr>
        <w:jc w:val="both"/>
        <w:rPr>
          <w:rFonts w:ascii="Book Antiqua" w:hAnsi="Book Antiqua"/>
          <w:sz w:val="24"/>
          <w:szCs w:val="24"/>
        </w:rPr>
      </w:pPr>
      <w:r w:rsidRPr="004A56F0">
        <w:rPr>
          <w:rFonts w:ascii="Book Antiqua" w:hAnsi="Book Antiqua"/>
          <w:sz w:val="24"/>
          <w:szCs w:val="24"/>
        </w:rPr>
        <w:t xml:space="preserve"> Επικρατεί και στις δύο πλευρές η μονομέρεια και ο δογματισμός, με αποτέλεσμα να απουσιάζει η σφαιρική θέαση των</w:t>
      </w:r>
      <w:r w:rsidR="004A56F0">
        <w:rPr>
          <w:rFonts w:ascii="Book Antiqua" w:hAnsi="Book Antiqua"/>
          <w:sz w:val="24"/>
          <w:szCs w:val="24"/>
        </w:rPr>
        <w:t xml:space="preserve"> φαινομένων και καταστάσεων. </w:t>
      </w:r>
    </w:p>
    <w:p w:rsidR="004A56F0" w:rsidRDefault="00A533C6" w:rsidP="004A56F0">
      <w:pPr>
        <w:pStyle w:val="a3"/>
        <w:numPr>
          <w:ilvl w:val="0"/>
          <w:numId w:val="4"/>
        </w:numPr>
        <w:jc w:val="both"/>
        <w:rPr>
          <w:rFonts w:ascii="Book Antiqua" w:hAnsi="Book Antiqua"/>
          <w:sz w:val="24"/>
          <w:szCs w:val="24"/>
        </w:rPr>
      </w:pPr>
      <w:r w:rsidRPr="004A56F0">
        <w:rPr>
          <w:rFonts w:ascii="Book Antiqua" w:hAnsi="Book Antiqua"/>
          <w:sz w:val="24"/>
          <w:szCs w:val="24"/>
        </w:rPr>
        <w:t xml:space="preserve">Η νέα γενιά δεν έχει γαλουχηθεί ορθά από τους μεγάλους, ούτε είναι εφοδιασμένη με πνευματικές αξίες, οπότε προβάλλει μετέωρη, έρμαιο, θύμα προπαγάνδας και παραπληροφόρησης. Επιπλέον, οι νέοι που δε στηρίζονται στην πείρα, τη λογική και την ορθή κρίση των μεγάλων προβαίνουν σε επιπολαιότητες και σφάλματα, τα οποία στην ακραία τους μορφή αποτελούν φαινόμενα κοινωνικής παθογένειας. </w:t>
      </w:r>
    </w:p>
    <w:p w:rsidR="004A56F0" w:rsidRDefault="00A533C6" w:rsidP="004A56F0">
      <w:pPr>
        <w:pStyle w:val="a3"/>
        <w:numPr>
          <w:ilvl w:val="0"/>
          <w:numId w:val="4"/>
        </w:numPr>
        <w:jc w:val="both"/>
        <w:rPr>
          <w:rFonts w:ascii="Book Antiqua" w:hAnsi="Book Antiqua"/>
          <w:sz w:val="24"/>
          <w:szCs w:val="24"/>
        </w:rPr>
      </w:pPr>
      <w:r w:rsidRPr="004A56F0">
        <w:rPr>
          <w:rFonts w:ascii="Book Antiqua" w:hAnsi="Book Antiqua"/>
          <w:sz w:val="24"/>
          <w:szCs w:val="24"/>
        </w:rPr>
        <w:t xml:space="preserve"> Η απόκλιση των γνωμών και η ασυνεννοησία, οι συνεχείς συγκρούσεις και οι αλληλοκατηγορίες επιφέρουν στενοχώρια, πικρία, απο</w:t>
      </w:r>
      <w:r w:rsidR="004A56F0">
        <w:rPr>
          <w:rFonts w:ascii="Book Antiqua" w:hAnsi="Book Antiqua"/>
          <w:sz w:val="24"/>
          <w:szCs w:val="24"/>
        </w:rPr>
        <w:t xml:space="preserve">γοήτευση και στις δύο γενιές. </w:t>
      </w:r>
    </w:p>
    <w:p w:rsidR="004A56F0" w:rsidRDefault="00A533C6" w:rsidP="004A56F0">
      <w:pPr>
        <w:pStyle w:val="a3"/>
        <w:numPr>
          <w:ilvl w:val="0"/>
          <w:numId w:val="4"/>
        </w:numPr>
        <w:jc w:val="both"/>
        <w:rPr>
          <w:rFonts w:ascii="Book Antiqua" w:hAnsi="Book Antiqua"/>
          <w:sz w:val="24"/>
          <w:szCs w:val="24"/>
        </w:rPr>
      </w:pPr>
      <w:r w:rsidRPr="004A56F0">
        <w:rPr>
          <w:rFonts w:ascii="Book Antiqua" w:hAnsi="Book Antiqua"/>
          <w:sz w:val="24"/>
          <w:szCs w:val="24"/>
        </w:rPr>
        <w:t xml:space="preserve"> Η έλλειψη συνεργασίας, αλληλεγγύης, κοινής προσπάθειας για την αντιμετώπιση των προβλημάτων αντικατοπτρίζεται στην κρίση των θεσμών, στη διάσπαση της κοινωνικής συνοχής και συνιστά τροχο</w:t>
      </w:r>
      <w:r w:rsidR="004A56F0">
        <w:rPr>
          <w:rFonts w:ascii="Book Antiqua" w:hAnsi="Book Antiqua"/>
          <w:sz w:val="24"/>
          <w:szCs w:val="24"/>
        </w:rPr>
        <w:t xml:space="preserve">πέδη στην κοινωνική ανέλιξη. </w:t>
      </w:r>
    </w:p>
    <w:p w:rsidR="004A56F0" w:rsidRDefault="00A533C6" w:rsidP="004A56F0">
      <w:pPr>
        <w:pStyle w:val="a3"/>
        <w:numPr>
          <w:ilvl w:val="0"/>
          <w:numId w:val="4"/>
        </w:numPr>
        <w:jc w:val="both"/>
        <w:rPr>
          <w:rFonts w:ascii="Book Antiqua" w:hAnsi="Book Antiqua"/>
          <w:sz w:val="24"/>
          <w:szCs w:val="24"/>
        </w:rPr>
      </w:pPr>
      <w:r w:rsidRPr="004A56F0">
        <w:rPr>
          <w:rFonts w:ascii="Book Antiqua" w:hAnsi="Book Antiqua"/>
          <w:sz w:val="24"/>
          <w:szCs w:val="24"/>
        </w:rPr>
        <w:t>Ενισχυόμενη απειλή προβάλλει η κρίση της δημοκρατίας: απουσιάζει ο διάλογος, κυριαρχούν παλαιοκομματικές αντιλήψεις, περιστέλλονται οι ευκαιρίες για συμμετοχή των νέων στην πολιτική σκηνή και διευρύνεται το ποσοστό α</w:t>
      </w:r>
      <w:r w:rsidR="004A56F0">
        <w:rPr>
          <w:rFonts w:ascii="Book Antiqua" w:hAnsi="Book Antiqua"/>
          <w:sz w:val="24"/>
          <w:szCs w:val="24"/>
        </w:rPr>
        <w:t xml:space="preserve">ποχής των νέων από τα κοινά. </w:t>
      </w:r>
    </w:p>
    <w:p w:rsidR="004A56F0" w:rsidRDefault="00A533C6" w:rsidP="004A56F0">
      <w:pPr>
        <w:pStyle w:val="a3"/>
        <w:numPr>
          <w:ilvl w:val="0"/>
          <w:numId w:val="4"/>
        </w:numPr>
        <w:jc w:val="both"/>
        <w:rPr>
          <w:rFonts w:ascii="Book Antiqua" w:hAnsi="Book Antiqua"/>
          <w:sz w:val="24"/>
          <w:szCs w:val="24"/>
        </w:rPr>
      </w:pPr>
      <w:r w:rsidRPr="004A56F0">
        <w:rPr>
          <w:rFonts w:ascii="Book Antiqua" w:hAnsi="Book Antiqua"/>
          <w:sz w:val="24"/>
          <w:szCs w:val="24"/>
        </w:rPr>
        <w:t>Η δυσαρμονία ανάμεσα σε δύο διαδοχικές γενιές επηρεάζει και την οικονομία, Στο βαθμό που οι ώριμοι είναι υπέρμαχοι του συντηρητισμού και οι νέοι ακραίοι νεωτεριστές, παρατηρούνται τριβές και εντάσεις που δυσχεραίνουν τη συνεργασία και γι’ αυτό δεν προωθούνται καινοτόμες πολιτικές, με αποτέλεσμα τη διαιώνιση ή και τη διόγκωση οικονομικών προβλημάτων, όπως η ανεργία, η φτώχεια</w:t>
      </w:r>
      <w:r w:rsidR="004A56F0">
        <w:rPr>
          <w:rFonts w:ascii="Book Antiqua" w:hAnsi="Book Antiqua"/>
          <w:sz w:val="24"/>
          <w:szCs w:val="24"/>
        </w:rPr>
        <w:t xml:space="preserve"> και η χαμηλή παραγωγικότητα.</w:t>
      </w:r>
    </w:p>
    <w:p w:rsidR="004A56F0" w:rsidRDefault="00A533C6" w:rsidP="004A56F0">
      <w:pPr>
        <w:pStyle w:val="a3"/>
        <w:numPr>
          <w:ilvl w:val="0"/>
          <w:numId w:val="4"/>
        </w:numPr>
        <w:jc w:val="both"/>
        <w:rPr>
          <w:rFonts w:ascii="Book Antiqua" w:hAnsi="Book Antiqua"/>
          <w:sz w:val="24"/>
          <w:szCs w:val="24"/>
        </w:rPr>
      </w:pPr>
      <w:r w:rsidRPr="004A56F0">
        <w:rPr>
          <w:rFonts w:ascii="Book Antiqua" w:hAnsi="Book Antiqua"/>
          <w:sz w:val="24"/>
          <w:szCs w:val="24"/>
        </w:rPr>
        <w:t xml:space="preserve"> Οι μεγάλοι, ορισμένες φορές, λειτουργούν καταπιεστικά επεμβαίνοντας στην επαγγελματική επιλογή των παιδιών τους, χωρίς να συμμερίζονται τις επιθυμίες, τις δεξιότη</w:t>
      </w:r>
      <w:r w:rsidR="004A56F0">
        <w:rPr>
          <w:rFonts w:ascii="Book Antiqua" w:hAnsi="Book Antiqua"/>
          <w:sz w:val="24"/>
          <w:szCs w:val="24"/>
        </w:rPr>
        <w:t xml:space="preserve">τες και τις κλίσεις του νέου. </w:t>
      </w:r>
    </w:p>
    <w:p w:rsidR="004A56F0" w:rsidRDefault="00A533C6" w:rsidP="004A56F0">
      <w:pPr>
        <w:pStyle w:val="a3"/>
        <w:numPr>
          <w:ilvl w:val="0"/>
          <w:numId w:val="4"/>
        </w:numPr>
        <w:jc w:val="both"/>
        <w:rPr>
          <w:rFonts w:ascii="Book Antiqua" w:hAnsi="Book Antiqua"/>
          <w:sz w:val="24"/>
          <w:szCs w:val="24"/>
        </w:rPr>
      </w:pPr>
      <w:r w:rsidRPr="004A56F0">
        <w:rPr>
          <w:rFonts w:ascii="Book Antiqua" w:hAnsi="Book Antiqua"/>
          <w:sz w:val="24"/>
          <w:szCs w:val="24"/>
        </w:rPr>
        <w:t xml:space="preserve"> Συνήθως οι νέοι, με βάση το πνεύμα αμφισβήτησης που τους διέπει, εκδηλώνουν αδιαφορία για τις παραδόσεις, τα ήθη και έθιμα, τη θρησκεία, τη διαφύλαξη της γλώσσας, την πολιτιστική ταυτότητα, ενώ συνάμα ωθούνται σε επι</w:t>
      </w:r>
      <w:r w:rsidR="004A56F0">
        <w:rPr>
          <w:rFonts w:ascii="Book Antiqua" w:hAnsi="Book Antiqua"/>
          <w:sz w:val="24"/>
          <w:szCs w:val="24"/>
        </w:rPr>
        <w:t xml:space="preserve">λογές νόθης ψυχαγωγίας. </w:t>
      </w:r>
    </w:p>
    <w:p w:rsidR="00A533C6" w:rsidRPr="004A56F0" w:rsidRDefault="00A533C6" w:rsidP="004A56F0">
      <w:pPr>
        <w:pStyle w:val="a3"/>
        <w:numPr>
          <w:ilvl w:val="0"/>
          <w:numId w:val="4"/>
        </w:numPr>
        <w:jc w:val="both"/>
        <w:rPr>
          <w:rFonts w:ascii="Book Antiqua" w:hAnsi="Book Antiqua"/>
          <w:sz w:val="24"/>
          <w:szCs w:val="24"/>
        </w:rPr>
      </w:pPr>
      <w:r w:rsidRPr="004A56F0">
        <w:rPr>
          <w:rFonts w:ascii="Book Antiqua" w:hAnsi="Book Antiqua"/>
          <w:sz w:val="24"/>
          <w:szCs w:val="24"/>
        </w:rPr>
        <w:t xml:space="preserve"> Ομοίως, αμφισβητούν την αξία της ιστοριογνωσίας, την καλλιέργεια του εθνικού φρονήματος και την απόκτηση ταυτότητας, τα εθνικά σύμβολα ή ιδανικά, προβάλλοντας έκδηλη τη διαφοροποίησή τους από τους μεγάλους. </w:t>
      </w:r>
    </w:p>
    <w:p w:rsidR="00A533C6" w:rsidRPr="004A56F0" w:rsidRDefault="00A533C6" w:rsidP="004A56F0">
      <w:pPr>
        <w:jc w:val="center"/>
        <w:rPr>
          <w:rFonts w:ascii="Book Antiqua" w:hAnsi="Book Antiqua"/>
          <w:sz w:val="24"/>
          <w:szCs w:val="24"/>
        </w:rPr>
      </w:pPr>
      <w:r w:rsidRPr="004A56F0">
        <w:rPr>
          <w:rFonts w:ascii="Book Antiqua" w:hAnsi="Book Antiqua"/>
          <w:b/>
          <w:sz w:val="24"/>
          <w:szCs w:val="24"/>
        </w:rPr>
        <w:t>ΤΡΟΠΟΙ ΓΕΦΥΡΩΣΗΣ ΤΟΥ ΧΑΣΜΑΤΟΣ ΓΕΝΕΩΝ</w:t>
      </w:r>
    </w:p>
    <w:p w:rsidR="00A533C6" w:rsidRPr="004A56F0" w:rsidRDefault="00A533C6" w:rsidP="004A56F0">
      <w:pPr>
        <w:jc w:val="both"/>
        <w:rPr>
          <w:rFonts w:ascii="Book Antiqua" w:hAnsi="Book Antiqua"/>
          <w:b/>
          <w:sz w:val="24"/>
          <w:szCs w:val="24"/>
        </w:rPr>
      </w:pPr>
      <w:r w:rsidRPr="004A56F0">
        <w:rPr>
          <w:rFonts w:ascii="Book Antiqua" w:hAnsi="Book Antiqua"/>
          <w:b/>
          <w:sz w:val="24"/>
          <w:szCs w:val="24"/>
        </w:rPr>
        <w:t xml:space="preserve">Α. Η ΩΡΙΜΗ ΓΕΝΙΑ: </w:t>
      </w:r>
    </w:p>
    <w:p w:rsidR="004A56F0" w:rsidRDefault="00A533C6" w:rsidP="004A56F0">
      <w:pPr>
        <w:pStyle w:val="a3"/>
        <w:numPr>
          <w:ilvl w:val="0"/>
          <w:numId w:val="5"/>
        </w:numPr>
        <w:jc w:val="both"/>
        <w:rPr>
          <w:rFonts w:ascii="Book Antiqua" w:hAnsi="Book Antiqua"/>
          <w:sz w:val="24"/>
          <w:szCs w:val="24"/>
        </w:rPr>
      </w:pPr>
      <w:r w:rsidRPr="004A56F0">
        <w:rPr>
          <w:rFonts w:ascii="Book Antiqua" w:hAnsi="Book Antiqua"/>
          <w:sz w:val="24"/>
          <w:szCs w:val="24"/>
        </w:rPr>
        <w:t>Αγάπη για τα νιάτα και ευρύτητα πνεύματος: Οι μεγάλοι έχουν χρέος να είναι διαλλακτικοί και να μην περιφρονούν τους νέους, να προσπαθούν να κερδίσουν την εμπιστοσύνη τους, να κατανοούν τα προβλήματά τους, να σέβονται την ιδιαιτερότητα της ηλικίας τους (γνώση της ψυχολογίας του εφήβου), να συνειδητοποιήσουν ότι κάθε εποχή έχει τη δική της ηθική, να καταβάλλουν προσπάθεια για προσαρμογή στις συνθήκες της σύγχρονης κοινωνίας και να μην εμμένο</w:t>
      </w:r>
      <w:r w:rsidR="004A56F0">
        <w:rPr>
          <w:rFonts w:ascii="Book Antiqua" w:hAnsi="Book Antiqua"/>
          <w:sz w:val="24"/>
          <w:szCs w:val="24"/>
        </w:rPr>
        <w:t xml:space="preserve">υν πεισματικά στη συντήρηση. </w:t>
      </w:r>
    </w:p>
    <w:p w:rsidR="004A56F0" w:rsidRDefault="00A533C6" w:rsidP="004A56F0">
      <w:pPr>
        <w:pStyle w:val="a3"/>
        <w:numPr>
          <w:ilvl w:val="0"/>
          <w:numId w:val="5"/>
        </w:numPr>
        <w:jc w:val="both"/>
        <w:rPr>
          <w:rFonts w:ascii="Book Antiqua" w:hAnsi="Book Antiqua"/>
          <w:sz w:val="24"/>
          <w:szCs w:val="24"/>
        </w:rPr>
      </w:pPr>
      <w:r w:rsidRPr="004A56F0">
        <w:rPr>
          <w:rFonts w:ascii="Book Antiqua" w:hAnsi="Book Antiqua"/>
          <w:sz w:val="24"/>
          <w:szCs w:val="24"/>
        </w:rPr>
        <w:t>Προσπάθεια για αποβολή του συντηρητισμού, του δογματισμού, της ηθικολογίας, για απαλλαγή από πεισματική αδιαλλαξία, το φανατισμό, τις προκαταλήψεις, παράλληλα επιδίωξη της ισορροπίας και του μέτρου (ούτε υπερβολική ελευθερία ούτε υπερβολική πίεση), καθώς οι ειλικρινείς σχέσεις με τους</w:t>
      </w:r>
      <w:r w:rsidR="004A56F0">
        <w:rPr>
          <w:rFonts w:ascii="Book Antiqua" w:hAnsi="Book Antiqua"/>
          <w:sz w:val="24"/>
          <w:szCs w:val="24"/>
        </w:rPr>
        <w:t xml:space="preserve"> νέους είναι σχέσεις αγάπης. </w:t>
      </w:r>
    </w:p>
    <w:p w:rsidR="004A56F0" w:rsidRDefault="00A533C6" w:rsidP="004A56F0">
      <w:pPr>
        <w:pStyle w:val="a3"/>
        <w:numPr>
          <w:ilvl w:val="0"/>
          <w:numId w:val="5"/>
        </w:numPr>
        <w:jc w:val="both"/>
        <w:rPr>
          <w:rFonts w:ascii="Book Antiqua" w:hAnsi="Book Antiqua"/>
          <w:sz w:val="24"/>
          <w:szCs w:val="24"/>
        </w:rPr>
      </w:pPr>
      <w:r w:rsidRPr="004A56F0">
        <w:rPr>
          <w:rFonts w:ascii="Book Antiqua" w:hAnsi="Book Antiqua"/>
          <w:sz w:val="24"/>
          <w:szCs w:val="24"/>
        </w:rPr>
        <w:t>Ενίσχυση του ρόλου της οικογένειας: οι γονείς οφείλουν να αφουγκράζονται τις αγωνίες των νέων, να συνδιαλέγονται, να ενδιαφέρονται για τα προβλήματά τους και να συνεργάζονται για την αντιμετώπισή τους, με απώτερο στόχο την αποκατάσταση της επικο</w:t>
      </w:r>
      <w:r w:rsidR="004A56F0">
        <w:rPr>
          <w:rFonts w:ascii="Book Antiqua" w:hAnsi="Book Antiqua"/>
          <w:sz w:val="24"/>
          <w:szCs w:val="24"/>
        </w:rPr>
        <w:t xml:space="preserve">ινωνίας και την ψυχική επαφή. </w:t>
      </w:r>
    </w:p>
    <w:p w:rsidR="004A56F0" w:rsidRDefault="00A533C6" w:rsidP="004A56F0">
      <w:pPr>
        <w:pStyle w:val="a3"/>
        <w:numPr>
          <w:ilvl w:val="0"/>
          <w:numId w:val="5"/>
        </w:numPr>
        <w:jc w:val="both"/>
        <w:rPr>
          <w:rFonts w:ascii="Book Antiqua" w:hAnsi="Book Antiqua"/>
          <w:sz w:val="24"/>
          <w:szCs w:val="24"/>
        </w:rPr>
      </w:pPr>
      <w:r w:rsidRPr="004A56F0">
        <w:rPr>
          <w:rFonts w:ascii="Book Antiqua" w:hAnsi="Book Antiqua"/>
          <w:sz w:val="24"/>
          <w:szCs w:val="24"/>
        </w:rPr>
        <w:t xml:space="preserve"> Επιβάλλεται οι ώριμοι να αποτελούν υγιή πρότυπα που θα καθοδηγούν τους νέους με συνέπεια λόγων και έργων, ενώ, συνάμα, οφείλουν να τους διδάξουν την αναγκαιότητα επίλυσης των διαφορών</w:t>
      </w:r>
      <w:r w:rsidR="004A56F0">
        <w:rPr>
          <w:rFonts w:ascii="Book Antiqua" w:hAnsi="Book Antiqua"/>
          <w:sz w:val="24"/>
          <w:szCs w:val="24"/>
        </w:rPr>
        <w:t xml:space="preserve"> τους με τον ισότιμο διάλογο. </w:t>
      </w:r>
    </w:p>
    <w:p w:rsidR="00A533C6" w:rsidRPr="004A56F0" w:rsidRDefault="00A533C6" w:rsidP="004A56F0">
      <w:pPr>
        <w:pStyle w:val="a3"/>
        <w:numPr>
          <w:ilvl w:val="0"/>
          <w:numId w:val="5"/>
        </w:numPr>
        <w:jc w:val="both"/>
        <w:rPr>
          <w:rFonts w:ascii="Book Antiqua" w:hAnsi="Book Antiqua"/>
          <w:sz w:val="24"/>
          <w:szCs w:val="24"/>
        </w:rPr>
      </w:pPr>
      <w:r w:rsidRPr="004A56F0">
        <w:rPr>
          <w:rFonts w:ascii="Book Antiqua" w:hAnsi="Book Antiqua"/>
          <w:sz w:val="24"/>
          <w:szCs w:val="24"/>
        </w:rPr>
        <w:t xml:space="preserve"> Καθήκον τους είναι να επιδείξουν ενδιαφέρον αληθινό και έμπρακτο για τη μόρφωση, την εργασία και την παιδεία των νέων. Δεν αξίζει να είναι προκατειλημμένοι και επιφυλακτικοί απέναντί τους (π. χ. επειδή θεωρούν ότι δεν έχουν κατακτήσει ακόμη την ωριμότητα ή ότι δεν μπορούν να αναλάβουν την ευθύνη για παραγωγή έργου), αλλά να τους δείξουν εμπιστοσύνη, αναθέτοντάς τους δραστηριότητες και αντιμετωπίζοντάς τους ισότιμα, προκειμένου να γίνουν ώριμοι και υπεύθυνοι πολίτες. </w:t>
      </w:r>
    </w:p>
    <w:p w:rsidR="00A533C6" w:rsidRPr="004A56F0" w:rsidRDefault="00A533C6" w:rsidP="004A56F0">
      <w:pPr>
        <w:jc w:val="both"/>
        <w:rPr>
          <w:rFonts w:ascii="Book Antiqua" w:hAnsi="Book Antiqua"/>
          <w:b/>
          <w:sz w:val="24"/>
          <w:szCs w:val="24"/>
          <w:u w:val="single"/>
        </w:rPr>
      </w:pPr>
      <w:r w:rsidRPr="004A56F0">
        <w:rPr>
          <w:rFonts w:ascii="Book Antiqua" w:hAnsi="Book Antiqua"/>
          <w:b/>
          <w:sz w:val="24"/>
          <w:szCs w:val="24"/>
          <w:u w:val="single"/>
        </w:rPr>
        <w:t xml:space="preserve">Β. Η ΝΕΑ ΓΕΝΙΑ: </w:t>
      </w:r>
    </w:p>
    <w:p w:rsidR="004A56F0" w:rsidRDefault="00A533C6" w:rsidP="004A56F0">
      <w:pPr>
        <w:pStyle w:val="a3"/>
        <w:numPr>
          <w:ilvl w:val="0"/>
          <w:numId w:val="6"/>
        </w:numPr>
        <w:jc w:val="both"/>
        <w:rPr>
          <w:rFonts w:ascii="Book Antiqua" w:hAnsi="Book Antiqua"/>
          <w:sz w:val="24"/>
          <w:szCs w:val="24"/>
        </w:rPr>
      </w:pPr>
      <w:r w:rsidRPr="004A56F0">
        <w:rPr>
          <w:rFonts w:ascii="Book Antiqua" w:hAnsi="Book Antiqua"/>
          <w:sz w:val="24"/>
          <w:szCs w:val="24"/>
        </w:rPr>
        <w:t xml:space="preserve">Ευεργετούνται και οι ίδιοι από τη θετική στάση, την καλόπιστη διάθεση, την απροκατάληπτη επικοινωνία, το πνεύμα κατανόησης, συνεργασίας και ανεκτικότητας που θα υιοθετήσουν απέναντι στους μεγάλους. Απαραίτητο, εξάλλου, θεωρείται να συνειδητοποιήσουν την αναγκαιότητα της συνύπαρξης με την ώριμη γενιά. </w:t>
      </w:r>
    </w:p>
    <w:p w:rsidR="004A56F0" w:rsidRDefault="00A533C6" w:rsidP="004A56F0">
      <w:pPr>
        <w:pStyle w:val="a3"/>
        <w:numPr>
          <w:ilvl w:val="0"/>
          <w:numId w:val="6"/>
        </w:numPr>
        <w:jc w:val="both"/>
        <w:rPr>
          <w:rFonts w:ascii="Book Antiqua" w:hAnsi="Book Antiqua"/>
          <w:sz w:val="24"/>
          <w:szCs w:val="24"/>
        </w:rPr>
      </w:pPr>
      <w:r w:rsidRPr="004A56F0">
        <w:rPr>
          <w:rFonts w:ascii="Book Antiqua" w:hAnsi="Book Antiqua"/>
          <w:sz w:val="24"/>
          <w:szCs w:val="24"/>
        </w:rPr>
        <w:t>Οφείλουν να μην είναι αντιδραστικοί, να μην αμφισβητούν ακρίτως οτιδήποτε προέρχεται από τον κόσμο των μεγάλων, νε μην κατακρίνουν και απορρίπτουν με αδιάλλακτο τρόπον, κάτι που υποδηλώνει αρνητική στάση ζωής. Αντιθέτως, αξίζει να δείχνουν σεβασμό στην ώριμη γενιά και τις κατακτήσεις της, να αναγνωρίζουν πως όσα απολαμβάνουν στη σύγχρονη κοινωνία είναι έργο των περασμένων γενιών και να βλέπουν με κατανόη</w:t>
      </w:r>
      <w:r w:rsidR="004A56F0">
        <w:rPr>
          <w:rFonts w:ascii="Book Antiqua" w:hAnsi="Book Antiqua"/>
          <w:sz w:val="24"/>
          <w:szCs w:val="24"/>
        </w:rPr>
        <w:t xml:space="preserve">ση τις αστοχίες των μεγάλων. </w:t>
      </w:r>
    </w:p>
    <w:p w:rsidR="004A56F0" w:rsidRDefault="00A533C6" w:rsidP="004A56F0">
      <w:pPr>
        <w:pStyle w:val="a3"/>
        <w:numPr>
          <w:ilvl w:val="0"/>
          <w:numId w:val="6"/>
        </w:numPr>
        <w:jc w:val="both"/>
        <w:rPr>
          <w:rFonts w:ascii="Book Antiqua" w:hAnsi="Book Antiqua"/>
          <w:sz w:val="24"/>
          <w:szCs w:val="24"/>
        </w:rPr>
      </w:pPr>
      <w:r w:rsidRPr="004A56F0">
        <w:rPr>
          <w:rFonts w:ascii="Book Antiqua" w:hAnsi="Book Antiqua"/>
          <w:sz w:val="24"/>
          <w:szCs w:val="24"/>
        </w:rPr>
        <w:t>Αναγκαίο είναι να μην είναι απότομοι, σκληροί και αναιδείς με τους μεγάλους, αλλά να πραγματοποιούν γόνιμη επεξεργασία των καλοπροαίρετων συμβουλών και της</w:t>
      </w:r>
      <w:r w:rsidR="004A56F0">
        <w:rPr>
          <w:rFonts w:ascii="Book Antiqua" w:hAnsi="Book Antiqua"/>
          <w:sz w:val="24"/>
          <w:szCs w:val="24"/>
        </w:rPr>
        <w:t xml:space="preserve"> πολύτιμης πείρας τους.</w:t>
      </w:r>
    </w:p>
    <w:p w:rsidR="004A56F0" w:rsidRDefault="00A533C6" w:rsidP="004A56F0">
      <w:pPr>
        <w:pStyle w:val="a3"/>
        <w:numPr>
          <w:ilvl w:val="0"/>
          <w:numId w:val="6"/>
        </w:numPr>
        <w:jc w:val="both"/>
        <w:rPr>
          <w:rFonts w:ascii="Book Antiqua" w:hAnsi="Book Antiqua"/>
          <w:sz w:val="24"/>
          <w:szCs w:val="24"/>
        </w:rPr>
      </w:pPr>
      <w:r w:rsidRPr="004A56F0">
        <w:rPr>
          <w:rFonts w:ascii="Book Antiqua" w:hAnsi="Book Antiqua"/>
          <w:sz w:val="24"/>
          <w:szCs w:val="24"/>
        </w:rPr>
        <w:t xml:space="preserve"> Έχουν καθήκον να μην επιδεικνύουν αδιαφορία, ανευθυνότητα, αδράνεια, αλλά να επιδιώκουν την εργατικότητα, τη σοβαρότητα, την υπευθυνότητα. Κάθε νέος οφείλει να κατανοήσει πως, όταν διεκδικεί τα δικαιώματά του, προϋποτίθεται ότι είναι συνεπής</w:t>
      </w:r>
      <w:r w:rsidR="004A56F0">
        <w:rPr>
          <w:rFonts w:ascii="Book Antiqua" w:hAnsi="Book Antiqua"/>
          <w:sz w:val="24"/>
          <w:szCs w:val="24"/>
        </w:rPr>
        <w:t xml:space="preserve"> πρώτα στις υποχρεώσεις του. </w:t>
      </w:r>
    </w:p>
    <w:p w:rsidR="00CC5A5A" w:rsidRPr="00DF45A9" w:rsidRDefault="00A533C6" w:rsidP="004A56F0">
      <w:pPr>
        <w:pStyle w:val="a3"/>
        <w:numPr>
          <w:ilvl w:val="0"/>
          <w:numId w:val="6"/>
        </w:numPr>
        <w:jc w:val="both"/>
        <w:rPr>
          <w:rFonts w:ascii="Book Antiqua" w:hAnsi="Book Antiqua"/>
          <w:sz w:val="24"/>
          <w:szCs w:val="24"/>
        </w:rPr>
      </w:pPr>
      <w:r w:rsidRPr="004A56F0">
        <w:rPr>
          <w:rFonts w:ascii="Book Antiqua" w:hAnsi="Book Antiqua"/>
          <w:sz w:val="24"/>
          <w:szCs w:val="24"/>
        </w:rPr>
        <w:t xml:space="preserve">Η νέα γενιά πάντοτε οραματίζεται έναν καλύτερο κόσμο. Χρειάζεται, όμως, να συνειδητοποιήσει πως ο κόσμος δεν αλλάζει ριζικά, αλλά με υπομονή, με διαρκή αγώνα και θυσίες επιτυγχάνονται σταδιακά οι κοινωνικές μεταβολές. Η κατάσταση επιδέχεται ουσιαστική βελτίωση, γι’ αυτό απαιτείται θέληση, συνεργασία και χρόνος. </w:t>
      </w:r>
      <w:r w:rsidRPr="00DF45A9">
        <w:rPr>
          <w:rFonts w:ascii="Book Antiqua" w:hAnsi="Book Antiqua"/>
          <w:sz w:val="24"/>
          <w:szCs w:val="24"/>
        </w:rPr>
        <w:t>Στο πλαίσιο αυτό οι νέοι καλούνται να οικοδομήσουν επί των δημιουργημέν</w:t>
      </w:r>
      <w:r w:rsidRPr="00DF45A9">
        <w:rPr>
          <w:rFonts w:ascii="Book Antiqua" w:hAnsi="Book Antiqua"/>
        </w:rPr>
        <w:t>ων κι όχι να καταλύσουν χωρίς προνοητικό σχεδιασμό.</w:t>
      </w:r>
    </w:p>
    <w:sectPr w:rsidR="00CC5A5A" w:rsidRPr="00DF45A9" w:rsidSect="004A56F0">
      <w:pgSz w:w="11906" w:h="16838"/>
      <w:pgMar w:top="709" w:right="991" w:bottom="1440"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Book Antiqua">
    <w:panose1 w:val="02040602050305030304"/>
    <w:charset w:val="A1"/>
    <w:family w:val="roman"/>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6D6FFE"/>
    <w:multiLevelType w:val="hybridMultilevel"/>
    <w:tmpl w:val="6E28857E"/>
    <w:lvl w:ilvl="0" w:tplc="0408000B">
      <w:start w:val="1"/>
      <w:numFmt w:val="bullet"/>
      <w:lvlText w:val=""/>
      <w:lvlJc w:val="left"/>
      <w:pPr>
        <w:ind w:left="780" w:hanging="360"/>
      </w:pPr>
      <w:rPr>
        <w:rFonts w:ascii="Wingdings" w:hAnsi="Wingdings" w:hint="default"/>
      </w:rPr>
    </w:lvl>
    <w:lvl w:ilvl="1" w:tplc="04080003" w:tentative="1">
      <w:start w:val="1"/>
      <w:numFmt w:val="bullet"/>
      <w:lvlText w:val="o"/>
      <w:lvlJc w:val="left"/>
      <w:pPr>
        <w:ind w:left="1500" w:hanging="360"/>
      </w:pPr>
      <w:rPr>
        <w:rFonts w:ascii="Courier New" w:hAnsi="Courier New" w:cs="Courier New" w:hint="default"/>
      </w:rPr>
    </w:lvl>
    <w:lvl w:ilvl="2" w:tplc="04080005" w:tentative="1">
      <w:start w:val="1"/>
      <w:numFmt w:val="bullet"/>
      <w:lvlText w:val=""/>
      <w:lvlJc w:val="left"/>
      <w:pPr>
        <w:ind w:left="2220" w:hanging="360"/>
      </w:pPr>
      <w:rPr>
        <w:rFonts w:ascii="Wingdings" w:hAnsi="Wingdings" w:hint="default"/>
      </w:rPr>
    </w:lvl>
    <w:lvl w:ilvl="3" w:tplc="04080001" w:tentative="1">
      <w:start w:val="1"/>
      <w:numFmt w:val="bullet"/>
      <w:lvlText w:val=""/>
      <w:lvlJc w:val="left"/>
      <w:pPr>
        <w:ind w:left="2940" w:hanging="360"/>
      </w:pPr>
      <w:rPr>
        <w:rFonts w:ascii="Symbol" w:hAnsi="Symbol" w:hint="default"/>
      </w:rPr>
    </w:lvl>
    <w:lvl w:ilvl="4" w:tplc="04080003" w:tentative="1">
      <w:start w:val="1"/>
      <w:numFmt w:val="bullet"/>
      <w:lvlText w:val="o"/>
      <w:lvlJc w:val="left"/>
      <w:pPr>
        <w:ind w:left="3660" w:hanging="360"/>
      </w:pPr>
      <w:rPr>
        <w:rFonts w:ascii="Courier New" w:hAnsi="Courier New" w:cs="Courier New" w:hint="default"/>
      </w:rPr>
    </w:lvl>
    <w:lvl w:ilvl="5" w:tplc="04080005" w:tentative="1">
      <w:start w:val="1"/>
      <w:numFmt w:val="bullet"/>
      <w:lvlText w:val=""/>
      <w:lvlJc w:val="left"/>
      <w:pPr>
        <w:ind w:left="4380" w:hanging="360"/>
      </w:pPr>
      <w:rPr>
        <w:rFonts w:ascii="Wingdings" w:hAnsi="Wingdings" w:hint="default"/>
      </w:rPr>
    </w:lvl>
    <w:lvl w:ilvl="6" w:tplc="04080001" w:tentative="1">
      <w:start w:val="1"/>
      <w:numFmt w:val="bullet"/>
      <w:lvlText w:val=""/>
      <w:lvlJc w:val="left"/>
      <w:pPr>
        <w:ind w:left="5100" w:hanging="360"/>
      </w:pPr>
      <w:rPr>
        <w:rFonts w:ascii="Symbol" w:hAnsi="Symbol" w:hint="default"/>
      </w:rPr>
    </w:lvl>
    <w:lvl w:ilvl="7" w:tplc="04080003" w:tentative="1">
      <w:start w:val="1"/>
      <w:numFmt w:val="bullet"/>
      <w:lvlText w:val="o"/>
      <w:lvlJc w:val="left"/>
      <w:pPr>
        <w:ind w:left="5820" w:hanging="360"/>
      </w:pPr>
      <w:rPr>
        <w:rFonts w:ascii="Courier New" w:hAnsi="Courier New" w:cs="Courier New" w:hint="default"/>
      </w:rPr>
    </w:lvl>
    <w:lvl w:ilvl="8" w:tplc="04080005" w:tentative="1">
      <w:start w:val="1"/>
      <w:numFmt w:val="bullet"/>
      <w:lvlText w:val=""/>
      <w:lvlJc w:val="left"/>
      <w:pPr>
        <w:ind w:left="6540" w:hanging="360"/>
      </w:pPr>
      <w:rPr>
        <w:rFonts w:ascii="Wingdings" w:hAnsi="Wingdings" w:hint="default"/>
      </w:rPr>
    </w:lvl>
  </w:abstractNum>
  <w:abstractNum w:abstractNumId="1">
    <w:nsid w:val="3BB012E4"/>
    <w:multiLevelType w:val="hybridMultilevel"/>
    <w:tmpl w:val="CB981AA8"/>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47EA2E26"/>
    <w:multiLevelType w:val="hybridMultilevel"/>
    <w:tmpl w:val="2422A302"/>
    <w:lvl w:ilvl="0" w:tplc="0408000B">
      <w:start w:val="1"/>
      <w:numFmt w:val="bullet"/>
      <w:lvlText w:val=""/>
      <w:lvlJc w:val="left"/>
      <w:pPr>
        <w:ind w:left="780" w:hanging="360"/>
      </w:pPr>
      <w:rPr>
        <w:rFonts w:ascii="Wingdings" w:hAnsi="Wingdings" w:hint="default"/>
      </w:rPr>
    </w:lvl>
    <w:lvl w:ilvl="1" w:tplc="04080003" w:tentative="1">
      <w:start w:val="1"/>
      <w:numFmt w:val="bullet"/>
      <w:lvlText w:val="o"/>
      <w:lvlJc w:val="left"/>
      <w:pPr>
        <w:ind w:left="1500" w:hanging="360"/>
      </w:pPr>
      <w:rPr>
        <w:rFonts w:ascii="Courier New" w:hAnsi="Courier New" w:cs="Courier New" w:hint="default"/>
      </w:rPr>
    </w:lvl>
    <w:lvl w:ilvl="2" w:tplc="04080005" w:tentative="1">
      <w:start w:val="1"/>
      <w:numFmt w:val="bullet"/>
      <w:lvlText w:val=""/>
      <w:lvlJc w:val="left"/>
      <w:pPr>
        <w:ind w:left="2220" w:hanging="360"/>
      </w:pPr>
      <w:rPr>
        <w:rFonts w:ascii="Wingdings" w:hAnsi="Wingdings" w:hint="default"/>
      </w:rPr>
    </w:lvl>
    <w:lvl w:ilvl="3" w:tplc="04080001" w:tentative="1">
      <w:start w:val="1"/>
      <w:numFmt w:val="bullet"/>
      <w:lvlText w:val=""/>
      <w:lvlJc w:val="left"/>
      <w:pPr>
        <w:ind w:left="2940" w:hanging="360"/>
      </w:pPr>
      <w:rPr>
        <w:rFonts w:ascii="Symbol" w:hAnsi="Symbol" w:hint="default"/>
      </w:rPr>
    </w:lvl>
    <w:lvl w:ilvl="4" w:tplc="04080003" w:tentative="1">
      <w:start w:val="1"/>
      <w:numFmt w:val="bullet"/>
      <w:lvlText w:val="o"/>
      <w:lvlJc w:val="left"/>
      <w:pPr>
        <w:ind w:left="3660" w:hanging="360"/>
      </w:pPr>
      <w:rPr>
        <w:rFonts w:ascii="Courier New" w:hAnsi="Courier New" w:cs="Courier New" w:hint="default"/>
      </w:rPr>
    </w:lvl>
    <w:lvl w:ilvl="5" w:tplc="04080005" w:tentative="1">
      <w:start w:val="1"/>
      <w:numFmt w:val="bullet"/>
      <w:lvlText w:val=""/>
      <w:lvlJc w:val="left"/>
      <w:pPr>
        <w:ind w:left="4380" w:hanging="360"/>
      </w:pPr>
      <w:rPr>
        <w:rFonts w:ascii="Wingdings" w:hAnsi="Wingdings" w:hint="default"/>
      </w:rPr>
    </w:lvl>
    <w:lvl w:ilvl="6" w:tplc="04080001" w:tentative="1">
      <w:start w:val="1"/>
      <w:numFmt w:val="bullet"/>
      <w:lvlText w:val=""/>
      <w:lvlJc w:val="left"/>
      <w:pPr>
        <w:ind w:left="5100" w:hanging="360"/>
      </w:pPr>
      <w:rPr>
        <w:rFonts w:ascii="Symbol" w:hAnsi="Symbol" w:hint="default"/>
      </w:rPr>
    </w:lvl>
    <w:lvl w:ilvl="7" w:tplc="04080003" w:tentative="1">
      <w:start w:val="1"/>
      <w:numFmt w:val="bullet"/>
      <w:lvlText w:val="o"/>
      <w:lvlJc w:val="left"/>
      <w:pPr>
        <w:ind w:left="5820" w:hanging="360"/>
      </w:pPr>
      <w:rPr>
        <w:rFonts w:ascii="Courier New" w:hAnsi="Courier New" w:cs="Courier New" w:hint="default"/>
      </w:rPr>
    </w:lvl>
    <w:lvl w:ilvl="8" w:tplc="04080005" w:tentative="1">
      <w:start w:val="1"/>
      <w:numFmt w:val="bullet"/>
      <w:lvlText w:val=""/>
      <w:lvlJc w:val="left"/>
      <w:pPr>
        <w:ind w:left="6540" w:hanging="360"/>
      </w:pPr>
      <w:rPr>
        <w:rFonts w:ascii="Wingdings" w:hAnsi="Wingdings" w:hint="default"/>
      </w:rPr>
    </w:lvl>
  </w:abstractNum>
  <w:abstractNum w:abstractNumId="3">
    <w:nsid w:val="50AD4184"/>
    <w:multiLevelType w:val="hybridMultilevel"/>
    <w:tmpl w:val="483CA76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6BA72A01"/>
    <w:multiLevelType w:val="hybridMultilevel"/>
    <w:tmpl w:val="2CC4C82A"/>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76833FF5"/>
    <w:multiLevelType w:val="hybridMultilevel"/>
    <w:tmpl w:val="910E4376"/>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compat/>
  <w:rsids>
    <w:rsidRoot w:val="00A533C6"/>
    <w:rsid w:val="000536FC"/>
    <w:rsid w:val="004A56F0"/>
    <w:rsid w:val="00A533C6"/>
    <w:rsid w:val="00CC5A5A"/>
    <w:rsid w:val="00DF45A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5A5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A56F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5</Pages>
  <Words>1968</Words>
  <Characters>10629</Characters>
  <Application>Microsoft Office Word</Application>
  <DocSecurity>0</DocSecurity>
  <Lines>88</Lines>
  <Paragraphs>25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12572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Χρήστης των Windows</dc:creator>
  <cp:lastModifiedBy>Χρήστης των Windows</cp:lastModifiedBy>
  <cp:revision>2</cp:revision>
  <dcterms:created xsi:type="dcterms:W3CDTF">2020-05-02T09:19:00Z</dcterms:created>
  <dcterms:modified xsi:type="dcterms:W3CDTF">2023-02-17T05:01:00Z</dcterms:modified>
</cp:coreProperties>
</file>