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43" w:rsidRPr="00611443" w:rsidRDefault="00341235" w:rsidP="00341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61144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ΘΟΥΚΥΔΙΔΗΣ, ΙΣΤΟΡΙΑΙ</w:t>
      </w:r>
      <w:r w:rsidR="00611443" w:rsidRPr="0061144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:rsidR="00611443" w:rsidRDefault="00611443" w:rsidP="00341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Arial Unicode MS" w:eastAsia="Arial Unicode MS" w:hAnsi="Arial Unicode MS" w:cs="Arial Unicode MS"/>
          <w:color w:val="333333"/>
          <w:sz w:val="18"/>
          <w:szCs w:val="18"/>
          <w:shd w:val="clear" w:color="auto" w:fill="FFFFFF"/>
        </w:rPr>
        <w:t>Ο</w:t>
      </w:r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 xml:space="preserve">ι </w:t>
      </w:r>
      <w:proofErr w:type="spellStart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>Λακεδαιμόνιοι</w:t>
      </w:r>
      <w:proofErr w:type="spellEnd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szCs w:val="18"/>
          <w:shd w:val="clear" w:color="auto" w:fill="FFFFFF"/>
        </w:rPr>
        <w:t>μηνύουν</w:t>
      </w:r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 xml:space="preserve"> σ' </w:t>
      </w:r>
      <w:proofErr w:type="spellStart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>όλη</w:t>
      </w:r>
      <w:proofErr w:type="spellEnd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>την</w:t>
      </w:r>
      <w:proofErr w:type="spellEnd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>Πελοπόννησο</w:t>
      </w:r>
      <w:proofErr w:type="spellEnd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>και</w:t>
      </w:r>
      <w:proofErr w:type="spellEnd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>στους</w:t>
      </w:r>
      <w:proofErr w:type="spellEnd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>έξω</w:t>
      </w:r>
      <w:proofErr w:type="spellEnd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>συμμάχους</w:t>
      </w:r>
      <w:proofErr w:type="spellEnd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>να</w:t>
      </w:r>
      <w:proofErr w:type="spellEnd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>ετοιμάσουνε</w:t>
      </w:r>
      <w:proofErr w:type="spellEnd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>στρατό</w:t>
      </w:r>
      <w:proofErr w:type="spellEnd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>και</w:t>
      </w:r>
      <w:proofErr w:type="spellEnd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 xml:space="preserve">  </w:t>
      </w:r>
      <w:proofErr w:type="spellStart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>εφόδια</w:t>
      </w:r>
      <w:proofErr w:type="spellEnd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>γιατί</w:t>
      </w:r>
      <w:proofErr w:type="spellEnd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>είχανε</w:t>
      </w:r>
      <w:proofErr w:type="spellEnd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>σκοπό</w:t>
      </w:r>
      <w:proofErr w:type="spellEnd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>να</w:t>
      </w:r>
      <w:proofErr w:type="spellEnd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>εισβάλουνε</w:t>
      </w:r>
      <w:proofErr w:type="spellEnd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>στην</w:t>
      </w:r>
      <w:proofErr w:type="spellEnd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333333"/>
          <w:sz w:val="18"/>
          <w:szCs w:val="18"/>
          <w:shd w:val="clear" w:color="auto" w:fill="FFFFFF"/>
        </w:rPr>
        <w:t>Αττική</w:t>
      </w:r>
      <w:proofErr w:type="spellEnd"/>
    </w:p>
    <w:p w:rsidR="00FE00C6" w:rsidRPr="00150A4C" w:rsidRDefault="00A06C13" w:rsidP="00C32917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150A4C">
        <w:rPr>
          <w:rFonts w:ascii="Times New Roman" w:hAnsi="Times New Roman" w:cs="Times New Roman"/>
          <w:sz w:val="28"/>
          <w:szCs w:val="28"/>
        </w:rPr>
        <w:t xml:space="preserve">[2.10.3] 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Ἀρχίδαμος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ὁ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βασιλεὺς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Λακεδαιμονίων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ὅσπερ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ἡγεῖτο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ἐξόδου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ταύτης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ξυγκαλέσας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στρατηγοὺς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πόλεων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πασῶν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παρῄνει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τοιάδε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Ἄνδρες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Πελοποννήσιοι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ξύμμαχοι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οἱ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πατέρες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ἡμῶν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  <w:u w:val="single"/>
        </w:rPr>
        <w:t>πολλὰς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στρατείας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ἐν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αὐτῇ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Πελοποννήσῳ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  <w:u w:val="single"/>
        </w:rPr>
        <w:t>ἔξω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ἐποιήσαντο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ἡμῶν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αὐτῶν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οἱ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πρεσβύτεροι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οὐκ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ἄπειροι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πολέμων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εἰ</w:t>
      </w:r>
      <w:r w:rsidR="00A86EA8" w:rsidRPr="00150A4C">
        <w:rPr>
          <w:rFonts w:ascii="Times New Roman" w:hAnsi="Times New Roman" w:cs="Times New Roman"/>
          <w:sz w:val="28"/>
          <w:szCs w:val="28"/>
        </w:rPr>
        <w:t>σίν</w:t>
      </w:r>
      <w:proofErr w:type="spellEnd"/>
      <w:r w:rsidR="00A86EA8" w:rsidRPr="00150A4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="00A86EA8" w:rsidRPr="00150A4C">
        <w:rPr>
          <w:rFonts w:ascii="Times New Roman" w:hAnsi="Times New Roman" w:cs="Times New Roman"/>
          <w:color w:val="0070C0"/>
          <w:sz w:val="28"/>
          <w:szCs w:val="28"/>
        </w:rPr>
        <w:t>ὅμως</w:t>
      </w:r>
      <w:proofErr w:type="spellEnd"/>
      <w:r w:rsidR="00A86EA8" w:rsidRPr="00150A4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A86EA8" w:rsidRPr="00150A4C">
        <w:rPr>
          <w:rFonts w:ascii="Times New Roman" w:hAnsi="Times New Roman" w:cs="Times New Roman"/>
          <w:color w:val="0070C0"/>
          <w:sz w:val="28"/>
          <w:szCs w:val="28"/>
        </w:rPr>
        <w:t>δὲ</w:t>
      </w:r>
      <w:proofErr w:type="spellEnd"/>
      <w:r w:rsidR="00A86EA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EA8" w:rsidRPr="00150A4C">
        <w:rPr>
          <w:rFonts w:ascii="Times New Roman" w:hAnsi="Times New Roman" w:cs="Times New Roman"/>
          <w:sz w:val="28"/>
          <w:szCs w:val="28"/>
        </w:rPr>
        <w:t>τῆσδε</w:t>
      </w:r>
      <w:proofErr w:type="spellEnd"/>
      <w:r w:rsidR="00A86EA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EA8" w:rsidRPr="00150A4C">
        <w:rPr>
          <w:rFonts w:ascii="Times New Roman" w:hAnsi="Times New Roman" w:cs="Times New Roman"/>
          <w:sz w:val="28"/>
          <w:szCs w:val="28"/>
        </w:rPr>
        <w:t>ο</w:t>
      </w:r>
      <w:r w:rsidR="00A86EA8" w:rsidRPr="00150A4C">
        <w:rPr>
          <w:rFonts w:ascii="Times New Roman" w:hAnsi="Times New Roman" w:cs="Times New Roman"/>
          <w:color w:val="0070C0"/>
          <w:sz w:val="28"/>
          <w:szCs w:val="28"/>
        </w:rPr>
        <w:t>ὔπω</w:t>
      </w:r>
      <w:proofErr w:type="spellEnd"/>
      <w:r w:rsidR="00A86EA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EA8" w:rsidRPr="00150A4C">
        <w:rPr>
          <w:rFonts w:ascii="Times New Roman" w:hAnsi="Times New Roman" w:cs="Times New Roman"/>
          <w:sz w:val="28"/>
          <w:szCs w:val="28"/>
          <w:u w:val="single"/>
        </w:rPr>
        <w:t>μείζονα</w:t>
      </w:r>
      <w:proofErr w:type="spellEnd"/>
      <w:r w:rsidR="00A86EA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EA8" w:rsidRPr="00150A4C">
        <w:rPr>
          <w:rFonts w:ascii="Times New Roman" w:hAnsi="Times New Roman" w:cs="Times New Roman"/>
          <w:sz w:val="28"/>
          <w:szCs w:val="28"/>
        </w:rPr>
        <w:t>παρασκευὴν</w:t>
      </w:r>
      <w:proofErr w:type="spellEnd"/>
      <w:r w:rsidR="00A86EA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ἔχοντες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color w:val="0070C0"/>
          <w:sz w:val="28"/>
          <w:szCs w:val="28"/>
        </w:rPr>
        <w:t>ἐξήλθομεν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ἀλλὰ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ἐπὶ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πόλιν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δυνατωτάτην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r w:rsidR="00C32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νῦν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ἐρχόμεθα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αὐτοὶ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πλεῖστοι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ἄ</w:t>
      </w:r>
      <w:r w:rsidRPr="00150A4C">
        <w:rPr>
          <w:rFonts w:ascii="Times New Roman" w:hAnsi="Times New Roman" w:cs="Times New Roman"/>
          <w:sz w:val="28"/>
          <w:szCs w:val="28"/>
          <w:u w:val="single"/>
        </w:rPr>
        <w:t>ριστοι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στρατεύοντες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>.</w:t>
      </w:r>
      <w:r w:rsidR="00A86EA8" w:rsidRPr="00150A4C">
        <w:rPr>
          <w:rFonts w:ascii="Times New Roman" w:hAnsi="Times New Roman" w:cs="Times New Roman"/>
          <w:sz w:val="28"/>
          <w:szCs w:val="28"/>
        </w:rPr>
        <w:t xml:space="preserve"> </w:t>
      </w:r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  <w:u w:val="single"/>
        </w:rPr>
        <w:t>δίκαιον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οὖν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ἡμᾶς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μήτε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πατέρων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  <w:u w:val="single"/>
        </w:rPr>
        <w:t>χείρους</w:t>
      </w:r>
      <w:proofErr w:type="spellEnd"/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4C">
        <w:rPr>
          <w:rFonts w:ascii="Times New Roman" w:hAnsi="Times New Roman" w:cs="Times New Roman"/>
          <w:sz w:val="28"/>
          <w:szCs w:val="28"/>
        </w:rPr>
        <w:t>φαίνεσθαι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>.</w:t>
      </w:r>
      <w:r w:rsidR="006C16E8" w:rsidRPr="00150A4C"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16E8" w:rsidRPr="00150A4C">
        <w:rPr>
          <w:rFonts w:ascii="Times New Roman" w:hAnsi="Times New Roman" w:cs="Times New Roman"/>
          <w:sz w:val="28"/>
          <w:szCs w:val="28"/>
        </w:rPr>
        <w:t>οὔ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κουν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χρ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ή, εἴ τῳ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κα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ὶ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δοκο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>ῦ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μεν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πλήθει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ἐπιέναι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ἀσφάλεια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πολλὴ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εἶναι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μὴ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ἂν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ἐ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λθε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ῖν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ὺς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ἐναντίους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ἡμῖν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διὰ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μάχης,τούτων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ἕνεκα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  <w:u w:val="single"/>
        </w:rPr>
        <w:t>ἀμελέστερόν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τι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παρεσκευασμέ</w:t>
      </w:r>
      <w:r w:rsidR="00150A4C">
        <w:rPr>
          <w:rFonts w:ascii="Times New Roman" w:hAnsi="Times New Roman" w:cs="Times New Roman"/>
          <w:sz w:val="28"/>
          <w:szCs w:val="28"/>
        </w:rPr>
        <w:t>νους</w:t>
      </w:r>
      <w:proofErr w:type="spellEnd"/>
      <w:r w:rsid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χωρεῖν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. </w:t>
      </w:r>
      <w:r w:rsidR="000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ἄδηλα</w:t>
      </w:r>
      <w:proofErr w:type="spellEnd"/>
      <w:r w:rsid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γὰρ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τὰ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πολέμων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r w:rsidR="000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ἐξ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ὀλίγου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τὰ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πολλὰ</w:t>
      </w:r>
      <w:proofErr w:type="spellEnd"/>
      <w:r w:rsidR="000F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ὀργῆς</w:t>
      </w:r>
      <w:proofErr w:type="spellEnd"/>
      <w:r w:rsidR="00C32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αἱ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ἐπιχειρήσεις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γίγνονται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πολλάκις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τε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τὸ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  <w:u w:val="single"/>
        </w:rPr>
        <w:t>ἔλασσον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πλῆθος</w:t>
      </w:r>
      <w:proofErr w:type="spellEnd"/>
      <w:r w:rsidR="00C32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δεδιὸς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ἄμεινον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ἠμύνατο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πλ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>έ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ονας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ὰ τὸ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καταφρονο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>ῦ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ντας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br/>
        <w:t>ἀ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παρασκε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>ύ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ους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γεν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>έ</w:t>
      </w:r>
      <w:proofErr w:type="spellStart"/>
      <w:r w:rsidR="006C16E8" w:rsidRPr="00150A4C">
        <w:rPr>
          <w:rFonts w:ascii="Times New Roman" w:hAnsi="Times New Roman" w:cs="Times New Roman"/>
          <w:sz w:val="28"/>
          <w:szCs w:val="28"/>
        </w:rPr>
        <w:t>σθαι</w:t>
      </w:r>
      <w:proofErr w:type="spellEnd"/>
      <w:r w:rsidR="006C16E8" w:rsidRPr="00150A4C">
        <w:rPr>
          <w:rFonts w:ascii="Times New Roman" w:hAnsi="Times New Roman" w:cs="Times New Roman"/>
          <w:sz w:val="28"/>
          <w:szCs w:val="28"/>
        </w:rPr>
        <w:t>.</w:t>
      </w:r>
    </w:p>
    <w:p w:rsidR="00341235" w:rsidRPr="000F7B94" w:rsidRDefault="00611443" w:rsidP="00341235">
      <w:pPr>
        <w:pStyle w:val="Web"/>
        <w:spacing w:before="0" w:beforeAutospacing="0" w:after="0" w:afterAutospacing="0"/>
        <w:jc w:val="both"/>
      </w:pPr>
      <w:r w:rsidRPr="000F7B94">
        <w:rPr>
          <w:b/>
          <w:u w:val="single"/>
        </w:rPr>
        <w:t>ΜΕΤΑΦΡΑΣΗ</w:t>
      </w:r>
      <w:r w:rsidRPr="000F7B94">
        <w:t>:</w:t>
      </w:r>
      <w:r w:rsidR="00341235" w:rsidRPr="000F7B94">
        <w:t xml:space="preserve"> Να γράψετε στο τετράδι</w:t>
      </w:r>
      <w:r w:rsidR="006C16E8" w:rsidRPr="000F7B94">
        <w:t>ό σας τη μετάφραση του κειμένου : «</w:t>
      </w:r>
      <w:proofErr w:type="spellStart"/>
      <w:r w:rsidR="006C16E8" w:rsidRPr="000F7B94">
        <w:t>Ἄνδρες</w:t>
      </w:r>
      <w:proofErr w:type="spellEnd"/>
      <w:r w:rsidR="006C16E8" w:rsidRPr="000F7B94">
        <w:t xml:space="preserve"> </w:t>
      </w:r>
      <w:proofErr w:type="spellStart"/>
      <w:r w:rsidR="006C16E8" w:rsidRPr="000F7B94">
        <w:t>Πελοποννήσιοι</w:t>
      </w:r>
      <w:proofErr w:type="spellEnd"/>
      <w:r w:rsidR="006C16E8" w:rsidRPr="000F7B94">
        <w:t xml:space="preserve">…………. </w:t>
      </w:r>
      <w:proofErr w:type="spellStart"/>
      <w:r w:rsidR="006C16E8" w:rsidRPr="000F7B94">
        <w:t>χείρους</w:t>
      </w:r>
      <w:proofErr w:type="spellEnd"/>
      <w:r w:rsidR="006C16E8" w:rsidRPr="000F7B94">
        <w:t xml:space="preserve"> </w:t>
      </w:r>
      <w:proofErr w:type="spellStart"/>
      <w:r w:rsidR="006C16E8" w:rsidRPr="000F7B94">
        <w:t>φαίνεσθαι</w:t>
      </w:r>
      <w:proofErr w:type="spellEnd"/>
      <w:r w:rsidR="006C16E8" w:rsidRPr="000F7B94">
        <w:t>.»</w:t>
      </w:r>
    </w:p>
    <w:p w:rsidR="0007267E" w:rsidRPr="000F7B94" w:rsidRDefault="0007267E" w:rsidP="00150A4C">
      <w:pPr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0F7B94">
        <w:rPr>
          <w:rFonts w:ascii="Times New Roman" w:hAnsi="Times New Roman" w:cs="Times New Roman"/>
          <w:color w:val="0070C0"/>
          <w:sz w:val="24"/>
          <w:szCs w:val="24"/>
          <w:u w:val="single"/>
        </w:rPr>
        <w:t>ὅμως</w:t>
      </w:r>
      <w:proofErr w:type="spellEnd"/>
      <w:r w:rsidRPr="000F7B94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proofErr w:type="spellStart"/>
      <w:r w:rsidRPr="000F7B94">
        <w:rPr>
          <w:rFonts w:ascii="Times New Roman" w:hAnsi="Times New Roman" w:cs="Times New Roman"/>
          <w:color w:val="0070C0"/>
          <w:sz w:val="24"/>
          <w:szCs w:val="24"/>
          <w:u w:val="single"/>
        </w:rPr>
        <w:t>δὲ</w:t>
      </w:r>
      <w:proofErr w:type="spellEnd"/>
      <w:r w:rsidRPr="000F7B94">
        <w:rPr>
          <w:rFonts w:ascii="Times New Roman" w:hAnsi="Times New Roman" w:cs="Times New Roman"/>
          <w:color w:val="0070C0"/>
          <w:sz w:val="24"/>
          <w:szCs w:val="24"/>
        </w:rPr>
        <w:t xml:space="preserve"> ….. </w:t>
      </w:r>
      <w:proofErr w:type="spellStart"/>
      <w:r w:rsidRPr="000F7B94">
        <w:rPr>
          <w:rFonts w:ascii="Times New Roman" w:hAnsi="Times New Roman" w:cs="Times New Roman"/>
          <w:color w:val="0070C0"/>
          <w:sz w:val="24"/>
          <w:szCs w:val="24"/>
          <w:u w:val="single"/>
        </w:rPr>
        <w:t>οὔπω</w:t>
      </w:r>
      <w:proofErr w:type="spellEnd"/>
      <w:r w:rsidRPr="000F7B94">
        <w:rPr>
          <w:rFonts w:ascii="Times New Roman" w:hAnsi="Times New Roman" w:cs="Times New Roman"/>
          <w:color w:val="0070C0"/>
          <w:sz w:val="24"/>
          <w:szCs w:val="24"/>
        </w:rPr>
        <w:t xml:space="preserve"> ……………….</w:t>
      </w:r>
      <w:proofErr w:type="spellStart"/>
      <w:r w:rsidRPr="000F7B94">
        <w:rPr>
          <w:rFonts w:ascii="Times New Roman" w:hAnsi="Times New Roman" w:cs="Times New Roman"/>
          <w:color w:val="0070C0"/>
          <w:sz w:val="24"/>
          <w:szCs w:val="24"/>
          <w:u w:val="single"/>
        </w:rPr>
        <w:t>ἐξήλθομεν</w:t>
      </w:r>
      <w:proofErr w:type="spellEnd"/>
      <w:r w:rsidRPr="000F7B94">
        <w:rPr>
          <w:rFonts w:ascii="Times New Roman" w:hAnsi="Times New Roman" w:cs="Times New Roman"/>
          <w:color w:val="0070C0"/>
          <w:sz w:val="24"/>
          <w:szCs w:val="24"/>
        </w:rPr>
        <w:t>, ΠΡΟΣΟΧΗ!!οι τρεις υπογραμμισμένες λέξεις πρέπει να μεταφραστούν με αυτήν τη σειρά. Οι ενδιάμεσες μετά από αυτές τις τρεις</w:t>
      </w:r>
    </w:p>
    <w:p w:rsidR="004E3523" w:rsidRPr="000F7B94" w:rsidRDefault="00611443" w:rsidP="004E3523">
      <w:pPr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</w:pPr>
      <w:r w:rsidRPr="000F7B94">
        <w:rPr>
          <w:rFonts w:ascii="Times New Roman" w:hAnsi="Times New Roman" w:cs="Times New Roman"/>
          <w:b/>
          <w:sz w:val="24"/>
          <w:szCs w:val="24"/>
          <w:u w:val="single"/>
        </w:rPr>
        <w:t>ΚΑΤΑΝΟΗΣΗ</w:t>
      </w:r>
      <w:r w:rsidRPr="000F7B9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:</w:t>
      </w:r>
      <w:r w:rsidRPr="000F7B9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E3523" w:rsidRPr="000F7B94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Ποιους κινδύνους θεωρεί ο Αρχίδαμος ότι κρύβει μια εκστρατεία με μεγάλο στράτευμα</w:t>
      </w:r>
      <w:r w:rsidR="000F7B94" w:rsidRPr="000F7B94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="000F7B94" w:rsidRPr="00C32917">
        <w:rPr>
          <w:rFonts w:ascii="Times New Roman" w:hAnsi="Times New Roman" w:cs="Times New Roman"/>
          <w:b/>
          <w:sz w:val="24"/>
          <w:szCs w:val="24"/>
        </w:rPr>
        <w:t>πλήθει</w:t>
      </w:r>
      <w:proofErr w:type="spellEnd"/>
      <w:r w:rsidR="000F7B94" w:rsidRPr="00C329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7B94" w:rsidRPr="00C32917">
        <w:rPr>
          <w:rFonts w:ascii="Times New Roman" w:hAnsi="Times New Roman" w:cs="Times New Roman"/>
          <w:b/>
          <w:sz w:val="24"/>
          <w:szCs w:val="24"/>
        </w:rPr>
        <w:t>ἐπιέναι</w:t>
      </w:r>
      <w:proofErr w:type="spellEnd"/>
      <w:r w:rsidR="000F7B94" w:rsidRPr="00C32917">
        <w:rPr>
          <w:rFonts w:ascii="Times New Roman" w:hAnsi="Times New Roman" w:cs="Times New Roman"/>
          <w:b/>
          <w:sz w:val="24"/>
          <w:szCs w:val="24"/>
        </w:rPr>
        <w:t>)</w:t>
      </w:r>
      <w:r w:rsidR="000F7B94" w:rsidRPr="000F7B94">
        <w:rPr>
          <w:rFonts w:ascii="Times New Roman" w:hAnsi="Times New Roman" w:cs="Times New Roman"/>
          <w:sz w:val="24"/>
          <w:szCs w:val="24"/>
        </w:rPr>
        <w:t xml:space="preserve"> </w:t>
      </w:r>
      <w:r w:rsidR="004E3523" w:rsidRPr="000F7B94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απέναντι σε ένα μικρότερο ;</w:t>
      </w:r>
    </w:p>
    <w:p w:rsidR="000F7B94" w:rsidRDefault="00341235" w:rsidP="00150A4C">
      <w:pPr>
        <w:pStyle w:val="Web"/>
        <w:spacing w:before="0" w:beforeAutospacing="0" w:after="0" w:afterAutospacing="0"/>
        <w:jc w:val="both"/>
      </w:pPr>
      <w:r w:rsidRPr="00C32917">
        <w:rPr>
          <w:b/>
          <w:u w:val="single"/>
        </w:rPr>
        <w:t>Γ</w:t>
      </w:r>
      <w:r w:rsidR="000F7B94" w:rsidRPr="00C32917">
        <w:rPr>
          <w:b/>
          <w:u w:val="single"/>
        </w:rPr>
        <w:t>ΡΑΜΜΑΤΙΚΗ</w:t>
      </w:r>
      <w:r w:rsidR="000F7B94">
        <w:rPr>
          <w:sz w:val="28"/>
          <w:szCs w:val="28"/>
        </w:rPr>
        <w:t xml:space="preserve"> </w:t>
      </w:r>
      <w:r w:rsidRPr="00AD6401">
        <w:t>.</w:t>
      </w:r>
    </w:p>
    <w:p w:rsidR="00FE00C6" w:rsidRPr="000F7B94" w:rsidRDefault="000F7B94" w:rsidP="00150A4C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>
        <w:t>Α)</w:t>
      </w:r>
      <w:r w:rsidR="00341235" w:rsidRPr="00AD6401">
        <w:t xml:space="preserve"> </w:t>
      </w:r>
      <w:r w:rsidR="00AD6401" w:rsidRPr="00AD6401">
        <w:t>Συμπληρώστε τον πίνακα.</w:t>
      </w:r>
      <w:r w:rsidR="00AD6401">
        <w:t xml:space="preserve"> </w:t>
      </w:r>
      <w:r w:rsidR="00AD6401" w:rsidRPr="00AD6401">
        <w:rPr>
          <w:color w:val="00B0F0"/>
        </w:rPr>
        <w:t xml:space="preserve">ΠΡΟΣΟΧΗ! </w:t>
      </w:r>
      <w:r w:rsidR="00AD6401" w:rsidRPr="00AD6401">
        <w:rPr>
          <w:color w:val="00B0F0"/>
        </w:rPr>
        <w:t>προσέξτε τι μέρος του λόγου είναι</w:t>
      </w:r>
      <w:r w:rsidR="00AD6401" w:rsidRPr="00AD6401">
        <w:rPr>
          <w:color w:val="00B0F0"/>
        </w:rPr>
        <w:t xml:space="preserve"> ο κάθε τύπος. Πολλές φορές πρέπει να κοιτάξετε και τον συντακτικό ρόλο!!!!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D376DF" w:rsidRPr="00611443" w:rsidTr="00D376DF">
        <w:tc>
          <w:tcPr>
            <w:tcW w:w="2840" w:type="dxa"/>
          </w:tcPr>
          <w:p w:rsidR="00D376DF" w:rsidRPr="00611443" w:rsidRDefault="00D376DF" w:rsidP="00A86EA8">
            <w:pPr>
              <w:pStyle w:val="Web"/>
            </w:pPr>
            <w:r w:rsidRPr="00611443">
              <w:t>ΘΕΤΙΚΟΣ</w:t>
            </w:r>
          </w:p>
        </w:tc>
        <w:tc>
          <w:tcPr>
            <w:tcW w:w="2841" w:type="dxa"/>
          </w:tcPr>
          <w:p w:rsidR="00D376DF" w:rsidRPr="00611443" w:rsidRDefault="00D376DF" w:rsidP="00A86EA8">
            <w:pPr>
              <w:pStyle w:val="Web"/>
            </w:pPr>
            <w:r w:rsidRPr="00611443">
              <w:t>ΣΥΓΚΡΙΤΙΚΟΣ</w:t>
            </w:r>
          </w:p>
        </w:tc>
        <w:tc>
          <w:tcPr>
            <w:tcW w:w="2841" w:type="dxa"/>
          </w:tcPr>
          <w:p w:rsidR="00D376DF" w:rsidRPr="00611443" w:rsidRDefault="00D376DF" w:rsidP="00A86EA8">
            <w:pPr>
              <w:pStyle w:val="Web"/>
            </w:pPr>
            <w:r w:rsidRPr="00611443">
              <w:t>ΥΠΕΡΘΕΤΙΚΟΣ</w:t>
            </w:r>
          </w:p>
        </w:tc>
      </w:tr>
      <w:tr w:rsidR="00D376DF" w:rsidRPr="00611443" w:rsidTr="00D376DF">
        <w:tc>
          <w:tcPr>
            <w:tcW w:w="2840" w:type="dxa"/>
          </w:tcPr>
          <w:p w:rsidR="00D376DF" w:rsidRPr="00611443" w:rsidRDefault="00D376DF" w:rsidP="00A86EA8">
            <w:pPr>
              <w:pStyle w:val="Web"/>
            </w:pPr>
          </w:p>
        </w:tc>
        <w:tc>
          <w:tcPr>
            <w:tcW w:w="2841" w:type="dxa"/>
          </w:tcPr>
          <w:p w:rsidR="00D376DF" w:rsidRPr="00611443" w:rsidRDefault="00D376DF" w:rsidP="00A86EA8">
            <w:pPr>
              <w:pStyle w:val="Web"/>
            </w:pPr>
            <w:proofErr w:type="spellStart"/>
            <w:r w:rsidRPr="00611443">
              <w:t>χείρους</w:t>
            </w:r>
            <w:proofErr w:type="spellEnd"/>
          </w:p>
        </w:tc>
        <w:tc>
          <w:tcPr>
            <w:tcW w:w="2841" w:type="dxa"/>
          </w:tcPr>
          <w:p w:rsidR="00D376DF" w:rsidRPr="00611443" w:rsidRDefault="00D376DF" w:rsidP="00A86EA8">
            <w:pPr>
              <w:pStyle w:val="Web"/>
            </w:pPr>
          </w:p>
        </w:tc>
      </w:tr>
      <w:tr w:rsidR="00D376DF" w:rsidRPr="00611443" w:rsidTr="00D376DF">
        <w:tc>
          <w:tcPr>
            <w:tcW w:w="2840" w:type="dxa"/>
          </w:tcPr>
          <w:p w:rsidR="00D376DF" w:rsidRPr="00611443" w:rsidRDefault="00D376DF" w:rsidP="00A86EA8">
            <w:pPr>
              <w:pStyle w:val="Web"/>
            </w:pPr>
            <w:proofErr w:type="spellStart"/>
            <w:r w:rsidRPr="00611443">
              <w:t>πολλὰς</w:t>
            </w:r>
            <w:proofErr w:type="spellEnd"/>
          </w:p>
        </w:tc>
        <w:tc>
          <w:tcPr>
            <w:tcW w:w="2841" w:type="dxa"/>
          </w:tcPr>
          <w:p w:rsidR="00D376DF" w:rsidRPr="00611443" w:rsidRDefault="00D376DF" w:rsidP="00A86EA8">
            <w:pPr>
              <w:pStyle w:val="Web"/>
            </w:pPr>
          </w:p>
        </w:tc>
        <w:tc>
          <w:tcPr>
            <w:tcW w:w="2841" w:type="dxa"/>
          </w:tcPr>
          <w:p w:rsidR="00D376DF" w:rsidRPr="00611443" w:rsidRDefault="00D376DF" w:rsidP="00A86EA8">
            <w:pPr>
              <w:pStyle w:val="Web"/>
            </w:pPr>
          </w:p>
        </w:tc>
      </w:tr>
      <w:tr w:rsidR="00D376DF" w:rsidRPr="00611443" w:rsidTr="00D376DF">
        <w:tc>
          <w:tcPr>
            <w:tcW w:w="2840" w:type="dxa"/>
          </w:tcPr>
          <w:p w:rsidR="00D376DF" w:rsidRPr="00611443" w:rsidRDefault="00D376DF" w:rsidP="00A86EA8">
            <w:pPr>
              <w:pStyle w:val="Web"/>
            </w:pPr>
            <w:proofErr w:type="spellStart"/>
            <w:r w:rsidRPr="00611443">
              <w:t>ἔξω</w:t>
            </w:r>
            <w:proofErr w:type="spellEnd"/>
          </w:p>
        </w:tc>
        <w:tc>
          <w:tcPr>
            <w:tcW w:w="2841" w:type="dxa"/>
          </w:tcPr>
          <w:p w:rsidR="00D376DF" w:rsidRPr="00611443" w:rsidRDefault="00D376DF" w:rsidP="00A86EA8">
            <w:pPr>
              <w:pStyle w:val="Web"/>
            </w:pPr>
          </w:p>
        </w:tc>
        <w:tc>
          <w:tcPr>
            <w:tcW w:w="2841" w:type="dxa"/>
          </w:tcPr>
          <w:p w:rsidR="00D376DF" w:rsidRPr="00611443" w:rsidRDefault="00D376DF" w:rsidP="00A86EA8">
            <w:pPr>
              <w:pStyle w:val="Web"/>
            </w:pPr>
          </w:p>
        </w:tc>
      </w:tr>
      <w:tr w:rsidR="00D376DF" w:rsidRPr="00611443" w:rsidTr="00D376DF">
        <w:tc>
          <w:tcPr>
            <w:tcW w:w="2840" w:type="dxa"/>
          </w:tcPr>
          <w:p w:rsidR="00D376DF" w:rsidRPr="00611443" w:rsidRDefault="00D376DF" w:rsidP="00A86EA8">
            <w:pPr>
              <w:pStyle w:val="Web"/>
            </w:pPr>
          </w:p>
        </w:tc>
        <w:tc>
          <w:tcPr>
            <w:tcW w:w="2841" w:type="dxa"/>
          </w:tcPr>
          <w:p w:rsidR="00D376DF" w:rsidRPr="00611443" w:rsidRDefault="00D376DF" w:rsidP="00A86EA8">
            <w:pPr>
              <w:pStyle w:val="Web"/>
            </w:pPr>
            <w:proofErr w:type="spellStart"/>
            <w:r w:rsidRPr="00611443">
              <w:t>μείζονα</w:t>
            </w:r>
            <w:proofErr w:type="spellEnd"/>
          </w:p>
        </w:tc>
        <w:tc>
          <w:tcPr>
            <w:tcW w:w="2841" w:type="dxa"/>
          </w:tcPr>
          <w:p w:rsidR="00D376DF" w:rsidRPr="00611443" w:rsidRDefault="00D376DF" w:rsidP="00A86EA8">
            <w:pPr>
              <w:pStyle w:val="Web"/>
            </w:pPr>
          </w:p>
        </w:tc>
      </w:tr>
      <w:tr w:rsidR="00D376DF" w:rsidRPr="00611443" w:rsidTr="00D376DF">
        <w:tc>
          <w:tcPr>
            <w:tcW w:w="2840" w:type="dxa"/>
          </w:tcPr>
          <w:p w:rsidR="00D376DF" w:rsidRPr="00611443" w:rsidRDefault="00D376DF" w:rsidP="00A86EA8">
            <w:pPr>
              <w:pStyle w:val="Web"/>
            </w:pPr>
          </w:p>
        </w:tc>
        <w:tc>
          <w:tcPr>
            <w:tcW w:w="2841" w:type="dxa"/>
          </w:tcPr>
          <w:p w:rsidR="00D376DF" w:rsidRPr="00611443" w:rsidRDefault="00AD6401" w:rsidP="00A86EA8">
            <w:pPr>
              <w:pStyle w:val="Web"/>
            </w:pPr>
            <w:proofErr w:type="spellStart"/>
            <w:r w:rsidRPr="00611443">
              <w:rPr>
                <w:rFonts w:eastAsiaTheme="minorHAnsi"/>
              </w:rPr>
              <w:t>ἄμεινον</w:t>
            </w:r>
            <w:proofErr w:type="spellEnd"/>
          </w:p>
        </w:tc>
        <w:tc>
          <w:tcPr>
            <w:tcW w:w="2841" w:type="dxa"/>
          </w:tcPr>
          <w:p w:rsidR="00D376DF" w:rsidRPr="00611443" w:rsidRDefault="00D376DF" w:rsidP="00A86EA8">
            <w:pPr>
              <w:pStyle w:val="Web"/>
            </w:pPr>
          </w:p>
        </w:tc>
      </w:tr>
      <w:tr w:rsidR="00D376DF" w:rsidRPr="00611443" w:rsidTr="00D376DF">
        <w:tc>
          <w:tcPr>
            <w:tcW w:w="2840" w:type="dxa"/>
          </w:tcPr>
          <w:p w:rsidR="00D376DF" w:rsidRPr="00611443" w:rsidRDefault="00D376DF" w:rsidP="00A86EA8">
            <w:pPr>
              <w:pStyle w:val="Web"/>
            </w:pPr>
          </w:p>
        </w:tc>
        <w:tc>
          <w:tcPr>
            <w:tcW w:w="2841" w:type="dxa"/>
          </w:tcPr>
          <w:p w:rsidR="00D376DF" w:rsidRPr="00611443" w:rsidRDefault="00D376DF" w:rsidP="00A86EA8">
            <w:pPr>
              <w:pStyle w:val="Web"/>
            </w:pPr>
            <w:proofErr w:type="spellStart"/>
            <w:r w:rsidRPr="00611443">
              <w:rPr>
                <w:rFonts w:eastAsiaTheme="minorHAnsi"/>
              </w:rPr>
              <w:t>ἀμελέστερόν</w:t>
            </w:r>
            <w:proofErr w:type="spellEnd"/>
            <w:r w:rsidRPr="00611443">
              <w:t>(προσέξτε τι μέρος του λόγου είναι)</w:t>
            </w:r>
          </w:p>
        </w:tc>
        <w:tc>
          <w:tcPr>
            <w:tcW w:w="2841" w:type="dxa"/>
          </w:tcPr>
          <w:p w:rsidR="00D376DF" w:rsidRPr="00611443" w:rsidRDefault="00D376DF" w:rsidP="00A86EA8">
            <w:pPr>
              <w:pStyle w:val="Web"/>
            </w:pPr>
          </w:p>
        </w:tc>
      </w:tr>
      <w:tr w:rsidR="00C77D79" w:rsidRPr="00611443" w:rsidTr="00D376DF">
        <w:tc>
          <w:tcPr>
            <w:tcW w:w="2840" w:type="dxa"/>
          </w:tcPr>
          <w:p w:rsidR="00C77D79" w:rsidRPr="00611443" w:rsidRDefault="00C77D79" w:rsidP="00A86EA8">
            <w:pPr>
              <w:pStyle w:val="Web"/>
            </w:pPr>
          </w:p>
        </w:tc>
        <w:tc>
          <w:tcPr>
            <w:tcW w:w="2841" w:type="dxa"/>
          </w:tcPr>
          <w:p w:rsidR="00C77D79" w:rsidRPr="00611443" w:rsidRDefault="00C77D79" w:rsidP="00A86EA8">
            <w:pPr>
              <w:pStyle w:val="Web"/>
              <w:rPr>
                <w:rFonts w:eastAsiaTheme="minorHAnsi"/>
              </w:rPr>
            </w:pPr>
            <w:proofErr w:type="spellStart"/>
            <w:r w:rsidRPr="00611443">
              <w:rPr>
                <w:rFonts w:eastAsiaTheme="minorHAnsi"/>
              </w:rPr>
              <w:t>ἔλασσον</w:t>
            </w:r>
            <w:proofErr w:type="spellEnd"/>
          </w:p>
        </w:tc>
        <w:tc>
          <w:tcPr>
            <w:tcW w:w="2841" w:type="dxa"/>
          </w:tcPr>
          <w:p w:rsidR="00C77D79" w:rsidRPr="00611443" w:rsidRDefault="00C77D79" w:rsidP="00A86EA8">
            <w:pPr>
              <w:pStyle w:val="Web"/>
            </w:pPr>
          </w:p>
        </w:tc>
      </w:tr>
    </w:tbl>
    <w:p w:rsidR="00FE00C6" w:rsidRPr="00A770AB" w:rsidRDefault="00C32917" w:rsidP="0007267E">
      <w:pPr>
        <w:pStyle w:val="Web"/>
        <w:rPr>
          <w:b/>
        </w:rPr>
      </w:pPr>
      <w:r w:rsidRPr="00A770AB">
        <w:t xml:space="preserve">Β) </w:t>
      </w:r>
      <w:proofErr w:type="spellStart"/>
      <w:r w:rsidR="000F7B94" w:rsidRPr="00A770AB">
        <w:rPr>
          <w:b/>
        </w:rPr>
        <w:t>ξυγκαλέσας</w:t>
      </w:r>
      <w:proofErr w:type="spellEnd"/>
      <w:r w:rsidR="000F7B94" w:rsidRPr="00A770AB">
        <w:rPr>
          <w:b/>
        </w:rPr>
        <w:t>,</w:t>
      </w:r>
      <w:r w:rsidRPr="00A770AB">
        <w:rPr>
          <w:rFonts w:eastAsiaTheme="minorHAnsi"/>
          <w:b/>
        </w:rPr>
        <w:t xml:space="preserve"> </w:t>
      </w:r>
      <w:proofErr w:type="spellStart"/>
      <w:r w:rsidRPr="00A770AB">
        <w:rPr>
          <w:rFonts w:eastAsiaTheme="minorHAnsi"/>
          <w:b/>
        </w:rPr>
        <w:t>παρεσκευασμέ</w:t>
      </w:r>
      <w:r w:rsidRPr="00A770AB">
        <w:rPr>
          <w:b/>
        </w:rPr>
        <w:t>νους</w:t>
      </w:r>
      <w:proofErr w:type="spellEnd"/>
      <w:r w:rsidR="000F7B94" w:rsidRPr="00A770AB">
        <w:rPr>
          <w:b/>
        </w:rPr>
        <w:t xml:space="preserve"> </w:t>
      </w:r>
      <w:proofErr w:type="spellStart"/>
      <w:r w:rsidR="000F7B94" w:rsidRPr="00A770AB">
        <w:rPr>
          <w:b/>
        </w:rPr>
        <w:t>στρατεύοντες</w:t>
      </w:r>
      <w:proofErr w:type="spellEnd"/>
      <w:r w:rsidR="000F7B94" w:rsidRPr="00A770AB">
        <w:rPr>
          <w:b/>
        </w:rPr>
        <w:t>: να γραφούν στην ίδια πτώση οι μετοχές στον μέλλοντα</w:t>
      </w:r>
      <w:r w:rsidRPr="00A770AB">
        <w:rPr>
          <w:b/>
        </w:rPr>
        <w:t xml:space="preserve"> (δεν αλλάζουμε φωνή)                                                                                                         </w:t>
      </w:r>
    </w:p>
    <w:p w:rsidR="00D13468" w:rsidRPr="00A770AB" w:rsidRDefault="000F7B94" w:rsidP="00D13468">
      <w:pPr>
        <w:spacing w:before="100" w:beforeAutospacing="1" w:after="100" w:afterAutospacing="1" w:line="240" w:lineRule="auto"/>
        <w:jc w:val="both"/>
        <w:outlineLvl w:val="1"/>
        <w:rPr>
          <w:b/>
          <w:sz w:val="24"/>
          <w:szCs w:val="24"/>
        </w:rPr>
      </w:pPr>
      <w:proofErr w:type="spellStart"/>
      <w:r w:rsidRPr="00A770AB">
        <w:rPr>
          <w:rFonts w:ascii="Times New Roman" w:hAnsi="Times New Roman" w:cs="Times New Roman"/>
          <w:b/>
          <w:sz w:val="24"/>
          <w:szCs w:val="24"/>
        </w:rPr>
        <w:t>παρῄνει</w:t>
      </w:r>
      <w:proofErr w:type="spellEnd"/>
      <w:r w:rsidRPr="00A770AB">
        <w:rPr>
          <w:rFonts w:ascii="Times New Roman" w:hAnsi="Times New Roman" w:cs="Times New Roman"/>
          <w:b/>
          <w:sz w:val="24"/>
          <w:szCs w:val="24"/>
        </w:rPr>
        <w:t xml:space="preserve">  , </w:t>
      </w:r>
      <w:proofErr w:type="spellStart"/>
      <w:r w:rsidRPr="00A770AB">
        <w:rPr>
          <w:rFonts w:ascii="Times New Roman" w:hAnsi="Times New Roman" w:cs="Times New Roman"/>
          <w:b/>
          <w:sz w:val="24"/>
          <w:szCs w:val="24"/>
        </w:rPr>
        <w:t>ἠμύνατο</w:t>
      </w:r>
      <w:proofErr w:type="spellEnd"/>
      <w:r w:rsidRPr="00A770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3468" w:rsidRPr="00A770AB">
        <w:rPr>
          <w:b/>
          <w:sz w:val="24"/>
          <w:szCs w:val="24"/>
        </w:rPr>
        <w:t xml:space="preserve">  </w:t>
      </w:r>
      <w:proofErr w:type="spellStart"/>
      <w:r w:rsidRPr="00A770AB">
        <w:rPr>
          <w:rFonts w:ascii="Times New Roman" w:hAnsi="Times New Roman" w:cs="Times New Roman"/>
          <w:b/>
          <w:sz w:val="24"/>
          <w:szCs w:val="24"/>
        </w:rPr>
        <w:t>ἐρχόμεθα</w:t>
      </w:r>
      <w:proofErr w:type="spellEnd"/>
      <w:r w:rsidRPr="00A770AB">
        <w:rPr>
          <w:rFonts w:ascii="Times New Roman" w:hAnsi="Times New Roman" w:cs="Times New Roman"/>
          <w:b/>
          <w:sz w:val="24"/>
          <w:szCs w:val="24"/>
        </w:rPr>
        <w:t>: Να γραφούν τα απαρέμφατα του ενεστώτα(δεν αλλάζουμε φωνή)</w:t>
      </w:r>
      <w:r w:rsidR="00D13468" w:rsidRPr="00A770AB">
        <w:rPr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D13468" w:rsidRPr="00D13468" w:rsidRDefault="00D13468" w:rsidP="00A86EA8">
      <w:pPr>
        <w:pStyle w:val="Web"/>
        <w:rPr>
          <w:sz w:val="28"/>
          <w:szCs w:val="28"/>
        </w:rPr>
      </w:pPr>
    </w:p>
    <w:p w:rsidR="00341235" w:rsidRPr="00D13468" w:rsidRDefault="00341235" w:rsidP="00341235">
      <w:pPr>
        <w:spacing w:before="100" w:beforeAutospacing="1" w:after="100" w:afterAutospacing="1" w:line="240" w:lineRule="auto"/>
        <w:jc w:val="both"/>
        <w:outlineLvl w:val="1"/>
        <w:rPr>
          <w:b/>
          <w:sz w:val="28"/>
          <w:szCs w:val="28"/>
        </w:rPr>
      </w:pPr>
      <w:r w:rsidRPr="00D13468">
        <w:rPr>
          <w:sz w:val="28"/>
          <w:szCs w:val="28"/>
        </w:rPr>
        <w:t>Γ3.α. Να γίνει πλήρης συντακτική αναγνώριση των παρακάτω τύπων</w:t>
      </w:r>
      <w:r w:rsidRPr="00D13468">
        <w:rPr>
          <w:b/>
          <w:sz w:val="28"/>
          <w:szCs w:val="28"/>
        </w:rPr>
        <w:t xml:space="preserve">:  ὁ </w:t>
      </w:r>
      <w:proofErr w:type="spellStart"/>
      <w:r w:rsidRPr="00D13468">
        <w:rPr>
          <w:b/>
          <w:sz w:val="28"/>
          <w:szCs w:val="28"/>
        </w:rPr>
        <w:t>βασιλεὺς</w:t>
      </w:r>
      <w:proofErr w:type="spellEnd"/>
      <w:r w:rsidRPr="00D13468">
        <w:rPr>
          <w:b/>
          <w:sz w:val="28"/>
          <w:szCs w:val="28"/>
        </w:rPr>
        <w:t xml:space="preserve">  , </w:t>
      </w:r>
      <w:proofErr w:type="spellStart"/>
      <w:r w:rsidRPr="00D13468">
        <w:rPr>
          <w:b/>
          <w:sz w:val="28"/>
          <w:szCs w:val="28"/>
        </w:rPr>
        <w:t>τῆς</w:t>
      </w:r>
      <w:proofErr w:type="spellEnd"/>
      <w:r w:rsidRPr="00D13468">
        <w:rPr>
          <w:b/>
          <w:sz w:val="28"/>
          <w:szCs w:val="28"/>
        </w:rPr>
        <w:t xml:space="preserve"> </w:t>
      </w:r>
      <w:proofErr w:type="spellStart"/>
      <w:r w:rsidRPr="00D13468">
        <w:rPr>
          <w:b/>
          <w:sz w:val="28"/>
          <w:szCs w:val="28"/>
        </w:rPr>
        <w:t>ἐξό</w:t>
      </w:r>
      <w:r w:rsidR="009D6475">
        <w:rPr>
          <w:b/>
          <w:sz w:val="28"/>
          <w:szCs w:val="28"/>
        </w:rPr>
        <w:t>δου</w:t>
      </w:r>
      <w:proofErr w:type="spellEnd"/>
      <w:r w:rsidR="009D6475">
        <w:rPr>
          <w:b/>
          <w:sz w:val="28"/>
          <w:szCs w:val="28"/>
        </w:rPr>
        <w:t xml:space="preserve"> </w:t>
      </w:r>
      <w:r w:rsidR="009D6475" w:rsidRPr="00A770AB">
        <w:rPr>
          <w:sz w:val="28"/>
          <w:szCs w:val="28"/>
        </w:rPr>
        <w:t xml:space="preserve">, </w:t>
      </w:r>
      <w:proofErr w:type="spellStart"/>
      <w:r w:rsidR="009D6475" w:rsidRPr="00A770AB">
        <w:rPr>
          <w:rFonts w:ascii="Times New Roman" w:hAnsi="Times New Roman" w:cs="Times New Roman"/>
          <w:b/>
          <w:sz w:val="28"/>
          <w:szCs w:val="28"/>
        </w:rPr>
        <w:t>ἡμῶν</w:t>
      </w:r>
      <w:proofErr w:type="spellEnd"/>
      <w:r w:rsidR="009D6475" w:rsidRPr="00A770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6475" w:rsidRPr="00A770AB">
        <w:rPr>
          <w:rFonts w:ascii="Times New Roman" w:hAnsi="Times New Roman" w:cs="Times New Roman"/>
          <w:b/>
          <w:sz w:val="28"/>
          <w:szCs w:val="28"/>
        </w:rPr>
        <w:t>αὐτῶν</w:t>
      </w:r>
      <w:proofErr w:type="spellEnd"/>
      <w:r w:rsidRPr="00D13468">
        <w:rPr>
          <w:b/>
          <w:sz w:val="28"/>
          <w:szCs w:val="28"/>
        </w:rPr>
        <w:t xml:space="preserve">, </w:t>
      </w:r>
      <w:proofErr w:type="spellStart"/>
      <w:r w:rsidRPr="00D13468">
        <w:rPr>
          <w:b/>
          <w:sz w:val="28"/>
          <w:szCs w:val="28"/>
        </w:rPr>
        <w:t>πολέμων</w:t>
      </w:r>
      <w:proofErr w:type="spellEnd"/>
      <w:r w:rsidRPr="00D13468">
        <w:rPr>
          <w:b/>
          <w:sz w:val="28"/>
          <w:szCs w:val="28"/>
        </w:rPr>
        <w:t xml:space="preserve"> ,</w:t>
      </w:r>
      <w:r w:rsidR="009D6475" w:rsidRPr="009D64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6475" w:rsidRPr="0005714F">
        <w:rPr>
          <w:rFonts w:ascii="Times New Roman" w:hAnsi="Times New Roman" w:cs="Times New Roman"/>
          <w:b/>
          <w:sz w:val="28"/>
          <w:szCs w:val="28"/>
        </w:rPr>
        <w:t>τῳ</w:t>
      </w:r>
      <w:proofErr w:type="spellEnd"/>
      <w:r w:rsidR="00D13468" w:rsidRPr="00D13468">
        <w:rPr>
          <w:b/>
          <w:sz w:val="28"/>
          <w:szCs w:val="28"/>
        </w:rPr>
        <w:t xml:space="preserve">                                                                           </w:t>
      </w:r>
      <w:r w:rsidR="00D13468" w:rsidRPr="00D13468">
        <w:rPr>
          <w:sz w:val="28"/>
          <w:szCs w:val="28"/>
        </w:rPr>
        <w:t xml:space="preserve">Μονάδες </w:t>
      </w:r>
      <w:r w:rsidR="00A770AB">
        <w:rPr>
          <w:sz w:val="28"/>
          <w:szCs w:val="28"/>
        </w:rPr>
        <w:t>5</w:t>
      </w:r>
    </w:p>
    <w:p w:rsidR="00D13468" w:rsidRDefault="00C82D37" w:rsidP="00D13468">
      <w:pPr>
        <w:spacing w:before="100" w:beforeAutospacing="1" w:after="100" w:afterAutospacing="1" w:line="240" w:lineRule="auto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Β)</w:t>
      </w:r>
      <w:proofErr w:type="spellStart"/>
      <w:r w:rsidR="00D13468" w:rsidRPr="00D13468">
        <w:rPr>
          <w:b/>
          <w:sz w:val="28"/>
          <w:szCs w:val="28"/>
        </w:rPr>
        <w:t>ὅσπερ</w:t>
      </w:r>
      <w:proofErr w:type="spellEnd"/>
      <w:r w:rsidR="00D13468" w:rsidRPr="00D13468">
        <w:rPr>
          <w:b/>
          <w:sz w:val="28"/>
          <w:szCs w:val="28"/>
        </w:rPr>
        <w:t xml:space="preserve"> </w:t>
      </w:r>
      <w:proofErr w:type="spellStart"/>
      <w:r w:rsidR="00D13468" w:rsidRPr="00D13468">
        <w:rPr>
          <w:b/>
          <w:sz w:val="28"/>
          <w:szCs w:val="28"/>
        </w:rPr>
        <w:t>ἡγεῖτο</w:t>
      </w:r>
      <w:proofErr w:type="spellEnd"/>
      <w:r w:rsidR="00D13468" w:rsidRPr="00D13468">
        <w:rPr>
          <w:b/>
          <w:sz w:val="28"/>
          <w:szCs w:val="28"/>
        </w:rPr>
        <w:t xml:space="preserve"> </w:t>
      </w:r>
      <w:proofErr w:type="spellStart"/>
      <w:r w:rsidR="00D13468" w:rsidRPr="00D13468">
        <w:rPr>
          <w:b/>
          <w:sz w:val="28"/>
          <w:szCs w:val="28"/>
        </w:rPr>
        <w:t>τῆς</w:t>
      </w:r>
      <w:proofErr w:type="spellEnd"/>
      <w:r w:rsidR="00D13468" w:rsidRPr="00D13468">
        <w:rPr>
          <w:b/>
          <w:sz w:val="28"/>
          <w:szCs w:val="28"/>
        </w:rPr>
        <w:t xml:space="preserve"> </w:t>
      </w:r>
      <w:proofErr w:type="spellStart"/>
      <w:r w:rsidR="00D13468" w:rsidRPr="00D13468">
        <w:rPr>
          <w:b/>
          <w:sz w:val="28"/>
          <w:szCs w:val="28"/>
        </w:rPr>
        <w:t>ἐξόδου</w:t>
      </w:r>
      <w:proofErr w:type="spellEnd"/>
      <w:r w:rsidR="00D13468" w:rsidRPr="00D13468">
        <w:rPr>
          <w:b/>
          <w:sz w:val="28"/>
          <w:szCs w:val="28"/>
        </w:rPr>
        <w:t xml:space="preserve"> </w:t>
      </w:r>
      <w:proofErr w:type="spellStart"/>
      <w:r w:rsidR="00D13468" w:rsidRPr="00D13468">
        <w:rPr>
          <w:b/>
          <w:sz w:val="28"/>
          <w:szCs w:val="28"/>
        </w:rPr>
        <w:t>ταύτης</w:t>
      </w:r>
      <w:proofErr w:type="spellEnd"/>
      <w:r w:rsidR="00D13468" w:rsidRPr="00D13468">
        <w:rPr>
          <w:sz w:val="28"/>
          <w:szCs w:val="28"/>
        </w:rPr>
        <w:t xml:space="preserve">: Να αναγνωριστεί το είδος της πρότασης ,  η εισαγωγή της και η εκφορά </w:t>
      </w:r>
      <w:r w:rsidR="00A770AB">
        <w:rPr>
          <w:sz w:val="28"/>
          <w:szCs w:val="28"/>
        </w:rPr>
        <w:t>της, το τι δηλώνει                Μονάδες 2,5</w:t>
      </w:r>
    </w:p>
    <w:p w:rsidR="00C82D37" w:rsidRPr="00C82D37" w:rsidRDefault="00C82D37" w:rsidP="00C82D37">
      <w:pPr>
        <w:spacing w:before="100" w:beforeAutospacing="1" w:after="100" w:afterAutospacing="1" w:line="240" w:lineRule="auto"/>
        <w:jc w:val="both"/>
        <w:outlineLvl w:val="1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Γ)</w:t>
      </w:r>
      <w:r w:rsidR="009D6475" w:rsidRPr="00C82D37">
        <w:rPr>
          <w:b/>
          <w:sz w:val="28"/>
          <w:szCs w:val="28"/>
        </w:rPr>
        <w:t>Μετατροπή ευθέος σε πλάγιο λόγο:</w:t>
      </w:r>
      <w:r w:rsidR="009D6475" w:rsidRPr="00C82D37">
        <w:rPr>
          <w:color w:val="FF0000"/>
          <w:sz w:val="28"/>
          <w:szCs w:val="28"/>
        </w:rPr>
        <w:t xml:space="preserve"> </w:t>
      </w:r>
      <w:r w:rsidRPr="00C82D37">
        <w:rPr>
          <w:color w:val="FF0000"/>
          <w:sz w:val="28"/>
          <w:szCs w:val="28"/>
        </w:rPr>
        <w:t>(να γίνει στην μορφή της β περίπτωσης)</w:t>
      </w:r>
    </w:p>
    <w:p w:rsidR="009D6475" w:rsidRPr="00A770AB" w:rsidRDefault="009D6475" w:rsidP="00D1346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70AB">
        <w:rPr>
          <w:rFonts w:ascii="Times New Roman" w:hAnsi="Times New Roman" w:cs="Times New Roman"/>
          <w:b/>
          <w:sz w:val="28"/>
          <w:szCs w:val="28"/>
        </w:rPr>
        <w:t>Ἀρχίδαμος</w:t>
      </w:r>
      <w:proofErr w:type="spellEnd"/>
      <w:r w:rsidRPr="00A770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70AB">
        <w:rPr>
          <w:rFonts w:ascii="Times New Roman" w:hAnsi="Times New Roman" w:cs="Times New Roman"/>
          <w:b/>
          <w:sz w:val="28"/>
          <w:szCs w:val="28"/>
        </w:rPr>
        <w:t>ε</w:t>
      </w:r>
      <w:r w:rsidR="00A770AB" w:rsidRPr="00150A4C">
        <w:rPr>
          <w:rFonts w:ascii="Times New Roman" w:hAnsi="Times New Roman" w:cs="Times New Roman"/>
          <w:sz w:val="28"/>
          <w:szCs w:val="28"/>
        </w:rPr>
        <w:t>ἶ</w:t>
      </w:r>
      <w:r w:rsidRPr="00A770AB">
        <w:rPr>
          <w:rFonts w:ascii="Times New Roman" w:hAnsi="Times New Roman" w:cs="Times New Roman"/>
          <w:b/>
          <w:sz w:val="28"/>
          <w:szCs w:val="28"/>
        </w:rPr>
        <w:t>πεν</w:t>
      </w:r>
      <w:proofErr w:type="spellEnd"/>
      <w:r w:rsidRPr="00A77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D37" w:rsidRPr="00A770AB">
        <w:rPr>
          <w:rFonts w:ascii="Times New Roman" w:hAnsi="Times New Roman" w:cs="Times New Roman"/>
          <w:b/>
          <w:sz w:val="28"/>
          <w:szCs w:val="28"/>
        </w:rPr>
        <w:t>(ρήμα εξάρτησης)</w:t>
      </w:r>
    </w:p>
    <w:p w:rsidR="00A770AB" w:rsidRDefault="00C82D37" w:rsidP="00D1346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κύρια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προτάση</w:t>
      </w:r>
      <w:proofErr w:type="spellEnd"/>
      <w:r w:rsidRPr="00C82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κρίσης</w:t>
      </w:r>
      <w:r w:rsidRPr="00F35B9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150A4C">
        <w:rPr>
          <w:rFonts w:ascii="Times New Roman" w:hAnsi="Times New Roman" w:cs="Times New Roman"/>
          <w:sz w:val="28"/>
          <w:szCs w:val="28"/>
        </w:rPr>
        <w:t xml:space="preserve"> </w:t>
      </w:r>
      <w:r w:rsidR="009D6475" w:rsidRPr="00A770AB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9D6475" w:rsidRPr="00A770AB">
        <w:rPr>
          <w:rFonts w:ascii="Times New Roman" w:hAnsi="Times New Roman" w:cs="Times New Roman"/>
          <w:sz w:val="28"/>
          <w:szCs w:val="28"/>
          <w:u w:val="single"/>
        </w:rPr>
        <w:t>Ἄνδρες</w:t>
      </w:r>
      <w:proofErr w:type="spellEnd"/>
      <w:r w:rsidR="009D6475" w:rsidRPr="00A770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D6475" w:rsidRPr="00A770AB">
        <w:rPr>
          <w:rFonts w:ascii="Times New Roman" w:hAnsi="Times New Roman" w:cs="Times New Roman"/>
          <w:sz w:val="28"/>
          <w:szCs w:val="28"/>
          <w:u w:val="single"/>
        </w:rPr>
        <w:t>Πελοποννήσιοι</w:t>
      </w:r>
      <w:proofErr w:type="spellEnd"/>
      <w:r w:rsidR="009D6475" w:rsidRPr="00A770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D6475" w:rsidRPr="00A770AB">
        <w:rPr>
          <w:rFonts w:ascii="Times New Roman" w:hAnsi="Times New Roman" w:cs="Times New Roman"/>
          <w:sz w:val="28"/>
          <w:szCs w:val="28"/>
          <w:u w:val="single"/>
        </w:rPr>
        <w:t>καὶ</w:t>
      </w:r>
      <w:proofErr w:type="spellEnd"/>
      <w:r w:rsidR="009D6475" w:rsidRPr="00A770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D6475" w:rsidRPr="00A770AB">
        <w:rPr>
          <w:rFonts w:ascii="Times New Roman" w:hAnsi="Times New Roman" w:cs="Times New Roman"/>
          <w:sz w:val="28"/>
          <w:szCs w:val="28"/>
          <w:u w:val="single"/>
        </w:rPr>
        <w:t>ξύμμαχοι</w:t>
      </w:r>
      <w:proofErr w:type="spellEnd"/>
      <w:r w:rsidR="009D6475" w:rsidRPr="00A770AB">
        <w:rPr>
          <w:rFonts w:ascii="Times New Roman" w:hAnsi="Times New Roman" w:cs="Times New Roman"/>
          <w:sz w:val="28"/>
          <w:szCs w:val="28"/>
          <w:u w:val="single"/>
        </w:rPr>
        <w:t xml:space="preserve">,  </w:t>
      </w:r>
      <w:proofErr w:type="spellStart"/>
      <w:r w:rsidR="009D6475" w:rsidRPr="00A770AB">
        <w:rPr>
          <w:rFonts w:ascii="Times New Roman" w:hAnsi="Times New Roman" w:cs="Times New Roman"/>
          <w:sz w:val="28"/>
          <w:szCs w:val="28"/>
          <w:u w:val="single"/>
        </w:rPr>
        <w:t>οἱ</w:t>
      </w:r>
      <w:proofErr w:type="spellEnd"/>
      <w:r w:rsidR="009D6475" w:rsidRPr="00A770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D6475" w:rsidRPr="00A770AB">
        <w:rPr>
          <w:rFonts w:ascii="Times New Roman" w:hAnsi="Times New Roman" w:cs="Times New Roman"/>
          <w:sz w:val="28"/>
          <w:szCs w:val="28"/>
          <w:u w:val="single"/>
        </w:rPr>
        <w:t>πατέρες</w:t>
      </w:r>
      <w:proofErr w:type="spellEnd"/>
      <w:r w:rsidR="009D6475" w:rsidRPr="00A770A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="009D6475" w:rsidRPr="00A770AB">
        <w:rPr>
          <w:rFonts w:ascii="Times New Roman" w:hAnsi="Times New Roman" w:cs="Times New Roman"/>
          <w:sz w:val="28"/>
          <w:szCs w:val="28"/>
          <w:u w:val="single"/>
        </w:rPr>
        <w:t>πολλὰς</w:t>
      </w:r>
      <w:proofErr w:type="spellEnd"/>
      <w:r w:rsidR="009D6475" w:rsidRPr="00A770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D6475" w:rsidRPr="00A770AB">
        <w:rPr>
          <w:rFonts w:ascii="Times New Roman" w:hAnsi="Times New Roman" w:cs="Times New Roman"/>
          <w:sz w:val="28"/>
          <w:szCs w:val="28"/>
          <w:u w:val="single"/>
        </w:rPr>
        <w:t>στρατείας</w:t>
      </w:r>
      <w:proofErr w:type="spellEnd"/>
      <w:r w:rsidR="009D6475" w:rsidRPr="00A770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D6475" w:rsidRPr="00A770AB">
        <w:rPr>
          <w:rFonts w:ascii="Times New Roman" w:hAnsi="Times New Roman" w:cs="Times New Roman"/>
          <w:sz w:val="28"/>
          <w:szCs w:val="28"/>
          <w:u w:val="single"/>
        </w:rPr>
        <w:t>ἐποιήσαντο</w:t>
      </w:r>
      <w:proofErr w:type="spellEnd"/>
      <w:r w:rsidR="009D6475" w:rsidRPr="00A770A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770AB" w:rsidRDefault="00A770AB" w:rsidP="00D1346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Μονάδες 2,5</w:t>
      </w:r>
    </w:p>
    <w:p w:rsidR="00F35B92" w:rsidRPr="00F35B92" w:rsidRDefault="00C82D37" w:rsidP="00C82D3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C82D37">
        <w:rPr>
          <w:rFonts w:ascii="Times New Roman" w:hAnsi="Times New Roman" w:cs="Times New Roman"/>
          <w:color w:val="FF0000"/>
          <w:sz w:val="28"/>
          <w:szCs w:val="28"/>
        </w:rPr>
        <w:t>ΑΣ ΘΥΜΗΘΟΥΜΕ ΟΤΙ: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35B92" w:rsidRPr="00F35B9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 </w:t>
      </w:r>
      <w:r w:rsidR="00F35B92" w:rsidRPr="00C82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κύριες προτάσεις κρίσης</w:t>
      </w:r>
      <w:r w:rsidR="00F35B92" w:rsidRPr="00F35B9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μετατρέπονται σε:</w:t>
      </w:r>
    </w:p>
    <w:p w:rsidR="00F35B92" w:rsidRPr="00F35B92" w:rsidRDefault="00F35B92" w:rsidP="00C82D3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C82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α)</w:t>
      </w:r>
      <w:r w:rsidRPr="00F35B9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C82D3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Ειδική πρόταση</w:t>
      </w:r>
      <w:r w:rsidRPr="00F35B9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ύστερα από </w:t>
      </w:r>
      <w:r w:rsidRPr="00F35B92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λεκτικά</w:t>
      </w:r>
      <w:r w:rsidRPr="00F35B9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γνωστικά ή αισθητικά ρήματα, η οποία εκφέρεται με την </w:t>
      </w:r>
      <w:r w:rsidRPr="00C82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έγκλιση</w:t>
      </w:r>
      <w:r w:rsidRPr="00F35B9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του</w:t>
      </w:r>
      <w:r w:rsidRPr="00C82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ευθέος λόγου</w:t>
      </w:r>
      <w:r w:rsidRPr="00F35B9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όταν το ρήμα εξάρτησης είναι κατά κανόνα </w:t>
      </w:r>
      <w:r w:rsidRPr="00C82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αρκτικού χρόνου</w:t>
      </w:r>
      <w:r w:rsidRPr="00F35B9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ή με </w:t>
      </w:r>
      <w:r w:rsidRPr="00C82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ευκτική</w:t>
      </w:r>
      <w:r w:rsidRPr="00F35B9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του </w:t>
      </w:r>
      <w:r w:rsidRPr="00C82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πλάγιου λόγου </w:t>
      </w:r>
      <w:r w:rsidRPr="00F35B9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αντί της οριστικής, όταν το ρήμα εξάρτησης είναι </w:t>
      </w:r>
      <w:r w:rsidRPr="00C82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ιστορικού χρόνου</w:t>
      </w:r>
      <w:r w:rsidRPr="00F35B9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Αντίθετα, διατηρούνται και ύστερα από ιστορικό χρόνο η </w:t>
      </w:r>
      <w:r w:rsidRPr="00C82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δυνητική οριστική</w:t>
      </w:r>
      <w:r w:rsidRPr="00F35B9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η </w:t>
      </w:r>
      <w:r w:rsidRPr="00C82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δυνητική ευκτική</w:t>
      </w:r>
      <w:r w:rsidRPr="00F35B9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του ευθέος λόγου:</w:t>
      </w:r>
    </w:p>
    <w:p w:rsidR="00F35B92" w:rsidRPr="00C82D37" w:rsidRDefault="00F35B92" w:rsidP="00D1346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C82D37">
        <w:rPr>
          <w:rStyle w:val="orangebold"/>
          <w:rFonts w:ascii="Times New Roman" w:hAnsi="Times New Roman" w:cs="Times New Roman"/>
          <w:b/>
          <w:bCs/>
          <w:color w:val="FF0000"/>
          <w:sz w:val="24"/>
          <w:szCs w:val="24"/>
        </w:rPr>
        <w:t>Β)Ειδικό απαρέμφατο</w:t>
      </w:r>
      <w:r w:rsidRPr="00C82D37">
        <w:rPr>
          <w:rFonts w:ascii="Times New Roman" w:hAnsi="Times New Roman" w:cs="Times New Roman"/>
          <w:color w:val="000000"/>
          <w:sz w:val="24"/>
          <w:szCs w:val="24"/>
        </w:rPr>
        <w:t xml:space="preserve"> ύστερα </w:t>
      </w:r>
      <w:r w:rsidRPr="00C82D37">
        <w:rPr>
          <w:rFonts w:ascii="Times New Roman" w:hAnsi="Times New Roman" w:cs="Times New Roman"/>
          <w:color w:val="FF0000"/>
          <w:sz w:val="24"/>
          <w:szCs w:val="24"/>
        </w:rPr>
        <w:t>από λεκτικά</w:t>
      </w:r>
      <w:r w:rsidRPr="00C82D37">
        <w:rPr>
          <w:rFonts w:ascii="Times New Roman" w:hAnsi="Times New Roman" w:cs="Times New Roman"/>
          <w:color w:val="000000"/>
          <w:sz w:val="24"/>
          <w:szCs w:val="24"/>
        </w:rPr>
        <w:t>, δοξαστικά και (σπανιότερα) γνωστικά ή αισθητικά ρήματα</w:t>
      </w:r>
    </w:p>
    <w:p w:rsidR="00F35B92" w:rsidRPr="00C82D37" w:rsidRDefault="00F35B92" w:rsidP="00D1346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2D37">
        <w:rPr>
          <w:rStyle w:val="a4"/>
          <w:rFonts w:ascii="Times New Roman" w:hAnsi="Times New Roman" w:cs="Times New Roman"/>
          <w:color w:val="000000"/>
          <w:sz w:val="24"/>
          <w:szCs w:val="24"/>
        </w:rPr>
        <w:t>γ)</w:t>
      </w:r>
      <w:r w:rsidRPr="00C82D3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82D37">
        <w:rPr>
          <w:rStyle w:val="orangebold"/>
          <w:rFonts w:ascii="Times New Roman" w:hAnsi="Times New Roman" w:cs="Times New Roman"/>
          <w:b/>
          <w:bCs/>
          <w:color w:val="C17414"/>
          <w:sz w:val="24"/>
          <w:szCs w:val="24"/>
        </w:rPr>
        <w:t>Κατηγορηματική μετοχή</w:t>
      </w:r>
      <w:r w:rsidRPr="00C82D37">
        <w:rPr>
          <w:rFonts w:ascii="Times New Roman" w:hAnsi="Times New Roman" w:cs="Times New Roman"/>
          <w:color w:val="000000"/>
          <w:sz w:val="24"/>
          <w:szCs w:val="24"/>
        </w:rPr>
        <w:t> ύστερα από γνωστικά ή αισθητικά ρήματα:</w:t>
      </w:r>
    </w:p>
    <w:p w:rsidR="00D13468" w:rsidRPr="00D13468" w:rsidRDefault="00D13468" w:rsidP="00D13468">
      <w:pPr>
        <w:spacing w:before="100" w:beforeAutospacing="1" w:after="100" w:afterAutospacing="1" w:line="240" w:lineRule="auto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D13468">
        <w:rPr>
          <w:sz w:val="28"/>
          <w:szCs w:val="28"/>
        </w:rPr>
        <w:t>Μονάδες 10</w:t>
      </w:r>
    </w:p>
    <w:p w:rsidR="00D13468" w:rsidRPr="00C82D37" w:rsidRDefault="00C82D37" w:rsidP="00D1346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82D37">
        <w:rPr>
          <w:rFonts w:ascii="Times New Roman" w:hAnsi="Times New Roman" w:cs="Times New Roman"/>
          <w:color w:val="FF0000"/>
          <w:sz w:val="24"/>
          <w:szCs w:val="24"/>
        </w:rPr>
        <w:t xml:space="preserve">ΠΡΟΣΟΧΗ: </w:t>
      </w:r>
      <w:r w:rsidR="00F35B92" w:rsidRPr="00C82D37">
        <w:rPr>
          <w:rFonts w:ascii="Times New Roman" w:hAnsi="Times New Roman" w:cs="Times New Roman"/>
          <w:color w:val="FF0000"/>
          <w:sz w:val="24"/>
          <w:szCs w:val="24"/>
          <w:u w:val="single"/>
        </w:rPr>
        <w:t>Κλητική προσφώνηση</w:t>
      </w:r>
      <w:r w:rsidR="00F35B92" w:rsidRPr="00C82D37">
        <w:rPr>
          <w:rFonts w:ascii="Times New Roman" w:hAnsi="Times New Roman" w:cs="Times New Roman"/>
          <w:color w:val="FF0000"/>
          <w:sz w:val="24"/>
          <w:szCs w:val="24"/>
        </w:rPr>
        <w:t>: αν υπάρχει, γίνεται έμμεσο αντικείμενο στο ρήμα εξάρτησης</w:t>
      </w:r>
      <w:r w:rsidR="00F35B92" w:rsidRPr="00C82D37">
        <w:rPr>
          <w:rFonts w:ascii="Times New Roman" w:hAnsi="Times New Roman" w:cs="Times New Roman"/>
          <w:sz w:val="24"/>
          <w:szCs w:val="24"/>
        </w:rPr>
        <w:t>.</w:t>
      </w:r>
    </w:p>
    <w:p w:rsidR="00D13468" w:rsidRPr="00D13468" w:rsidRDefault="00D13468" w:rsidP="0034123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341235" w:rsidRPr="00D13468" w:rsidRDefault="00341235" w:rsidP="00A86EA8">
      <w:pPr>
        <w:pStyle w:val="Web"/>
        <w:rPr>
          <w:sz w:val="28"/>
          <w:szCs w:val="28"/>
        </w:rPr>
      </w:pPr>
    </w:p>
    <w:p w:rsidR="007B2C80" w:rsidRPr="00D13468" w:rsidRDefault="00A770AB">
      <w:pPr>
        <w:rPr>
          <w:sz w:val="28"/>
          <w:szCs w:val="28"/>
        </w:rPr>
      </w:pPr>
      <w:r>
        <w:rPr>
          <w:sz w:val="28"/>
          <w:szCs w:val="28"/>
        </w:rPr>
        <w:t>ΜΕ ΜΕΓΑΛΗ ΠΡΟΣΟΧΗ!!!</w:t>
      </w:r>
    </w:p>
    <w:p w:rsidR="00A86EA8" w:rsidRPr="00D13468" w:rsidRDefault="00A86EA8">
      <w:pPr>
        <w:rPr>
          <w:sz w:val="28"/>
          <w:szCs w:val="28"/>
        </w:rPr>
      </w:pPr>
    </w:p>
    <w:p w:rsidR="00A86EA8" w:rsidRPr="00D13468" w:rsidRDefault="00A86EA8">
      <w:pPr>
        <w:rPr>
          <w:sz w:val="28"/>
          <w:szCs w:val="28"/>
        </w:rPr>
      </w:pPr>
    </w:p>
    <w:p w:rsidR="00A86EA8" w:rsidRPr="00D13468" w:rsidRDefault="00A86EA8">
      <w:pPr>
        <w:rPr>
          <w:sz w:val="28"/>
          <w:szCs w:val="28"/>
        </w:rPr>
      </w:pPr>
    </w:p>
    <w:p w:rsidR="00A86EA8" w:rsidRPr="00D13468" w:rsidRDefault="00A86EA8">
      <w:pPr>
        <w:rPr>
          <w:sz w:val="28"/>
          <w:szCs w:val="28"/>
        </w:rPr>
      </w:pPr>
    </w:p>
    <w:p w:rsidR="00A86EA8" w:rsidRPr="00D13468" w:rsidRDefault="00A86EA8">
      <w:pPr>
        <w:rPr>
          <w:sz w:val="28"/>
          <w:szCs w:val="28"/>
        </w:rPr>
      </w:pPr>
    </w:p>
    <w:p w:rsidR="00A86EA8" w:rsidRPr="00D13468" w:rsidRDefault="00A86EA8">
      <w:pPr>
        <w:rPr>
          <w:sz w:val="28"/>
          <w:szCs w:val="28"/>
        </w:rPr>
      </w:pPr>
    </w:p>
    <w:p w:rsidR="00A86EA8" w:rsidRPr="00D13468" w:rsidRDefault="00A86EA8">
      <w:pPr>
        <w:rPr>
          <w:sz w:val="28"/>
          <w:szCs w:val="28"/>
        </w:rPr>
      </w:pPr>
    </w:p>
    <w:p w:rsidR="00A86EA8" w:rsidRPr="00D13468" w:rsidRDefault="00A86EA8">
      <w:pPr>
        <w:rPr>
          <w:sz w:val="28"/>
          <w:szCs w:val="28"/>
        </w:rPr>
      </w:pPr>
    </w:p>
    <w:p w:rsidR="00A86EA8" w:rsidRPr="00D13468" w:rsidRDefault="00A86EA8">
      <w:pPr>
        <w:rPr>
          <w:sz w:val="28"/>
          <w:szCs w:val="28"/>
        </w:rPr>
      </w:pPr>
    </w:p>
    <w:p w:rsidR="00A86EA8" w:rsidRPr="00D13468" w:rsidRDefault="00A86EA8">
      <w:pPr>
        <w:rPr>
          <w:sz w:val="28"/>
          <w:szCs w:val="28"/>
        </w:rPr>
      </w:pPr>
    </w:p>
    <w:p w:rsidR="00A86EA8" w:rsidRPr="00D13468" w:rsidRDefault="00A86EA8">
      <w:pPr>
        <w:rPr>
          <w:sz w:val="28"/>
          <w:szCs w:val="28"/>
        </w:rPr>
      </w:pPr>
    </w:p>
    <w:p w:rsidR="00A86EA8" w:rsidRPr="00D13468" w:rsidRDefault="00A86EA8">
      <w:pPr>
        <w:rPr>
          <w:sz w:val="28"/>
          <w:szCs w:val="28"/>
        </w:rPr>
      </w:pPr>
    </w:p>
    <w:p w:rsidR="00A86EA8" w:rsidRPr="00D13468" w:rsidRDefault="00A86EA8">
      <w:pPr>
        <w:rPr>
          <w:sz w:val="28"/>
          <w:szCs w:val="28"/>
        </w:rPr>
      </w:pPr>
    </w:p>
    <w:p w:rsidR="00A86EA8" w:rsidRPr="00D13468" w:rsidRDefault="00A86EA8">
      <w:pPr>
        <w:rPr>
          <w:sz w:val="28"/>
          <w:szCs w:val="28"/>
        </w:rPr>
      </w:pPr>
    </w:p>
    <w:p w:rsidR="00A86EA8" w:rsidRPr="00D13468" w:rsidRDefault="00A86EA8">
      <w:pPr>
        <w:rPr>
          <w:sz w:val="28"/>
          <w:szCs w:val="28"/>
        </w:rPr>
      </w:pPr>
    </w:p>
    <w:p w:rsidR="00A86EA8" w:rsidRPr="00D13468" w:rsidRDefault="00A86EA8">
      <w:pPr>
        <w:rPr>
          <w:sz w:val="28"/>
          <w:szCs w:val="28"/>
        </w:rPr>
      </w:pPr>
    </w:p>
    <w:p w:rsidR="00A86EA8" w:rsidRPr="00FE00C6" w:rsidRDefault="00A86EA8"/>
    <w:p w:rsidR="00A86EA8" w:rsidRPr="00FE00C6" w:rsidRDefault="00A86EA8"/>
    <w:p w:rsidR="00A86EA8" w:rsidRPr="00FE00C6" w:rsidRDefault="00A86EA8"/>
    <w:p w:rsidR="00A86EA8" w:rsidRPr="00297D52" w:rsidRDefault="00A86EA8"/>
    <w:sectPr w:rsidR="00A86EA8" w:rsidRPr="00297D52" w:rsidSect="007B2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26D60"/>
    <w:multiLevelType w:val="multilevel"/>
    <w:tmpl w:val="4B56A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C13"/>
    <w:rsid w:val="0007267E"/>
    <w:rsid w:val="000F7B94"/>
    <w:rsid w:val="00150A4C"/>
    <w:rsid w:val="00297D52"/>
    <w:rsid w:val="00341235"/>
    <w:rsid w:val="004E3523"/>
    <w:rsid w:val="00611443"/>
    <w:rsid w:val="006B432D"/>
    <w:rsid w:val="006C16E8"/>
    <w:rsid w:val="006F1280"/>
    <w:rsid w:val="00727134"/>
    <w:rsid w:val="007B2C80"/>
    <w:rsid w:val="009D6475"/>
    <w:rsid w:val="00A06C13"/>
    <w:rsid w:val="00A770AB"/>
    <w:rsid w:val="00A86EA8"/>
    <w:rsid w:val="00AD6401"/>
    <w:rsid w:val="00B847CF"/>
    <w:rsid w:val="00C32917"/>
    <w:rsid w:val="00C77D79"/>
    <w:rsid w:val="00C82D37"/>
    <w:rsid w:val="00D13468"/>
    <w:rsid w:val="00D376DF"/>
    <w:rsid w:val="00F35B92"/>
    <w:rsid w:val="00FE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80"/>
  </w:style>
  <w:style w:type="paragraph" w:styleId="2">
    <w:name w:val="heading 2"/>
    <w:basedOn w:val="a"/>
    <w:link w:val="2Char"/>
    <w:uiPriority w:val="9"/>
    <w:qFormat/>
    <w:rsid w:val="00297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0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A86EA8"/>
    <w:rPr>
      <w:i/>
      <w:iCs/>
    </w:rPr>
  </w:style>
  <w:style w:type="character" w:styleId="a4">
    <w:name w:val="Strong"/>
    <w:basedOn w:val="a0"/>
    <w:uiPriority w:val="22"/>
    <w:qFormat/>
    <w:rsid w:val="00A86EA8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297D5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table" w:styleId="a5">
    <w:name w:val="Table Grid"/>
    <w:basedOn w:val="a1"/>
    <w:uiPriority w:val="59"/>
    <w:rsid w:val="00D37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angebold">
    <w:name w:val="orangebold"/>
    <w:basedOn w:val="a0"/>
    <w:rsid w:val="00F35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2016-05-10T19:33:00Z</cp:lastPrinted>
  <dcterms:created xsi:type="dcterms:W3CDTF">2020-04-15T19:00:00Z</dcterms:created>
  <dcterms:modified xsi:type="dcterms:W3CDTF">2020-04-15T19:00:00Z</dcterms:modified>
</cp:coreProperties>
</file>