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8F" w:rsidRPr="007D2644" w:rsidRDefault="00B6618F" w:rsidP="007D2644">
      <w:pPr>
        <w:shd w:val="clear" w:color="auto" w:fill="FFFFFF" w:themeFill="background1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l-GR"/>
        </w:rPr>
      </w:pPr>
      <w:r w:rsidRPr="007D2644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l-GR"/>
        </w:rPr>
        <w:t>Κλασική Εποχή</w:t>
      </w:r>
      <w:r w:rsidR="00EB113A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l-GR"/>
        </w:rPr>
        <w:t xml:space="preserve"> (σελ. 100-102)</w:t>
      </w:r>
      <w:bookmarkStart w:id="0" w:name="_GoBack"/>
      <w:bookmarkEnd w:id="0"/>
    </w:p>
    <w:p w:rsidR="00B6618F" w:rsidRPr="007D2644" w:rsidRDefault="00B6618F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συμμαχία της Δήλου – Αθηναϊκή ηγεμονία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Από τους Περσικούς Πολέμους η Αθήνα βγαίνει κερδισμένη. Αποκτά κύρος και επιρροή.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Ιδρύεται η Α΄ Αθηναϊκή Συμμαχία με έδρα τη Δήλο. Στην αρχή όλες οι πόλεις συμμετέχουν ισότιμα.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Ο πόλεμος εναντίον των Περσών συνεχίζεται αποσπασματικά. Τον πρώτο λόγο τον έχει η Αθήνα. Οι άλλες πόλεις ακολουθούν και ανέχονται την κυριαρχία της μέσα στη συμμαχία όσο προστατεύονται από τον περσικό κίνδυνο.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Η Σπάρτη δεν εκδηλώνει φανερά την αντίθεσή της.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Η Αθηναϊκή συμμαχία μετατρέπεται σε Αθηναϊκή ηγεμονία με δύο τρόπους: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1.      Τυπικά με τη μεταφορά του ταμείου από τη Δήλο στην Αθήνα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2.      Ουσιαστικά με τη βίαιη παρεμπόδιση διαφόρων πόλεων να φύγουν από τη συμμαχία.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Αθηναίοι στρατηγοί :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Κίμωνας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: τάσσεται υπέρ της συνεργασίας με τη Σπάρτη για την αντιμετώπιση των περσών. Ο Κίμωνας παρά τις στρατιωτικές του επιτυχίες εξοστρακίζεται για δέκα χρόνια λόγω της </w:t>
      </w:r>
      <w:proofErr w:type="spellStart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φιλολακωνικής</w:t>
      </w:r>
      <w:proofErr w:type="spellEnd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του στάσης.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Εφιάλτης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ανήκει στη δημοκρατική παράταξη. Με αρχηγό τον ίδιο επικρατούν πολικά οι δημοκρατικοί έναντι των αριστοκρατών μέχρι τη δολοφονία του.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Ο Κίμωνας επιστρέφει μετά από δέκα χρόνια και γίνεται πάλι κυρίαρχος του πολιτικού σκηνικού. Νικά τους Πέρσες στην Κύπρο και τους υποχρεώνει να συνάψουν συνθήκη ειρήνης (</w:t>
      </w:r>
      <w:proofErr w:type="spellStart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Καλλίειος</w:t>
      </w:r>
      <w:proofErr w:type="spellEnd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ή </w:t>
      </w:r>
      <w:proofErr w:type="spellStart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Κιμώνιος</w:t>
      </w:r>
      <w:proofErr w:type="spellEnd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ειρήνη) με την οποία αναγνωρίζουν  την ανεξαρτησία των πόλεων της </w:t>
      </w:r>
      <w:proofErr w:type="spellStart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Μικράς</w:t>
      </w:r>
      <w:proofErr w:type="spellEnd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Ασίας.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7D2644" w:rsidRDefault="00B6618F" w:rsidP="00B6618F">
      <w:pPr>
        <w:shd w:val="clear" w:color="auto" w:fill="FFFFFF" w:themeFill="background1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Περικλής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Αναλαμβάνει μετά το θάνατο του Κίμωνα ως αρχηγός της δημοκρατικής παράταξης. Κλείνει συμφωνία  ειρήνης με τους Σπαρτιάτες για τριάντα χρόνια.</w:t>
      </w:r>
    </w:p>
    <w:p w:rsidR="00B6618F" w:rsidRPr="00B6618F" w:rsidRDefault="00B6618F" w:rsidP="00B6618F">
      <w:pPr>
        <w:pageBreakBefore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lastRenderedPageBreak/>
        <w:t>Η εποχή του Περικλή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Εποχή που η Αθήνα φτάνει στην ακμή της οικονομικά, πολιτικά και πολιτιστικά. (5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l-GR"/>
        </w:rPr>
        <w:t>ος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αι. - Χρυσός αιώνας του Περικλή)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D264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     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Τρόποι ενίσχυσης της δημοκρατίας: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1)      Χρηματική αποζημίωση για όσους κληρώνονταν άρχοντες, βουλευτές και δικαστές. Έτσι μπορούσαν και οι οικονομικά αδύναμοι να συμμετέχουν χωρίς επιφυλάξεις στη διοίκηση του κράτους.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2)      Θεωρικά: δωρεάν είσοδος των πολιτών στο θέατρο.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D264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      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   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Τρόποι ενίσχυσης της οικονομίας: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1)      Εμπορική επέκταση προς τη δύση – ίδρυση νέας αποικίας (Θούριοι)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2)      Ο Πειραιάς εμπορικό κέντρο της Μεσογείου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3)      Εκμετάλλευση ορυχείων μετάλλου σε συνεργασία με ιδιώτες</w:t>
      </w:r>
    </w:p>
    <w:p w:rsidR="00B6618F" w:rsidRPr="007D2644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4)      Φορολογία: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Έμμεση φορολογία από τις εξαγωγές και εισαγωγές προϊόντων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proofErr w:type="spellStart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Μετοίκιο</w:t>
      </w:r>
      <w:proofErr w:type="spellEnd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για τους εγκατεστημένους από άλλες πόλεις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Υποχρεωτικές εισφορές των συμμάχων της ηγεμονίας</w:t>
      </w:r>
    </w:p>
    <w:p w:rsidR="00B6618F" w:rsidRPr="007D2644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</w:t>
      </w:r>
    </w:p>
    <w:p w:rsidR="00B6618F" w:rsidRPr="007D2644" w:rsidRDefault="00B6618F" w:rsidP="00B6618F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Έκτακτες εισφορές πολιτών:</w:t>
      </w:r>
    </w:p>
    <w:p w:rsidR="00B6618F" w:rsidRPr="007D2644" w:rsidRDefault="00B6618F" w:rsidP="00B6618F">
      <w:pPr>
        <w:shd w:val="clear" w:color="auto" w:fill="FFFFFF" w:themeFill="background1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17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</w:t>
      </w:r>
      <w:r w:rsidRPr="00B6618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el-GR"/>
        </w:rPr>
        <w:t>Λειτουργίες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πλούσιοι πολίτες αναλάμβαναν στρατιωτικές και θρησκευτικές δαπάνες όπως: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Χορηγία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χρήματα για τη διδασκαλία ενός θεατρικού έργου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Τριηραρχία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συντήρηση και εξοπλισμός μιας τριήρους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proofErr w:type="spellStart"/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Αρχιθεωρία</w:t>
      </w:r>
      <w:proofErr w:type="spellEnd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έξοδα επίσημης αποστολής σε γιορτές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Εστίαση</w:t>
      </w: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έξοδα φαγητού σε θρησκευτικές γιορτές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·        </w:t>
      </w:r>
      <w:proofErr w:type="spellStart"/>
      <w:r w:rsidRPr="00B661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Γυμνασιαρχία</w:t>
      </w:r>
      <w:proofErr w:type="spellEnd"/>
      <w:r w:rsidRPr="00B661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 έξοδα για αγώνες λαμπαδηδρομίας στα Παναθήναια</w:t>
      </w: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 w:rsidP="00B6618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6618F" w:rsidRPr="00B6618F" w:rsidRDefault="00B6618F" w:rsidP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B6618F" w:rsidRPr="00B6618F" w:rsidRDefault="00B6618F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sectPr w:rsidR="00B6618F" w:rsidRPr="00B6618F" w:rsidSect="00B6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2D" w:rsidRDefault="0035472D" w:rsidP="00EB113A">
      <w:pPr>
        <w:spacing w:after="0" w:line="240" w:lineRule="auto"/>
      </w:pPr>
      <w:r>
        <w:separator/>
      </w:r>
    </w:p>
  </w:endnote>
  <w:endnote w:type="continuationSeparator" w:id="0">
    <w:p w:rsidR="0035472D" w:rsidRDefault="0035472D" w:rsidP="00EB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3A" w:rsidRDefault="00EB11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3A" w:rsidRDefault="00EB113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3A" w:rsidRDefault="00EB11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2D" w:rsidRDefault="0035472D" w:rsidP="00EB113A">
      <w:pPr>
        <w:spacing w:after="0" w:line="240" w:lineRule="auto"/>
      </w:pPr>
      <w:r>
        <w:separator/>
      </w:r>
    </w:p>
  </w:footnote>
  <w:footnote w:type="continuationSeparator" w:id="0">
    <w:p w:rsidR="0035472D" w:rsidRDefault="0035472D" w:rsidP="00EB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3A" w:rsidRDefault="00EB1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3A" w:rsidRDefault="00EB11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3A" w:rsidRDefault="00EB1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18F"/>
    <w:rsid w:val="001F4351"/>
    <w:rsid w:val="00200664"/>
    <w:rsid w:val="00211BBF"/>
    <w:rsid w:val="0035472D"/>
    <w:rsid w:val="0072242F"/>
    <w:rsid w:val="007D2644"/>
    <w:rsid w:val="009A7980"/>
    <w:rsid w:val="00B6618F"/>
    <w:rsid w:val="00CF2363"/>
    <w:rsid w:val="00D64D70"/>
    <w:rsid w:val="00EA3463"/>
    <w:rsid w:val="00E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80"/>
  </w:style>
  <w:style w:type="paragraph" w:styleId="3">
    <w:name w:val="heading 3"/>
    <w:basedOn w:val="a"/>
    <w:link w:val="3Char"/>
    <w:uiPriority w:val="9"/>
    <w:qFormat/>
    <w:rsid w:val="00B66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6618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B6618F"/>
  </w:style>
  <w:style w:type="paragraph" w:styleId="a3">
    <w:name w:val="header"/>
    <w:basedOn w:val="a"/>
    <w:link w:val="Char"/>
    <w:uiPriority w:val="99"/>
    <w:unhideWhenUsed/>
    <w:rsid w:val="00EB1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B113A"/>
  </w:style>
  <w:style w:type="paragraph" w:styleId="a4">
    <w:name w:val="footer"/>
    <w:basedOn w:val="a"/>
    <w:link w:val="Char0"/>
    <w:uiPriority w:val="99"/>
    <w:unhideWhenUsed/>
    <w:rsid w:val="00EB1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B1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60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64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71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43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45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027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660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1920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14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07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52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94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Ξανθούλα</cp:lastModifiedBy>
  <cp:revision>4</cp:revision>
  <dcterms:created xsi:type="dcterms:W3CDTF">2016-01-11T22:19:00Z</dcterms:created>
  <dcterms:modified xsi:type="dcterms:W3CDTF">2020-12-17T22:48:00Z</dcterms:modified>
</cp:coreProperties>
</file>