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03D" w:rsidRDefault="00CE603D" w:rsidP="00CE603D">
      <w:pPr>
        <w:jc w:val="center"/>
        <w:rPr>
          <w:b/>
          <w:color w:val="A5A5A5" w:themeColor="accent3"/>
          <w:sz w:val="56"/>
          <w:szCs w:val="56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A53CFD">
        <w:rPr>
          <w:b/>
          <w:color w:val="A5A5A5" w:themeColor="accent3"/>
          <w:sz w:val="56"/>
          <w:szCs w:val="56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Uni</w:t>
      </w:r>
      <w:r>
        <w:rPr>
          <w:b/>
          <w:color w:val="A5A5A5" w:themeColor="accent3"/>
          <w:sz w:val="56"/>
          <w:szCs w:val="56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t 7.1: El Greco (Simple Past)</w:t>
      </w:r>
    </w:p>
    <w:p w:rsidR="00CE603D" w:rsidRDefault="00CE603D" w:rsidP="00CE603D">
      <w:pPr>
        <w:rPr>
          <w:b/>
          <w:color w:val="ED7D31" w:themeColor="accent2"/>
          <w:sz w:val="32"/>
          <w:szCs w:val="32"/>
          <w:lang w:val="en-GB"/>
        </w:rPr>
      </w:pPr>
    </w:p>
    <w:p w:rsidR="00CE603D" w:rsidRDefault="00CE603D" w:rsidP="00CE603D">
      <w:pPr>
        <w:rPr>
          <w:b/>
          <w:color w:val="ED7D31" w:themeColor="accent2"/>
          <w:sz w:val="32"/>
          <w:szCs w:val="32"/>
          <w:lang w:val="en-GB"/>
        </w:rPr>
      </w:pPr>
      <w:r w:rsidRPr="00E62D42">
        <w:rPr>
          <w:b/>
          <w:color w:val="ED7D31" w:themeColor="accent2"/>
          <w:sz w:val="32"/>
          <w:szCs w:val="32"/>
          <w:lang w:val="en-GB"/>
        </w:rPr>
        <w:t xml:space="preserve">Activity A: </w:t>
      </w:r>
      <w:hyperlink r:id="rId4" w:history="1">
        <w:r w:rsidRPr="003C5021">
          <w:rPr>
            <w:rStyle w:val="-"/>
            <w:b/>
            <w:sz w:val="32"/>
            <w:szCs w:val="32"/>
            <w:lang w:val="en-GB"/>
          </w:rPr>
          <w:t>Reading</w:t>
        </w:r>
      </w:hyperlink>
      <w:r w:rsidRPr="00E62D42">
        <w:rPr>
          <w:b/>
          <w:color w:val="ED7D31" w:themeColor="accent2"/>
          <w:sz w:val="32"/>
          <w:szCs w:val="32"/>
          <w:lang w:val="en-GB"/>
        </w:rPr>
        <w:t xml:space="preserve"> and Vocabulary </w:t>
      </w:r>
      <w:r>
        <w:rPr>
          <w:b/>
          <w:color w:val="ED7D31" w:themeColor="accent2"/>
          <w:sz w:val="32"/>
          <w:szCs w:val="32"/>
          <w:lang w:val="en-GB"/>
        </w:rPr>
        <w:t>(</w:t>
      </w:r>
      <w:r w:rsidRPr="00E62D42">
        <w:rPr>
          <w:b/>
          <w:color w:val="ED7D31" w:themeColor="accent2"/>
          <w:sz w:val="32"/>
          <w:szCs w:val="32"/>
          <w:highlight w:val="yellow"/>
          <w:lang w:val="en-GB"/>
        </w:rPr>
        <w:t xml:space="preserve">S.B. p. </w:t>
      </w:r>
      <w:r>
        <w:rPr>
          <w:b/>
          <w:color w:val="ED7D31" w:themeColor="accent2"/>
          <w:sz w:val="32"/>
          <w:szCs w:val="32"/>
          <w:highlight w:val="yellow"/>
          <w:lang w:val="en-GB"/>
        </w:rPr>
        <w:t>88</w:t>
      </w:r>
      <w:r>
        <w:rPr>
          <w:b/>
          <w:color w:val="ED7D31" w:themeColor="accent2"/>
          <w:sz w:val="32"/>
          <w:szCs w:val="32"/>
          <w:lang w:val="en-GB"/>
        </w:rPr>
        <w:t>)</w:t>
      </w:r>
    </w:p>
    <w:p w:rsidR="00DE44D2" w:rsidRDefault="00DE44D2" w:rsidP="00CE603D">
      <w:pPr>
        <w:rPr>
          <w:b/>
          <w:color w:val="ED7D31" w:themeColor="accent2"/>
          <w:sz w:val="32"/>
          <w:szCs w:val="32"/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686"/>
      </w:tblGrid>
      <w:tr w:rsidR="00CE603D" w:rsidTr="00DE44D2">
        <w:tc>
          <w:tcPr>
            <w:tcW w:w="2972" w:type="dxa"/>
          </w:tcPr>
          <w:p w:rsidR="00CE603D" w:rsidRPr="00DE44D2" w:rsidRDefault="00972C09" w:rsidP="00CE603D">
            <w:pPr>
              <w:rPr>
                <w:color w:val="ED7D31" w:themeColor="accent2"/>
                <w:sz w:val="28"/>
                <w:szCs w:val="28"/>
              </w:rPr>
            </w:pPr>
            <w:r w:rsidRPr="00972C09">
              <w:rPr>
                <w:sz w:val="28"/>
                <w:szCs w:val="28"/>
                <w:lang w:val="en-GB"/>
              </w:rPr>
              <w:t xml:space="preserve">Republic of </w:t>
            </w:r>
            <w:r w:rsidR="00DE44D2">
              <w:rPr>
                <w:sz w:val="28"/>
                <w:szCs w:val="28"/>
              </w:rPr>
              <w:t>…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Δημοκρατία της…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Byzantine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color w:val="ED7D31" w:themeColor="accent2"/>
                <w:sz w:val="28"/>
                <w:szCs w:val="28"/>
              </w:rPr>
            </w:pPr>
            <w:r w:rsidRPr="00DE44D2">
              <w:rPr>
                <w:sz w:val="28"/>
                <w:szCs w:val="28"/>
              </w:rPr>
              <w:t>Βυζαντινός-ή-ό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move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sz w:val="28"/>
                <w:szCs w:val="28"/>
              </w:rPr>
            </w:pPr>
            <w:r w:rsidRPr="00DE44D2">
              <w:rPr>
                <w:sz w:val="28"/>
                <w:szCs w:val="28"/>
              </w:rPr>
              <w:t>μετακινούμαι, μετακομίζω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individual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sz w:val="28"/>
                <w:szCs w:val="28"/>
              </w:rPr>
            </w:pPr>
            <w:r w:rsidRPr="00DE44D2">
              <w:rPr>
                <w:sz w:val="28"/>
                <w:szCs w:val="28"/>
              </w:rPr>
              <w:t>ατομικός-ή-ό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style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b/>
                <w:color w:val="ED7D31" w:themeColor="accent2"/>
                <w:sz w:val="32"/>
                <w:szCs w:val="32"/>
              </w:rPr>
            </w:pPr>
            <w:r>
              <w:rPr>
                <w:sz w:val="28"/>
                <w:szCs w:val="28"/>
              </w:rPr>
              <w:t>στυλ, τεχνοτροπία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C13C4" w:rsidP="00CE603D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r</w:t>
            </w:r>
            <w:bookmarkStart w:id="0" w:name="_GoBack"/>
            <w:bookmarkEnd w:id="0"/>
            <w:r w:rsidR="00DE44D2" w:rsidRPr="00DE44D2">
              <w:rPr>
                <w:sz w:val="28"/>
                <w:szCs w:val="28"/>
                <w:lang w:val="en-GB"/>
              </w:rPr>
              <w:t>eligion</w:t>
            </w:r>
            <w:r w:rsidR="00DE44D2">
              <w:rPr>
                <w:sz w:val="28"/>
                <w:szCs w:val="28"/>
                <w:lang w:val="en-GB"/>
              </w:rPr>
              <w:t xml:space="preserve"> </w:t>
            </w:r>
            <w:r w:rsidR="00DE44D2" w:rsidRPr="00DE44D2">
              <w:rPr>
                <w:rFonts w:cstheme="minorHAnsi"/>
                <w:sz w:val="28"/>
                <w:szCs w:val="28"/>
                <w:lang w:val="en-GB"/>
              </w:rPr>
              <w:t>→</w:t>
            </w:r>
            <w:r w:rsidR="00DE44D2" w:rsidRPr="00DE44D2">
              <w:rPr>
                <w:sz w:val="28"/>
                <w:szCs w:val="28"/>
                <w:lang w:val="en-GB"/>
              </w:rPr>
              <w:t>religi</w:t>
            </w:r>
            <w:r w:rsidR="00DE44D2" w:rsidRPr="00DE44D2">
              <w:rPr>
                <w:sz w:val="28"/>
                <w:szCs w:val="28"/>
                <w:highlight w:val="yellow"/>
                <w:lang w:val="en-GB"/>
              </w:rPr>
              <w:t>ous</w:t>
            </w:r>
          </w:p>
        </w:tc>
        <w:tc>
          <w:tcPr>
            <w:tcW w:w="3686" w:type="dxa"/>
          </w:tcPr>
          <w:p w:rsidR="00CE603D" w:rsidRPr="00DE44D2" w:rsidRDefault="00DE44D2" w:rsidP="00CE603D">
            <w:pPr>
              <w:rPr>
                <w:b/>
                <w:color w:val="ED7D31" w:themeColor="accent2"/>
                <w:sz w:val="32"/>
                <w:szCs w:val="32"/>
              </w:rPr>
            </w:pPr>
            <w:r>
              <w:rPr>
                <w:sz w:val="28"/>
                <w:szCs w:val="28"/>
              </w:rPr>
              <w:t>θρησκεία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rFonts w:cstheme="minorHAnsi"/>
                <w:sz w:val="28"/>
                <w:szCs w:val="28"/>
              </w:rPr>
              <w:t>→</w:t>
            </w:r>
            <w:r>
              <w:rPr>
                <w:sz w:val="28"/>
                <w:szCs w:val="28"/>
              </w:rPr>
              <w:t>θρησκευτικός-ή-ό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element</w:t>
            </w:r>
          </w:p>
        </w:tc>
        <w:tc>
          <w:tcPr>
            <w:tcW w:w="3686" w:type="dxa"/>
          </w:tcPr>
          <w:p w:rsidR="00CE603D" w:rsidRDefault="00DE44D2" w:rsidP="00DE44D2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>
              <w:rPr>
                <w:sz w:val="28"/>
                <w:szCs w:val="28"/>
              </w:rPr>
              <w:t>στοιχείο</w:t>
            </w:r>
          </w:p>
        </w:tc>
      </w:tr>
      <w:tr w:rsidR="00CE603D" w:rsidTr="00DE44D2">
        <w:tc>
          <w:tcPr>
            <w:tcW w:w="2972" w:type="dxa"/>
          </w:tcPr>
          <w:p w:rsidR="00CE603D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>
              <w:rPr>
                <w:color w:val="FF0000"/>
                <w:sz w:val="28"/>
                <w:szCs w:val="28"/>
                <w:lang w:val="en-US"/>
              </w:rPr>
              <w:t xml:space="preserve">(v, n) </w:t>
            </w:r>
            <w:r w:rsidRPr="00DE44D2">
              <w:rPr>
                <w:sz w:val="28"/>
                <w:szCs w:val="28"/>
                <w:lang w:val="en-GB"/>
              </w:rPr>
              <w:t>influence</w:t>
            </w:r>
          </w:p>
        </w:tc>
        <w:tc>
          <w:tcPr>
            <w:tcW w:w="3686" w:type="dxa"/>
          </w:tcPr>
          <w:p w:rsidR="00CE603D" w:rsidRDefault="00DE44D2" w:rsidP="00CE603D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>
              <w:rPr>
                <w:sz w:val="28"/>
                <w:szCs w:val="28"/>
              </w:rPr>
              <w:t xml:space="preserve">επηρεάζω, επιρροή </w:t>
            </w:r>
          </w:p>
        </w:tc>
      </w:tr>
      <w:tr w:rsidR="00DE44D2" w:rsidTr="00DE44D2">
        <w:tc>
          <w:tcPr>
            <w:tcW w:w="2972" w:type="dxa"/>
          </w:tcPr>
          <w:p w:rsidR="00DE44D2" w:rsidRPr="00DE44D2" w:rsidRDefault="00DE44D2" w:rsidP="00CE603D">
            <w:pPr>
              <w:rPr>
                <w:sz w:val="28"/>
                <w:szCs w:val="28"/>
                <w:lang w:val="en-GB"/>
              </w:rPr>
            </w:pPr>
            <w:r w:rsidRPr="00DE44D2">
              <w:rPr>
                <w:sz w:val="28"/>
                <w:szCs w:val="28"/>
                <w:lang w:val="en-GB"/>
              </w:rPr>
              <w:t>autobiography</w:t>
            </w:r>
          </w:p>
        </w:tc>
        <w:tc>
          <w:tcPr>
            <w:tcW w:w="3686" w:type="dxa"/>
          </w:tcPr>
          <w:p w:rsidR="00DE44D2" w:rsidRDefault="00DE44D2" w:rsidP="00CE603D">
            <w:pPr>
              <w:rPr>
                <w:b/>
                <w:color w:val="ED7D31" w:themeColor="accent2"/>
                <w:sz w:val="32"/>
                <w:szCs w:val="32"/>
                <w:lang w:val="en-GB"/>
              </w:rPr>
            </w:pPr>
            <w:r>
              <w:rPr>
                <w:sz w:val="28"/>
                <w:szCs w:val="28"/>
              </w:rPr>
              <w:t>αυτοβιογραφία</w:t>
            </w:r>
          </w:p>
        </w:tc>
      </w:tr>
    </w:tbl>
    <w:p w:rsidR="00CE603D" w:rsidRDefault="00CE603D" w:rsidP="00CE603D">
      <w:pPr>
        <w:rPr>
          <w:b/>
          <w:color w:val="ED7D31" w:themeColor="accent2"/>
          <w:sz w:val="32"/>
          <w:szCs w:val="32"/>
          <w:lang w:val="en-GB"/>
        </w:rPr>
      </w:pPr>
    </w:p>
    <w:p w:rsidR="00DE44D2" w:rsidRDefault="00DE44D2" w:rsidP="00CE603D">
      <w:pPr>
        <w:rPr>
          <w:b/>
          <w:color w:val="ED7D31" w:themeColor="accent2"/>
          <w:sz w:val="32"/>
          <w:szCs w:val="32"/>
          <w:lang w:val="en-GB"/>
        </w:rPr>
      </w:pPr>
    </w:p>
    <w:p w:rsidR="00AB4493" w:rsidRDefault="00AB4493" w:rsidP="00AB4493">
      <w:pPr>
        <w:rPr>
          <w:b/>
          <w:color w:val="ED7D31" w:themeColor="accent2"/>
          <w:sz w:val="32"/>
          <w:szCs w:val="32"/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>Activity B: Reading and Grammar</w:t>
      </w:r>
      <w:r w:rsidRPr="00E62D42">
        <w:rPr>
          <w:b/>
          <w:color w:val="ED7D31" w:themeColor="accent2"/>
          <w:sz w:val="32"/>
          <w:szCs w:val="32"/>
          <w:lang w:val="en-GB"/>
        </w:rPr>
        <w:t xml:space="preserve"> </w:t>
      </w:r>
      <w:r>
        <w:rPr>
          <w:b/>
          <w:color w:val="ED7D31" w:themeColor="accent2"/>
          <w:sz w:val="32"/>
          <w:szCs w:val="32"/>
          <w:lang w:val="en-GB"/>
        </w:rPr>
        <w:t>(</w:t>
      </w:r>
      <w:r>
        <w:rPr>
          <w:b/>
          <w:color w:val="ED7D31" w:themeColor="accent2"/>
          <w:sz w:val="32"/>
          <w:szCs w:val="32"/>
          <w:highlight w:val="yellow"/>
          <w:lang w:val="en-GB"/>
        </w:rPr>
        <w:t>S.B. p. 88</w:t>
      </w:r>
      <w:r>
        <w:rPr>
          <w:b/>
          <w:color w:val="ED7D31" w:themeColor="accent2"/>
          <w:sz w:val="32"/>
          <w:szCs w:val="32"/>
          <w:lang w:val="en-GB"/>
        </w:rPr>
        <w:t>)</w:t>
      </w:r>
    </w:p>
    <w:p w:rsidR="00AB4493" w:rsidRPr="00E62D42" w:rsidRDefault="00AB4493" w:rsidP="00AB4493">
      <w:pPr>
        <w:rPr>
          <w:b/>
          <w:color w:val="ED7D31" w:themeColor="accent2"/>
          <w:sz w:val="32"/>
          <w:szCs w:val="32"/>
          <w:lang w:val="en-GB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3118"/>
      </w:tblGrid>
      <w:tr w:rsidR="00AB4493" w:rsidTr="008D5F8C">
        <w:tc>
          <w:tcPr>
            <w:tcW w:w="2689" w:type="dxa"/>
            <w:shd w:val="clear" w:color="auto" w:fill="ACB9CA" w:themeFill="text2" w:themeFillTint="66"/>
          </w:tcPr>
          <w:p w:rsidR="00AB4493" w:rsidRPr="00E62D42" w:rsidRDefault="00AB4493" w:rsidP="008D5F8C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>SIMPLE PRESENT</w:t>
            </w:r>
          </w:p>
        </w:tc>
        <w:tc>
          <w:tcPr>
            <w:tcW w:w="3118" w:type="dxa"/>
            <w:shd w:val="clear" w:color="auto" w:fill="ACB9CA" w:themeFill="text2" w:themeFillTint="66"/>
          </w:tcPr>
          <w:p w:rsidR="00AB4493" w:rsidRDefault="00AB4493" w:rsidP="008D5F8C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>SIMPLE PAST</w:t>
            </w:r>
          </w:p>
          <w:p w:rsidR="00AB4493" w:rsidRPr="00E62D42" w:rsidRDefault="00AB4493" w:rsidP="008D5F8C">
            <w:pPr>
              <w:jc w:val="center"/>
              <w:rPr>
                <w:b/>
                <w:sz w:val="28"/>
                <w:szCs w:val="28"/>
                <w:lang w:val="en-GB"/>
              </w:rPr>
            </w:pPr>
            <w:r w:rsidRPr="00E62D42">
              <w:rPr>
                <w:b/>
                <w:sz w:val="28"/>
                <w:szCs w:val="28"/>
                <w:lang w:val="en-GB"/>
              </w:rPr>
              <w:t xml:space="preserve"> (regular &amp; irregular)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is</w:t>
            </w:r>
          </w:p>
        </w:tc>
        <w:tc>
          <w:tcPr>
            <w:tcW w:w="3118" w:type="dxa"/>
          </w:tcPr>
          <w:p w:rsidR="00AB4493" w:rsidRPr="00AB4493" w:rsidRDefault="00AB4493" w:rsidP="008D5F8C">
            <w:pPr>
              <w:rPr>
                <w:sz w:val="28"/>
                <w:szCs w:val="28"/>
                <w:highlight w:val="yellow"/>
                <w:lang w:val="en-GB"/>
              </w:rPr>
            </w:pPr>
            <w:r w:rsidRPr="00AB4493">
              <w:rPr>
                <w:sz w:val="28"/>
                <w:szCs w:val="28"/>
                <w:highlight w:val="yellow"/>
                <w:lang w:val="en-GB"/>
              </w:rPr>
              <w:t>was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stud</w:t>
            </w:r>
            <w:r w:rsidRPr="00E3123C">
              <w:rPr>
                <w:sz w:val="28"/>
                <w:szCs w:val="28"/>
                <w:highlight w:val="darkGray"/>
                <w:lang w:val="en-GB"/>
              </w:rPr>
              <w:t>y</w:t>
            </w:r>
          </w:p>
        </w:tc>
        <w:tc>
          <w:tcPr>
            <w:tcW w:w="3118" w:type="dxa"/>
          </w:tcPr>
          <w:p w:rsidR="00AB4493" w:rsidRPr="00AB4493" w:rsidRDefault="00AB4493" w:rsidP="008D5F8C">
            <w:pPr>
              <w:rPr>
                <w:color w:val="FF0000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stud</w:t>
            </w:r>
            <w:r>
              <w:rPr>
                <w:color w:val="FF0000"/>
                <w:sz w:val="28"/>
                <w:szCs w:val="28"/>
                <w:lang w:val="en-GB"/>
              </w:rPr>
              <w:t>ied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mov</w:t>
            </w:r>
            <w:r w:rsidRPr="00AB4493">
              <w:rPr>
                <w:sz w:val="28"/>
                <w:szCs w:val="28"/>
                <w:highlight w:val="cyan"/>
                <w:lang w:val="en-GB"/>
              </w:rPr>
              <w:t>e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move</w:t>
            </w:r>
            <w:r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AB4493" w:rsidTr="008D5F8C">
        <w:tc>
          <w:tcPr>
            <w:tcW w:w="2689" w:type="dxa"/>
          </w:tcPr>
          <w:p w:rsidR="00AB4493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continu</w:t>
            </w:r>
            <w:r w:rsidRPr="00AB4493">
              <w:rPr>
                <w:sz w:val="28"/>
                <w:szCs w:val="28"/>
                <w:highlight w:val="cyan"/>
                <w:lang w:val="en-GB"/>
              </w:rPr>
              <w:t>e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continue</w:t>
            </w:r>
            <w:r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go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 w:rsidRPr="00AB4493">
              <w:rPr>
                <w:sz w:val="28"/>
                <w:szCs w:val="28"/>
                <w:highlight w:val="yellow"/>
                <w:lang w:val="en-GB"/>
              </w:rPr>
              <w:t>went</w:t>
            </w:r>
          </w:p>
        </w:tc>
      </w:tr>
      <w:tr w:rsidR="00AB4493" w:rsidTr="008D5F8C">
        <w:tc>
          <w:tcPr>
            <w:tcW w:w="2689" w:type="dxa"/>
          </w:tcPr>
          <w:p w:rsidR="00AB4493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liv</w:t>
            </w:r>
            <w:r w:rsidRPr="00AB4493">
              <w:rPr>
                <w:sz w:val="28"/>
                <w:szCs w:val="28"/>
                <w:highlight w:val="cyan"/>
                <w:lang w:val="en-GB"/>
              </w:rPr>
              <w:t>e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live</w:t>
            </w:r>
            <w:r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AB4493" w:rsidTr="008D5F8C">
        <w:tc>
          <w:tcPr>
            <w:tcW w:w="2689" w:type="dxa"/>
          </w:tcPr>
          <w:p w:rsidR="00AB4493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work</w:t>
            </w:r>
          </w:p>
        </w:tc>
        <w:tc>
          <w:tcPr>
            <w:tcW w:w="3118" w:type="dxa"/>
          </w:tcPr>
          <w:p w:rsidR="00AB4493" w:rsidRPr="00AB4493" w:rsidRDefault="00AB4493" w:rsidP="008D5F8C">
            <w:pPr>
              <w:rPr>
                <w:color w:val="FF0000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work</w:t>
            </w:r>
            <w:r>
              <w:rPr>
                <w:color w:val="FF0000"/>
                <w:sz w:val="28"/>
                <w:szCs w:val="28"/>
                <w:lang w:val="en-GB"/>
              </w:rPr>
              <w:t>ed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 w:rsidRPr="00E62D42">
              <w:rPr>
                <w:sz w:val="28"/>
                <w:szCs w:val="28"/>
                <w:lang w:val="en-GB"/>
              </w:rPr>
              <w:t>di</w:t>
            </w:r>
            <w:r w:rsidRPr="00AB4493">
              <w:rPr>
                <w:sz w:val="28"/>
                <w:szCs w:val="28"/>
                <w:highlight w:val="cyan"/>
                <w:lang w:val="en-GB"/>
              </w:rPr>
              <w:t>e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die</w:t>
            </w:r>
            <w:r w:rsidRPr="00E62D42"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AB4493" w:rsidTr="008D5F8C">
        <w:tc>
          <w:tcPr>
            <w:tcW w:w="2689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have</w:t>
            </w:r>
          </w:p>
        </w:tc>
        <w:tc>
          <w:tcPr>
            <w:tcW w:w="3118" w:type="dxa"/>
          </w:tcPr>
          <w:p w:rsidR="00AB4493" w:rsidRDefault="00AB4493" w:rsidP="008D5F8C">
            <w:pPr>
              <w:rPr>
                <w:sz w:val="28"/>
                <w:szCs w:val="28"/>
                <w:lang w:val="en-GB"/>
              </w:rPr>
            </w:pPr>
            <w:r w:rsidRPr="00AB4493">
              <w:rPr>
                <w:sz w:val="28"/>
                <w:szCs w:val="28"/>
                <w:highlight w:val="yellow"/>
                <w:lang w:val="en-GB"/>
              </w:rPr>
              <w:t>had</w:t>
            </w:r>
          </w:p>
        </w:tc>
      </w:tr>
      <w:tr w:rsidR="00AB4493" w:rsidTr="008D5F8C">
        <w:tc>
          <w:tcPr>
            <w:tcW w:w="2689" w:type="dxa"/>
          </w:tcPr>
          <w:p w:rsidR="00AB4493" w:rsidRPr="00A62360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influenc</w:t>
            </w:r>
            <w:r w:rsidRPr="00AB4493">
              <w:rPr>
                <w:sz w:val="28"/>
                <w:szCs w:val="28"/>
                <w:highlight w:val="cyan"/>
                <w:lang w:val="en-GB"/>
              </w:rPr>
              <w:t>e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influence</w:t>
            </w:r>
            <w:r>
              <w:rPr>
                <w:color w:val="FF0000"/>
                <w:sz w:val="28"/>
                <w:szCs w:val="28"/>
                <w:lang w:val="en-GB"/>
              </w:rPr>
              <w:t>d</w:t>
            </w:r>
          </w:p>
        </w:tc>
      </w:tr>
      <w:tr w:rsidR="00AB4493" w:rsidTr="008D5F8C">
        <w:tc>
          <w:tcPr>
            <w:tcW w:w="2689" w:type="dxa"/>
          </w:tcPr>
          <w:p w:rsidR="00AB4493" w:rsidRPr="00A62360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call</w:t>
            </w:r>
          </w:p>
        </w:tc>
        <w:tc>
          <w:tcPr>
            <w:tcW w:w="3118" w:type="dxa"/>
          </w:tcPr>
          <w:p w:rsidR="00AB4493" w:rsidRPr="00E62D42" w:rsidRDefault="00AB4493" w:rsidP="008D5F8C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call</w:t>
            </w:r>
            <w:r w:rsidRPr="00822ACA">
              <w:rPr>
                <w:color w:val="FF0000"/>
                <w:sz w:val="28"/>
                <w:szCs w:val="28"/>
                <w:lang w:val="en-GB"/>
              </w:rPr>
              <w:t>ed</w:t>
            </w:r>
          </w:p>
        </w:tc>
      </w:tr>
    </w:tbl>
    <w:p w:rsidR="00AB4493" w:rsidRDefault="00AB4493" w:rsidP="00AB4493">
      <w:pPr>
        <w:rPr>
          <w:lang w:val="en-GB"/>
        </w:rPr>
      </w:pPr>
    </w:p>
    <w:p w:rsidR="00DE44D2" w:rsidRDefault="00DE44D2" w:rsidP="006B67E6">
      <w:pPr>
        <w:rPr>
          <w:b/>
          <w:color w:val="ED7D31" w:themeColor="accent2"/>
          <w:sz w:val="32"/>
          <w:szCs w:val="32"/>
          <w:lang w:val="en-GB"/>
        </w:rPr>
      </w:pPr>
    </w:p>
    <w:p w:rsidR="006B67E6" w:rsidRDefault="006B67E6" w:rsidP="006B67E6">
      <w:pPr>
        <w:rPr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lastRenderedPageBreak/>
        <w:t xml:space="preserve">Activity </w:t>
      </w:r>
      <w:r>
        <w:rPr>
          <w:b/>
          <w:color w:val="ED7D31" w:themeColor="accent2"/>
          <w:sz w:val="32"/>
          <w:szCs w:val="32"/>
          <w:lang w:val="en-US"/>
        </w:rPr>
        <w:t>C</w:t>
      </w:r>
      <w:r>
        <w:rPr>
          <w:b/>
          <w:color w:val="ED7D31" w:themeColor="accent2"/>
          <w:sz w:val="32"/>
          <w:szCs w:val="32"/>
          <w:lang w:val="en-GB"/>
        </w:rPr>
        <w:t>: Reading &amp; Listening</w:t>
      </w:r>
    </w:p>
    <w:p w:rsidR="006B67E6" w:rsidRPr="006B67E6" w:rsidRDefault="006B67E6" w:rsidP="006B67E6">
      <w:pPr>
        <w:rPr>
          <w:rStyle w:val="-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El Greco</w:t>
      </w:r>
      <w:r w:rsidRPr="00A53CFD">
        <w:rPr>
          <w:sz w:val="28"/>
          <w:szCs w:val="28"/>
          <w:lang w:val="en-GB"/>
        </w:rPr>
        <w:t xml:space="preserve"> photodentro </w:t>
      </w:r>
      <w:r>
        <w:rPr>
          <w:sz w:val="28"/>
          <w:szCs w:val="28"/>
          <w:lang w:val="en-GB"/>
        </w:rPr>
        <w:fldChar w:fldCharType="begin"/>
      </w:r>
      <w:r>
        <w:rPr>
          <w:sz w:val="28"/>
          <w:szCs w:val="28"/>
          <w:lang w:val="en-GB"/>
        </w:rPr>
        <w:instrText xml:space="preserve"> HYPERLINK "http://photodentro.edu.gr/v/item/video/8522/867" </w:instrText>
      </w:r>
      <w:r>
        <w:rPr>
          <w:sz w:val="28"/>
          <w:szCs w:val="28"/>
          <w:lang w:val="en-GB"/>
        </w:rPr>
        <w:fldChar w:fldCharType="separate"/>
      </w:r>
      <w:r w:rsidRPr="006B67E6">
        <w:rPr>
          <w:rStyle w:val="-"/>
          <w:sz w:val="28"/>
          <w:szCs w:val="28"/>
          <w:lang w:val="en-GB"/>
        </w:rPr>
        <w:t>reading activity</w:t>
      </w:r>
    </w:p>
    <w:p w:rsidR="00CE603D" w:rsidRDefault="006B67E6" w:rsidP="00CE603D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fldChar w:fldCharType="end"/>
      </w:r>
      <w:r w:rsidR="00AA0185">
        <w:rPr>
          <w:noProof/>
          <w:lang w:eastAsia="el-GR"/>
        </w:rPr>
        <w:drawing>
          <wp:inline distT="0" distB="0" distL="0" distR="0" wp14:anchorId="6CF6DC7A" wp14:editId="66F0BB8F">
            <wp:extent cx="5274310" cy="2402752"/>
            <wp:effectExtent l="0" t="0" r="2540" b="0"/>
            <wp:docPr id="1" name="Εικόνα 1" descr="El Greco, View of Toledo (article) | Khan Acade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Greco, View of Toledo (article) | Khan Academ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0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185" w:rsidRDefault="00AA0185" w:rsidP="00CE603D">
      <w:pPr>
        <w:jc w:val="center"/>
        <w:rPr>
          <w:rFonts w:ascii="Helvetica" w:hAnsi="Helvetica"/>
          <w:sz w:val="21"/>
          <w:szCs w:val="21"/>
          <w:shd w:val="clear" w:color="auto" w:fill="FFFFFF"/>
          <w:lang w:val="en-GB"/>
        </w:rPr>
      </w:pPr>
      <w:r w:rsidRPr="00AA0185">
        <w:rPr>
          <w:rFonts w:ascii="Helvetica" w:hAnsi="Helvetica"/>
          <w:sz w:val="21"/>
          <w:szCs w:val="21"/>
          <w:shd w:val="clear" w:color="auto" w:fill="FFFFFF"/>
          <w:lang w:val="en-GB"/>
        </w:rPr>
        <w:t>Left: El Greco, </w:t>
      </w:r>
      <w:r w:rsidRPr="00AA0185">
        <w:rPr>
          <w:rStyle w:val="a4"/>
          <w:rFonts w:ascii="Helvetica" w:hAnsi="Helvetica"/>
          <w:sz w:val="21"/>
          <w:szCs w:val="21"/>
          <w:bdr w:val="none" w:sz="0" w:space="0" w:color="auto" w:frame="1"/>
          <w:shd w:val="clear" w:color="auto" w:fill="FFFFFF"/>
          <w:lang w:val="en-GB"/>
        </w:rPr>
        <w:t>View of Toledo</w:t>
      </w:r>
      <w:r w:rsidRPr="00AA0185">
        <w:rPr>
          <w:rFonts w:ascii="Helvetica" w:hAnsi="Helvetica"/>
          <w:sz w:val="21"/>
          <w:szCs w:val="21"/>
          <w:shd w:val="clear" w:color="auto" w:fill="FFFFFF"/>
          <w:lang w:val="en-GB"/>
        </w:rPr>
        <w:t>; right: Van Gogh, </w:t>
      </w:r>
      <w:r w:rsidRPr="00AA0185">
        <w:rPr>
          <w:rStyle w:val="a4"/>
          <w:rFonts w:ascii="Helvetica" w:hAnsi="Helvetica"/>
          <w:sz w:val="21"/>
          <w:szCs w:val="21"/>
          <w:bdr w:val="none" w:sz="0" w:space="0" w:color="auto" w:frame="1"/>
          <w:shd w:val="clear" w:color="auto" w:fill="FFFFFF"/>
          <w:lang w:val="en-GB"/>
        </w:rPr>
        <w:t>Starry Night</w:t>
      </w:r>
      <w:r w:rsidRPr="00AA0185">
        <w:rPr>
          <w:rFonts w:ascii="Helvetica" w:hAnsi="Helvetica"/>
          <w:sz w:val="21"/>
          <w:szCs w:val="21"/>
          <w:shd w:val="clear" w:color="auto" w:fill="FFFFFF"/>
          <w:lang w:val="en-GB"/>
        </w:rPr>
        <w:t>, 1889</w:t>
      </w:r>
    </w:p>
    <w:p w:rsidR="00AA0185" w:rsidRPr="00AA0185" w:rsidRDefault="00DC13C4" w:rsidP="00AA0185">
      <w:pPr>
        <w:rPr>
          <w:b/>
          <w:color w:val="A5A5A5" w:themeColor="accent3"/>
          <w:sz w:val="24"/>
          <w:szCs w:val="24"/>
          <w:lang w:val="en-GB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hyperlink r:id="rId6" w:history="1">
        <w:r w:rsidR="00AA0185" w:rsidRPr="00AA0185">
          <w:rPr>
            <w:rStyle w:val="-"/>
            <w:b/>
            <w:sz w:val="24"/>
            <w:szCs w:val="24"/>
            <w:lang w:val="en-GB"/>
            <w14:textOutline w14:w="0" w14:cap="flat" w14:cmpd="sng" w14:algn="ctr">
              <w14:noFill/>
              <w14:prstDash w14:val="solid"/>
              <w14:round/>
            </w14:textOutline>
            <w14:props3d w14:extrusionH="57150" w14:contourW="0" w14:prstMaterial="matte">
              <w14:bevelT w14:w="63500" w14:h="12700" w14:prst="angle"/>
              <w14:contourClr>
                <w14:schemeClr w14:val="bg1">
                  <w14:lumMod w14:val="65000"/>
                </w14:schemeClr>
              </w14:contourClr>
            </w14:props3d>
          </w:rPr>
          <w:t>digital resource: khan academy</w:t>
        </w:r>
      </w:hyperlink>
    </w:p>
    <w:p w:rsidR="00D221C6" w:rsidRDefault="00D221C6" w:rsidP="00D221C6">
      <w:pPr>
        <w:rPr>
          <w:sz w:val="28"/>
          <w:szCs w:val="28"/>
          <w:lang w:val="en-GB"/>
        </w:rPr>
      </w:pPr>
      <w:r>
        <w:rPr>
          <w:b/>
          <w:color w:val="ED7D31" w:themeColor="accent2"/>
          <w:sz w:val="32"/>
          <w:szCs w:val="32"/>
          <w:lang w:val="en-GB"/>
        </w:rPr>
        <w:t xml:space="preserve">Activity </w:t>
      </w:r>
      <w:r>
        <w:rPr>
          <w:b/>
          <w:color w:val="ED7D31" w:themeColor="accent2"/>
          <w:sz w:val="32"/>
          <w:szCs w:val="32"/>
          <w:lang w:val="en-US"/>
        </w:rPr>
        <w:t>D</w:t>
      </w:r>
      <w:r>
        <w:rPr>
          <w:b/>
          <w:color w:val="ED7D31" w:themeColor="accent2"/>
          <w:sz w:val="32"/>
          <w:szCs w:val="32"/>
          <w:lang w:val="en-GB"/>
        </w:rPr>
        <w:t>: Knowledge Quiz</w:t>
      </w:r>
    </w:p>
    <w:p w:rsidR="00D221C6" w:rsidRDefault="00D221C6" w:rsidP="00D221C6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First, have a look at </w:t>
      </w:r>
      <w:r w:rsidRPr="006C539C">
        <w:rPr>
          <w:b/>
          <w:color w:val="ED7D31" w:themeColor="accent2"/>
          <w:sz w:val="28"/>
          <w:szCs w:val="28"/>
          <w:highlight w:val="yellow"/>
          <w:lang w:val="en-GB"/>
        </w:rPr>
        <w:t>S.B. p. 89</w:t>
      </w:r>
      <w:r>
        <w:rPr>
          <w:sz w:val="28"/>
          <w:szCs w:val="28"/>
          <w:lang w:val="en-GB"/>
        </w:rPr>
        <w:t>. Do you know any of these people? Share your thoughts in class. Then try the following game, alone or in class.</w:t>
      </w:r>
    </w:p>
    <w:p w:rsidR="00D221C6" w:rsidRDefault="00D221C6" w:rsidP="00D221C6">
      <w:p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Mystery game quiz- </w:t>
      </w:r>
      <w:hyperlink r:id="rId7" w:history="1">
        <w:r w:rsidRPr="00E62D42">
          <w:rPr>
            <w:rStyle w:val="-"/>
            <w:sz w:val="28"/>
            <w:szCs w:val="28"/>
            <w:lang w:val="en-GB"/>
          </w:rPr>
          <w:t>famous Greek people</w:t>
        </w:r>
      </w:hyperlink>
    </w:p>
    <w:p w:rsidR="00D221C6" w:rsidRPr="00822ACA" w:rsidRDefault="00D221C6" w:rsidP="00D221C6">
      <w:pPr>
        <w:rPr>
          <w:b/>
          <w:color w:val="ED7D31" w:themeColor="accent2"/>
          <w:sz w:val="32"/>
          <w:szCs w:val="32"/>
          <w:lang w:val="en-GB"/>
        </w:rPr>
      </w:pPr>
    </w:p>
    <w:p w:rsidR="00D221C6" w:rsidRDefault="00D221C6" w:rsidP="00D221C6">
      <w:pPr>
        <w:rPr>
          <w:sz w:val="28"/>
          <w:szCs w:val="28"/>
          <w:lang w:val="en-GB"/>
        </w:rPr>
      </w:pPr>
    </w:p>
    <w:p w:rsidR="00D221C6" w:rsidRPr="00E91D19" w:rsidRDefault="00D221C6" w:rsidP="00D221C6">
      <w:pPr>
        <w:rPr>
          <w:rFonts w:ascii="Gill Sans Nova Ultra Bold" w:hAnsi="Gill Sans Nova Ultra Bold"/>
          <w:color w:val="A5A5A5" w:themeColor="accent3"/>
          <w:sz w:val="28"/>
          <w:szCs w:val="28"/>
          <w:lang w:val="en-GB"/>
        </w:rPr>
      </w:pPr>
    </w:p>
    <w:p w:rsidR="00D221C6" w:rsidRDefault="00D221C6" w:rsidP="00D221C6">
      <w:pPr>
        <w:jc w:val="right"/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</w:pPr>
      <w:r w:rsidRPr="00E91D19">
        <w:rPr>
          <w:rFonts w:ascii="Gill Sans Nova Ultra Bold" w:hAnsi="Gill Sans Nova Ultra Bold"/>
          <w:i/>
          <w:color w:val="A5A5A5" w:themeColor="accent3"/>
          <w:sz w:val="28"/>
          <w:szCs w:val="28"/>
          <w:lang w:val="en-US"/>
        </w:rPr>
        <w:t>See you soon! Thank you!</w:t>
      </w:r>
    </w:p>
    <w:p w:rsidR="00455FB3" w:rsidRPr="00D221C6" w:rsidRDefault="00DC13C4">
      <w:pPr>
        <w:rPr>
          <w:lang w:val="en-US"/>
        </w:rPr>
      </w:pPr>
    </w:p>
    <w:sectPr w:rsidR="00455FB3" w:rsidRPr="00D221C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Gill Sans Nova Ultra Bold">
    <w:panose1 w:val="020B0B02020104020203"/>
    <w:charset w:val="A1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71"/>
    <w:rsid w:val="00196871"/>
    <w:rsid w:val="00207289"/>
    <w:rsid w:val="00402EC0"/>
    <w:rsid w:val="006B67E6"/>
    <w:rsid w:val="00972C09"/>
    <w:rsid w:val="00AA0185"/>
    <w:rsid w:val="00AB4493"/>
    <w:rsid w:val="00CE603D"/>
    <w:rsid w:val="00D221C6"/>
    <w:rsid w:val="00DC13C4"/>
    <w:rsid w:val="00DE44D2"/>
    <w:rsid w:val="00E3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775CB"/>
  <w15:chartTrackingRefBased/>
  <w15:docId w15:val="{F9EEB61D-1E04-4DC8-B826-1D64F9E0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0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E603D"/>
    <w:rPr>
      <w:color w:val="0563C1" w:themeColor="hyperlink"/>
      <w:u w:val="single"/>
    </w:rPr>
  </w:style>
  <w:style w:type="table" w:styleId="a3">
    <w:name w:val="Table Grid"/>
    <w:basedOn w:val="a1"/>
    <w:uiPriority w:val="39"/>
    <w:rsid w:val="00CE6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0">
    <w:name w:val="FollowedHyperlink"/>
    <w:basedOn w:val="a0"/>
    <w:uiPriority w:val="99"/>
    <w:semiHidden/>
    <w:unhideWhenUsed/>
    <w:rsid w:val="00D221C6"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sid w:val="00AA01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ebooks.edu.gr/ebooks/v/html/8547/2268/Agglika_E-Dimotikou_html-empl/extras/mystery/U1_L3_Time_Capsule_My_Famous_Greek_Friends/story_html5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hanacademy.org/humanities/renaissance-reformation/spain-15th-16th-century/xa6688040:16th-century-spain/a/el-greco-view-of-toledo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ebooks.edu.gr/ebooks/v/html/8547/2268/Agglika_E-Dimotikou_html-empl/index7_1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10</cp:revision>
  <dcterms:created xsi:type="dcterms:W3CDTF">2021-04-07T10:12:00Z</dcterms:created>
  <dcterms:modified xsi:type="dcterms:W3CDTF">2021-04-09T10:06:00Z</dcterms:modified>
</cp:coreProperties>
</file>