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CFD" w:rsidRDefault="00A53CFD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674F0" wp14:editId="13811134">
                <wp:simplePos x="0" y="0"/>
                <wp:positionH relativeFrom="column">
                  <wp:posOffset>-368643</wp:posOffset>
                </wp:positionH>
                <wp:positionV relativeFrom="paragraph">
                  <wp:posOffset>-238897</wp:posOffset>
                </wp:positionV>
                <wp:extent cx="6375897" cy="518983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897" cy="5189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53CFD" w:rsidRPr="00A53CFD" w:rsidRDefault="00A53CFD" w:rsidP="00A53CFD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56"/>
                                <w:szCs w:val="56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53CFD">
                              <w:rPr>
                                <w:b/>
                                <w:color w:val="A5A5A5" w:themeColor="accent3"/>
                                <w:sz w:val="56"/>
                                <w:szCs w:val="56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Unit 7.1: Famous people of the past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674F0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-29.05pt;margin-top:-18.8pt;width:502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" filled="f" stroked="f">
                <v:fill o:detectmouseclick="t"/>
                <v:textbox>
                  <w:txbxContent>
                    <w:p w:rsidR="00A53CFD" w:rsidRPr="00A53CFD" w:rsidRDefault="00A53CFD" w:rsidP="00A53CFD">
                      <w:pPr>
                        <w:jc w:val="center"/>
                        <w:rPr>
                          <w:b/>
                          <w:color w:val="A5A5A5" w:themeColor="accent3"/>
                          <w:sz w:val="56"/>
                          <w:szCs w:val="56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A53CFD">
                        <w:rPr>
                          <w:b/>
                          <w:color w:val="A5A5A5" w:themeColor="accent3"/>
                          <w:sz w:val="56"/>
                          <w:szCs w:val="56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Unit 7.1: Famous people of the past</w:t>
                      </w:r>
                    </w:p>
                  </w:txbxContent>
                </v:textbox>
              </v:shape>
            </w:pict>
          </mc:Fallback>
        </mc:AlternateContent>
      </w:r>
    </w:p>
    <w:p w:rsidR="00A53CFD" w:rsidRDefault="00A53CFD"/>
    <w:p w:rsidR="00A53CFD" w:rsidRDefault="00A53CFD"/>
    <w:p w:rsidR="00A53CFD" w:rsidRDefault="00E62D42">
      <w:pPr>
        <w:rPr>
          <w:b/>
          <w:color w:val="ED7D31" w:themeColor="accent2"/>
          <w:sz w:val="32"/>
          <w:szCs w:val="32"/>
          <w:lang w:val="en-GB"/>
        </w:rPr>
      </w:pPr>
      <w:r w:rsidRPr="00E62D42">
        <w:rPr>
          <w:b/>
          <w:color w:val="ED7D31" w:themeColor="accent2"/>
          <w:sz w:val="32"/>
          <w:szCs w:val="32"/>
          <w:lang w:val="en-GB"/>
        </w:rPr>
        <w:t xml:space="preserve">Activity A: </w:t>
      </w:r>
      <w:hyperlink r:id="rId4" w:history="1">
        <w:r w:rsidRPr="003C5021">
          <w:rPr>
            <w:rStyle w:val="-"/>
            <w:b/>
            <w:sz w:val="32"/>
            <w:szCs w:val="32"/>
            <w:lang w:val="en-GB"/>
          </w:rPr>
          <w:t>Reading</w:t>
        </w:r>
      </w:hyperlink>
      <w:r w:rsidRPr="00E62D42">
        <w:rPr>
          <w:b/>
          <w:color w:val="ED7D31" w:themeColor="accent2"/>
          <w:sz w:val="32"/>
          <w:szCs w:val="32"/>
          <w:lang w:val="en-GB"/>
        </w:rPr>
        <w:t xml:space="preserve"> and Vocabulary </w:t>
      </w:r>
      <w:r>
        <w:rPr>
          <w:b/>
          <w:color w:val="ED7D31" w:themeColor="accent2"/>
          <w:sz w:val="32"/>
          <w:szCs w:val="32"/>
          <w:lang w:val="en-GB"/>
        </w:rPr>
        <w:t>(</w:t>
      </w:r>
      <w:r w:rsidRPr="00E62D42">
        <w:rPr>
          <w:b/>
          <w:color w:val="ED7D31" w:themeColor="accent2"/>
          <w:sz w:val="32"/>
          <w:szCs w:val="32"/>
          <w:highlight w:val="yellow"/>
          <w:lang w:val="en-GB"/>
        </w:rPr>
        <w:t xml:space="preserve">S.B. p. </w:t>
      </w:r>
      <w:r w:rsidRPr="003C5021">
        <w:rPr>
          <w:b/>
          <w:color w:val="ED7D31" w:themeColor="accent2"/>
          <w:sz w:val="32"/>
          <w:szCs w:val="32"/>
          <w:highlight w:val="yellow"/>
          <w:lang w:val="en-GB"/>
        </w:rPr>
        <w:t>86</w:t>
      </w:r>
      <w:r w:rsidR="003C5021" w:rsidRPr="003C5021">
        <w:rPr>
          <w:b/>
          <w:color w:val="ED7D31" w:themeColor="accent2"/>
          <w:sz w:val="32"/>
          <w:szCs w:val="32"/>
          <w:highlight w:val="yellow"/>
          <w:lang w:val="en-GB"/>
        </w:rPr>
        <w:t>-B</w:t>
      </w:r>
      <w:r>
        <w:rPr>
          <w:b/>
          <w:color w:val="ED7D31" w:themeColor="accent2"/>
          <w:sz w:val="32"/>
          <w:szCs w:val="32"/>
          <w:lang w:val="en-GB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686"/>
      </w:tblGrid>
      <w:tr w:rsidR="00E62D42" w:rsidTr="00A62360">
        <w:tc>
          <w:tcPr>
            <w:tcW w:w="2972" w:type="dxa"/>
          </w:tcPr>
          <w:p w:rsidR="00E62D42" w:rsidRPr="00A62360" w:rsidRDefault="00A62360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I am born</w:t>
            </w:r>
          </w:p>
        </w:tc>
        <w:tc>
          <w:tcPr>
            <w:tcW w:w="3686" w:type="dxa"/>
          </w:tcPr>
          <w:p w:rsidR="00E62D42" w:rsidRPr="00A62360" w:rsidRDefault="00A62360">
            <w:pPr>
              <w:rPr>
                <w:color w:val="ED7D31" w:themeColor="accent2"/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γεννιέμαι</w:t>
            </w:r>
          </w:p>
        </w:tc>
      </w:tr>
      <w:tr w:rsidR="00E62D42" w:rsidTr="00A62360">
        <w:tc>
          <w:tcPr>
            <w:tcW w:w="2972" w:type="dxa"/>
          </w:tcPr>
          <w:p w:rsidR="00E62D42" w:rsidRPr="00A62360" w:rsidRDefault="00A62360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Km=kilometres</w:t>
            </w:r>
          </w:p>
        </w:tc>
        <w:tc>
          <w:tcPr>
            <w:tcW w:w="3686" w:type="dxa"/>
          </w:tcPr>
          <w:p w:rsidR="00E62D42" w:rsidRPr="00A62360" w:rsidRDefault="00A62360">
            <w:pPr>
              <w:rPr>
                <w:color w:val="ED7D31" w:themeColor="accent2"/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χιλιόμετρα</w:t>
            </w:r>
          </w:p>
        </w:tc>
      </w:tr>
      <w:tr w:rsidR="00E62D42" w:rsidTr="00A62360">
        <w:tc>
          <w:tcPr>
            <w:tcW w:w="2972" w:type="dxa"/>
          </w:tcPr>
          <w:p w:rsidR="00E62D42" w:rsidRPr="00A62360" w:rsidRDefault="00A62360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age</w:t>
            </w:r>
            <w:r w:rsidRPr="005E0E2A">
              <w:rPr>
                <w:sz w:val="28"/>
                <w:szCs w:val="28"/>
                <w:highlight w:val="yellow"/>
                <w:lang w:val="en-GB"/>
              </w:rPr>
              <w:t>d</w:t>
            </w:r>
          </w:p>
        </w:tc>
        <w:tc>
          <w:tcPr>
            <w:tcW w:w="3686" w:type="dxa"/>
          </w:tcPr>
          <w:p w:rsidR="00E62D42" w:rsidRPr="00A62360" w:rsidRDefault="00A62360">
            <w:pPr>
              <w:rPr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σε ηλικία</w:t>
            </w:r>
          </w:p>
        </w:tc>
      </w:tr>
      <w:tr w:rsidR="00E62D42" w:rsidTr="00A62360">
        <w:tc>
          <w:tcPr>
            <w:tcW w:w="2972" w:type="dxa"/>
          </w:tcPr>
          <w:p w:rsidR="00E62D42" w:rsidRPr="00A62360" w:rsidRDefault="00A62360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play</w:t>
            </w:r>
          </w:p>
        </w:tc>
        <w:tc>
          <w:tcPr>
            <w:tcW w:w="3686" w:type="dxa"/>
          </w:tcPr>
          <w:p w:rsidR="00E62D42" w:rsidRPr="00A62360" w:rsidRDefault="00A623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θ</w:t>
            </w:r>
            <w:r w:rsidRPr="00A62360">
              <w:rPr>
                <w:sz w:val="28"/>
                <w:szCs w:val="28"/>
              </w:rPr>
              <w:t>εατρικό έργο</w:t>
            </w:r>
          </w:p>
        </w:tc>
      </w:tr>
      <w:tr w:rsidR="00E62D42" w:rsidTr="00A62360">
        <w:tc>
          <w:tcPr>
            <w:tcW w:w="2972" w:type="dxa"/>
          </w:tcPr>
          <w:p w:rsidR="00E62D42" w:rsidRPr="00A62360" w:rsidRDefault="00A62360">
            <w:pPr>
              <w:rPr>
                <w:sz w:val="28"/>
                <w:szCs w:val="28"/>
                <w:lang w:val="en-US"/>
              </w:rPr>
            </w:pPr>
            <w:r w:rsidRPr="00A62360">
              <w:rPr>
                <w:sz w:val="28"/>
                <w:szCs w:val="28"/>
                <w:lang w:val="en-GB"/>
              </w:rPr>
              <w:t>act</w:t>
            </w:r>
            <w:r>
              <w:rPr>
                <w:rFonts w:cstheme="minorHAnsi"/>
                <w:sz w:val="28"/>
                <w:szCs w:val="28"/>
                <w:lang w:val="en-GB"/>
              </w:rPr>
              <w:t>→</w:t>
            </w:r>
            <w:r>
              <w:rPr>
                <w:rFonts w:cstheme="minorHAnsi"/>
                <w:sz w:val="28"/>
                <w:szCs w:val="28"/>
                <w:lang w:val="en-US"/>
              </w:rPr>
              <w:t>act</w:t>
            </w:r>
            <w:r w:rsidRPr="00A62360">
              <w:rPr>
                <w:rFonts w:cstheme="minorHAnsi"/>
                <w:sz w:val="28"/>
                <w:szCs w:val="28"/>
                <w:highlight w:val="yellow"/>
                <w:lang w:val="en-US"/>
              </w:rPr>
              <w:t>or</w:t>
            </w:r>
          </w:p>
        </w:tc>
        <w:tc>
          <w:tcPr>
            <w:tcW w:w="3686" w:type="dxa"/>
          </w:tcPr>
          <w:p w:rsidR="00E62D42" w:rsidRPr="00A62360" w:rsidRDefault="00A62360">
            <w:pPr>
              <w:rPr>
                <w:color w:val="ED7D31" w:themeColor="accent2"/>
                <w:sz w:val="28"/>
                <w:szCs w:val="28"/>
              </w:rPr>
            </w:pPr>
            <w:r>
              <w:rPr>
                <w:sz w:val="28"/>
                <w:szCs w:val="28"/>
              </w:rPr>
              <w:t>π</w:t>
            </w:r>
            <w:r w:rsidRPr="00A62360">
              <w:rPr>
                <w:sz w:val="28"/>
                <w:szCs w:val="28"/>
              </w:rPr>
              <w:t>αίζω (σε έργο)</w:t>
            </w:r>
            <w:r>
              <w:rPr>
                <w:rFonts w:cstheme="minorHAnsi"/>
                <w:sz w:val="28"/>
                <w:szCs w:val="28"/>
                <w:lang w:val="en-GB"/>
              </w:rPr>
              <w:t xml:space="preserve"> →</w:t>
            </w:r>
            <w:r>
              <w:rPr>
                <w:rFonts w:cstheme="minorHAnsi"/>
                <w:sz w:val="28"/>
                <w:szCs w:val="28"/>
              </w:rPr>
              <w:t>ηθοποιός</w:t>
            </w:r>
          </w:p>
        </w:tc>
      </w:tr>
      <w:tr w:rsidR="00A62360" w:rsidTr="00A62360">
        <w:tc>
          <w:tcPr>
            <w:tcW w:w="2972" w:type="dxa"/>
          </w:tcPr>
          <w:p w:rsidR="00A62360" w:rsidRDefault="00A6236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my own</w:t>
            </w:r>
          </w:p>
          <w:p w:rsidR="00A62360" w:rsidRPr="00A62360" w:rsidRDefault="00A62360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highlight w:val="yellow"/>
                <w:lang w:val="en-GB"/>
              </w:rPr>
              <w:t>on</w:t>
            </w:r>
            <w:r>
              <w:rPr>
                <w:sz w:val="28"/>
                <w:szCs w:val="28"/>
                <w:lang w:val="en-GB"/>
              </w:rPr>
              <w:t xml:space="preserve"> my own</w:t>
            </w:r>
          </w:p>
        </w:tc>
        <w:tc>
          <w:tcPr>
            <w:tcW w:w="3686" w:type="dxa"/>
          </w:tcPr>
          <w:p w:rsidR="00A62360" w:rsidRDefault="00A62360">
            <w:pPr>
              <w:rPr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δικός-ή-ό μου</w:t>
            </w:r>
          </w:p>
          <w:p w:rsidR="00A62360" w:rsidRPr="00A62360" w:rsidRDefault="00A623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μόνος-η-ο μου</w:t>
            </w:r>
          </w:p>
        </w:tc>
      </w:tr>
      <w:tr w:rsidR="00A62360" w:rsidTr="00A62360">
        <w:tc>
          <w:tcPr>
            <w:tcW w:w="2972" w:type="dxa"/>
          </w:tcPr>
          <w:p w:rsidR="00A62360" w:rsidRPr="00A62360" w:rsidRDefault="00A6236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comedy</w:t>
            </w:r>
          </w:p>
        </w:tc>
        <w:tc>
          <w:tcPr>
            <w:tcW w:w="3686" w:type="dxa"/>
          </w:tcPr>
          <w:p w:rsidR="00A62360" w:rsidRPr="00A62360" w:rsidRDefault="00A62360">
            <w:pPr>
              <w:rPr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κωμωδία</w:t>
            </w:r>
          </w:p>
        </w:tc>
      </w:tr>
      <w:tr w:rsidR="00A62360" w:rsidTr="00A62360">
        <w:tc>
          <w:tcPr>
            <w:tcW w:w="2972" w:type="dxa"/>
          </w:tcPr>
          <w:p w:rsidR="00A62360" w:rsidRDefault="00A6236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tragedy</w:t>
            </w:r>
          </w:p>
        </w:tc>
        <w:tc>
          <w:tcPr>
            <w:tcW w:w="3686" w:type="dxa"/>
          </w:tcPr>
          <w:p w:rsidR="00A62360" w:rsidRPr="00A62360" w:rsidRDefault="00A62360">
            <w:pPr>
              <w:rPr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τραγωδία</w:t>
            </w:r>
          </w:p>
        </w:tc>
      </w:tr>
      <w:tr w:rsidR="00A62360" w:rsidTr="00A62360">
        <w:tc>
          <w:tcPr>
            <w:tcW w:w="2972" w:type="dxa"/>
          </w:tcPr>
          <w:p w:rsidR="00A62360" w:rsidRDefault="00A6236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merchant</w:t>
            </w:r>
          </w:p>
        </w:tc>
        <w:tc>
          <w:tcPr>
            <w:tcW w:w="3686" w:type="dxa"/>
          </w:tcPr>
          <w:p w:rsidR="00A62360" w:rsidRPr="00A62360" w:rsidRDefault="00A62360">
            <w:pPr>
              <w:rPr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έμπορος</w:t>
            </w:r>
          </w:p>
        </w:tc>
      </w:tr>
      <w:tr w:rsidR="00A62360" w:rsidTr="00A62360">
        <w:tc>
          <w:tcPr>
            <w:tcW w:w="2972" w:type="dxa"/>
          </w:tcPr>
          <w:p w:rsidR="00A62360" w:rsidRDefault="00A6236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It is base</w:t>
            </w:r>
            <w:r w:rsidRPr="005E0E2A">
              <w:rPr>
                <w:sz w:val="28"/>
                <w:szCs w:val="28"/>
                <w:highlight w:val="yellow"/>
                <w:lang w:val="en-GB"/>
              </w:rPr>
              <w:t>d</w:t>
            </w:r>
            <w:r>
              <w:rPr>
                <w:sz w:val="28"/>
                <w:szCs w:val="28"/>
                <w:lang w:val="en-GB"/>
              </w:rPr>
              <w:t xml:space="preserve"> on</w:t>
            </w:r>
          </w:p>
        </w:tc>
        <w:tc>
          <w:tcPr>
            <w:tcW w:w="3686" w:type="dxa"/>
          </w:tcPr>
          <w:p w:rsidR="00A62360" w:rsidRPr="00A62360" w:rsidRDefault="00A62360">
            <w:pPr>
              <w:rPr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>Είναι βασισμένο σε</w:t>
            </w:r>
          </w:p>
        </w:tc>
      </w:tr>
      <w:tr w:rsidR="00A62360" w:rsidTr="00A62360">
        <w:tc>
          <w:tcPr>
            <w:tcW w:w="2972" w:type="dxa"/>
          </w:tcPr>
          <w:p w:rsidR="00A62360" w:rsidRDefault="00A6236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over ….</w:t>
            </w:r>
          </w:p>
        </w:tc>
        <w:tc>
          <w:tcPr>
            <w:tcW w:w="3686" w:type="dxa"/>
          </w:tcPr>
          <w:p w:rsidR="00A62360" w:rsidRPr="00A62360" w:rsidRDefault="00A62360">
            <w:pPr>
              <w:rPr>
                <w:sz w:val="28"/>
                <w:szCs w:val="28"/>
              </w:rPr>
            </w:pPr>
            <w:r w:rsidRPr="00A62360">
              <w:rPr>
                <w:sz w:val="28"/>
                <w:szCs w:val="28"/>
              </w:rPr>
              <w:t xml:space="preserve">πάνω από </w:t>
            </w:r>
          </w:p>
        </w:tc>
      </w:tr>
    </w:tbl>
    <w:p w:rsidR="00E62D42" w:rsidRDefault="00E62D42">
      <w:pPr>
        <w:rPr>
          <w:b/>
          <w:color w:val="ED7D31" w:themeColor="accent2"/>
          <w:sz w:val="32"/>
          <w:szCs w:val="32"/>
          <w:lang w:val="en-GB"/>
        </w:rPr>
      </w:pPr>
    </w:p>
    <w:p w:rsidR="00E62D42" w:rsidRDefault="00E62D42">
      <w:pPr>
        <w:rPr>
          <w:b/>
          <w:color w:val="ED7D31" w:themeColor="accent2"/>
          <w:sz w:val="32"/>
          <w:szCs w:val="32"/>
          <w:lang w:val="en-GB"/>
        </w:rPr>
      </w:pPr>
      <w:r>
        <w:rPr>
          <w:b/>
          <w:color w:val="ED7D31" w:themeColor="accent2"/>
          <w:sz w:val="32"/>
          <w:szCs w:val="32"/>
          <w:lang w:val="en-GB"/>
        </w:rPr>
        <w:t>Activity B: Reading and Grammar</w:t>
      </w:r>
      <w:r w:rsidRPr="00E62D42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GB"/>
        </w:rPr>
        <w:t>(</w:t>
      </w:r>
      <w:r w:rsidRPr="00E62D42">
        <w:rPr>
          <w:b/>
          <w:color w:val="ED7D31" w:themeColor="accent2"/>
          <w:sz w:val="32"/>
          <w:szCs w:val="32"/>
          <w:highlight w:val="yellow"/>
          <w:lang w:val="en-GB"/>
        </w:rPr>
        <w:t>S.B. p. 86</w:t>
      </w:r>
      <w:r>
        <w:rPr>
          <w:b/>
          <w:color w:val="ED7D31" w:themeColor="accent2"/>
          <w:sz w:val="32"/>
          <w:szCs w:val="32"/>
          <w:lang w:val="en-GB"/>
        </w:rPr>
        <w:t>)</w:t>
      </w:r>
    </w:p>
    <w:p w:rsidR="00B62674" w:rsidRPr="00E62D42" w:rsidRDefault="00B62674">
      <w:pPr>
        <w:rPr>
          <w:b/>
          <w:color w:val="ED7D31" w:themeColor="accent2"/>
          <w:sz w:val="32"/>
          <w:szCs w:val="32"/>
          <w:lang w:val="en-GB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3118"/>
      </w:tblGrid>
      <w:tr w:rsidR="00E62D42" w:rsidTr="00E62D42">
        <w:tc>
          <w:tcPr>
            <w:tcW w:w="2689" w:type="dxa"/>
            <w:shd w:val="clear" w:color="auto" w:fill="ACB9CA" w:themeFill="text2" w:themeFillTint="66"/>
          </w:tcPr>
          <w:p w:rsidR="00E62D42" w:rsidRPr="00E62D42" w:rsidRDefault="00E62D42" w:rsidP="00E62D42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E62D42">
              <w:rPr>
                <w:b/>
                <w:sz w:val="28"/>
                <w:szCs w:val="28"/>
                <w:lang w:val="en-GB"/>
              </w:rPr>
              <w:t>SIMPLE PRESENT</w:t>
            </w:r>
          </w:p>
        </w:tc>
        <w:tc>
          <w:tcPr>
            <w:tcW w:w="3118" w:type="dxa"/>
            <w:shd w:val="clear" w:color="auto" w:fill="ACB9CA" w:themeFill="text2" w:themeFillTint="66"/>
          </w:tcPr>
          <w:p w:rsidR="00E62D42" w:rsidRDefault="00E62D42" w:rsidP="00E62D42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E62D42">
              <w:rPr>
                <w:b/>
                <w:sz w:val="28"/>
                <w:szCs w:val="28"/>
                <w:lang w:val="en-GB"/>
              </w:rPr>
              <w:t>SIMPLE PAST</w:t>
            </w:r>
          </w:p>
          <w:p w:rsidR="00E62D42" w:rsidRPr="00E62D42" w:rsidRDefault="00E62D42" w:rsidP="00E62D42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E62D42">
              <w:rPr>
                <w:b/>
                <w:sz w:val="28"/>
                <w:szCs w:val="28"/>
                <w:lang w:val="en-GB"/>
              </w:rPr>
              <w:t xml:space="preserve"> (regular &amp; irregular)</w:t>
            </w:r>
          </w:p>
        </w:tc>
      </w:tr>
      <w:tr w:rsidR="00E62D42" w:rsidTr="00E62D42">
        <w:tc>
          <w:tcPr>
            <w:tcW w:w="2689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is</w:t>
            </w:r>
          </w:p>
        </w:tc>
        <w:tc>
          <w:tcPr>
            <w:tcW w:w="3118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was</w:t>
            </w:r>
          </w:p>
        </w:tc>
      </w:tr>
      <w:tr w:rsidR="00E62D42" w:rsidTr="00E62D42">
        <w:tc>
          <w:tcPr>
            <w:tcW w:w="2689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die</w:t>
            </w:r>
          </w:p>
        </w:tc>
        <w:tc>
          <w:tcPr>
            <w:tcW w:w="3118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die</w:t>
            </w:r>
            <w:r w:rsidRPr="00E62D42">
              <w:rPr>
                <w:color w:val="FF0000"/>
                <w:sz w:val="28"/>
                <w:szCs w:val="28"/>
                <w:lang w:val="en-GB"/>
              </w:rPr>
              <w:t>d</w:t>
            </w:r>
          </w:p>
        </w:tc>
      </w:tr>
      <w:tr w:rsidR="00E62D42" w:rsidTr="00E62D42">
        <w:tc>
          <w:tcPr>
            <w:tcW w:w="2689" w:type="dxa"/>
          </w:tcPr>
          <w:p w:rsidR="00E62D42" w:rsidRPr="00A62360" w:rsidRDefault="00E62D42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write</w:t>
            </w:r>
          </w:p>
        </w:tc>
        <w:tc>
          <w:tcPr>
            <w:tcW w:w="3118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wrote</w:t>
            </w:r>
          </w:p>
        </w:tc>
      </w:tr>
      <w:tr w:rsidR="00E62D42" w:rsidTr="00E62D42">
        <w:tc>
          <w:tcPr>
            <w:tcW w:w="2689" w:type="dxa"/>
          </w:tcPr>
          <w:p w:rsidR="00E62D42" w:rsidRPr="00A62360" w:rsidRDefault="00E62D42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work</w:t>
            </w:r>
          </w:p>
        </w:tc>
        <w:tc>
          <w:tcPr>
            <w:tcW w:w="3118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work</w:t>
            </w:r>
            <w:r w:rsidRPr="00822ACA">
              <w:rPr>
                <w:color w:val="FF0000"/>
                <w:sz w:val="28"/>
                <w:szCs w:val="28"/>
                <w:lang w:val="en-GB"/>
              </w:rPr>
              <w:t>ed</w:t>
            </w:r>
          </w:p>
        </w:tc>
      </w:tr>
      <w:tr w:rsidR="00E62D42" w:rsidTr="00E62D42">
        <w:tc>
          <w:tcPr>
            <w:tcW w:w="2689" w:type="dxa"/>
          </w:tcPr>
          <w:p w:rsidR="00E62D42" w:rsidRPr="00A62360" w:rsidRDefault="00E62D42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act</w:t>
            </w:r>
          </w:p>
        </w:tc>
        <w:tc>
          <w:tcPr>
            <w:tcW w:w="3118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act</w:t>
            </w:r>
            <w:r w:rsidRPr="00E62D42">
              <w:rPr>
                <w:color w:val="FF0000"/>
                <w:sz w:val="28"/>
                <w:szCs w:val="28"/>
                <w:lang w:val="en-GB"/>
              </w:rPr>
              <w:t>ed</w:t>
            </w:r>
          </w:p>
        </w:tc>
      </w:tr>
      <w:tr w:rsidR="00E62D42" w:rsidTr="00E62D42">
        <w:tc>
          <w:tcPr>
            <w:tcW w:w="2689" w:type="dxa"/>
          </w:tcPr>
          <w:p w:rsidR="00E62D42" w:rsidRPr="00A62360" w:rsidRDefault="00E62D42">
            <w:pPr>
              <w:rPr>
                <w:sz w:val="28"/>
                <w:szCs w:val="28"/>
                <w:lang w:val="en-GB"/>
              </w:rPr>
            </w:pPr>
            <w:r w:rsidRPr="00A62360">
              <w:rPr>
                <w:sz w:val="28"/>
                <w:szCs w:val="28"/>
                <w:lang w:val="en-GB"/>
              </w:rPr>
              <w:t>have</w:t>
            </w:r>
          </w:p>
        </w:tc>
        <w:tc>
          <w:tcPr>
            <w:tcW w:w="3118" w:type="dxa"/>
          </w:tcPr>
          <w:p w:rsidR="00E62D42" w:rsidRPr="00E62D42" w:rsidRDefault="00E62D42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had</w:t>
            </w:r>
          </w:p>
        </w:tc>
      </w:tr>
    </w:tbl>
    <w:p w:rsidR="00E62D42" w:rsidRDefault="00E62D42">
      <w:pPr>
        <w:rPr>
          <w:lang w:val="en-GB"/>
        </w:rPr>
      </w:pPr>
    </w:p>
    <w:p w:rsidR="00B62674" w:rsidRDefault="00B62674">
      <w:pPr>
        <w:rPr>
          <w:lang w:val="en-GB"/>
        </w:rPr>
      </w:pPr>
    </w:p>
    <w:p w:rsidR="00E62D42" w:rsidRDefault="005E0E2A" w:rsidP="005E0E2A">
      <w:pPr>
        <w:rPr>
          <w:lang w:val="en-GB"/>
        </w:rPr>
      </w:pPr>
      <w:r>
        <w:rPr>
          <w:b/>
          <w:color w:val="ED7D31" w:themeColor="accent2"/>
          <w:sz w:val="32"/>
          <w:szCs w:val="32"/>
          <w:lang w:val="en-GB"/>
        </w:rPr>
        <w:t xml:space="preserve">Activity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>
        <w:rPr>
          <w:b/>
          <w:color w:val="ED7D31" w:themeColor="accent2"/>
          <w:sz w:val="32"/>
          <w:szCs w:val="32"/>
          <w:lang w:val="en-GB"/>
        </w:rPr>
        <w:t>: Reading &amp; Listening</w:t>
      </w:r>
    </w:p>
    <w:p w:rsidR="00A53CFD" w:rsidRDefault="00A53CFD">
      <w:pPr>
        <w:rPr>
          <w:sz w:val="28"/>
          <w:szCs w:val="28"/>
          <w:lang w:val="en-GB"/>
        </w:rPr>
      </w:pPr>
      <w:r w:rsidRPr="00A53CFD">
        <w:rPr>
          <w:sz w:val="28"/>
          <w:szCs w:val="28"/>
          <w:lang w:val="en-GB"/>
        </w:rPr>
        <w:t xml:space="preserve">Shakespeare photodentro </w:t>
      </w:r>
      <w:hyperlink r:id="rId5" w:history="1">
        <w:r w:rsidRPr="00A53CFD">
          <w:rPr>
            <w:rStyle w:val="-"/>
            <w:sz w:val="28"/>
            <w:szCs w:val="28"/>
            <w:lang w:val="en-GB"/>
          </w:rPr>
          <w:t>reading activity</w:t>
        </w:r>
      </w:hyperlink>
    </w:p>
    <w:p w:rsidR="00E62D42" w:rsidRDefault="00E62D42">
      <w:pPr>
        <w:rPr>
          <w:sz w:val="28"/>
          <w:szCs w:val="28"/>
          <w:lang w:val="en-GB"/>
        </w:rPr>
      </w:pPr>
    </w:p>
    <w:p w:rsidR="00E62D42" w:rsidRDefault="00E62D42">
      <w:pPr>
        <w:rPr>
          <w:sz w:val="28"/>
          <w:szCs w:val="28"/>
          <w:lang w:val="en-GB"/>
        </w:rPr>
      </w:pPr>
    </w:p>
    <w:p w:rsidR="00E62D42" w:rsidRDefault="00E62D42">
      <w:pPr>
        <w:rPr>
          <w:sz w:val="28"/>
          <w:szCs w:val="28"/>
          <w:lang w:val="en-GB"/>
        </w:rPr>
      </w:pPr>
    </w:p>
    <w:p w:rsidR="00E62D42" w:rsidRDefault="00E62D42">
      <w:pPr>
        <w:rPr>
          <w:sz w:val="28"/>
          <w:szCs w:val="28"/>
          <w:lang w:val="en-GB"/>
        </w:rPr>
      </w:pPr>
    </w:p>
    <w:p w:rsidR="00E62D42" w:rsidRDefault="005E0E2A" w:rsidP="005E0E2A">
      <w:pPr>
        <w:rPr>
          <w:sz w:val="28"/>
          <w:szCs w:val="28"/>
          <w:lang w:val="en-GB"/>
        </w:rPr>
      </w:pPr>
      <w:r>
        <w:rPr>
          <w:b/>
          <w:color w:val="ED7D31" w:themeColor="accent2"/>
          <w:sz w:val="32"/>
          <w:szCs w:val="32"/>
          <w:lang w:val="en-GB"/>
        </w:rPr>
        <w:t xml:space="preserve">Activity </w:t>
      </w:r>
      <w:r>
        <w:rPr>
          <w:b/>
          <w:color w:val="ED7D31" w:themeColor="accent2"/>
          <w:sz w:val="32"/>
          <w:szCs w:val="32"/>
          <w:lang w:val="en-US"/>
        </w:rPr>
        <w:t>D</w:t>
      </w:r>
      <w:r>
        <w:rPr>
          <w:b/>
          <w:color w:val="ED7D31" w:themeColor="accent2"/>
          <w:sz w:val="32"/>
          <w:szCs w:val="32"/>
          <w:lang w:val="en-GB"/>
        </w:rPr>
        <w:t>: Knowledge Quiz</w:t>
      </w:r>
    </w:p>
    <w:p w:rsidR="00E62D42" w:rsidRDefault="00E62D42">
      <w:pPr>
        <w:rPr>
          <w:sz w:val="28"/>
          <w:szCs w:val="28"/>
          <w:lang w:val="en-GB"/>
        </w:rPr>
      </w:pPr>
    </w:p>
    <w:p w:rsidR="00E62D42" w:rsidRDefault="00E62D4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Mystery game quiz- </w:t>
      </w:r>
      <w:hyperlink r:id="rId6" w:history="1">
        <w:r w:rsidRPr="00E62D42">
          <w:rPr>
            <w:rStyle w:val="-"/>
            <w:sz w:val="28"/>
            <w:szCs w:val="28"/>
            <w:lang w:val="en-GB"/>
          </w:rPr>
          <w:t>famous Greek people</w:t>
        </w:r>
      </w:hyperlink>
    </w:p>
    <w:p w:rsidR="003C5021" w:rsidRPr="00822ACA" w:rsidRDefault="003C5021" w:rsidP="003C5021">
      <w:pPr>
        <w:rPr>
          <w:b/>
          <w:color w:val="ED7D31" w:themeColor="accent2"/>
          <w:sz w:val="32"/>
          <w:szCs w:val="32"/>
          <w:lang w:val="en-GB"/>
        </w:rPr>
      </w:pPr>
    </w:p>
    <w:p w:rsidR="003C5021" w:rsidRDefault="003C5021" w:rsidP="003C5021">
      <w:pPr>
        <w:rPr>
          <w:sz w:val="28"/>
          <w:szCs w:val="28"/>
          <w:lang w:val="en-GB"/>
        </w:rPr>
      </w:pPr>
    </w:p>
    <w:p w:rsidR="00E91D19" w:rsidRPr="00E91D19" w:rsidRDefault="00E91D19" w:rsidP="003C5021">
      <w:pPr>
        <w:rPr>
          <w:rFonts w:ascii="Gill Sans Nova Ultra Bold" w:hAnsi="Gill Sans Nova Ultra Bold"/>
          <w:color w:val="A5A5A5" w:themeColor="accent3"/>
          <w:sz w:val="28"/>
          <w:szCs w:val="28"/>
          <w:lang w:val="en-GB"/>
        </w:rPr>
      </w:pPr>
    </w:p>
    <w:p w:rsidR="00E91D19" w:rsidRDefault="00E91D19" w:rsidP="00E91D19">
      <w:pPr>
        <w:jc w:val="right"/>
        <w:rPr>
          <w:rFonts w:ascii="Gill Sans Nova Ultra Bold" w:hAnsi="Gill Sans Nova Ultra Bold"/>
          <w:i/>
          <w:color w:val="A5A5A5" w:themeColor="accent3"/>
          <w:sz w:val="28"/>
          <w:szCs w:val="28"/>
          <w:lang w:val="en-US"/>
        </w:rPr>
      </w:pPr>
      <w:r w:rsidRPr="00E91D19">
        <w:rPr>
          <w:rFonts w:ascii="Gill Sans Nova Ultra Bold" w:hAnsi="Gill Sans Nova Ultra Bold"/>
          <w:i/>
          <w:color w:val="A5A5A5" w:themeColor="accent3"/>
          <w:sz w:val="28"/>
          <w:szCs w:val="28"/>
          <w:lang w:val="en-US"/>
        </w:rPr>
        <w:t>See you soon! Thank you!</w:t>
      </w:r>
    </w:p>
    <w:p w:rsidR="00B62674" w:rsidRDefault="00B62674" w:rsidP="00E91D19">
      <w:pPr>
        <w:jc w:val="right"/>
        <w:rPr>
          <w:rFonts w:ascii="Gill Sans Nova Ultra Bold" w:hAnsi="Gill Sans Nova Ultra Bold"/>
          <w:i/>
          <w:color w:val="A5A5A5" w:themeColor="accent3"/>
          <w:sz w:val="28"/>
          <w:szCs w:val="28"/>
          <w:lang w:val="en-US"/>
        </w:rPr>
      </w:pPr>
    </w:p>
    <w:p w:rsidR="00B62674" w:rsidRPr="00E91D19" w:rsidRDefault="00B62674" w:rsidP="00E91D19">
      <w:pPr>
        <w:jc w:val="right"/>
        <w:rPr>
          <w:rFonts w:ascii="Gill Sans Nova Ultra Bold" w:hAnsi="Gill Sans Nova Ultra Bold"/>
          <w:i/>
          <w:color w:val="A5A5A5" w:themeColor="accent3"/>
          <w:sz w:val="28"/>
          <w:szCs w:val="28"/>
          <w:lang w:val="en-US"/>
        </w:rPr>
      </w:pPr>
      <w:bookmarkStart w:id="0" w:name="_GoBack"/>
      <w:bookmarkEnd w:id="0"/>
    </w:p>
    <w:sectPr w:rsidR="00B62674" w:rsidRPr="00E91D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B12"/>
    <w:rsid w:val="00207289"/>
    <w:rsid w:val="003C5021"/>
    <w:rsid w:val="00402EC0"/>
    <w:rsid w:val="00473C2D"/>
    <w:rsid w:val="005E0E2A"/>
    <w:rsid w:val="00615B12"/>
    <w:rsid w:val="00822ACA"/>
    <w:rsid w:val="008F0D39"/>
    <w:rsid w:val="00A53CFD"/>
    <w:rsid w:val="00A6215A"/>
    <w:rsid w:val="00A62360"/>
    <w:rsid w:val="00B62674"/>
    <w:rsid w:val="00E62D42"/>
    <w:rsid w:val="00E9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9FF66"/>
  <w15:chartTrackingRefBased/>
  <w15:docId w15:val="{672F0FB2-9151-4458-AA39-1A7AD7B3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53CFD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E6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books.edu.gr/ebooks/v/html/8547/2268/Agglika_E-Dimotikou_html-empl/extras/mystery/U1_L3_Time_Capsule_My_Famous_Greek_Friends/story_html5.html" TargetMode="External"/><Relationship Id="rId5" Type="http://schemas.openxmlformats.org/officeDocument/2006/relationships/hyperlink" Target="http://photodentro.edu.gr/v/item/video/8522/868" TargetMode="External"/><Relationship Id="rId4" Type="http://schemas.openxmlformats.org/officeDocument/2006/relationships/hyperlink" Target="http://ebooks.edu.gr/ebooks/v/html/8547/2268/Agglika_E-Dimotikou_html-empl/index7_1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17</cp:revision>
  <dcterms:created xsi:type="dcterms:W3CDTF">2021-03-28T15:05:00Z</dcterms:created>
  <dcterms:modified xsi:type="dcterms:W3CDTF">2021-03-29T13:45:00Z</dcterms:modified>
</cp:coreProperties>
</file>