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3355A" w14:textId="07EF3A61" w:rsidR="00A858BC" w:rsidRPr="00865AE6" w:rsidRDefault="00674AC6" w:rsidP="00A858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604AF">
        <w:rPr>
          <w:b/>
          <w:bCs/>
          <w:sz w:val="28"/>
          <w:szCs w:val="28"/>
        </w:rPr>
        <w:t>13 ΕΝΕΡΓΗΤΙΚΗ ΑΚΟΗ</w:t>
      </w:r>
    </w:p>
    <w:p w14:paraId="5BF29788" w14:textId="2A324B2A" w:rsidR="00A858BC" w:rsidRDefault="00A858BC" w:rsidP="00A858BC">
      <w:pPr>
        <w:rPr>
          <w:b/>
          <w:bCs/>
          <w:sz w:val="28"/>
          <w:szCs w:val="28"/>
        </w:rPr>
      </w:pPr>
      <w:bookmarkStart w:id="0" w:name="_Hlk188795213"/>
      <w:r w:rsidRPr="00865AE6">
        <w:rPr>
          <w:b/>
          <w:bCs/>
          <w:sz w:val="28"/>
          <w:szCs w:val="28"/>
        </w:rPr>
        <w:t xml:space="preserve">Θέμα </w:t>
      </w:r>
      <w:r w:rsidR="00150C42">
        <w:rPr>
          <w:b/>
          <w:bCs/>
          <w:sz w:val="28"/>
          <w:szCs w:val="28"/>
        </w:rPr>
        <w:t>2</w:t>
      </w:r>
      <w:r w:rsidRPr="00865AE6">
        <w:rPr>
          <w:b/>
          <w:bCs/>
          <w:sz w:val="28"/>
          <w:szCs w:val="28"/>
        </w:rPr>
        <w:t xml:space="preserve">ο </w:t>
      </w:r>
    </w:p>
    <w:bookmarkEnd w:id="0"/>
    <w:p w14:paraId="4D1E3865" w14:textId="77777777" w:rsidR="008B39F3" w:rsidRDefault="008B39F3" w:rsidP="00091185">
      <w:pPr>
        <w:pStyle w:val="aa"/>
        <w:jc w:val="both"/>
        <w:rPr>
          <w:sz w:val="24"/>
          <w:szCs w:val="24"/>
        </w:rPr>
      </w:pPr>
      <w:r w:rsidRPr="008B39F3">
        <w:rPr>
          <w:sz w:val="24"/>
          <w:szCs w:val="24"/>
        </w:rPr>
        <w:t xml:space="preserve">Με την έκφραση κανονική ακοή, εννοούμε τη δυνατότητα της ακοής να συλλαμβάνει τους ήχους τους οποίους μπορούν να συλλαμβάνουν οι υγιείς, με συνηθισμένη ακουστική ικανότητα, ακροατές. Η κανονική ακοή μπορεί να διακριθεί σε Ενεργητική ακοή και σε Παθητική. </w:t>
      </w:r>
    </w:p>
    <w:p w14:paraId="56EFE800" w14:textId="3F3AC82D" w:rsidR="008B39F3" w:rsidRDefault="008B39F3" w:rsidP="00091185">
      <w:pPr>
        <w:pStyle w:val="aa"/>
        <w:jc w:val="both"/>
        <w:rPr>
          <w:sz w:val="24"/>
          <w:szCs w:val="24"/>
        </w:rPr>
      </w:pPr>
      <w:r w:rsidRPr="008B39F3">
        <w:rPr>
          <w:sz w:val="24"/>
          <w:szCs w:val="24"/>
        </w:rPr>
        <w:t xml:space="preserve">α) Δώστε τον ορισμό της Ενεργητικής ακοής. </w:t>
      </w:r>
    </w:p>
    <w:p w14:paraId="34EF04FF" w14:textId="521D0AF9" w:rsidR="00C24608" w:rsidRDefault="008B39F3" w:rsidP="00091185">
      <w:pPr>
        <w:pStyle w:val="aa"/>
        <w:jc w:val="both"/>
        <w:rPr>
          <w:sz w:val="24"/>
          <w:szCs w:val="24"/>
        </w:rPr>
      </w:pPr>
      <w:r w:rsidRPr="008B39F3">
        <w:rPr>
          <w:sz w:val="24"/>
          <w:szCs w:val="24"/>
        </w:rPr>
        <w:t xml:space="preserve">β) Ποιες προϋποθέσεις, ανεξάρτητα από την κατάσταση του ακουστικού νευρικού συστήματος, πρέπει να ισχύουν για να λειτουργεί η ακοή του ακροατή με τρόπο ενεργητικό; </w:t>
      </w:r>
    </w:p>
    <w:p w14:paraId="3F2D5DEF" w14:textId="77777777" w:rsidR="008B39F3" w:rsidRDefault="008B39F3" w:rsidP="00091185">
      <w:pPr>
        <w:pStyle w:val="aa"/>
        <w:jc w:val="both"/>
        <w:rPr>
          <w:sz w:val="24"/>
          <w:szCs w:val="24"/>
        </w:rPr>
      </w:pPr>
    </w:p>
    <w:p w14:paraId="2E828783" w14:textId="6C549BDD" w:rsidR="008B39F3" w:rsidRDefault="009C06F7" w:rsidP="00091185">
      <w:pPr>
        <w:pStyle w:val="aa"/>
        <w:jc w:val="both"/>
        <w:rPr>
          <w:b/>
          <w:bCs/>
          <w:sz w:val="28"/>
          <w:szCs w:val="28"/>
        </w:rPr>
      </w:pPr>
      <w:r w:rsidRPr="009C06F7">
        <w:rPr>
          <w:b/>
          <w:bCs/>
          <w:sz w:val="28"/>
          <w:szCs w:val="28"/>
        </w:rPr>
        <w:t>ΑΠΑΝΤΗΣΗ</w:t>
      </w:r>
    </w:p>
    <w:p w14:paraId="4FE47604" w14:textId="77777777" w:rsidR="00CB6E11" w:rsidRDefault="00CB6E11" w:rsidP="00091185">
      <w:pPr>
        <w:pStyle w:val="aa"/>
        <w:jc w:val="both"/>
        <w:rPr>
          <w:sz w:val="24"/>
          <w:szCs w:val="24"/>
        </w:rPr>
      </w:pPr>
      <w:r>
        <w:t>α</w:t>
      </w:r>
      <w:r w:rsidRPr="00CB6E11">
        <w:rPr>
          <w:sz w:val="24"/>
          <w:szCs w:val="24"/>
        </w:rPr>
        <w:t xml:space="preserve">) Ενεργητική ακοή ονομάζεται η ικανότητα ενός ακροατή-αποδέκτη μηνύματος να φτάνουν ως τα αυτιά του οι ήχοι και να αντιλαμβάνεται το περιεχόμενό τους. Δηλαδή, να αντιλαμβάνεται το ακουστικό μήνυμα στο σύνολό του ή να αντιλαμβάνεται κανονικά τα ακουστικά στοιχεία-λέξεις του μηνύματος. </w:t>
      </w:r>
    </w:p>
    <w:p w14:paraId="696B64FB" w14:textId="3FE50458" w:rsidR="009C06F7" w:rsidRPr="00CB6E11" w:rsidRDefault="00CB6E11" w:rsidP="00091185">
      <w:pPr>
        <w:pStyle w:val="aa"/>
        <w:jc w:val="both"/>
        <w:rPr>
          <w:b/>
          <w:bCs/>
          <w:sz w:val="24"/>
          <w:szCs w:val="24"/>
        </w:rPr>
      </w:pPr>
      <w:r w:rsidRPr="00CB6E11">
        <w:rPr>
          <w:sz w:val="24"/>
          <w:szCs w:val="24"/>
        </w:rPr>
        <w:t>β) Βασική προϋπόθεση είναι και η κατάλληλη ψυχολογική κατάστασή του ακροατή, η διάθεσή του να κατευθύνει την προσοχή του στο συγκεκριμένο μήνυμα και να ενεργοποιήσει τη βούλησή του να το αντιληφθεί.</w:t>
      </w:r>
    </w:p>
    <w:sectPr w:rsidR="009C06F7" w:rsidRPr="00CB6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251AB"/>
    <w:multiLevelType w:val="hybridMultilevel"/>
    <w:tmpl w:val="D61A3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9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6D"/>
    <w:rsid w:val="00091185"/>
    <w:rsid w:val="000F4815"/>
    <w:rsid w:val="001238AD"/>
    <w:rsid w:val="00150C42"/>
    <w:rsid w:val="004604AF"/>
    <w:rsid w:val="00620C88"/>
    <w:rsid w:val="006241F9"/>
    <w:rsid w:val="00674AC6"/>
    <w:rsid w:val="0068639E"/>
    <w:rsid w:val="006D1F03"/>
    <w:rsid w:val="007C342A"/>
    <w:rsid w:val="008B39F3"/>
    <w:rsid w:val="008C7E33"/>
    <w:rsid w:val="009C06F7"/>
    <w:rsid w:val="00A62379"/>
    <w:rsid w:val="00A858BC"/>
    <w:rsid w:val="00C24608"/>
    <w:rsid w:val="00CB6E11"/>
    <w:rsid w:val="00D1796D"/>
    <w:rsid w:val="00DC7C9F"/>
    <w:rsid w:val="00EB10C7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A90D"/>
  <w15:chartTrackingRefBased/>
  <w15:docId w15:val="{D2B87FFB-0664-44E6-B6DC-FE96FA8A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8BC"/>
  </w:style>
  <w:style w:type="paragraph" w:styleId="1">
    <w:name w:val="heading 1"/>
    <w:basedOn w:val="a"/>
    <w:next w:val="a"/>
    <w:link w:val="1Char"/>
    <w:uiPriority w:val="9"/>
    <w:qFormat/>
    <w:rsid w:val="00D17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7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7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7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7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7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7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7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7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17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17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1796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1796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1796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1796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1796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179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7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1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7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17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179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79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179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7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179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1796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EB1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ΖΗΝΤΡΟΥ</dc:creator>
  <cp:keywords/>
  <dc:description/>
  <cp:lastModifiedBy>ΠΑΡΑΣΚΕΥΗ ΖΗΝΤΡΟΥ</cp:lastModifiedBy>
  <cp:revision>18</cp:revision>
  <dcterms:created xsi:type="dcterms:W3CDTF">2025-01-26T12:54:00Z</dcterms:created>
  <dcterms:modified xsi:type="dcterms:W3CDTF">2025-01-27T13:36:00Z</dcterms:modified>
</cp:coreProperties>
</file>