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355A" w14:textId="390098AA" w:rsidR="00A858BC" w:rsidRPr="00865AE6" w:rsidRDefault="00674AC6" w:rsidP="00A858BC">
      <w:pPr>
        <w:rPr>
          <w:b/>
          <w:bCs/>
          <w:sz w:val="28"/>
          <w:szCs w:val="28"/>
        </w:rPr>
      </w:pPr>
      <w:r>
        <w:rPr>
          <w:b/>
          <w:bCs/>
          <w:sz w:val="28"/>
          <w:szCs w:val="28"/>
        </w:rPr>
        <w:t>2.12 ΤΡΟΠΟΙ ΕΠΙΚΟΙΝΩΝΙΑΣ ΠΟΥ ΑΠΟΤΕΛΟΥΝ ΦΡΑΓΜΟΥΣ</w:t>
      </w:r>
    </w:p>
    <w:p w14:paraId="5BF29788" w14:textId="2A324B2A" w:rsidR="00A858BC" w:rsidRDefault="00A858BC" w:rsidP="00A858BC">
      <w:pPr>
        <w:rPr>
          <w:b/>
          <w:bCs/>
          <w:sz w:val="28"/>
          <w:szCs w:val="28"/>
        </w:rPr>
      </w:pPr>
      <w:bookmarkStart w:id="0" w:name="_Hlk188795213"/>
      <w:r w:rsidRPr="00865AE6">
        <w:rPr>
          <w:b/>
          <w:bCs/>
          <w:sz w:val="28"/>
          <w:szCs w:val="28"/>
        </w:rPr>
        <w:t xml:space="preserve">Θέμα </w:t>
      </w:r>
      <w:r w:rsidR="00150C42">
        <w:rPr>
          <w:b/>
          <w:bCs/>
          <w:sz w:val="28"/>
          <w:szCs w:val="28"/>
        </w:rPr>
        <w:t>2</w:t>
      </w:r>
      <w:r w:rsidRPr="00865AE6">
        <w:rPr>
          <w:b/>
          <w:bCs/>
          <w:sz w:val="28"/>
          <w:szCs w:val="28"/>
        </w:rPr>
        <w:t xml:space="preserve">ο </w:t>
      </w:r>
    </w:p>
    <w:p w14:paraId="4F059AD8" w14:textId="77777777" w:rsidR="00150C42" w:rsidRDefault="00150C42" w:rsidP="00150C42">
      <w:pPr>
        <w:pStyle w:val="aa"/>
        <w:jc w:val="both"/>
        <w:rPr>
          <w:sz w:val="24"/>
          <w:szCs w:val="24"/>
        </w:rPr>
      </w:pPr>
      <w:r w:rsidRPr="00150C42">
        <w:rPr>
          <w:b/>
          <w:bCs/>
          <w:sz w:val="24"/>
          <w:szCs w:val="24"/>
        </w:rPr>
        <w:t>1.</w:t>
      </w:r>
      <w:r w:rsidRPr="00150C42">
        <w:rPr>
          <w:sz w:val="24"/>
          <w:szCs w:val="24"/>
        </w:rPr>
        <w:t xml:space="preserve"> Η λογική εξέταση των θεμάτων είναι αναγκαία καθώς μια ιδέα ή πράξη μη λογική είναι κατά κανόνα σίγουρο ότι θα οδηγήσει σε ανεπιθύμητη εξέλιξη την ιδέα και σε απροσδόκητα και αβέβαια αποτελέσματα την πράξη. </w:t>
      </w:r>
    </w:p>
    <w:p w14:paraId="440514D9" w14:textId="11FD96C3" w:rsidR="00150C42" w:rsidRDefault="00150C42" w:rsidP="00150C42">
      <w:pPr>
        <w:pStyle w:val="aa"/>
        <w:jc w:val="both"/>
        <w:rPr>
          <w:sz w:val="24"/>
          <w:szCs w:val="24"/>
        </w:rPr>
      </w:pPr>
      <w:r w:rsidRPr="00150C42">
        <w:rPr>
          <w:sz w:val="24"/>
          <w:szCs w:val="24"/>
        </w:rPr>
        <w:t xml:space="preserve">α) Τι μπορεί όμως να συμβεί με την σχολαστική εφαρμογή των λογικών κανόνων; </w:t>
      </w:r>
    </w:p>
    <w:p w14:paraId="7C2055A3" w14:textId="488D66B8" w:rsidR="00150C42" w:rsidRDefault="00150C42" w:rsidP="00150C42">
      <w:pPr>
        <w:pStyle w:val="aa"/>
        <w:jc w:val="both"/>
        <w:rPr>
          <w:sz w:val="24"/>
          <w:szCs w:val="24"/>
        </w:rPr>
      </w:pPr>
      <w:r w:rsidRPr="00150C42">
        <w:rPr>
          <w:sz w:val="24"/>
          <w:szCs w:val="24"/>
        </w:rPr>
        <w:t xml:space="preserve">β) Τι ονομάζεται </w:t>
      </w:r>
      <w:proofErr w:type="spellStart"/>
      <w:r w:rsidRPr="00150C42">
        <w:rPr>
          <w:sz w:val="24"/>
          <w:szCs w:val="24"/>
        </w:rPr>
        <w:t>Υπερλογική</w:t>
      </w:r>
      <w:proofErr w:type="spellEnd"/>
      <w:r w:rsidRPr="00150C42">
        <w:rPr>
          <w:sz w:val="24"/>
          <w:szCs w:val="24"/>
        </w:rPr>
        <w:t xml:space="preserve"> Επικοινωνία; </w:t>
      </w:r>
    </w:p>
    <w:p w14:paraId="3C367059" w14:textId="77777777" w:rsidR="008C7E33" w:rsidRDefault="008C7E33" w:rsidP="00EB10C7">
      <w:pPr>
        <w:pStyle w:val="aa"/>
        <w:jc w:val="both"/>
        <w:rPr>
          <w:sz w:val="24"/>
          <w:szCs w:val="24"/>
        </w:rPr>
      </w:pPr>
    </w:p>
    <w:p w14:paraId="646D1296" w14:textId="53ABC99A" w:rsidR="008C7E33" w:rsidRPr="008C7E33" w:rsidRDefault="008C7E33" w:rsidP="00EB10C7">
      <w:pPr>
        <w:pStyle w:val="aa"/>
        <w:jc w:val="both"/>
        <w:rPr>
          <w:b/>
          <w:bCs/>
          <w:sz w:val="24"/>
          <w:szCs w:val="24"/>
        </w:rPr>
      </w:pPr>
      <w:r w:rsidRPr="008C7E33">
        <w:rPr>
          <w:b/>
          <w:bCs/>
          <w:sz w:val="24"/>
          <w:szCs w:val="24"/>
        </w:rPr>
        <w:t>ΑΠΑΝΤΗΣΗ</w:t>
      </w:r>
    </w:p>
    <w:bookmarkEnd w:id="0"/>
    <w:p w14:paraId="5B393AF7" w14:textId="434AD2F3" w:rsidR="007C342A" w:rsidRDefault="007C342A" w:rsidP="00091185">
      <w:pPr>
        <w:pStyle w:val="aa"/>
        <w:jc w:val="both"/>
        <w:rPr>
          <w:sz w:val="24"/>
          <w:szCs w:val="24"/>
        </w:rPr>
      </w:pPr>
      <w:r w:rsidRPr="007C342A">
        <w:rPr>
          <w:sz w:val="24"/>
          <w:szCs w:val="24"/>
        </w:rPr>
        <w:t xml:space="preserve">α) Με τη σχολαστική εφαρμογή των λογικών κανόνων, κρίνονται αποτρεπτικά και αποφεύγονται πράξεις και παραλείψεις οι οποίες εκ των υστέρων αποδεικνύονται και λογικές και χρήσιμες. Σε αυτές τις περιπτώσεις αναφέρεται και ο όρος της </w:t>
      </w:r>
      <w:proofErr w:type="spellStart"/>
      <w:r w:rsidRPr="007C342A">
        <w:rPr>
          <w:sz w:val="24"/>
          <w:szCs w:val="24"/>
        </w:rPr>
        <w:t>Υπερλογικής</w:t>
      </w:r>
      <w:proofErr w:type="spellEnd"/>
      <w:r w:rsidRPr="007C342A">
        <w:rPr>
          <w:sz w:val="24"/>
          <w:szCs w:val="24"/>
        </w:rPr>
        <w:t xml:space="preserve"> Επικοινωνίας, όταν με την υπερβολική λογική εξέταση των θεμάτων, καταλήγουν οι ενδιαφερόμενοι να αποφεύγουν κάθε δραστηριότητα, να αμφιβάλλουν για κάθε πρωτότυπη ιδέα και επιδίωξή τους. </w:t>
      </w:r>
    </w:p>
    <w:p w14:paraId="0C74BBAF" w14:textId="77777777" w:rsidR="007C342A" w:rsidRDefault="007C342A" w:rsidP="00091185">
      <w:pPr>
        <w:pStyle w:val="aa"/>
        <w:jc w:val="both"/>
        <w:rPr>
          <w:sz w:val="24"/>
          <w:szCs w:val="24"/>
        </w:rPr>
      </w:pPr>
      <w:r w:rsidRPr="007C342A">
        <w:rPr>
          <w:sz w:val="24"/>
          <w:szCs w:val="24"/>
        </w:rPr>
        <w:t xml:space="preserve">β) Είναι η Επικοινωνία η οποία επιδιώκει να κρίνει ή να αξιολογήσει διάφορες ιδέες, πράξεις, διαδικασίες, έργα κτλ. εφαρμόζοντας ορισμένα λογικά κριτήρια και κανόνες λογικής και να διαπιστώσει τα λογικά ελαττώματά τους. </w:t>
      </w:r>
    </w:p>
    <w:p w14:paraId="3A86CB5A" w14:textId="77777777" w:rsidR="007C342A" w:rsidRDefault="007C342A" w:rsidP="00091185">
      <w:pPr>
        <w:pStyle w:val="aa"/>
        <w:jc w:val="both"/>
        <w:rPr>
          <w:sz w:val="24"/>
          <w:szCs w:val="24"/>
        </w:rPr>
      </w:pPr>
    </w:p>
    <w:p w14:paraId="136CFF22" w14:textId="77777777" w:rsidR="00DC7C9F" w:rsidRDefault="00DC7C9F" w:rsidP="00091185">
      <w:pPr>
        <w:pStyle w:val="aa"/>
        <w:jc w:val="both"/>
        <w:rPr>
          <w:sz w:val="24"/>
          <w:szCs w:val="24"/>
        </w:rPr>
      </w:pPr>
    </w:p>
    <w:p w14:paraId="640AE934" w14:textId="77777777" w:rsidR="00FF1556" w:rsidRDefault="00FF1556" w:rsidP="00091185">
      <w:pPr>
        <w:pStyle w:val="aa"/>
        <w:jc w:val="both"/>
        <w:rPr>
          <w:sz w:val="24"/>
          <w:szCs w:val="24"/>
        </w:rPr>
      </w:pPr>
    </w:p>
    <w:p w14:paraId="20CA8C3B" w14:textId="77777777" w:rsidR="00DC7C9F" w:rsidRPr="00150C42" w:rsidRDefault="00DC7C9F" w:rsidP="00DC7C9F">
      <w:pPr>
        <w:pStyle w:val="aa"/>
        <w:jc w:val="both"/>
        <w:rPr>
          <w:b/>
          <w:bCs/>
          <w:sz w:val="24"/>
          <w:szCs w:val="24"/>
        </w:rPr>
      </w:pPr>
      <w:r w:rsidRPr="00150C42">
        <w:rPr>
          <w:b/>
          <w:bCs/>
          <w:sz w:val="24"/>
          <w:szCs w:val="24"/>
        </w:rPr>
        <w:t>2.</w:t>
      </w:r>
      <w:r w:rsidRPr="00150C42">
        <w:rPr>
          <w:sz w:val="24"/>
          <w:szCs w:val="24"/>
        </w:rPr>
        <w:t xml:space="preserve"> Μία μορφή της Αποτρεπτικής Επικοινωνίας είναι η Αλλοπρόσαλλη Επικοινωνία. Τι ονομάζουμε Αλλοπρόσαλλη Επικοινωνία; </w:t>
      </w:r>
    </w:p>
    <w:p w14:paraId="479E5909" w14:textId="77777777" w:rsidR="00DC7C9F" w:rsidRDefault="00DC7C9F" w:rsidP="00091185">
      <w:pPr>
        <w:pStyle w:val="aa"/>
        <w:jc w:val="both"/>
        <w:rPr>
          <w:sz w:val="24"/>
          <w:szCs w:val="24"/>
        </w:rPr>
      </w:pPr>
    </w:p>
    <w:p w14:paraId="68F0FF4C" w14:textId="16825718" w:rsidR="00DC7C9F" w:rsidRPr="00DC7C9F" w:rsidRDefault="00DC7C9F" w:rsidP="00091185">
      <w:pPr>
        <w:pStyle w:val="aa"/>
        <w:jc w:val="both"/>
        <w:rPr>
          <w:b/>
          <w:bCs/>
          <w:sz w:val="28"/>
          <w:szCs w:val="28"/>
        </w:rPr>
      </w:pPr>
      <w:r w:rsidRPr="00DC7C9F">
        <w:rPr>
          <w:b/>
          <w:bCs/>
          <w:sz w:val="28"/>
          <w:szCs w:val="28"/>
        </w:rPr>
        <w:t>ΑΠΑΝΤΗΣΗ</w:t>
      </w:r>
    </w:p>
    <w:p w14:paraId="46AA0D6B" w14:textId="76D11E7F" w:rsidR="00620C88" w:rsidRDefault="007C342A" w:rsidP="00091185">
      <w:pPr>
        <w:pStyle w:val="aa"/>
        <w:jc w:val="both"/>
        <w:rPr>
          <w:sz w:val="24"/>
          <w:szCs w:val="24"/>
        </w:rPr>
      </w:pPr>
      <w:r w:rsidRPr="007C342A">
        <w:rPr>
          <w:sz w:val="24"/>
          <w:szCs w:val="24"/>
        </w:rPr>
        <w:t xml:space="preserve">Είναι αυτή της οποίας το περιεχόμενο δεν μπορεί να χαρακτηριστεί με ένα λογικό κριτήριο ή τρόπο και η οποία κινδυνεύει με τα «μηνύματά» της να περιπλέξει τον αποδέκτη της, να τον φέρει σε αμηχανία, να τον οδηγήσει σε διαφορετικές λύσεις για το ίδιο ζήτημα, να του προκαλέσει ποικίλα προβλήματα. Αλλοπρόσαλλη Επικοινωνία μπορεί να είναι και αυτή που επιχειρείται από ανίδεους ανθρώπους σε θέματα εκτός των </w:t>
      </w:r>
      <w:proofErr w:type="spellStart"/>
      <w:r w:rsidRPr="007C342A">
        <w:rPr>
          <w:sz w:val="24"/>
          <w:szCs w:val="24"/>
        </w:rPr>
        <w:t>γνώσεών</w:t>
      </w:r>
      <w:proofErr w:type="spellEnd"/>
      <w:r w:rsidRPr="007C342A">
        <w:rPr>
          <w:sz w:val="24"/>
          <w:szCs w:val="24"/>
        </w:rPr>
        <w:t xml:space="preserve"> τους.</w:t>
      </w:r>
    </w:p>
    <w:p w14:paraId="4387BA98" w14:textId="77777777" w:rsidR="007C342A" w:rsidRDefault="007C342A" w:rsidP="00091185">
      <w:pPr>
        <w:pStyle w:val="aa"/>
        <w:jc w:val="both"/>
        <w:rPr>
          <w:sz w:val="24"/>
          <w:szCs w:val="24"/>
        </w:rPr>
      </w:pPr>
    </w:p>
    <w:p w14:paraId="7DCE2898" w14:textId="77777777" w:rsidR="00DC7C9F" w:rsidRDefault="00DC7C9F" w:rsidP="00091185">
      <w:pPr>
        <w:pStyle w:val="aa"/>
        <w:jc w:val="both"/>
        <w:rPr>
          <w:sz w:val="24"/>
          <w:szCs w:val="24"/>
        </w:rPr>
      </w:pPr>
    </w:p>
    <w:p w14:paraId="77A9CDA8" w14:textId="77777777" w:rsidR="00FF1556" w:rsidRDefault="00FF1556" w:rsidP="00091185">
      <w:pPr>
        <w:pStyle w:val="aa"/>
        <w:jc w:val="both"/>
        <w:rPr>
          <w:sz w:val="24"/>
          <w:szCs w:val="24"/>
        </w:rPr>
      </w:pPr>
    </w:p>
    <w:p w14:paraId="5528343D" w14:textId="77777777" w:rsidR="001238AD" w:rsidRDefault="001238AD" w:rsidP="00091185">
      <w:pPr>
        <w:pStyle w:val="aa"/>
        <w:jc w:val="both"/>
        <w:rPr>
          <w:sz w:val="24"/>
          <w:szCs w:val="24"/>
        </w:rPr>
      </w:pPr>
      <w:r w:rsidRPr="001238AD">
        <w:rPr>
          <w:b/>
          <w:bCs/>
          <w:sz w:val="24"/>
          <w:szCs w:val="24"/>
        </w:rPr>
        <w:t>3</w:t>
      </w:r>
      <w:r w:rsidRPr="001238AD">
        <w:rPr>
          <w:b/>
          <w:bCs/>
          <w:sz w:val="24"/>
          <w:szCs w:val="24"/>
        </w:rPr>
        <w:t>.</w:t>
      </w:r>
      <w:r w:rsidRPr="001238AD">
        <w:rPr>
          <w:sz w:val="24"/>
          <w:szCs w:val="24"/>
        </w:rPr>
        <w:t xml:space="preserve"> Η ίδια η Επικοινωνία μπορεί να αποτελέσει ένα φραγμό, ένα εμπόδιο, σε μια διαδικασία που πρόκειται να αρχίσει, σε μια προσπάθεια που άρχισε, σε μια προσπάθεια που φτάνει στο τέλος της. </w:t>
      </w:r>
    </w:p>
    <w:p w14:paraId="771AC69A" w14:textId="0F33EED6" w:rsidR="001238AD" w:rsidRDefault="001238AD" w:rsidP="00091185">
      <w:pPr>
        <w:pStyle w:val="aa"/>
        <w:jc w:val="both"/>
        <w:rPr>
          <w:sz w:val="24"/>
          <w:szCs w:val="24"/>
        </w:rPr>
      </w:pPr>
      <w:r w:rsidRPr="001238AD">
        <w:rPr>
          <w:sz w:val="24"/>
          <w:szCs w:val="24"/>
        </w:rPr>
        <w:t xml:space="preserve">α) Πώς ονομάζεται αυτή η μορφή Επικοινωνίας;  </w:t>
      </w:r>
    </w:p>
    <w:p w14:paraId="784399D1" w14:textId="5470E448" w:rsidR="001238AD" w:rsidRDefault="001238AD" w:rsidP="00091185">
      <w:pPr>
        <w:pStyle w:val="aa"/>
        <w:jc w:val="both"/>
        <w:rPr>
          <w:sz w:val="24"/>
          <w:szCs w:val="24"/>
        </w:rPr>
      </w:pPr>
      <w:r w:rsidRPr="001238AD">
        <w:rPr>
          <w:sz w:val="24"/>
          <w:szCs w:val="24"/>
        </w:rPr>
        <w:t xml:space="preserve">β) Ποιον χαρακτήρα αποκτά και πώς; </w:t>
      </w:r>
    </w:p>
    <w:p w14:paraId="5BE6C447" w14:textId="09F273A7" w:rsidR="00A62379" w:rsidRDefault="001238AD" w:rsidP="00091185">
      <w:pPr>
        <w:pStyle w:val="aa"/>
        <w:jc w:val="both"/>
        <w:rPr>
          <w:sz w:val="24"/>
          <w:szCs w:val="24"/>
        </w:rPr>
      </w:pPr>
      <w:r w:rsidRPr="001238AD">
        <w:rPr>
          <w:sz w:val="24"/>
          <w:szCs w:val="24"/>
        </w:rPr>
        <w:t xml:space="preserve">γ) Σε ποιες ιδιαίτερες κατηγορίες μπορεί να διακριθεί ανάλογα με τον τρόπο εφαρμογής της; </w:t>
      </w:r>
    </w:p>
    <w:p w14:paraId="2E19096E" w14:textId="77777777" w:rsidR="001238AD" w:rsidRDefault="001238AD" w:rsidP="00091185">
      <w:pPr>
        <w:pStyle w:val="aa"/>
        <w:jc w:val="both"/>
        <w:rPr>
          <w:sz w:val="24"/>
          <w:szCs w:val="24"/>
        </w:rPr>
      </w:pPr>
    </w:p>
    <w:p w14:paraId="347F137B" w14:textId="4A04C690" w:rsidR="001238AD" w:rsidRDefault="00C24608" w:rsidP="00091185">
      <w:pPr>
        <w:pStyle w:val="aa"/>
        <w:jc w:val="both"/>
        <w:rPr>
          <w:b/>
          <w:bCs/>
          <w:sz w:val="28"/>
          <w:szCs w:val="28"/>
        </w:rPr>
      </w:pPr>
      <w:r w:rsidRPr="00C24608">
        <w:rPr>
          <w:b/>
          <w:bCs/>
          <w:sz w:val="28"/>
          <w:szCs w:val="28"/>
        </w:rPr>
        <w:t>ΑΠΑΝΤΗΣΗ</w:t>
      </w:r>
    </w:p>
    <w:p w14:paraId="46B17C4A" w14:textId="77777777" w:rsidR="00FF1556" w:rsidRPr="00FF1556" w:rsidRDefault="00FF1556" w:rsidP="00091185">
      <w:pPr>
        <w:pStyle w:val="aa"/>
        <w:jc w:val="both"/>
        <w:rPr>
          <w:sz w:val="24"/>
          <w:szCs w:val="24"/>
        </w:rPr>
      </w:pPr>
      <w:r w:rsidRPr="00FF1556">
        <w:rPr>
          <w:sz w:val="24"/>
          <w:szCs w:val="24"/>
        </w:rPr>
        <w:t xml:space="preserve">α) Η Επικοινωνία αυτή μπορεί να ονομαστεί Αποτρεπτική. </w:t>
      </w:r>
    </w:p>
    <w:p w14:paraId="57A7C794" w14:textId="502C186A" w:rsidR="00FF1556" w:rsidRPr="00FF1556" w:rsidRDefault="00FF1556" w:rsidP="00091185">
      <w:pPr>
        <w:pStyle w:val="aa"/>
        <w:jc w:val="both"/>
        <w:rPr>
          <w:sz w:val="24"/>
          <w:szCs w:val="24"/>
        </w:rPr>
      </w:pPr>
      <w:r w:rsidRPr="00FF1556">
        <w:rPr>
          <w:sz w:val="24"/>
          <w:szCs w:val="24"/>
        </w:rPr>
        <w:lastRenderedPageBreak/>
        <w:t xml:space="preserve">β) H Επικοινωνία αυτή μπορεί, με την κατάλληλη σύνθεση του μηνύματος και του περιεχομένου της, να αποκτήσει έναν ιδιαίτερο, απαγορευτικό χαρακτήρα και να αποτελέσει ουσιαστικά έναν τρόπο για την αποτροπή μιας οποιοσδήποτε ενέργειας, της λήψης μιας απόφασης, της διαμόρφωσης μιας σκέψης, μιας ιδέας. </w:t>
      </w:r>
    </w:p>
    <w:p w14:paraId="7C1BF4B3" w14:textId="7CB55C2D" w:rsidR="00FF1556" w:rsidRPr="00FF1556" w:rsidRDefault="00FF1556" w:rsidP="00091185">
      <w:pPr>
        <w:pStyle w:val="aa"/>
        <w:jc w:val="both"/>
        <w:rPr>
          <w:sz w:val="24"/>
          <w:szCs w:val="24"/>
        </w:rPr>
      </w:pPr>
      <w:r w:rsidRPr="00FF1556">
        <w:rPr>
          <w:sz w:val="24"/>
          <w:szCs w:val="24"/>
        </w:rPr>
        <w:t xml:space="preserve">γ) </w:t>
      </w:r>
      <w:r w:rsidRPr="00FF1556">
        <w:rPr>
          <w:sz w:val="24"/>
          <w:szCs w:val="24"/>
        </w:rPr>
        <w:sym w:font="Symbol" w:char="F0B7"/>
      </w:r>
      <w:r w:rsidRPr="00FF1556">
        <w:rPr>
          <w:sz w:val="24"/>
          <w:szCs w:val="24"/>
        </w:rPr>
        <w:t xml:space="preserve"> Επικοινωνία Κριτική-Επικριτική. </w:t>
      </w:r>
    </w:p>
    <w:p w14:paraId="00582264" w14:textId="77777777" w:rsidR="00FF1556" w:rsidRPr="00FF1556" w:rsidRDefault="00FF1556" w:rsidP="00091185">
      <w:pPr>
        <w:pStyle w:val="aa"/>
        <w:jc w:val="both"/>
        <w:rPr>
          <w:sz w:val="24"/>
          <w:szCs w:val="24"/>
        </w:rPr>
      </w:pPr>
      <w:r w:rsidRPr="00FF1556">
        <w:rPr>
          <w:sz w:val="24"/>
          <w:szCs w:val="24"/>
        </w:rPr>
        <w:sym w:font="Symbol" w:char="F0B7"/>
      </w:r>
      <w:r w:rsidRPr="00FF1556">
        <w:rPr>
          <w:sz w:val="24"/>
          <w:szCs w:val="24"/>
        </w:rPr>
        <w:t xml:space="preserve"> Απολογητική Επικοινωνία. </w:t>
      </w:r>
    </w:p>
    <w:p w14:paraId="0EDF9FFA" w14:textId="578765C5" w:rsidR="00C24608" w:rsidRPr="00FF1556" w:rsidRDefault="00FF1556" w:rsidP="00091185">
      <w:pPr>
        <w:pStyle w:val="aa"/>
        <w:jc w:val="both"/>
        <w:rPr>
          <w:b/>
          <w:bCs/>
          <w:sz w:val="24"/>
          <w:szCs w:val="24"/>
        </w:rPr>
      </w:pPr>
      <w:r w:rsidRPr="00FF1556">
        <w:rPr>
          <w:sz w:val="24"/>
          <w:szCs w:val="24"/>
        </w:rPr>
        <w:sym w:font="Symbol" w:char="F0B7"/>
      </w:r>
      <w:r w:rsidRPr="00FF1556">
        <w:rPr>
          <w:sz w:val="24"/>
          <w:szCs w:val="24"/>
        </w:rPr>
        <w:t xml:space="preserve"> Με μηνύματα </w:t>
      </w:r>
      <w:proofErr w:type="spellStart"/>
      <w:r w:rsidRPr="00FF1556">
        <w:rPr>
          <w:sz w:val="24"/>
          <w:szCs w:val="24"/>
        </w:rPr>
        <w:t>υπερλογικά</w:t>
      </w:r>
      <w:proofErr w:type="spellEnd"/>
      <w:r w:rsidRPr="00FF1556">
        <w:rPr>
          <w:sz w:val="24"/>
          <w:szCs w:val="24"/>
        </w:rPr>
        <w:t>, παράλογα, ανήθικα, αλλοπρόσαλλα κτλ. και τότε ονομάζεται ανάλογα</w:t>
      </w:r>
    </w:p>
    <w:p w14:paraId="34EF04FF" w14:textId="77777777" w:rsidR="00C24608" w:rsidRPr="00C24608" w:rsidRDefault="00C24608" w:rsidP="00091185">
      <w:pPr>
        <w:pStyle w:val="aa"/>
        <w:jc w:val="both"/>
        <w:rPr>
          <w:b/>
          <w:bCs/>
          <w:sz w:val="28"/>
          <w:szCs w:val="28"/>
        </w:rPr>
      </w:pPr>
    </w:p>
    <w:sectPr w:rsidR="00C24608" w:rsidRPr="00C24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251AB"/>
    <w:multiLevelType w:val="hybridMultilevel"/>
    <w:tmpl w:val="D61A3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2299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6D"/>
    <w:rsid w:val="00091185"/>
    <w:rsid w:val="000F4815"/>
    <w:rsid w:val="001238AD"/>
    <w:rsid w:val="00150C42"/>
    <w:rsid w:val="00620C88"/>
    <w:rsid w:val="00674AC6"/>
    <w:rsid w:val="0068639E"/>
    <w:rsid w:val="006D1F03"/>
    <w:rsid w:val="007C342A"/>
    <w:rsid w:val="008C7E33"/>
    <w:rsid w:val="00A62379"/>
    <w:rsid w:val="00A858BC"/>
    <w:rsid w:val="00C24608"/>
    <w:rsid w:val="00D1796D"/>
    <w:rsid w:val="00DC7C9F"/>
    <w:rsid w:val="00EB10C7"/>
    <w:rsid w:val="00FF1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A90D"/>
  <w15:chartTrackingRefBased/>
  <w15:docId w15:val="{D2B87FFB-0664-44E6-B6DC-FE96FA8A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8BC"/>
  </w:style>
  <w:style w:type="paragraph" w:styleId="1">
    <w:name w:val="heading 1"/>
    <w:basedOn w:val="a"/>
    <w:next w:val="a"/>
    <w:link w:val="1Char"/>
    <w:uiPriority w:val="9"/>
    <w:qFormat/>
    <w:rsid w:val="00D17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7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179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179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79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79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79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79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79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79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179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179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179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179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179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79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79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796D"/>
    <w:rPr>
      <w:rFonts w:eastAsiaTheme="majorEastAsia" w:cstheme="majorBidi"/>
      <w:color w:val="272727" w:themeColor="text1" w:themeTint="D8"/>
    </w:rPr>
  </w:style>
  <w:style w:type="paragraph" w:styleId="a3">
    <w:name w:val="Title"/>
    <w:basedOn w:val="a"/>
    <w:next w:val="a"/>
    <w:link w:val="Char"/>
    <w:uiPriority w:val="10"/>
    <w:qFormat/>
    <w:rsid w:val="00D17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79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79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179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796D"/>
    <w:pPr>
      <w:spacing w:before="160"/>
      <w:jc w:val="center"/>
    </w:pPr>
    <w:rPr>
      <w:i/>
      <w:iCs/>
      <w:color w:val="404040" w:themeColor="text1" w:themeTint="BF"/>
    </w:rPr>
  </w:style>
  <w:style w:type="character" w:customStyle="1" w:styleId="Char1">
    <w:name w:val="Απόσπασμα Char"/>
    <w:basedOn w:val="a0"/>
    <w:link w:val="a5"/>
    <w:uiPriority w:val="29"/>
    <w:rsid w:val="00D1796D"/>
    <w:rPr>
      <w:i/>
      <w:iCs/>
      <w:color w:val="404040" w:themeColor="text1" w:themeTint="BF"/>
    </w:rPr>
  </w:style>
  <w:style w:type="paragraph" w:styleId="a6">
    <w:name w:val="List Paragraph"/>
    <w:basedOn w:val="a"/>
    <w:uiPriority w:val="34"/>
    <w:qFormat/>
    <w:rsid w:val="00D1796D"/>
    <w:pPr>
      <w:ind w:left="720"/>
      <w:contextualSpacing/>
    </w:pPr>
  </w:style>
  <w:style w:type="character" w:styleId="a7">
    <w:name w:val="Intense Emphasis"/>
    <w:basedOn w:val="a0"/>
    <w:uiPriority w:val="21"/>
    <w:qFormat/>
    <w:rsid w:val="00D1796D"/>
    <w:rPr>
      <w:i/>
      <w:iCs/>
      <w:color w:val="0F4761" w:themeColor="accent1" w:themeShade="BF"/>
    </w:rPr>
  </w:style>
  <w:style w:type="paragraph" w:styleId="a8">
    <w:name w:val="Intense Quote"/>
    <w:basedOn w:val="a"/>
    <w:next w:val="a"/>
    <w:link w:val="Char2"/>
    <w:uiPriority w:val="30"/>
    <w:qFormat/>
    <w:rsid w:val="00D17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1796D"/>
    <w:rPr>
      <w:i/>
      <w:iCs/>
      <w:color w:val="0F4761" w:themeColor="accent1" w:themeShade="BF"/>
    </w:rPr>
  </w:style>
  <w:style w:type="character" w:styleId="a9">
    <w:name w:val="Intense Reference"/>
    <w:basedOn w:val="a0"/>
    <w:uiPriority w:val="32"/>
    <w:qFormat/>
    <w:rsid w:val="00D1796D"/>
    <w:rPr>
      <w:b/>
      <w:bCs/>
      <w:smallCaps/>
      <w:color w:val="0F4761" w:themeColor="accent1" w:themeShade="BF"/>
      <w:spacing w:val="5"/>
    </w:rPr>
  </w:style>
  <w:style w:type="paragraph" w:styleId="aa">
    <w:name w:val="No Spacing"/>
    <w:uiPriority w:val="1"/>
    <w:qFormat/>
    <w:rsid w:val="00EB1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2098</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ΖΗΝΤΡΟΥ</dc:creator>
  <cp:keywords/>
  <dc:description/>
  <cp:lastModifiedBy>ΠΑΡΑΣΚΕΥΗ ΖΗΝΤΡΟΥ</cp:lastModifiedBy>
  <cp:revision>14</cp:revision>
  <dcterms:created xsi:type="dcterms:W3CDTF">2025-01-26T12:54:00Z</dcterms:created>
  <dcterms:modified xsi:type="dcterms:W3CDTF">2025-01-27T13:29:00Z</dcterms:modified>
</cp:coreProperties>
</file>