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A" w:rsidRPr="00BD5DEA" w:rsidRDefault="00BD5DEA" w:rsidP="00BD5DEA">
      <w:pPr>
        <w:pStyle w:val="a3"/>
        <w:jc w:val="both"/>
        <w:rPr>
          <w:b/>
        </w:rPr>
      </w:pPr>
      <w:r w:rsidRPr="00BD5DEA">
        <w:rPr>
          <w:b/>
        </w:rPr>
        <w:t>ΓΕΛ ΘΕΣΠΡΩΤΙΚΟΥ</w:t>
      </w:r>
    </w:p>
    <w:p w:rsidR="00BD5DEA" w:rsidRPr="00BD5DEA" w:rsidRDefault="00BD5DEA" w:rsidP="00BD5DEA">
      <w:pPr>
        <w:pStyle w:val="a3"/>
        <w:jc w:val="both"/>
        <w:rPr>
          <w:b/>
        </w:rPr>
      </w:pPr>
      <w:r w:rsidRPr="00BD5DEA">
        <w:rPr>
          <w:b/>
        </w:rPr>
        <w:t>Β΄ ΛΥΚΕΙΟΥ</w:t>
      </w:r>
    </w:p>
    <w:p w:rsidR="00BD5DEA" w:rsidRPr="00BD5DEA" w:rsidRDefault="00BD5DEA" w:rsidP="00BD5DEA">
      <w:pPr>
        <w:pStyle w:val="a3"/>
        <w:jc w:val="both"/>
        <w:rPr>
          <w:b/>
        </w:rPr>
      </w:pPr>
      <w:r w:rsidRPr="00BD5DEA">
        <w:rPr>
          <w:b/>
        </w:rPr>
        <w:t>ΜΑΘΗΜΑ:ΙΣΤΟΡΙΑ</w:t>
      </w:r>
    </w:p>
    <w:p w:rsidR="00BD5DEA" w:rsidRDefault="00BD5DEA" w:rsidP="00BD5DEA">
      <w:pPr>
        <w:pStyle w:val="a3"/>
        <w:jc w:val="both"/>
        <w:rPr>
          <w:b/>
        </w:rPr>
      </w:pPr>
      <w:r w:rsidRPr="00BD5DEA">
        <w:rPr>
          <w:b/>
        </w:rPr>
        <w:t>ΚΕΦΑΛΑΙΟ 6: Από την Άλωση της Κωνσταντινούπολης και τις ανακαλύψεις των νέων χωρών ως τη συνθήκη της Βεστφαλίας (1453-1648)</w:t>
      </w:r>
    </w:p>
    <w:p w:rsidR="00BD5DEA" w:rsidRDefault="00BD5DEA" w:rsidP="00BD5DEA">
      <w:pPr>
        <w:pStyle w:val="a3"/>
        <w:jc w:val="both"/>
        <w:rPr>
          <w:b/>
        </w:rPr>
      </w:pPr>
    </w:p>
    <w:p w:rsidR="00BD5DEA" w:rsidRDefault="00BD5DEA" w:rsidP="00BD5DEA">
      <w:pPr>
        <w:pStyle w:val="a3"/>
        <w:jc w:val="center"/>
        <w:rPr>
          <w:b/>
        </w:rPr>
      </w:pPr>
      <w:r>
        <w:rPr>
          <w:b/>
        </w:rPr>
        <w:t>14. Οι ανακαλύψεις σελ 121-122</w:t>
      </w:r>
    </w:p>
    <w:p w:rsidR="00BD5DEA" w:rsidRPr="00BD5DEA" w:rsidRDefault="00BD5DEA" w:rsidP="00BD5DEA">
      <w:pPr>
        <w:pStyle w:val="a3"/>
        <w:rPr>
          <w:b/>
        </w:rPr>
      </w:pPr>
      <w:r w:rsidRPr="00BD5DEA">
        <w:t xml:space="preserve"> </w:t>
      </w:r>
      <w:r w:rsidRPr="00BD5DEA">
        <w:rPr>
          <w:b/>
        </w:rPr>
        <w:t>Οι Ευρωπαίοι ανακαλύπτουν τον κόσμο:</w:t>
      </w:r>
    </w:p>
    <w:p w:rsidR="00BD5DEA" w:rsidRPr="00BD5DEA" w:rsidRDefault="00BD5DEA" w:rsidP="00BD5DEA">
      <w:pPr>
        <w:pStyle w:val="a3"/>
        <w:jc w:val="both"/>
      </w:pPr>
      <w:r w:rsidRPr="00BD5DEA">
        <w:t>Προς τις Ινδίες</w:t>
      </w:r>
    </w:p>
    <w:p w:rsidR="00BD5DEA" w:rsidRPr="00BD5DEA" w:rsidRDefault="00BD5DEA" w:rsidP="00BD5DEA">
      <w:pPr>
        <w:pStyle w:val="a3"/>
        <w:numPr>
          <w:ilvl w:val="0"/>
          <w:numId w:val="1"/>
        </w:numPr>
        <w:jc w:val="both"/>
      </w:pPr>
      <w:r w:rsidRPr="00BD5DEA">
        <w:t>Ανατολικοί δρόμοι</w:t>
      </w:r>
    </w:p>
    <w:p w:rsidR="00BD5DEA" w:rsidRDefault="00BD5DEA" w:rsidP="00BD5DEA">
      <w:pPr>
        <w:pStyle w:val="a3"/>
        <w:numPr>
          <w:ilvl w:val="0"/>
          <w:numId w:val="1"/>
        </w:numPr>
        <w:jc w:val="both"/>
      </w:pPr>
      <w:r w:rsidRPr="00BD5DEA">
        <w:rPr>
          <w:b/>
        </w:rPr>
        <w:t>Πορτογαλία</w:t>
      </w:r>
      <w:r w:rsidRPr="00BD5DEA">
        <w:t xml:space="preserve">: </w:t>
      </w:r>
      <w:r w:rsidRPr="00BD5DEA">
        <w:rPr>
          <w:b/>
        </w:rPr>
        <w:t>Ερρίκος ο Θαλασσοπόρος</w:t>
      </w:r>
      <w:r w:rsidRPr="00BD5DEA">
        <w:t xml:space="preserve"> (1394-1460): παραπλέει την Αφρική. </w:t>
      </w:r>
      <w:r w:rsidRPr="00BD5DEA">
        <w:rPr>
          <w:b/>
        </w:rPr>
        <w:t>Βαρθολομαίος Ντιάζ</w:t>
      </w:r>
      <w:r w:rsidRPr="00BD5DEA">
        <w:t xml:space="preserve"> (1450-1500): φτάνει στο ακρωτήριο της Καλής</w:t>
      </w:r>
      <w:r>
        <w:t xml:space="preserve"> </w:t>
      </w:r>
      <w:r w:rsidRPr="00BD5DEA">
        <w:t xml:space="preserve">Ελπίδας (1487). </w:t>
      </w:r>
      <w:r w:rsidRPr="00BD5DEA">
        <w:rPr>
          <w:b/>
        </w:rPr>
        <w:t>Βάσκο ντα Γκάμα</w:t>
      </w:r>
      <w:r w:rsidRPr="00BD5DEA">
        <w:t xml:space="preserve"> (1469-1524): φτάνει ως το </w:t>
      </w:r>
      <w:proofErr w:type="spellStart"/>
      <w:r w:rsidRPr="00BD5DEA">
        <w:t>Κάλικουτ</w:t>
      </w:r>
      <w:proofErr w:type="spellEnd"/>
      <w:r w:rsidRPr="00BD5DEA">
        <w:t xml:space="preserve"> των Ινδιών (1498).</w:t>
      </w:r>
      <w:r>
        <w:t xml:space="preserve"> </w:t>
      </w:r>
      <w:r w:rsidRPr="00BD5DEA">
        <w:rPr>
          <w:b/>
        </w:rPr>
        <w:t>Αλβαρέζ Καμπράλ</w:t>
      </w:r>
      <w:r w:rsidRPr="00BD5DEA">
        <w:t xml:space="preserve"> (</w:t>
      </w:r>
      <w:proofErr w:type="spellStart"/>
      <w:r w:rsidRPr="00BD5DEA">
        <w:t>περ</w:t>
      </w:r>
      <w:proofErr w:type="spellEnd"/>
      <w:r w:rsidRPr="00BD5DEA">
        <w:t>. 1460-1526): παρασύρεται από τα κύματα και</w:t>
      </w:r>
      <w:r>
        <w:t xml:space="preserve"> </w:t>
      </w:r>
      <w:r w:rsidRPr="00BD5DEA">
        <w:t>φτάνει ως τη Βραζιλία την οποία κατέλαβε στο όνομα του βασιλιά.</w:t>
      </w:r>
    </w:p>
    <w:p w:rsidR="00BD5DEA" w:rsidRDefault="00BD5DEA" w:rsidP="00BD5DEA">
      <w:pPr>
        <w:pStyle w:val="a3"/>
        <w:jc w:val="both"/>
      </w:pPr>
      <w:r>
        <w:t>Προς την Αμερική, μια νέα ήπειρο</w:t>
      </w:r>
    </w:p>
    <w:p w:rsidR="00BD5DEA" w:rsidRPr="00BD5DEA" w:rsidRDefault="00BD5DEA" w:rsidP="00BD5DEA">
      <w:pPr>
        <w:pStyle w:val="a3"/>
        <w:numPr>
          <w:ilvl w:val="0"/>
          <w:numId w:val="2"/>
        </w:numPr>
        <w:jc w:val="both"/>
        <w:rPr>
          <w:b/>
        </w:rPr>
      </w:pPr>
      <w:r w:rsidRPr="00BD5DEA">
        <w:rPr>
          <w:b/>
        </w:rPr>
        <w:t>Ισπανία:</w:t>
      </w:r>
      <w:r>
        <w:rPr>
          <w:b/>
        </w:rPr>
        <w:t xml:space="preserve"> </w:t>
      </w:r>
      <w:r w:rsidRPr="00BD5DEA">
        <w:rPr>
          <w:b/>
        </w:rPr>
        <w:t>Χριστόφορος Κολόμβος</w:t>
      </w:r>
      <w:r>
        <w:t xml:space="preserve"> (1451-1506), Γενουάτης: ακολουθεί δυτική</w:t>
      </w:r>
      <w:r>
        <w:rPr>
          <w:b/>
        </w:rPr>
        <w:t xml:space="preserve"> </w:t>
      </w:r>
      <w:r>
        <w:t>κατεύθυνση στα ταξίδια του (1492-1504), όντας πεπεισμένος για τη σφαιρικότητα της</w:t>
      </w:r>
      <w:r>
        <w:rPr>
          <w:b/>
        </w:rPr>
        <w:t xml:space="preserve"> </w:t>
      </w:r>
      <w:r>
        <w:t>γης: φτάνει ως το Σαν Σαλβαδόρ (1492) πεπεισμένος ως το τέλος της ζωής του -ακόμα και μετά την ανακάλυψη και άλλων περιοχών της Αμερικής στα επόμενα</w:t>
      </w:r>
      <w:r>
        <w:rPr>
          <w:b/>
        </w:rPr>
        <w:t xml:space="preserve"> </w:t>
      </w:r>
      <w:r>
        <w:t>ταξίδια του- πως είχε φτάσει στις Ινδίες.</w:t>
      </w:r>
    </w:p>
    <w:p w:rsidR="00BD5DEA" w:rsidRPr="00BD5DEA" w:rsidRDefault="00BD5DEA" w:rsidP="00BD5DEA">
      <w:pPr>
        <w:pStyle w:val="a3"/>
        <w:numPr>
          <w:ilvl w:val="0"/>
          <w:numId w:val="2"/>
        </w:numPr>
        <w:jc w:val="both"/>
        <w:rPr>
          <w:b/>
        </w:rPr>
      </w:pPr>
      <w:r w:rsidRPr="00BD5DEA">
        <w:rPr>
          <w:b/>
        </w:rPr>
        <w:t>Πορτογαλία:</w:t>
      </w:r>
      <w:r>
        <w:rPr>
          <w:b/>
        </w:rPr>
        <w:t xml:space="preserve"> </w:t>
      </w:r>
      <w:r w:rsidRPr="00BD5DEA">
        <w:rPr>
          <w:b/>
        </w:rPr>
        <w:t>Αμέρικο Βεσπούτσι</w:t>
      </w:r>
      <w:r>
        <w:t xml:space="preserve"> (1454-1512), Φλωρεντινός: δήλωσε πως οι περιοχές</w:t>
      </w:r>
      <w:r>
        <w:rPr>
          <w:b/>
        </w:rPr>
        <w:t xml:space="preserve"> </w:t>
      </w:r>
      <w:r>
        <w:t>που ανακάλυψε ο Κολόμβος ανήκουν σε νέα ήπειρο, την οποία προσπάθησε να</w:t>
      </w:r>
      <w:r>
        <w:rPr>
          <w:b/>
        </w:rPr>
        <w:t xml:space="preserve"> </w:t>
      </w:r>
      <w:r>
        <w:t>χαρτογραφήσει. Αργότερα η νέα ήπειρος πήρε το όνομά του.</w:t>
      </w:r>
    </w:p>
    <w:p w:rsidR="00BD5DEA" w:rsidRDefault="00BD5DEA" w:rsidP="00BD5DEA">
      <w:pPr>
        <w:pStyle w:val="a3"/>
        <w:jc w:val="both"/>
      </w:pPr>
      <w:r>
        <w:t>Ο πρώτος περίπλους της γης</w:t>
      </w:r>
    </w:p>
    <w:p w:rsidR="009F7C77" w:rsidRDefault="00BD5DEA" w:rsidP="00BD5DEA">
      <w:pPr>
        <w:pStyle w:val="a3"/>
        <w:numPr>
          <w:ilvl w:val="0"/>
          <w:numId w:val="3"/>
        </w:numPr>
        <w:jc w:val="both"/>
      </w:pPr>
      <w:r w:rsidRPr="00BD5DEA">
        <w:rPr>
          <w:b/>
        </w:rPr>
        <w:t>Φερδινάνδος Μαγγελάνος</w:t>
      </w:r>
      <w:r>
        <w:t xml:space="preserve"> (1480-1521): ταξίδεψε δυτικά παρακάμπτοντας τη Νότια   Αμερική (1519-1522): επιβεβαίωση της σφαιρικότητας της γης.</w:t>
      </w:r>
    </w:p>
    <w:p w:rsidR="00BD5DEA" w:rsidRDefault="00BD5DEA" w:rsidP="00BD5DEA">
      <w:pPr>
        <w:pStyle w:val="a3"/>
        <w:jc w:val="both"/>
      </w:pPr>
    </w:p>
    <w:p w:rsidR="004277D6" w:rsidRPr="004277D6" w:rsidRDefault="00BD5DEA" w:rsidP="004277D6">
      <w:pPr>
        <w:pStyle w:val="a3"/>
        <w:jc w:val="center"/>
        <w:rPr>
          <w:b/>
        </w:rPr>
      </w:pPr>
      <w:r w:rsidRPr="00BD5DEA">
        <w:rPr>
          <w:b/>
        </w:rPr>
        <w:t>Η Ευρώπη μετά τις ανακαλύψεις</w:t>
      </w:r>
      <w:r>
        <w:rPr>
          <w:b/>
        </w:rPr>
        <w:t xml:space="preserve"> σελ 124-126</w:t>
      </w:r>
    </w:p>
    <w:p w:rsidR="004277D6" w:rsidRDefault="004277D6" w:rsidP="004277D6">
      <w:pPr>
        <w:pStyle w:val="a3"/>
        <w:jc w:val="both"/>
        <w:rPr>
          <w:b/>
        </w:rPr>
      </w:pPr>
      <w:r w:rsidRPr="004277D6">
        <w:rPr>
          <w:b/>
        </w:rPr>
        <w:t>Οικονομικές μεταβολές</w:t>
      </w:r>
    </w:p>
    <w:p w:rsidR="004277D6" w:rsidRPr="004277D6" w:rsidRDefault="004277D6" w:rsidP="004277D6">
      <w:pPr>
        <w:pStyle w:val="a3"/>
        <w:numPr>
          <w:ilvl w:val="0"/>
          <w:numId w:val="3"/>
        </w:numPr>
        <w:jc w:val="both"/>
        <w:rPr>
          <w:b/>
        </w:rPr>
      </w:pPr>
      <w:r w:rsidRPr="004277D6">
        <w:t>Το κέντρο της παγκόσμιας οικονομίας μετατοπίστηκε από τη Μεσόγειο στον</w:t>
      </w:r>
      <w:r>
        <w:rPr>
          <w:b/>
        </w:rPr>
        <w:t xml:space="preserve"> </w:t>
      </w:r>
      <w:r w:rsidRPr="004277D6">
        <w:t>Ατλαντικό Ωκεανό και τη Βόρεια θάλασσα (τα λιμάνια της Σεβίλλης, της Λισαβόνας</w:t>
      </w:r>
      <w:r>
        <w:rPr>
          <w:b/>
        </w:rPr>
        <w:t xml:space="preserve"> </w:t>
      </w:r>
      <w:r w:rsidRPr="004277D6">
        <w:t>και της Αμβέρσας απέκτησαν μεγαλύτερη οικονομική δραστηριότητα από τα λιμάνια</w:t>
      </w:r>
      <w:r>
        <w:rPr>
          <w:b/>
        </w:rPr>
        <w:t xml:space="preserve"> </w:t>
      </w:r>
      <w:r w:rsidRPr="004277D6">
        <w:t>της</w:t>
      </w:r>
      <w:r>
        <w:t xml:space="preserve"> Φλωρεντίας και της Βενετίας): </w:t>
      </w:r>
      <w:r w:rsidRPr="004277D6">
        <w:t>κέντρο διεθνών εξελίξεων η δυτική και η βόρεια</w:t>
      </w:r>
      <w:r>
        <w:rPr>
          <w:b/>
        </w:rPr>
        <w:t xml:space="preserve"> </w:t>
      </w:r>
      <w:r w:rsidRPr="004277D6">
        <w:t>Ευρώπη.</w:t>
      </w:r>
    </w:p>
    <w:p w:rsidR="004277D6" w:rsidRPr="004277D6" w:rsidRDefault="004277D6" w:rsidP="004277D6">
      <w:pPr>
        <w:pStyle w:val="a3"/>
        <w:numPr>
          <w:ilvl w:val="0"/>
          <w:numId w:val="3"/>
        </w:numPr>
        <w:jc w:val="both"/>
      </w:pPr>
      <w:r w:rsidRPr="004277D6">
        <w:t xml:space="preserve">Μεγάλες ποσότητες </w:t>
      </w:r>
      <w:r>
        <w:t>αργύρου και χρυσού στην Ευρώπη,</w:t>
      </w:r>
      <w:r w:rsidRPr="004277D6">
        <w:t xml:space="preserve"> αυξήθηκε η</w:t>
      </w:r>
      <w:r>
        <w:t xml:space="preserve"> κυκλοφορία του νομίσματος, </w:t>
      </w:r>
      <w:r w:rsidRPr="004277D6">
        <w:t>το νόμ</w:t>
      </w:r>
      <w:r>
        <w:t>ισμα το μόνο ανταλλακτικό μέσο. Κ</w:t>
      </w:r>
      <w:r w:rsidRPr="004277D6">
        <w:t>εφάλαια</w:t>
      </w:r>
      <w:r>
        <w:t xml:space="preserve"> </w:t>
      </w:r>
      <w:r w:rsidRPr="004277D6">
        <w:t>που άρχισαν να επενδύονται σε εμπορικές, τραπεζικές, χρηματιστηριακές και</w:t>
      </w:r>
      <w:r>
        <w:t xml:space="preserve"> ασφαλιστικές επιχειρήσεις:</w:t>
      </w:r>
      <w:r w:rsidRPr="004277D6">
        <w:t xml:space="preserve"> βάσεις κεφαλαιοκρατικού συστήματος, κλονισμός</w:t>
      </w:r>
      <w:r>
        <w:t xml:space="preserve"> </w:t>
      </w:r>
      <w:r w:rsidRPr="004277D6">
        <w:t>φεουδαρχικής δομής της οικονομίας.</w:t>
      </w:r>
    </w:p>
    <w:p w:rsidR="004277D6" w:rsidRPr="004277D6" w:rsidRDefault="004277D6" w:rsidP="004277D6">
      <w:pPr>
        <w:pStyle w:val="a3"/>
        <w:numPr>
          <w:ilvl w:val="0"/>
          <w:numId w:val="3"/>
        </w:numPr>
        <w:jc w:val="both"/>
      </w:pPr>
      <w:r w:rsidRPr="004277D6">
        <w:t>Όμως η εισαγωγή μεγάλων ποσοτήτων πολύτιμων μετάλλων στην Ευρώπη</w:t>
      </w:r>
      <w:r>
        <w:t xml:space="preserve"> </w:t>
      </w:r>
      <w:r w:rsidRPr="004277D6">
        <w:t xml:space="preserve">προκάλεσε πτώση της τιμής τους, ενώ αυξήθηκαν οι τιμές των αγαθών σε </w:t>
      </w:r>
      <w:r>
        <w:t xml:space="preserve">πολλές </w:t>
      </w:r>
      <w:r w:rsidRPr="004277D6">
        <w:t>περιπτώσεις κατά 300%-400% (τέλη 16ου αιώνα).</w:t>
      </w:r>
    </w:p>
    <w:p w:rsidR="004277D6" w:rsidRPr="004277D6" w:rsidRDefault="004277D6" w:rsidP="004277D6">
      <w:pPr>
        <w:pStyle w:val="a3"/>
        <w:numPr>
          <w:ilvl w:val="0"/>
          <w:numId w:val="3"/>
        </w:numPr>
        <w:jc w:val="both"/>
      </w:pPr>
      <w:r w:rsidRPr="004277D6">
        <w:t xml:space="preserve">Σημαντική πρόοδος βιοτεχνίας: </w:t>
      </w:r>
      <w:r w:rsidRPr="004277D6">
        <w:rPr>
          <w:b/>
        </w:rPr>
        <w:t>υφαντουργία, μεταξουργία, τυπογραφία</w:t>
      </w:r>
      <w:r w:rsidRPr="004277D6">
        <w:t xml:space="preserve"> (σταδιακά είχαν παραγκωνιστεί οι μεσαιωνικές συντεχνίες που επέβαλαν</w:t>
      </w:r>
      <w:r>
        <w:t xml:space="preserve"> </w:t>
      </w:r>
      <w:r w:rsidRPr="004277D6">
        <w:t>περιορισμούς στην ελεύθερη δραστηριότητα του ατόμου).</w:t>
      </w:r>
      <w:r>
        <w:t xml:space="preserve"> </w:t>
      </w:r>
      <w:r w:rsidRPr="004277D6">
        <w:t>Εμπλουτισμός γεωργικής παραγωγής -</w:t>
      </w:r>
      <w:r>
        <w:t xml:space="preserve"> </w:t>
      </w:r>
      <w:r w:rsidRPr="004277D6">
        <w:t>που εξακολουθούσε να παραμένει το</w:t>
      </w:r>
      <w:r>
        <w:t xml:space="preserve"> </w:t>
      </w:r>
      <w:r w:rsidRPr="004277D6">
        <w:t>θεμέλιο της οικονομίας</w:t>
      </w:r>
      <w:r>
        <w:t xml:space="preserve"> </w:t>
      </w:r>
      <w:r w:rsidRPr="004277D6">
        <w:t>- με την καλλιέργεια αποικιακών προϊόντων, άγνωστων έως</w:t>
      </w:r>
      <w:r>
        <w:t xml:space="preserve"> </w:t>
      </w:r>
      <w:r w:rsidRPr="004277D6">
        <w:t>τότε.</w:t>
      </w:r>
    </w:p>
    <w:p w:rsidR="004277D6" w:rsidRPr="004277D6" w:rsidRDefault="004277D6" w:rsidP="004277D6">
      <w:pPr>
        <w:pStyle w:val="a3"/>
        <w:jc w:val="both"/>
        <w:rPr>
          <w:b/>
        </w:rPr>
      </w:pPr>
      <w:r w:rsidRPr="004277D6">
        <w:rPr>
          <w:b/>
        </w:rPr>
        <w:t>Κοινωνικός μετασχηματισμός και ανανέωση της σκέψης</w:t>
      </w:r>
    </w:p>
    <w:p w:rsidR="004277D6" w:rsidRPr="004277D6" w:rsidRDefault="004277D6" w:rsidP="004277D6">
      <w:pPr>
        <w:pStyle w:val="a3"/>
        <w:numPr>
          <w:ilvl w:val="0"/>
          <w:numId w:val="4"/>
        </w:numPr>
        <w:jc w:val="both"/>
      </w:pPr>
      <w:r w:rsidRPr="004277D6">
        <w:t>Κοινωνικοί μετασχηματισμοί:</w:t>
      </w:r>
    </w:p>
    <w:p w:rsidR="004277D6" w:rsidRPr="004277D6" w:rsidRDefault="004277D6" w:rsidP="004277D6">
      <w:pPr>
        <w:pStyle w:val="a3"/>
        <w:numPr>
          <w:ilvl w:val="0"/>
          <w:numId w:val="4"/>
        </w:numPr>
        <w:jc w:val="both"/>
        <w:rPr>
          <w:b/>
        </w:rPr>
      </w:pPr>
      <w:r w:rsidRPr="004277D6">
        <w:t xml:space="preserve">Ανασχηματισμός κοινωνίας· κύριος μοχλός </w:t>
      </w:r>
      <w:r w:rsidRPr="004277D6">
        <w:rPr>
          <w:b/>
        </w:rPr>
        <w:t>η αστική τάξη.</w:t>
      </w:r>
    </w:p>
    <w:p w:rsidR="004277D6" w:rsidRPr="004277D6" w:rsidRDefault="004277D6" w:rsidP="004277D6">
      <w:pPr>
        <w:pStyle w:val="a3"/>
        <w:numPr>
          <w:ilvl w:val="0"/>
          <w:numId w:val="4"/>
        </w:numPr>
        <w:jc w:val="both"/>
      </w:pPr>
      <w:r w:rsidRPr="004277D6">
        <w:lastRenderedPageBreak/>
        <w:t>Κοινωνία σε φάση αναπροσαρμογών και αντιθέσεων (π.χ. η άνοδος τιμών είχε</w:t>
      </w:r>
      <w:r>
        <w:t xml:space="preserve"> </w:t>
      </w:r>
      <w:r w:rsidRPr="004277D6">
        <w:t>θετικά αποτελέσματα για τους χωρικούς, τα αποτελέσματα όμως ήταν ολέθρια για</w:t>
      </w:r>
      <w:r>
        <w:t xml:space="preserve"> </w:t>
      </w:r>
      <w:r w:rsidRPr="004277D6">
        <w:t>τ</w:t>
      </w:r>
      <w:r>
        <w:t>ους ευγενείς και τους εργάτες):</w:t>
      </w:r>
      <w:r w:rsidRPr="004277D6">
        <w:t xml:space="preserve"> ξεκινά μια μακρόχρονη περίοδος κοινωνικών</w:t>
      </w:r>
      <w:r>
        <w:t xml:space="preserve"> </w:t>
      </w:r>
      <w:r w:rsidRPr="004277D6">
        <w:t>ζυμώσεων που ωρίμασε το 18ο αιώνα, στα πλαίσια του Διαφωτισμού.</w:t>
      </w:r>
    </w:p>
    <w:p w:rsidR="004277D6" w:rsidRPr="004277D6" w:rsidRDefault="004277D6" w:rsidP="004277D6">
      <w:pPr>
        <w:pStyle w:val="a3"/>
        <w:numPr>
          <w:ilvl w:val="0"/>
          <w:numId w:val="4"/>
        </w:numPr>
        <w:jc w:val="both"/>
      </w:pPr>
      <w:r w:rsidRPr="004277D6">
        <w:t>Ανανέωση της σκέψης:</w:t>
      </w:r>
      <w:r>
        <w:t xml:space="preserve"> </w:t>
      </w:r>
      <w:r w:rsidRPr="004277D6">
        <w:t>Ανάπτυξη ποικίλων επιστημονικών κλάδων: γεωγραφία, αστρονομία,</w:t>
      </w:r>
      <w:r>
        <w:t xml:space="preserve"> </w:t>
      </w:r>
      <w:r w:rsidRPr="004277D6">
        <w:t>μαθηματικά, ζωολογία, βοτανική, εθνογραφία κ.ά.</w:t>
      </w:r>
    </w:p>
    <w:p w:rsidR="00BD5DEA" w:rsidRPr="004277D6" w:rsidRDefault="00BD5DEA" w:rsidP="00BD5DEA">
      <w:pPr>
        <w:pStyle w:val="a3"/>
        <w:jc w:val="both"/>
      </w:pPr>
    </w:p>
    <w:sectPr w:rsidR="00BD5DEA" w:rsidRPr="004277D6" w:rsidSect="009F7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6BF"/>
    <w:multiLevelType w:val="hybridMultilevel"/>
    <w:tmpl w:val="A61C048C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0CFF4885"/>
    <w:multiLevelType w:val="hybridMultilevel"/>
    <w:tmpl w:val="B10A438C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C7F32E0"/>
    <w:multiLevelType w:val="hybridMultilevel"/>
    <w:tmpl w:val="20782672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B37159"/>
    <w:multiLevelType w:val="hybridMultilevel"/>
    <w:tmpl w:val="AB1A9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5DEA"/>
    <w:rsid w:val="00384C0C"/>
    <w:rsid w:val="004277D6"/>
    <w:rsid w:val="009F7C77"/>
    <w:rsid w:val="00BD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D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fman</dc:creator>
  <cp:lastModifiedBy>fman</cp:lastModifiedBy>
  <cp:revision>1</cp:revision>
  <dcterms:created xsi:type="dcterms:W3CDTF">2025-02-04T16:50:00Z</dcterms:created>
  <dcterms:modified xsi:type="dcterms:W3CDTF">2025-02-04T17:08:00Z</dcterms:modified>
</cp:coreProperties>
</file>