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A2" w:rsidRDefault="00E238A2" w:rsidP="00E238A2">
      <w:pPr>
        <w:pStyle w:val="Web"/>
        <w:jc w:val="center"/>
        <w:rPr>
          <w:rStyle w:val="a5"/>
          <w:rFonts w:eastAsiaTheme="majorEastAsia"/>
          <w:sz w:val="27"/>
          <w:szCs w:val="27"/>
        </w:rPr>
      </w:pPr>
      <w:r>
        <w:rPr>
          <w:rStyle w:val="a5"/>
          <w:rFonts w:eastAsiaTheme="majorEastAsia"/>
          <w:sz w:val="27"/>
          <w:szCs w:val="27"/>
        </w:rPr>
        <w:t>Σημεία στίξης- Σημασία και λειτουργία τους</w:t>
      </w:r>
    </w:p>
    <w:p w:rsidR="00E238A2" w:rsidRDefault="00E238A2" w:rsidP="00E238A2">
      <w:pPr>
        <w:pStyle w:val="Web"/>
      </w:pPr>
      <w:r>
        <w:rPr>
          <w:rStyle w:val="a5"/>
          <w:rFonts w:eastAsiaTheme="majorEastAsia"/>
          <w:sz w:val="27"/>
          <w:szCs w:val="27"/>
        </w:rPr>
        <w:t>Α. Η Γραμματικο-συντακτική λειτουργία της στίξης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Τελεία (.)</w:t>
      </w:r>
      <w:r>
        <w:rPr>
          <w:sz w:val="27"/>
          <w:szCs w:val="27"/>
        </w:rPr>
        <w:br/>
        <w:t>Χρησιμοποιείται για να δηλώσει:</w:t>
      </w:r>
      <w:r>
        <w:rPr>
          <w:sz w:val="27"/>
          <w:szCs w:val="27"/>
        </w:rPr>
        <w:br/>
        <w:t>- το τέλος περιόδου</w:t>
      </w:r>
      <w:r>
        <w:rPr>
          <w:sz w:val="27"/>
          <w:szCs w:val="27"/>
        </w:rPr>
        <w:br/>
        <w:t>- σύντμηση λέξεων</w:t>
      </w:r>
      <w:r>
        <w:rPr>
          <w:sz w:val="27"/>
          <w:szCs w:val="27"/>
        </w:rPr>
        <w:br/>
        <w:t>- συντομογραφίες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Άνω τελεία (·)</w:t>
      </w:r>
      <w:r>
        <w:rPr>
          <w:sz w:val="27"/>
          <w:szCs w:val="27"/>
        </w:rPr>
        <w:br/>
        <w:t>Σημειώνεται για να δηλώσει:</w:t>
      </w:r>
      <w:r>
        <w:rPr>
          <w:sz w:val="27"/>
          <w:szCs w:val="27"/>
        </w:rPr>
        <w:br/>
        <w:t>- το τέλος ημιπεριόδου</w:t>
      </w:r>
      <w:r>
        <w:rPr>
          <w:sz w:val="27"/>
          <w:szCs w:val="27"/>
        </w:rPr>
        <w:br/>
        <w:t>Η ημιπερίοδος έχει μεν νοηματική αυτοτέλεια, όχι όμως και ολοκληρωμένο νόημα. Για να ολοκληρωθεί, είναι απαραίτητο και το τμήμα του λόγου που ακολουθεί.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Διπλή τελεία (:)</w:t>
      </w:r>
      <w:r>
        <w:rPr>
          <w:sz w:val="27"/>
          <w:szCs w:val="27"/>
        </w:rPr>
        <w:br/>
        <w:t>Χρησιμοποιείται για:</w:t>
      </w:r>
      <w:r>
        <w:rPr>
          <w:sz w:val="27"/>
          <w:szCs w:val="27"/>
        </w:rPr>
        <w:br/>
        <w:t>- να εισαγάγει παράθεμα</w:t>
      </w:r>
      <w:r>
        <w:rPr>
          <w:sz w:val="27"/>
          <w:szCs w:val="27"/>
        </w:rPr>
        <w:br/>
        <w:t>- να εισαγάγει κατάλογο στοιχείων</w:t>
      </w:r>
      <w:r>
        <w:rPr>
          <w:sz w:val="27"/>
          <w:szCs w:val="27"/>
        </w:rPr>
        <w:br/>
        <w:t>- να εισαγάγει γνωμικό, παροιμία κ.τ.λ.</w:t>
      </w:r>
      <w:r>
        <w:rPr>
          <w:sz w:val="27"/>
          <w:szCs w:val="27"/>
        </w:rPr>
        <w:br/>
        <w:t>- να συνδέσει προτάσεις από τις οποίες η δεύτερη επεξηγεί την πρώτη ή είναι αποτέλεσμα της πρώτης</w:t>
      </w:r>
      <w:r>
        <w:rPr>
          <w:sz w:val="27"/>
          <w:szCs w:val="27"/>
        </w:rPr>
        <w:br/>
        <w:t>- να γίνει διάκριση μεταξύ θέματος και σχολίου σε κείμενα επιγραμματικού χαρακτήρα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Κόμμα (,)</w:t>
      </w:r>
      <w:r>
        <w:rPr>
          <w:sz w:val="27"/>
          <w:szCs w:val="27"/>
        </w:rPr>
        <w:br/>
        <w:t>Είναι ίσως το συχνότερο σημείο στίξης και χρησιμοποιείται:</w:t>
      </w:r>
      <w:r>
        <w:rPr>
          <w:sz w:val="27"/>
          <w:szCs w:val="27"/>
        </w:rPr>
        <w:br/>
        <w:t>- σε ασύνδετο σχήμα</w:t>
      </w:r>
      <w:r>
        <w:rPr>
          <w:sz w:val="27"/>
          <w:szCs w:val="27"/>
        </w:rPr>
        <w:br/>
        <w:t>- στην αρχή και το τέλος παρενθετικής πρότασης</w:t>
      </w:r>
      <w:r>
        <w:rPr>
          <w:sz w:val="27"/>
          <w:szCs w:val="27"/>
        </w:rPr>
        <w:br/>
        <w:t>- πριν και μετά την κλητική προσφώνηση</w:t>
      </w:r>
      <w:r>
        <w:rPr>
          <w:sz w:val="27"/>
          <w:szCs w:val="27"/>
        </w:rPr>
        <w:br/>
        <w:t>- στην παράθεση και την επεξήγηση</w:t>
      </w:r>
      <w:r>
        <w:rPr>
          <w:sz w:val="27"/>
          <w:szCs w:val="27"/>
        </w:rPr>
        <w:br/>
        <w:t>- στις δευτερεύουσες επιρρηματικές προτάσεις εκτός από τις ειδικές, τις ενδοιαστικές, τις πλάγιες ερωτηματικές και τις βουλητικές (όταν όμως αυτές χρησιμοποιούνται ως επεξηγήσεις, τότε το κόμμα μπορεί να σημειωθεί)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Παύλα (-)</w:t>
      </w:r>
      <w:r>
        <w:rPr>
          <w:sz w:val="27"/>
          <w:szCs w:val="27"/>
        </w:rPr>
        <w:br/>
        <w:t>Χρησιμοποιείται για να δηλώσει:</w:t>
      </w:r>
      <w:r>
        <w:rPr>
          <w:sz w:val="27"/>
          <w:szCs w:val="27"/>
        </w:rPr>
        <w:br/>
        <w:t>- την εναλλαγή προσώπων στο διάλογο</w:t>
      </w:r>
      <w:r>
        <w:rPr>
          <w:sz w:val="27"/>
          <w:szCs w:val="27"/>
        </w:rPr>
        <w:br/>
        <w:t>- το διάστημα μεταξύ δυο ορίων</w:t>
      </w:r>
      <w:r>
        <w:rPr>
          <w:sz w:val="27"/>
          <w:szCs w:val="27"/>
        </w:rPr>
        <w:br/>
        <w:t>- την ένωση στοιχείων</w:t>
      </w:r>
      <w:r>
        <w:rPr>
          <w:sz w:val="27"/>
          <w:szCs w:val="27"/>
        </w:rPr>
        <w:br/>
        <w:t>- τη διάζευξη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Διπλή παύλα (- -)</w:t>
      </w:r>
      <w:r>
        <w:rPr>
          <w:sz w:val="27"/>
          <w:szCs w:val="27"/>
        </w:rPr>
        <w:br/>
        <w:t>Χρησιμοποιείται για:</w:t>
      </w:r>
      <w:r>
        <w:rPr>
          <w:sz w:val="27"/>
          <w:szCs w:val="27"/>
        </w:rPr>
        <w:br/>
        <w:t>- την οριοθέτηση παρενθετικών σχολίων</w:t>
      </w:r>
      <w:r>
        <w:rPr>
          <w:sz w:val="27"/>
          <w:szCs w:val="27"/>
        </w:rPr>
        <w:br/>
        <w:t>Τα σχόλια αυτά είναι επεξηγηματικά ή συμπληρωματικά και θεωρούνται αρκετά χρήσιμα ώστε να συμπεριλαμβάνονται στα γραφόμενα.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Παρενθέσεις ( ) και Αγκύλες ([ ] { } &lt; &gt;)</w:t>
      </w:r>
      <w:r>
        <w:rPr>
          <w:sz w:val="27"/>
          <w:szCs w:val="27"/>
        </w:rPr>
        <w:br/>
        <w:t>Σημειώνονται για να συμπεριλάβουν:</w:t>
      </w:r>
      <w:r>
        <w:rPr>
          <w:sz w:val="27"/>
          <w:szCs w:val="27"/>
        </w:rPr>
        <w:br/>
        <w:t>- παραπομπές</w:t>
      </w:r>
      <w:r>
        <w:rPr>
          <w:sz w:val="27"/>
          <w:szCs w:val="27"/>
        </w:rPr>
        <w:br/>
        <w:t>- πηγές παραθεμάτων</w:t>
      </w:r>
      <w:r>
        <w:rPr>
          <w:sz w:val="27"/>
          <w:szCs w:val="27"/>
        </w:rPr>
        <w:br/>
        <w:t>- επεξηγηματικά στοιχεία</w:t>
      </w:r>
      <w:r>
        <w:rPr>
          <w:sz w:val="27"/>
          <w:szCs w:val="27"/>
        </w:rPr>
        <w:br/>
        <w:t>- σχόλιο που επεξηγεί ή συμπληρώνει αλλά είναι επουσιώδες</w:t>
      </w:r>
    </w:p>
    <w:p w:rsidR="00E238A2" w:rsidRDefault="00E238A2" w:rsidP="00E238A2">
      <w:pPr>
        <w:pStyle w:val="Web"/>
      </w:pPr>
      <w:r>
        <w:rPr>
          <w:rStyle w:val="a5"/>
          <w:rFonts w:eastAsiaTheme="majorEastAsia"/>
          <w:sz w:val="27"/>
          <w:szCs w:val="27"/>
        </w:rPr>
        <w:lastRenderedPageBreak/>
        <w:t>Β. Η στίξη ως σχόλιο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Θαυμαστικό (!)</w:t>
      </w:r>
      <w:r>
        <w:rPr>
          <w:sz w:val="27"/>
          <w:szCs w:val="27"/>
        </w:rPr>
        <w:br/>
        <w:t>Ως σχόλιο χρησιμοποιείται γενικά για να δώσει έμφαση στο συναίσθημα. Ειδικότερα, για να δηλώσει:</w:t>
      </w:r>
      <w:r>
        <w:rPr>
          <w:sz w:val="27"/>
          <w:szCs w:val="27"/>
        </w:rPr>
        <w:br/>
        <w:t>- θαυμασμό</w:t>
      </w:r>
      <w:r>
        <w:rPr>
          <w:sz w:val="27"/>
          <w:szCs w:val="27"/>
        </w:rPr>
        <w:br/>
        <w:t>- έκπληξη</w:t>
      </w:r>
      <w:r>
        <w:rPr>
          <w:sz w:val="27"/>
          <w:szCs w:val="27"/>
        </w:rPr>
        <w:br/>
        <w:t>- ειρωνεία</w:t>
      </w:r>
      <w:r>
        <w:rPr>
          <w:sz w:val="27"/>
          <w:szCs w:val="27"/>
        </w:rPr>
        <w:br/>
        <w:t>- απορία</w:t>
      </w:r>
      <w:r>
        <w:rPr>
          <w:sz w:val="27"/>
          <w:szCs w:val="27"/>
        </w:rPr>
        <w:br/>
        <w:t>- αμφισβήτηση</w:t>
      </w:r>
      <w:r>
        <w:rPr>
          <w:sz w:val="27"/>
          <w:szCs w:val="27"/>
        </w:rPr>
        <w:br/>
        <w:t>- αποφασιστικότητα</w:t>
      </w:r>
      <w:r>
        <w:rPr>
          <w:sz w:val="27"/>
          <w:szCs w:val="27"/>
        </w:rPr>
        <w:br/>
        <w:t>- ανησυχία</w:t>
      </w:r>
      <w:r>
        <w:rPr>
          <w:sz w:val="27"/>
          <w:szCs w:val="27"/>
        </w:rPr>
        <w:br/>
        <w:t>- για να υπογραμμιστεί η εντύπωση από κάτι απίστευτο αλλά και αμφιβολία, υπερβολή, πάθος, φόβο, πόνο, χαρά, ελπίδα, κ.ά.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Παραδείγματα:</w:t>
      </w:r>
      <w:r>
        <w:rPr>
          <w:sz w:val="27"/>
          <w:szCs w:val="27"/>
        </w:rPr>
        <w:br/>
        <w:t>α) θαυμασμός: Εξαιρετική η ερμηνεία του ρόλου!</w:t>
      </w:r>
      <w:r>
        <w:rPr>
          <w:sz w:val="27"/>
          <w:szCs w:val="27"/>
        </w:rPr>
        <w:br/>
        <w:t>β) έκπληξη: Κανένας υπεύθυνος δε σκέφτηκε ότι τέτοιες παραγωγικές δραστηριότητες θα προκαλέσουν προβλήματα στο φυσικό περιβάλλον!</w:t>
      </w:r>
    </w:p>
    <w:p w:rsidR="00E238A2" w:rsidRDefault="00E238A2" w:rsidP="00E238A2">
      <w:pPr>
        <w:pStyle w:val="Web"/>
      </w:pPr>
      <w:r>
        <w:rPr>
          <w:sz w:val="27"/>
          <w:szCs w:val="27"/>
        </w:rPr>
        <w:t>Όταν το θαυμαστικό βρίσκεται εντός παρενθέσεων στο εσωτερικό της πρότασης, δηλώνει έκπληξη σε σχέση με ένα από τα στοιχεία του μηνύματος.</w:t>
      </w:r>
      <w:r>
        <w:rPr>
          <w:sz w:val="27"/>
          <w:szCs w:val="27"/>
        </w:rPr>
        <w:br/>
        <w:t>Οι αποφάσεις λήφθηκαν δια βοής (!) στο Συνέδριο του κόμματος.</w:t>
      </w:r>
      <w:r>
        <w:rPr>
          <w:sz w:val="27"/>
          <w:szCs w:val="27"/>
        </w:rPr>
        <w:br/>
        <w:t>γ) ειρωνεία: Φαίνεται πως κανένας Γερμανός πολίτης δε γνώριζε την ύπαρξη στρατοπέδων συγκέντρωσης !</w:t>
      </w:r>
      <w:r>
        <w:rPr>
          <w:sz w:val="27"/>
          <w:szCs w:val="27"/>
        </w:rPr>
        <w:br/>
        <w:t>Σπουδαίος πολιτικός !!!</w:t>
      </w:r>
      <w:r>
        <w:rPr>
          <w:sz w:val="27"/>
          <w:szCs w:val="27"/>
        </w:rPr>
        <w:br/>
        <w:t>δ) απορία: Τι παράξενη συμπεριφορά!</w:t>
      </w:r>
      <w:r>
        <w:rPr>
          <w:sz w:val="27"/>
          <w:szCs w:val="27"/>
        </w:rPr>
        <w:br/>
        <w:t>ε) αμφισβήτηση: Πιστεύεις κι εσύ τέτοια πράγματα!</w:t>
      </w:r>
      <w:r>
        <w:rPr>
          <w:sz w:val="27"/>
          <w:szCs w:val="27"/>
        </w:rPr>
        <w:br/>
        <w:t>στ) αποφασιστικότητα: Θέλω γράμματα! Αποκρίθηκε ο μικρός αυθόρμητα, μηχανικά, χωρίς να σκεφτεί τι έλεγε με το ίδιο πάντα αφαιρεμένο και παράξενο ύφος*.</w:t>
      </w:r>
      <w:r>
        <w:rPr>
          <w:sz w:val="27"/>
          <w:szCs w:val="27"/>
        </w:rPr>
        <w:br/>
        <w:t>ζ) ανησυχία: Από την εκπομπή ρύπων όμως, κινδυνεύουν και οι υπαίθριες αρχαιότητες!</w:t>
      </w:r>
      <w:r>
        <w:rPr>
          <w:sz w:val="27"/>
          <w:szCs w:val="27"/>
        </w:rPr>
        <w:br/>
        <w:t>η) για να υπογραμμιστεί η εντύπωση από κάτι απίστευτο : Και όμως, ο πολίτης συχνά, εκλαμβάνει ως αληθινό το ψευδές, όταν αυτό προβάλλεται ως τέτοιο από τα ΜΜΕ!</w:t>
      </w:r>
    </w:p>
    <w:p w:rsidR="00E238A2" w:rsidRDefault="00E238A2" w:rsidP="00E238A2">
      <w:pPr>
        <w:pStyle w:val="Web"/>
      </w:pPr>
      <w:r>
        <w:rPr>
          <w:sz w:val="27"/>
          <w:szCs w:val="27"/>
        </w:rPr>
        <w:t>Με την απλή συντακτική του χρήση το θαυμαστικό σημειώνεται:</w:t>
      </w:r>
      <w:r>
        <w:rPr>
          <w:sz w:val="27"/>
          <w:szCs w:val="27"/>
        </w:rPr>
        <w:br/>
        <w:t>- ύστερα από επιφωνήματα ή επιφωνηματικές φράσεις</w:t>
      </w:r>
      <w:r>
        <w:rPr>
          <w:sz w:val="27"/>
          <w:szCs w:val="27"/>
        </w:rPr>
        <w:br/>
        <w:t>- σε προστακτικές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Ερωτηματικό (;)</w:t>
      </w:r>
      <w:r>
        <w:rPr>
          <w:sz w:val="27"/>
          <w:szCs w:val="27"/>
        </w:rPr>
        <w:br/>
        <w:t>Ως σχόλιο, μπορεί να δηλώνει:</w:t>
      </w:r>
      <w:r>
        <w:rPr>
          <w:sz w:val="27"/>
          <w:szCs w:val="27"/>
        </w:rPr>
        <w:br/>
        <w:t>- προβληματισμό</w:t>
      </w:r>
      <w:r>
        <w:rPr>
          <w:sz w:val="27"/>
          <w:szCs w:val="27"/>
        </w:rPr>
        <w:br/>
        <w:t>- προτροπή</w:t>
      </w:r>
      <w:r>
        <w:rPr>
          <w:sz w:val="27"/>
          <w:szCs w:val="27"/>
        </w:rPr>
        <w:br/>
        <w:t>- ειρωνεία</w:t>
      </w:r>
      <w:r>
        <w:rPr>
          <w:sz w:val="27"/>
          <w:szCs w:val="27"/>
        </w:rPr>
        <w:br/>
        <w:t>- αμφισβήτηση της αξιοπιστίας μιας θέσης</w:t>
      </w:r>
      <w:r>
        <w:rPr>
          <w:sz w:val="27"/>
          <w:szCs w:val="27"/>
        </w:rPr>
        <w:br/>
        <w:t>- αμφιβολία</w:t>
      </w:r>
      <w:r>
        <w:rPr>
          <w:sz w:val="27"/>
          <w:szCs w:val="27"/>
        </w:rPr>
        <w:br/>
        <w:t>- διατύπωση ρητορικής ερώτησης (ερώτησης δηλαδή της οποίας η απάντηση είναι αυτονόητη)</w:t>
      </w:r>
      <w:r>
        <w:rPr>
          <w:sz w:val="27"/>
          <w:szCs w:val="27"/>
        </w:rPr>
        <w:br/>
        <w:t>- πρόθεση του γράφοντος να αφυπνίσει τον αναγνώστη</w:t>
      </w:r>
      <w:r>
        <w:rPr>
          <w:sz w:val="27"/>
          <w:szCs w:val="27"/>
        </w:rPr>
        <w:br/>
        <w:t>αλλά και για να δείξει απειλή, να προκαλέσει το ενδιαφέρον, να δώσει παραστατικότητα.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Παραδείγματα:</w:t>
      </w:r>
      <w:r>
        <w:rPr>
          <w:sz w:val="27"/>
          <w:szCs w:val="27"/>
        </w:rPr>
        <w:br/>
        <w:t>α) προβληματισμό: Γιατί άραγε επιλέχτηκε μια εικόνα ως αφόρμηση και όχι ένα κείμενο;</w:t>
      </w:r>
      <w:r>
        <w:rPr>
          <w:sz w:val="27"/>
          <w:szCs w:val="27"/>
        </w:rPr>
        <w:br/>
        <w:t>β) προτροπή: Δεν πρέπει οι νέοι να συμμετέχουν ενεργητικά στις κοινωνικές διαδικασίες;</w:t>
      </w:r>
      <w:r>
        <w:rPr>
          <w:sz w:val="27"/>
          <w:szCs w:val="27"/>
        </w:rPr>
        <w:br/>
        <w:t>γ) ειρωνεία: Τέτοια ανασφάλεια νιώθουμε πια ως εθνικό σύνολο;</w:t>
      </w:r>
      <w:r>
        <w:rPr>
          <w:sz w:val="27"/>
          <w:szCs w:val="27"/>
        </w:rPr>
        <w:br/>
        <w:t>δ) αμφισβήτηση της αξιοπιστίας μιας θέσης: Είναι παιχνίδι η ζωή;</w:t>
      </w:r>
      <w:r>
        <w:rPr>
          <w:sz w:val="27"/>
          <w:szCs w:val="27"/>
        </w:rPr>
        <w:br/>
        <w:t>ε) αμφιβολία: Ο κατάλληλος(;) άνθρωπος στην κατάλληλη θέση.</w:t>
      </w:r>
    </w:p>
    <w:p w:rsidR="00E238A2" w:rsidRDefault="00E238A2" w:rsidP="00E238A2">
      <w:pPr>
        <w:pStyle w:val="Web"/>
      </w:pPr>
      <w:r>
        <w:rPr>
          <w:sz w:val="27"/>
          <w:szCs w:val="27"/>
        </w:rPr>
        <w:t>Όταν το ερωτηματικό βρίσκεται εντός παρενθέσεων στο εσωτερικό της πρότασης, δηλώνει αμφιβολία / αμφισβήτηση σε σχέση με ένα από τα στοιχεία του μηνύματος.</w:t>
      </w:r>
    </w:p>
    <w:p w:rsidR="00E238A2" w:rsidRDefault="00E238A2" w:rsidP="00E238A2">
      <w:pPr>
        <w:pStyle w:val="Web"/>
      </w:pPr>
      <w:r>
        <w:t>στ) διατύπωση ρητορικής ερώτησης: Δεν έχει πια αποδείξει η ζωή πώς η τεχνολογία έχει το πρόσωπο του Ιανού;</w:t>
      </w:r>
      <w:r>
        <w:br/>
        <w:t>ζ) πρόθεση του γράφοντος να αφυπνίσει τον αναγνώστη: Δεν είναι καιρός να συνειδητοποιήσουμε ότι η βλάβη στο φυσικό περιβάλλον είναι παράλληλα και ηθική βλάβη;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Αποσιωπητικά (…)</w:t>
      </w:r>
      <w:r>
        <w:rPr>
          <w:sz w:val="27"/>
          <w:szCs w:val="27"/>
        </w:rPr>
        <w:br/>
        <w:t>Ως σχόλιο ο γράφων τα χρησιμοποιεί για να δηλώσει:</w:t>
      </w:r>
      <w:r>
        <w:rPr>
          <w:sz w:val="27"/>
          <w:szCs w:val="27"/>
        </w:rPr>
        <w:br/>
        <w:t>- κάποιο υπονοούμενο το οποίο πρέπει να συμπεράνει ο αναγνώστης</w:t>
      </w:r>
      <w:r>
        <w:rPr>
          <w:sz w:val="27"/>
          <w:szCs w:val="27"/>
        </w:rPr>
        <w:br/>
        <w:t>- στιγμιαία παύση της ανάγνωσης πριν από ένα στοιχείο του μηνύματος στο οποίο πρέπει ο αναγνώστης να εστιάσει την προσοχή του</w:t>
      </w:r>
      <w:r>
        <w:rPr>
          <w:sz w:val="27"/>
          <w:szCs w:val="27"/>
        </w:rPr>
        <w:br/>
        <w:t>- συγκίνηση</w:t>
      </w:r>
      <w:r>
        <w:rPr>
          <w:sz w:val="27"/>
          <w:szCs w:val="27"/>
        </w:rPr>
        <w:br/>
        <w:t>- ντροπή</w:t>
      </w:r>
      <w:r>
        <w:rPr>
          <w:sz w:val="27"/>
          <w:szCs w:val="27"/>
        </w:rPr>
        <w:br/>
        <w:t>- δισταγμό</w:t>
      </w:r>
      <w:r>
        <w:rPr>
          <w:sz w:val="27"/>
          <w:szCs w:val="27"/>
        </w:rPr>
        <w:br/>
        <w:t>- απειλή</w:t>
      </w:r>
      <w:r>
        <w:rPr>
          <w:sz w:val="27"/>
          <w:szCs w:val="27"/>
        </w:rPr>
        <w:br/>
        <w:t>- προβληματισμό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Παραδείγματα:</w:t>
      </w:r>
      <w:r>
        <w:rPr>
          <w:sz w:val="27"/>
          <w:szCs w:val="27"/>
        </w:rPr>
        <w:br/>
        <w:t>α) κάποιο υπονοούμενο το οποίο πρέπει να συμπεράνει ο αναγνώστης: Παρά τα όσα είχαν ανακοινωθεί, ο υπουργός δεν παραβρέθηκε στη συνάντηση των συνδικαλιστών…</w:t>
      </w:r>
      <w:r>
        <w:rPr>
          <w:sz w:val="27"/>
          <w:szCs w:val="27"/>
        </w:rPr>
        <w:br/>
        <w:t>β) στιγμιαία παύση της ανάγνωσης πριν από ένα στοιχείο του μηνύματος στο οποίο πρέπει ο αναγνώστης να εστιάσει την προσοχή του: Γλώσσα είναι…ολόκληρος ο λαός σύμφωνα με τους Φλαμανδούς.</w:t>
      </w:r>
      <w:r>
        <w:rPr>
          <w:sz w:val="27"/>
          <w:szCs w:val="27"/>
        </w:rPr>
        <w:br/>
        <w:t>γ) συγκίνηση: Μέσα στην πικρή μοναξιά της φυλακής, έφερε ξάφνου στο μυαλό του τους πολιτικούς κρατούμενους άλλων εποχών…κι ένιωσε παράξενα συντροφευμένος για λίγο.</w:t>
      </w:r>
      <w:r>
        <w:rPr>
          <w:sz w:val="27"/>
          <w:szCs w:val="27"/>
        </w:rPr>
        <w:br/>
        <w:t>δ) ντροπή: Στην εποχή της κατανάλωσης, το μέτρο, κύρια φιλοσοφική αρχή των αρχαίων Ελλήνων, μας είναι πια ολωσδιόλου ξένο…τι να πει πια κανείς;</w:t>
      </w:r>
      <w:r>
        <w:rPr>
          <w:sz w:val="27"/>
          <w:szCs w:val="27"/>
        </w:rPr>
        <w:br/>
        <w:t>ε) δισταγμό: Η ατομική αντίσταση…ναι, να ηρωοποιείται, αλλά όχι να ιεροποιείται.</w:t>
      </w:r>
      <w:r>
        <w:rPr>
          <w:sz w:val="27"/>
          <w:szCs w:val="27"/>
        </w:rPr>
        <w:br/>
        <w:t>στ) απειλή: Λύματα, φυτοφάρμακα, σκουπίδια…ο πολιτισμός μας πολιορκείται ασφυκτικά από τα ίδια του τα απορρίμματα.</w:t>
      </w:r>
      <w:r>
        <w:rPr>
          <w:sz w:val="27"/>
          <w:szCs w:val="27"/>
        </w:rPr>
        <w:br/>
        <w:t>ζ) προβληματισμό: Ο ντόπιος τουρίστας αντιμετωπίζεται από την τουριστική βιομηχανία ρατσιστικά…</w:t>
      </w:r>
    </w:p>
    <w:p w:rsidR="00E238A2" w:rsidRDefault="00E238A2" w:rsidP="00E238A2">
      <w:pPr>
        <w:pStyle w:val="Web"/>
      </w:pPr>
      <w:r>
        <w:rPr>
          <w:rStyle w:val="a5"/>
          <w:rFonts w:eastAsiaTheme="majorEastAsia"/>
          <w:sz w:val="27"/>
          <w:szCs w:val="27"/>
        </w:rPr>
        <w:t>Εισαγωγικά (« »)</w:t>
      </w:r>
      <w:r>
        <w:rPr>
          <w:sz w:val="27"/>
          <w:szCs w:val="27"/>
        </w:rPr>
        <w:br/>
        <w:t>Ως σχόλιο, χρησιμοποιούνται δηλώνοντας:</w:t>
      </w:r>
      <w:r>
        <w:rPr>
          <w:sz w:val="27"/>
          <w:szCs w:val="27"/>
        </w:rPr>
        <w:br/>
        <w:t>- αποστασιοποίηση του γράφοντος από τα γραφόμενα</w:t>
      </w:r>
      <w:r>
        <w:rPr>
          <w:sz w:val="27"/>
          <w:szCs w:val="27"/>
        </w:rPr>
        <w:br/>
        <w:t>- μεταφορική χρήση μιας λέξης του κειμένου</w:t>
      </w:r>
      <w:r>
        <w:rPr>
          <w:sz w:val="27"/>
          <w:szCs w:val="27"/>
        </w:rPr>
        <w:br/>
        <w:t>- έμφαση</w:t>
      </w:r>
      <w:r>
        <w:rPr>
          <w:sz w:val="27"/>
          <w:szCs w:val="27"/>
        </w:rPr>
        <w:br/>
        <w:t>- αμφισβήτηση</w:t>
      </w:r>
      <w:r>
        <w:rPr>
          <w:sz w:val="27"/>
          <w:szCs w:val="27"/>
        </w:rPr>
        <w:br/>
        <w:t>- ειρωνεία</w:t>
      </w:r>
      <w:r>
        <w:rPr>
          <w:sz w:val="27"/>
          <w:szCs w:val="27"/>
        </w:rPr>
        <w:br/>
      </w:r>
      <w:r>
        <w:rPr>
          <w:rStyle w:val="a5"/>
          <w:rFonts w:eastAsiaTheme="majorEastAsia"/>
          <w:sz w:val="27"/>
          <w:szCs w:val="27"/>
        </w:rPr>
        <w:t>Παραδείγματα:</w:t>
      </w:r>
      <w:r>
        <w:rPr>
          <w:sz w:val="27"/>
          <w:szCs w:val="27"/>
        </w:rPr>
        <w:br/>
        <w:t>α) αποστασιοποίηση του γράφοντος από τα γραφόμενα, απαξίωση μιας έννοιας: Περιορισμένα «κέρδη» άφησε στο λαό μας η μεταναστευτική πολιτική που ακολούθησε ως τώρα.</w:t>
      </w:r>
      <w:r>
        <w:rPr>
          <w:sz w:val="27"/>
          <w:szCs w:val="27"/>
        </w:rPr>
        <w:br/>
        <w:t>β) μεταφορική χρήση μιας λέξης του κειμένου: Γερή «γροθιά» δέχτηκε ο αθλητισμός προχθές την Κυριακή από τη δράση ταραχοποιών στοιχείων στα γήπεδα.</w:t>
      </w:r>
      <w:r>
        <w:rPr>
          <w:sz w:val="27"/>
          <w:szCs w:val="27"/>
        </w:rPr>
        <w:br/>
        <w:t>γ) έμφαση: Αρχίζω την κάθε μέρα μου προφέροντας τη λέξη «Ελευθερία».</w:t>
      </w:r>
      <w:r>
        <w:rPr>
          <w:sz w:val="27"/>
          <w:szCs w:val="27"/>
        </w:rPr>
        <w:br/>
        <w:t>δ) αμφισβήτηση: Έτσι, οι ντόπιοι πληθυσμοί σ’ αυτές τις χώρες του πλανήτη, έπεσαν θύματα της απληστίας των «πολιτισμένων» λευκών.</w:t>
      </w:r>
      <w:r>
        <w:rPr>
          <w:sz w:val="27"/>
          <w:szCs w:val="27"/>
        </w:rPr>
        <w:br/>
        <w:t>ε) ειρωνεία : Ο υπεύθυνος έφτασε στο χώρο με τη «συντροφιά» αστυνομικών δυνάμεων.</w:t>
      </w:r>
      <w:bookmarkStart w:id="0" w:name="_GoBack"/>
      <w:bookmarkEnd w:id="0"/>
    </w:p>
    <w:sectPr w:rsidR="00E238A2" w:rsidSect="00E238A2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E238A2"/>
    <w:rsid w:val="000B6214"/>
    <w:rsid w:val="00163405"/>
    <w:rsid w:val="00834E0B"/>
    <w:rsid w:val="00A105C1"/>
    <w:rsid w:val="00E2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C1"/>
  </w:style>
  <w:style w:type="paragraph" w:styleId="1">
    <w:name w:val="heading 1"/>
    <w:basedOn w:val="a"/>
    <w:next w:val="a"/>
    <w:link w:val="1Char"/>
    <w:uiPriority w:val="9"/>
    <w:qFormat/>
    <w:rsid w:val="00A105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5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05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A105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05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05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05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05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05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05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105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105C1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A105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A105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A105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A105C1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A105C1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105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A105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105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A105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A105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A105C1"/>
    <w:rPr>
      <w:b/>
      <w:bCs/>
    </w:rPr>
  </w:style>
  <w:style w:type="character" w:styleId="a6">
    <w:name w:val="Emphasis"/>
    <w:uiPriority w:val="20"/>
    <w:qFormat/>
    <w:rsid w:val="00A105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A105C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105C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A105C1"/>
    <w:pPr>
      <w:spacing w:before="200" w:after="0"/>
      <w:ind w:left="360" w:right="360"/>
    </w:pPr>
    <w:rPr>
      <w:i/>
      <w:iCs/>
    </w:rPr>
  </w:style>
  <w:style w:type="character" w:customStyle="1" w:styleId="Char1">
    <w:name w:val="Απόσπασμα Char"/>
    <w:basedOn w:val="a0"/>
    <w:link w:val="a9"/>
    <w:uiPriority w:val="29"/>
    <w:rsid w:val="00A105C1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A105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Έντονο εισαγωγικό Char"/>
    <w:basedOn w:val="a0"/>
    <w:link w:val="aa"/>
    <w:uiPriority w:val="30"/>
    <w:rsid w:val="00A105C1"/>
    <w:rPr>
      <w:b/>
      <w:bCs/>
      <w:i/>
      <w:iCs/>
    </w:rPr>
  </w:style>
  <w:style w:type="character" w:styleId="ab">
    <w:name w:val="Subtle Emphasis"/>
    <w:uiPriority w:val="19"/>
    <w:qFormat/>
    <w:rsid w:val="00A105C1"/>
    <w:rPr>
      <w:i/>
      <w:iCs/>
    </w:rPr>
  </w:style>
  <w:style w:type="character" w:styleId="ac">
    <w:name w:val="Intense Emphasis"/>
    <w:uiPriority w:val="21"/>
    <w:qFormat/>
    <w:rsid w:val="00A105C1"/>
    <w:rPr>
      <w:b/>
      <w:bCs/>
    </w:rPr>
  </w:style>
  <w:style w:type="character" w:styleId="ad">
    <w:name w:val="Subtle Reference"/>
    <w:uiPriority w:val="31"/>
    <w:qFormat/>
    <w:rsid w:val="00A105C1"/>
    <w:rPr>
      <w:smallCaps/>
    </w:rPr>
  </w:style>
  <w:style w:type="character" w:styleId="ae">
    <w:name w:val="Intense Reference"/>
    <w:uiPriority w:val="32"/>
    <w:qFormat/>
    <w:rsid w:val="00A105C1"/>
    <w:rPr>
      <w:smallCaps/>
      <w:spacing w:val="5"/>
      <w:u w:val="single"/>
    </w:rPr>
  </w:style>
  <w:style w:type="character" w:styleId="af">
    <w:name w:val="Book Title"/>
    <w:uiPriority w:val="33"/>
    <w:qFormat/>
    <w:rsid w:val="00A105C1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105C1"/>
    <w:pPr>
      <w:outlineLvl w:val="9"/>
    </w:pPr>
    <w:rPr>
      <w:lang w:bidi="en-US"/>
    </w:rPr>
  </w:style>
  <w:style w:type="paragraph" w:styleId="Web">
    <w:name w:val="Normal (Web)"/>
    <w:basedOn w:val="a"/>
    <w:uiPriority w:val="99"/>
    <w:semiHidden/>
    <w:unhideWhenUsed/>
    <w:rsid w:val="00E2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C1"/>
  </w:style>
  <w:style w:type="paragraph" w:styleId="1">
    <w:name w:val="heading 1"/>
    <w:basedOn w:val="a"/>
    <w:next w:val="a"/>
    <w:link w:val="1Char"/>
    <w:uiPriority w:val="9"/>
    <w:qFormat/>
    <w:rsid w:val="00A105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5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05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A105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05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05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05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05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05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05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105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105C1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A105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A105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A105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A105C1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A105C1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105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A105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105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A105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A105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A105C1"/>
    <w:rPr>
      <w:b/>
      <w:bCs/>
    </w:rPr>
  </w:style>
  <w:style w:type="character" w:styleId="a6">
    <w:name w:val="Emphasis"/>
    <w:uiPriority w:val="20"/>
    <w:qFormat/>
    <w:rsid w:val="00A105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A105C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105C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A105C1"/>
    <w:pPr>
      <w:spacing w:before="200" w:after="0"/>
      <w:ind w:left="360" w:right="360"/>
    </w:pPr>
    <w:rPr>
      <w:i/>
      <w:iCs/>
    </w:rPr>
  </w:style>
  <w:style w:type="character" w:customStyle="1" w:styleId="Char1">
    <w:name w:val="Απόσπασμα Char"/>
    <w:basedOn w:val="a0"/>
    <w:link w:val="a9"/>
    <w:uiPriority w:val="29"/>
    <w:rsid w:val="00A105C1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A105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Έντονο εισαγωγικό Char"/>
    <w:basedOn w:val="a0"/>
    <w:link w:val="aa"/>
    <w:uiPriority w:val="30"/>
    <w:rsid w:val="00A105C1"/>
    <w:rPr>
      <w:b/>
      <w:bCs/>
      <w:i/>
      <w:iCs/>
    </w:rPr>
  </w:style>
  <w:style w:type="character" w:styleId="ab">
    <w:name w:val="Subtle Emphasis"/>
    <w:uiPriority w:val="19"/>
    <w:qFormat/>
    <w:rsid w:val="00A105C1"/>
    <w:rPr>
      <w:i/>
      <w:iCs/>
    </w:rPr>
  </w:style>
  <w:style w:type="character" w:styleId="ac">
    <w:name w:val="Intense Emphasis"/>
    <w:uiPriority w:val="21"/>
    <w:qFormat/>
    <w:rsid w:val="00A105C1"/>
    <w:rPr>
      <w:b/>
      <w:bCs/>
    </w:rPr>
  </w:style>
  <w:style w:type="character" w:styleId="ad">
    <w:name w:val="Subtle Reference"/>
    <w:uiPriority w:val="31"/>
    <w:qFormat/>
    <w:rsid w:val="00A105C1"/>
    <w:rPr>
      <w:smallCaps/>
    </w:rPr>
  </w:style>
  <w:style w:type="character" w:styleId="ae">
    <w:name w:val="Intense Reference"/>
    <w:uiPriority w:val="32"/>
    <w:qFormat/>
    <w:rsid w:val="00A105C1"/>
    <w:rPr>
      <w:smallCaps/>
      <w:spacing w:val="5"/>
      <w:u w:val="single"/>
    </w:rPr>
  </w:style>
  <w:style w:type="character" w:styleId="af">
    <w:name w:val="Book Title"/>
    <w:uiPriority w:val="33"/>
    <w:qFormat/>
    <w:rsid w:val="00A105C1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105C1"/>
    <w:pPr>
      <w:outlineLvl w:val="9"/>
    </w:pPr>
    <w:rPr>
      <w:lang w:bidi="en-US"/>
    </w:rPr>
  </w:style>
  <w:style w:type="paragraph" w:styleId="Web">
    <w:name w:val="Normal (Web)"/>
    <w:basedOn w:val="a"/>
    <w:uiPriority w:val="99"/>
    <w:semiHidden/>
    <w:unhideWhenUsed/>
    <w:rsid w:val="00E2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Απαραίτητο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anthi</dc:creator>
  <cp:lastModifiedBy>σακισ</cp:lastModifiedBy>
  <cp:revision>2</cp:revision>
  <dcterms:created xsi:type="dcterms:W3CDTF">2023-12-08T07:33:00Z</dcterms:created>
  <dcterms:modified xsi:type="dcterms:W3CDTF">2023-12-08T07:33:00Z</dcterms:modified>
</cp:coreProperties>
</file>