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sz w:val="24"/>
          <w:szCs w:val="24"/>
          <w:lang w:eastAsia="el-GR"/>
        </w:rPr>
      </w:pPr>
      <w:r w:rsidRPr="00323657">
        <w:rPr>
          <w:rFonts w:ascii="Times New Roman" w:eastAsia="Times New Roman" w:hAnsi="Times New Roman" w:cs="Times New Roman"/>
          <w:b/>
          <w:bCs/>
          <w:sz w:val="24"/>
          <w:szCs w:val="24"/>
          <w:lang w:eastAsia="el-GR"/>
        </w:rPr>
        <w:t>Ανθρώπινα Δικαιώματα: Η θεμελιώδης σημασία τους,η καταπάτησή τους και η ανάγκη για την προάσπισή τους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Pr>
          <w:rFonts w:ascii="Roboto" w:eastAsia="Times New Roman" w:hAnsi="Roboto" w:cs="Times New Roman"/>
          <w:color w:val="111111"/>
          <w:sz w:val="23"/>
          <w:szCs w:val="23"/>
          <w:lang w:eastAsia="el-GR"/>
        </w:rPr>
        <w:t xml:space="preserve">       </w:t>
      </w:r>
      <w:r w:rsidRPr="00323657">
        <w:rPr>
          <w:rFonts w:ascii="Times New Roman" w:eastAsia="Times New Roman" w:hAnsi="Times New Roman" w:cs="Times New Roman"/>
          <w:color w:val="111111"/>
          <w:lang w:eastAsia="el-GR"/>
        </w:rPr>
        <w:t>Ανθρώπινα δικαιώματα. Ίσως μία από τις σημαντικότερες έννοιες παγκοσμίως. Θεμελιώδης, ουσιαστική, ανεκτίμητη και όμως τόσο εύθραυστη και καταπατημένη. Ναι, τα ανθρώπινα δικαιώματα θεωρούνται διεθνή, εφαρμόζονται και ισχύουν παντού και διαφυλάττουν την ισότητα καθώς ισχύουν τα ίδια για όλους. Ναι, η αλήθεια είναι πως στη σημερινή εποχή τα δικαιώματα του ανθρώπου είναι κατοχυρωμένα και προστατευμένα από όλες τις πλευρές, μέσω της περίφημης Οικουμενικής Διακήρυξης των Ανθρωπίνων Δικαιωμάτων, η οποία υιοθετήθηκε από τη Γενική Συνέλευση του ΟΗΕ στις 10 Δεκεμβρίου του 1948. Όμως, θα πρέπει να αναρωτηθούμε. Τηρείται πράγματι το περιεχόμενο της εν λόγω Διακήρυξης; Εφαρμόζονται τα άρθρα της; Και γενικότερα τα ανθρώπινα δικαιώματα σήμερα χαίρουν σεβασμού, εκτίμησης και προστασίας;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Κοιτάζοντας κανείς το πώς έχουν τα πράγματα σήμερα και παρατηρώντας το τι συμβαίνει στο διεθνές σύστημα, τη διεθνή τάξη πραγμάτων, στο εκάστοτε κράτος, την εκάστοτε χώρα και τέλος στην ίδια του την καθημερινότητα και τη ζωή των συνανθρώπων του, θα συνειδητοποιήσει πως πολλά από τα ανθρώπινα δικαιώματα καταπατώνται και μάλιστα τις περισσότερες φορές με τον πιο απηνή τρόπο. Παρότι κατοχυρώνονται πλήρως εντός της Οικουμενικής Διακήρυξης των Ανθρωπίνων Δικαιωμάτων, υφίστανται συνεχείς παραβιάσεις και καταπατήσεις. Διότι το γεγονός ότι η Οικουμενική Διακήρυξη των Ανθρωπίνων Δικαιωμάτων δεν αποτελεί νομικά δεσμευτικό κείμενο, δε σημαίνει πως δεν πρέπει να τηρείται και να χαίρει σεβασμού και εκτίμησης. Όπως το σωστό και το πρέπον είναι η κοινωνία να τηρεί και να εφαρμόζει τους νόμους έχοντας ως κίνητρο για την τήρησή τους ότι πρέπει να τηρείται το σωστό και το καλό και όχι έχοντας ως κίνητρο το φόβο των επερχόμενων κυρώσεων από ενδεχόμενη μη τήρησή τους, έτσι το δέον είναι η κοινωνία να τηρεί και τις διατάξεις της Οικουμενικής Διακήρυξης των Δικαιωμάτων του Ανθρώπου, ορμώμενη από τη θέληση να κάνει το σωστό και όχι να τις παραβιάζει λόγω του ότι δεν είναι νομικά δεσμευτικές. Άλλωστε η ΟΔΑΔ αν και στερείται νομικής δεσμευτικότητας έγινε η βάση για δύο συνθήκες, το Διεθνές Σύμφωνο για τα Ατομικά και Πολιτικά Δικαιώματα και το Διεθνές Σύμφωνο για τα Οικονομικά, Κοινωνικά και Πολιτιστικά Δικαιώματα και μαζί με αυτά τα δύο Σύμφωνα συναποτελεί τη Διεθνή Διακήρυξη των Ανθρωπίνων Δικαιωμάτων.</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Η πικρή αλήθεια είναι πως η πραγματικότητα απέχει κατά πολύ από τα ιδανικά που προβάλλει και προωθεί η διακήρυξη για τα δικαιώματα του Ανθρώπου. Το σενάριο που μάλλον πλησιάζει πιο πολύ στην πραγματικότητα είναι πως έχει δοθεί στους ανθρώπους παγκοσμίως η ψευδαίσθηση της τήρησης, της εφαρμογής και του σεβασμού των δικαιωμάτων του ανθρώπου, όπως αυτά κατοχυρώνονται στην εν λόγω Διακήρυξη, καθώς η αλήθεια είναι πως παραβιάζονται και καταπατώνται κατάφωρα. Οι υπέρμαχοι των ανθρωπίνων δικαιωμάτων υποστηρίζουν πως η ΟΔΑΔ παραμένει ακόμα περισσότερο όνειρο παρά πραγματικότητα αν και έχουν περάσει τόσα χρόνια από την έκδοσή της.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ξεκινώντας ο καθένας από εμάς με το να σέβεται και να προστατεύει πρώτα ο ίδιος τα δικαιώματα των συνανθρώπων του με το να μην τα καταπατά. Έτσι ο καθένας μας λειτουργώντας σε αυτό το πλαίσιο και δίνοντας το καλό παράδειγμα, μπορεί να εμπνεύσει και άλλους να δρουν με τον ίδιο τρόπο.</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Κανείς μας δεν πρέπει να εφησυχάζει και να επαναπαύεται σκεπτόμενος πως τα δικά του δικαιώματα δεν έχουν καταπατηθεί και πως η καταπάτηση που υφίστανται άλλοι συνάνθρωποί του δεν πρόκειται να τον αγγίξει, γιατί ζούμε σε μία κοινωνία όπου όλα είναι αλληλένδετα και αργά ή γρήγορα ή συνέπειες θα χτυπήσουν και τη δική του πόρτα. Πρέπει να σκεφτόμαστε και τη ζωή του συνανθρώπου μας και να παλεύουμε για να προστατεύσουμε τα δικαιώματα και τα κεκτημένα όλων μας έτσι ώστε να μην καταπατώνται και να εξασφαλιστεί ένα καλύτερο μέλλον για τις νέες γενιές. Όλα τα μεγάλα γεγονότα και επιτεύγματα που έχουν συμβεί στην ιστορία της ανθρωπότητας επετεύχθησαν με συλλογικό αγώνα, σεβασμό, αλληλοκατανόηση και πίστη σε συγκεκριμένα ιδανικά. Η δύναμη της συλλογικότητας και της ομαδικής προσπάθειας είναι τεράστια και αδιαμφισβήτητη. Άλλωστε όπως αναφέρεται και στο προοίμιο της Οικουμενικής Διακήρυξης των Ανθρωπίνων Δικαιωμάτων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θεμέλιο της ελευθερίας, της δικαιοσύνης και της ειρήνης.</w:t>
      </w:r>
    </w:p>
    <w:p w:rsidR="00323657" w:rsidRPr="00323657" w:rsidRDefault="00323657" w:rsidP="00323657">
      <w:pPr>
        <w:shd w:val="clear" w:color="auto" w:fill="FFFFFF"/>
        <w:spacing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Κακιοπούλου Κ., διασκευασμένο κείμενο από το διαδίκτυο</w:t>
      </w:r>
    </w:p>
    <w:p w:rsidR="00323657" w:rsidRDefault="00323657" w:rsidP="00323657">
      <w:pPr>
        <w:shd w:val="clear" w:color="auto" w:fill="FFFFFF"/>
        <w:spacing w:line="240" w:lineRule="atLeast"/>
        <w:outlineLvl w:val="3"/>
        <w:rPr>
          <w:rFonts w:ascii="Times New Roman" w:eastAsia="Times New Roman" w:hAnsi="Times New Roman" w:cs="Times New Roman"/>
          <w:b/>
          <w:bCs/>
          <w:color w:val="333333"/>
          <w:lang w:eastAsia="el-GR"/>
        </w:rPr>
      </w:pPr>
    </w:p>
    <w:p w:rsidR="00323657" w:rsidRPr="00323657" w:rsidRDefault="00323657" w:rsidP="00323657">
      <w:pPr>
        <w:shd w:val="clear" w:color="auto" w:fill="FFFFFF"/>
        <w:spacing w:line="240" w:lineRule="atLeast"/>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lastRenderedPageBreak/>
        <w:t>Κείμενο ΙI</w:t>
      </w:r>
    </w:p>
    <w:p w:rsidR="00323657" w:rsidRPr="00323657" w:rsidRDefault="00323657" w:rsidP="00323657">
      <w:pPr>
        <w:shd w:val="clear" w:color="auto" w:fill="FFFFFF"/>
        <w:spacing w:before="272" w:after="0" w:line="240" w:lineRule="auto"/>
        <w:jc w:val="center"/>
        <w:outlineLvl w:val="2"/>
        <w:rPr>
          <w:rFonts w:ascii="Times New Roman" w:eastAsia="Times New Roman" w:hAnsi="Times New Roman" w:cs="Times New Roman"/>
          <w:b/>
          <w:bCs/>
          <w:lang w:eastAsia="el-GR"/>
        </w:rPr>
      </w:pPr>
      <w:r w:rsidRPr="00323657">
        <w:rPr>
          <w:rFonts w:ascii="Times New Roman" w:eastAsia="Times New Roman" w:hAnsi="Times New Roman" w:cs="Times New Roman"/>
          <w:b/>
          <w:bCs/>
          <w:lang w:eastAsia="el-GR"/>
        </w:rPr>
        <w:t>Παιδεία και ανθρώπινα δικαιώματα</w:t>
      </w:r>
    </w:p>
    <w:p w:rsidR="005E6DD6"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Από τη μελέτη πρόσφατων δηλώσεων για τα ανθρώπινα δικαιώματα αποκαλύπτεται το παράδοξο, ότι η προϋπόθεση η πιο σπουδαία για την πραγμάτωση και τη σωστή τους χρήση δεν αναφέρεται σχεδόν ποτέ. Πιθανό, η παράλειψη οποιασδήποτε μνείας της παιδείας να εξηγείται με το συλλογισμό, ότι η παιδεία είναι δοσμένο ανθρώπινο δικαίωμα και η ουσιαστική βάση για την άσκηση των ανθρώπινων δικαιωμάτων. Η ιστορία της παιδείας, ωστόσο, μας δίνει πλήθος ενδείξεις, ότι η παιδεία δεν αντιμετωπιζόταν ως ανθρώπινο δικαίωμα κι ούτε χρησιμοποιήθηκε ως μέσον για να αυξηθεί η εκτίμηση της σπουδαιότητας των ανθρώπινων δικαιωμάτων για την πληρέστερη ανάπτυξη κάθε ατόμου ως ανθρώπινου όντος.</w:t>
      </w:r>
      <w:r w:rsidR="005E6DD6">
        <w:rPr>
          <w:rFonts w:ascii="Times New Roman" w:eastAsia="Times New Roman" w:hAnsi="Times New Roman" w:cs="Times New Roman"/>
          <w:color w:val="111111"/>
          <w:lang w:eastAsia="el-GR"/>
        </w:rPr>
        <w:t xml:space="preserve"> </w:t>
      </w:r>
      <w:r w:rsidRPr="00323657">
        <w:rPr>
          <w:rFonts w:ascii="Times New Roman" w:eastAsia="Times New Roman" w:hAnsi="Times New Roman" w:cs="Times New Roman"/>
          <w:color w:val="111111"/>
          <w:lang w:eastAsia="el-GR"/>
        </w:rPr>
        <w:t>Επειδή η παιδεία δεν έχει ακόμη αναγνωριστεί διεθνώς ως ανθρώπινο δικαίωμα, είναι σημαντικό να περιληφθεί σε όποια διακήρυξη ανθρώπινων δικαιωμάτων πρόκειται να συνταχτεί. Στο δικαίωμα της παιδείας πρέπει να δοθεί μεγαλύτερη έμφαση απ’ όση δόθηκε στα ανθρώπινα δικαιώματα που διατύπωσε η Unesco. Ένα από τα τραγικά αποτελέσματα της παραδοσιακής οργάνωσης της παιδείας είναι το ότι, κι όταν ακόμη παρέχεται ισότητα ευκαιριών για εκπαίδευση, ορισμένες κοινωνικές και οικονομικές τάξεις νιώθουν πως οι ευκαιρίες αυτές δεν είναι για κείνες. Για την παροχή ισότητας ευκαιριών στην εκπαίδευση χρειάζονται, σε μερικές χώρες, μέτρα για να αλλάξουν την ψυχολογική στάση που γεννά η παραδοσιακή οργάνωση. (…)</w:t>
      </w:r>
    </w:p>
    <w:p w:rsidR="00323657" w:rsidRPr="00323657" w:rsidRDefault="005E6DD6" w:rsidP="00323657">
      <w:pPr>
        <w:shd w:val="clear" w:color="auto" w:fill="FFFFFF"/>
        <w:spacing w:after="0" w:line="240" w:lineRule="auto"/>
        <w:jc w:val="both"/>
        <w:rPr>
          <w:rFonts w:ascii="Times New Roman" w:eastAsia="Times New Roman" w:hAnsi="Times New Roman" w:cs="Times New Roman"/>
          <w:color w:val="111111"/>
          <w:lang w:eastAsia="el-GR"/>
        </w:rPr>
      </w:pPr>
      <w:r>
        <w:rPr>
          <w:rFonts w:ascii="Times New Roman" w:eastAsia="Times New Roman" w:hAnsi="Times New Roman" w:cs="Times New Roman"/>
          <w:color w:val="111111"/>
          <w:lang w:eastAsia="el-GR"/>
        </w:rPr>
        <w:t xml:space="preserve">          </w:t>
      </w:r>
      <w:r w:rsidR="00323657" w:rsidRPr="00323657">
        <w:rPr>
          <w:rFonts w:ascii="Times New Roman" w:eastAsia="Times New Roman" w:hAnsi="Times New Roman" w:cs="Times New Roman"/>
          <w:color w:val="111111"/>
          <w:lang w:eastAsia="el-GR"/>
        </w:rPr>
        <w:t>Η αναγνώριση, ωστόσο, της παιδείας ως ανθρώπινου δικαιώματος είναι μονάχα μια πλευρά του προβλήματος, αφού αφορά τα ανθρώπινα δικαιώματα. Η ελεύθερη πρόσβαση στην παιδεία, σε όλα τα επίπεδα, μπορεί να παρασχεθεί χωρίς να πειραχτεί ούτε τοπεριεχόμενο ούτε οι μέθοδοι της διδασκαλίας. Παραδοσιακά, η ποιότητα της δημοτικής εκπαίδευσης διέφερε από την ποιότητα της μέσης εκπαίδευσης. Ούτε στη μια ούτε στην άλλη περίπτωση δε γινόταν –παρά μονάχα έμμεσα– η βαθιά παίδευση στη χρήση και την απόλαυση των ελευθεριών εκείνων που περιλαμβάνονται στον κατάλογο των ανθρώπινων δικαιωμάτων. Κι αφού οι περισσότερες μορφές εκπαίδευσης διακατέχονται από τις ανάγκες των εξετάσεων, η μεγαλύτερη έμφαση δινόταν στην αποδοχή της αυθεντίας είτε του γραπτού λόγου είτε του δασκάλου.</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Όταν το εκκρεμές άρχισε να κινείται από την έμφαση στην πειθαρχία, τη μύηση και τον αυταρχισμό, προς την έμφαση στην ελευθερία ξεχνιόταν πολύ συχνά, το ότι η ελευθερία είναι μια κατάκτηση και ότι η οποιαδήποτε παίδευση στην ελευθερία απαιτεί μια μορφή πειθαρχίας, ώστε να μάθει κανείς να ζυγιάζει τις ηθικές συνέπειες των πράξεών του. Παίδευση στην ελευθερία σημαίνει μόνο τη συνειδητή αναγνώριση της ευθύνης και του καθήκοντος. Αν η αρχή αυτή είναι σωστή, τότε σημαίνει πως πρέπει να αλλάξει και η θέση του δασκάλου και η αποστολή του. Οι προσπάθειες του δασκάλου πρέπει να στρέφονται στην ανάπτυξη ελεύθερων προσωπικοτήτων και την παίδευση στην ελευθερία του λόγου, της έκφρασης, της επικοινωνίας, της πληροφόρησης και της αναζήτησης, τότε ο δάσκαλος με την προετοιμασία του θα πρέπει να γίνεται επαγγελματικά ελεύθερος και να αναγνωρίζει ότι η ελευθερία δίχως την έννοια της υπευθυνότητας εύκολα εκφυλίζεται σε ασυδοσία.</w:t>
      </w:r>
    </w:p>
    <w:p w:rsidR="00323657" w:rsidRPr="00323657" w:rsidRDefault="00323657" w:rsidP="00323657">
      <w:pPr>
        <w:shd w:val="clear" w:color="auto" w:fill="FFFFFF"/>
        <w:spacing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L. Kandel, μετφρ. Λότη Πέτροβιτς – Ανδρουτσοπούλου, περ. «Ευθύνη», διασκευασμένο</w:t>
      </w:r>
    </w:p>
    <w:p w:rsidR="00323657" w:rsidRPr="00323657" w:rsidRDefault="00323657" w:rsidP="00323657">
      <w:pPr>
        <w:shd w:val="clear" w:color="auto" w:fill="FFFFFF"/>
        <w:spacing w:line="240" w:lineRule="atLeast"/>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Κείμενο ΙII</w:t>
      </w:r>
    </w:p>
    <w:p w:rsidR="00323657" w:rsidRPr="00323657" w:rsidRDefault="00323657" w:rsidP="00323657">
      <w:pPr>
        <w:shd w:val="clear" w:color="auto" w:fill="FFFFFF"/>
        <w:spacing w:after="0" w:line="240" w:lineRule="auto"/>
        <w:jc w:val="center"/>
        <w:outlineLvl w:val="2"/>
        <w:rPr>
          <w:rFonts w:ascii="Times New Roman" w:eastAsia="Times New Roman" w:hAnsi="Times New Roman" w:cs="Times New Roman"/>
          <w:b/>
          <w:bCs/>
          <w:lang w:eastAsia="el-GR"/>
        </w:rPr>
      </w:pPr>
      <w:r w:rsidRPr="00323657">
        <w:rPr>
          <w:rFonts w:ascii="Times New Roman" w:eastAsia="Times New Roman" w:hAnsi="Times New Roman" w:cs="Times New Roman"/>
          <w:b/>
          <w:bCs/>
          <w:lang w:eastAsia="el-GR"/>
        </w:rPr>
        <w:t>Το νυχτολούλουδο</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Εισαγωγικό σημείωμα</w:t>
      </w:r>
    </w:p>
    <w:p w:rsidR="00323657" w:rsidRPr="00323657" w:rsidRDefault="00323657" w:rsidP="00323657">
      <w:pPr>
        <w:shd w:val="clear" w:color="auto" w:fill="FFFFFF"/>
        <w:spacing w:before="136" w:after="136" w:line="240" w:lineRule="auto"/>
        <w:jc w:val="both"/>
        <w:outlineLvl w:val="4"/>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Μασετσάμπα, μια νεαρή γιατρός στη Νότια Αφρική, θα ξεκινήσει μια διαδικτυακή διαμαρτυρία για την εντεινόμενη ξενοφοβία στη χώρα της, προκαλώντας, ωστόσο, την οργή ορισμένων συμπατριωτών της. Λίγες μέρες μετά θα πέσει θύμα ομαδικού βιασμού. Ενός «διορθωτικού βιασμού», σύμφωνα με την αντίληψη της τοπικής κοινωνίας.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Που ήσουν όταν συνέβη αυτό; Μήπως παρακολουθούσες; Ζάρωσες, άραγε, απ’ το φόβο Σου; Έκλαψες; Το ήξερες από την αρχή; Καθώς έπλενα το πρόσωπό μου και βούρτσιζα τα δόντια μου, διάλεγα τα εσώρουχά μου και φορούσα τα ρούχα του χειρουργείου, ήξερες άραγε ήδη πως αργότερα θα μου τα ξέσκιζαν, πως η γλώσσα μου θα σκιζόταν και το μπροστινό μου δόντι θα έσπαγε;</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Με λυπήθηκες καθόλου, Θεέ;</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Πόσον καιρό το ήξερες; Από προχτές ή αντιπροχτές; Από τα έβδομα γενέθλιά μου ή απ’ τη μέρα που γεννήθηκα; Κι όλο αυτό το διάστημα, καθώς χασκογελούσα και γελούσα κι έσβηνα κεράκια πάνω σε τούρτες, ήξερες ότι θα το έβρισκα μπροστά μου και δεν έκανες τίποτα;</w:t>
      </w:r>
      <w:r w:rsidRPr="00323657">
        <w:rPr>
          <w:rFonts w:ascii="Times New Roman" w:eastAsia="Times New Roman" w:hAnsi="Times New Roman" w:cs="Times New Roman"/>
          <w:color w:val="111111"/>
          <w:lang w:eastAsia="el-GR"/>
        </w:rPr>
        <w:br/>
        <w:t>Και αν νοιάζεσαι, επειδή έτσι ισχυρίζεσαι, μήπως παρακολουθούσες; Τα πάντα; Από την αρχή μέχρι το τέλος; Με τα μάτια διάπλατα ανοιχτά; Δεν ένιωσες για μένα έναν κόμπο στο στομάχι Σου, ένα σφίξιμο στο λαιμό Σου; Για μένα, το τέκνο Σου; Τους παρακολουθούσες να με βιάζουν και δεν αντέδρασες, δεν αντέδρασες καν. Εσύ, Θεέ, τους παρακολουθούσες να με ξεσκίζουν, να με μοιράζουν ανάμεσά τους, κι Εσύ στεκόσουν και κοίταζες; Ή μήπως έτρεξες να κρυφτείς; Δεν είδες τίποτε απ’ όλ’ αυτά; Μόνο πήρε κάτι τ’ αυτί Σου αργότερα;</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Ή μήπως δεν ήσουν εδώ, έλειπες για δουλειές, σώζοντας ζωές κάπου αλλού;</w:t>
      </w:r>
      <w:r w:rsidRPr="00323657">
        <w:rPr>
          <w:rFonts w:ascii="Times New Roman" w:eastAsia="Times New Roman" w:hAnsi="Times New Roman" w:cs="Times New Roman"/>
          <w:color w:val="111111"/>
          <w:lang w:eastAsia="el-GR"/>
        </w:rPr>
        <w:br/>
        <w:t>Κι έρχεσαι τώρα και θες να με βοηθήσεις; Τώρα, μετά το συμβάν, θέλεις να με παρηγορήσεις; Πολύ ωραία. Ωραιότατα. Να φύγεις!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Γιατί θέλεις να μας βλέπεις να ταπεινωνόμαστε; Γιατί πρέπει πρώτα να σπάμε σ’ εκατομμύρια κομμάτια προτού μας σηκώσεις από κάτω; Γιατί πρέπει πρώτα να μας τσακίζουν προτού αντιδράσεις; Γιατί πρέπει να προσευχόμαστε για αυτονόητα πράγματα; Δεν ήταν αυτονόητο ότι Σε είχα ανάγκη για να με σώσεις;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Να φύγεις! […]</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Καμιά φορά, όταν ξεχνιέμαι, όταν παρασύρομαι χωρίς να σκέφτομαι τίποτα, μια ανάσα στον αυχένα μου με κάνει ν’ αναπηδήσω τρομαγμένη, μια ανάσα σαν αυτή που ένιωσα πάνω μου προτού με αρπάξουν από πίσω και με αναγκάσουν να πέσω στο πάτωμα. Βάζω τις φωνές. Η μαμά λέει πως είναι απλώς ένα αεράκι, πως οι πόρτες, τα κάγκελα στα παράθυρα και η αυλόπορτα είναι όλα κλειδωμένα, και πως εδώ μέσα κανείς δεν μπορεί να με πειράξει. Όμως αυτή η ανάσα καταφέρνει με κάποιον τρόπο και μπαίνει, κάτω από την πόρτα, μέσ’ από τα κάγκελα των παραθύρων, πάνω από την αυλόπορτα. Τη νιώθω ζεστή και υγρή στο λαιμό μου. Λέω στη μαμά ότι πρέπει να πάψει να μου φέρνει όλες αυτές τις εφημερίδες και να τις χρησιμοποιήσει για να φράξει τα παράθυρα, τις πόρτες, τις τρύπες στους τοίχους. Αλλά εκείνη θυμώνει όταν μιλάω έτσι. Λέει ότι δεν θα μ’ αφήσει να παραδώσω το μυαλό μου στην τρέλα. […]</w:t>
      </w:r>
      <w:r w:rsidRPr="00323657">
        <w:rPr>
          <w:rFonts w:ascii="Times New Roman" w:eastAsia="Times New Roman" w:hAnsi="Times New Roman" w:cs="Times New Roman"/>
          <w:color w:val="111111"/>
          <w:lang w:eastAsia="el-GR"/>
        </w:rPr>
        <w:br/>
        <w:t>Είπε ότι ξέρει πως δεν παίρνω τα χάπια μου. Είπε ότι έχω κάνει ήδη τόσο δρόμο και με παρακάλεσε να μην ενδώσω.</w:t>
      </w:r>
      <w:r w:rsidRPr="00323657">
        <w:rPr>
          <w:rFonts w:ascii="Times New Roman" w:eastAsia="Times New Roman" w:hAnsi="Times New Roman" w:cs="Times New Roman"/>
          <w:color w:val="111111"/>
          <w:lang w:eastAsia="el-GR"/>
        </w:rPr>
        <w:br/>
        <w:t>«Να μην ενδώσω σε τι, μαμά;»</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«Στην τρέλα, Μασετσάμπα.»</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«Ποια τρέλα, μαμά;»</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xml:space="preserve"> «Την τρέλα, Μασετσάμπα, την τρέλα που σου έχει κάνει όλα αυτά τα πράγματα. Την τρέλα που έχει κλέψει το παιδί μου. Την τρέλα που έχει κλέψει τη ζωή σου. Την τρέλα που σε κάνει να κάθεσαι σ’ έναν κουβά, να σκουπίζεσαι μ’ εφημερίδες, να καλύπτεις το πάτωμα και τους τοίχους με αίμα. Την τρέλα που σε σκοτώνει, Μασετσάμπα. Την τρέλα που θα με σκοτώσει».</w:t>
      </w:r>
    </w:p>
    <w:p w:rsidR="00323657" w:rsidRPr="00323657" w:rsidRDefault="00323657" w:rsidP="00323657">
      <w:pPr>
        <w:shd w:val="clear" w:color="auto" w:fill="FFFFFF"/>
        <w:spacing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Kopano Matlwa, «Το νυχτολούλουδο», Εκδόσεις Ίκαρος, 2018</w:t>
      </w:r>
    </w:p>
    <w:p w:rsidR="00323657" w:rsidRPr="00323657" w:rsidRDefault="00323657" w:rsidP="00323657">
      <w:pPr>
        <w:shd w:val="clear" w:color="auto" w:fill="FFFFFF"/>
        <w:spacing w:line="240" w:lineRule="atLeast"/>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Παρατηρήσεις</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Α</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Να αποδώσετε περιληπτικά σε 60 – 80 λέξεις το περιεχόμενο των τεσσάρων πρώτων παραγράφων του </w:t>
      </w:r>
      <w:r w:rsidRPr="00323657">
        <w:rPr>
          <w:rFonts w:ascii="Times New Roman" w:eastAsia="Times New Roman" w:hAnsi="Times New Roman" w:cs="Times New Roman"/>
          <w:b/>
          <w:bCs/>
          <w:color w:val="111111"/>
          <w:lang w:eastAsia="el-GR"/>
        </w:rPr>
        <w:t>Κειμένου Ι</w:t>
      </w:r>
      <w:r w:rsidRPr="00323657">
        <w:rPr>
          <w:rFonts w:ascii="Times New Roman" w:eastAsia="Times New Roman" w:hAnsi="Times New Roman" w:cs="Times New Roman"/>
          <w:color w:val="111111"/>
          <w:lang w:eastAsia="el-GR"/>
        </w:rPr>
        <w:t> σχετικά με την τήρηση ή μη των ανθρωπίνων δικαιωμάτων.</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15</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Β</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1ο</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Σε κάθε έναν από τους παρακάτω ισχυρισμούς να δώσετε τον χαρακτηρισμό «Σωστό» ή «Λάθος» με βάση το Κείμενο Ι. Να αιτολογήσετε την απάντησή σας.</w:t>
      </w:r>
      <w:r w:rsidRPr="00323657">
        <w:rPr>
          <w:rFonts w:ascii="Times New Roman" w:eastAsia="Times New Roman" w:hAnsi="Times New Roman" w:cs="Times New Roman"/>
          <w:color w:val="111111"/>
          <w:lang w:eastAsia="el-GR"/>
        </w:rPr>
        <w:br/>
        <w:t>1. Τα θεμελιώδη δικαιώματα ποικίλουν ανάλογα με τη χώρα και την κουλτούρα της.</w:t>
      </w:r>
      <w:r w:rsidRPr="00323657">
        <w:rPr>
          <w:rFonts w:ascii="Times New Roman" w:eastAsia="Times New Roman" w:hAnsi="Times New Roman" w:cs="Times New Roman"/>
          <w:color w:val="111111"/>
          <w:lang w:eastAsia="el-GR"/>
        </w:rPr>
        <w:br/>
        <w:t>2. Τα ανθρώπινα δικαιώματα παραβιάζονται συνεχώς.</w:t>
      </w:r>
      <w:r w:rsidRPr="00323657">
        <w:rPr>
          <w:rFonts w:ascii="Times New Roman" w:eastAsia="Times New Roman" w:hAnsi="Times New Roman" w:cs="Times New Roman"/>
          <w:color w:val="111111"/>
          <w:lang w:eastAsia="el-GR"/>
        </w:rPr>
        <w:br/>
        <w:t>3. Η Οικουμενική Διακήρυξη των δικαιωμάτων είναι νομικά δεσμευτική.</w:t>
      </w:r>
      <w:r w:rsidRPr="00323657">
        <w:rPr>
          <w:rFonts w:ascii="Times New Roman" w:eastAsia="Times New Roman" w:hAnsi="Times New Roman" w:cs="Times New Roman"/>
          <w:color w:val="111111"/>
          <w:lang w:eastAsia="el-GR"/>
        </w:rPr>
        <w:br/>
        <w:t>4. Η προσπάθεια του κάθε ατόμου για τον σεβασμό των Ανθρωπίνων Δικαιωμάτων είναι η θεμέλια λίθος για την αδιάλειπτη εφαρμογή τους.</w:t>
      </w:r>
      <w:r w:rsidRPr="00323657">
        <w:rPr>
          <w:rFonts w:ascii="Times New Roman" w:eastAsia="Times New Roman" w:hAnsi="Times New Roman" w:cs="Times New Roman"/>
          <w:color w:val="111111"/>
          <w:lang w:eastAsia="el-GR"/>
        </w:rPr>
        <w:br/>
        <w:t>5. Η συλλογικότητα θα αμβλύνει την παραβίαση των διατάξεων της Οικουμενικής Διακήρυξης των Ανθρωπίνων Δικαιωμάτων.</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15</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2ο</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α) Διαβάστε προσεκτικά την τελευταία παράγραφο του</w:t>
      </w:r>
      <w:r w:rsidRPr="00323657">
        <w:rPr>
          <w:rFonts w:ascii="Times New Roman" w:eastAsia="Times New Roman" w:hAnsi="Times New Roman" w:cs="Times New Roman"/>
          <w:b/>
          <w:bCs/>
          <w:color w:val="111111"/>
          <w:lang w:eastAsia="el-GR"/>
        </w:rPr>
        <w:t> Κειμένου Ι</w:t>
      </w:r>
      <w:r w:rsidRPr="00323657">
        <w:rPr>
          <w:rFonts w:ascii="Times New Roman" w:eastAsia="Times New Roman" w:hAnsi="Times New Roman" w:cs="Times New Roman"/>
          <w:color w:val="111111"/>
          <w:lang w:eastAsia="el-GR"/>
        </w:rPr>
        <w:t> και του </w:t>
      </w:r>
      <w:r w:rsidRPr="00323657">
        <w:rPr>
          <w:rFonts w:ascii="Times New Roman" w:eastAsia="Times New Roman" w:hAnsi="Times New Roman" w:cs="Times New Roman"/>
          <w:b/>
          <w:bCs/>
          <w:color w:val="111111"/>
          <w:lang w:eastAsia="el-GR"/>
        </w:rPr>
        <w:t>Κείμενου ΙΙ</w:t>
      </w:r>
      <w:r w:rsidRPr="00323657">
        <w:rPr>
          <w:rFonts w:ascii="Times New Roman" w:eastAsia="Times New Roman" w:hAnsi="Times New Roman" w:cs="Times New Roman"/>
          <w:color w:val="111111"/>
          <w:lang w:eastAsia="el-GR"/>
        </w:rPr>
        <w:t>. Ποιες είναι οι σκέψεις σας; Παρατηρείτε κάποια συγκεκριμένη μέθοδο αντιμετώπισης της καταπάτησης των δικαιωμάτων που προτείνεται και στα δύο αποσπάσματα; (100 –150 λέξεις)</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8</w:t>
      </w:r>
    </w:p>
    <w:p w:rsidR="00323657" w:rsidRPr="00323657" w:rsidRDefault="00323657" w:rsidP="00323657">
      <w:pPr>
        <w:shd w:val="clear" w:color="auto" w:fill="FFFFFF"/>
        <w:spacing w:after="0" w:line="240" w:lineRule="auto"/>
        <w:jc w:val="both"/>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β) «Θα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Να σχολιάσετε την επιλογή του ρηματικού προσώπου στη διαμόρφωση του ύφους του Κειμένου Ι. Πώς εξυπηρετεί τη μετάδοση του μηνύματος του;</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7</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3ο</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α) Να αναγνωρίσετε το είδος της σύνταξης (ενεργητικής ή παθητικής) στην παρακάτω πρόταση του</w:t>
      </w:r>
      <w:r w:rsidRPr="00323657">
        <w:rPr>
          <w:rFonts w:ascii="Times New Roman" w:eastAsia="Times New Roman" w:hAnsi="Times New Roman" w:cs="Times New Roman"/>
          <w:b/>
          <w:bCs/>
          <w:color w:val="111111"/>
          <w:lang w:eastAsia="el-GR"/>
        </w:rPr>
        <w:t> Κειμένου ΙΙ</w:t>
      </w:r>
      <w:r w:rsidRPr="00323657">
        <w:rPr>
          <w:rFonts w:ascii="Times New Roman" w:eastAsia="Times New Roman" w:hAnsi="Times New Roman" w:cs="Times New Roman"/>
          <w:color w:val="111111"/>
          <w:lang w:eastAsia="el-GR"/>
        </w:rPr>
        <w:t> και να μετατραπεί η σύνταξη στην αντίθετή της: «Ιστορικά, δύο κίνητρα ρύθμιζαν την παροχή της παιδείας».</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5</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β) «Παίδευση στην ελευθερία σημαίνει μόνο τη συνειδητή αναγνώριση της ευθύνης και του καθήκοντος»: Στο </w:t>
      </w:r>
      <w:r w:rsidRPr="00323657">
        <w:rPr>
          <w:rFonts w:ascii="Times New Roman" w:eastAsia="Times New Roman" w:hAnsi="Times New Roman" w:cs="Times New Roman"/>
          <w:b/>
          <w:bCs/>
          <w:color w:val="111111"/>
          <w:lang w:eastAsia="el-GR"/>
        </w:rPr>
        <w:t>Κείμενο ΙΙ</w:t>
      </w:r>
      <w:r w:rsidRPr="00323657">
        <w:rPr>
          <w:rFonts w:ascii="Times New Roman" w:eastAsia="Times New Roman" w:hAnsi="Times New Roman" w:cs="Times New Roman"/>
          <w:color w:val="111111"/>
          <w:lang w:eastAsia="el-GR"/>
        </w:rPr>
        <w:t> να αντικαταστήσετε την επιστημική τροπικότητα με τη δεοντική, δηλώνοντας την πρόθεση, τροποποιώντας την πρόταση όπου χρειάζεται.</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5</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Γ</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Ποιο κατά την κρίση σας είναι το θέμα που αναδεικνύεται στο </w:t>
      </w:r>
      <w:r w:rsidRPr="00323657">
        <w:rPr>
          <w:rFonts w:ascii="Times New Roman" w:eastAsia="Times New Roman" w:hAnsi="Times New Roman" w:cs="Times New Roman"/>
          <w:b/>
          <w:bCs/>
          <w:color w:val="111111"/>
          <w:lang w:eastAsia="el-GR"/>
        </w:rPr>
        <w:t>Κείμενο IIΙ</w:t>
      </w:r>
      <w:r w:rsidRPr="00323657">
        <w:rPr>
          <w:rFonts w:ascii="Times New Roman" w:eastAsia="Times New Roman" w:hAnsi="Times New Roman" w:cs="Times New Roman"/>
          <w:color w:val="111111"/>
          <w:lang w:eastAsia="el-GR"/>
        </w:rPr>
        <w:t>; (100 – 200 λέξεις)</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15</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Δ</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Να γράψετε ένα δοκίμιο 300 – 400 λέξεις στο οποίο θα παρουσιάσετε μορφές παραβίασης των δικαιωμάτων του παιδιού είτε στη χώρα μας είτε παγκόσμια.</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30</w:t>
      </w:r>
    </w:p>
    <w:p w:rsidR="00323657" w:rsidRPr="00323657" w:rsidRDefault="00323657" w:rsidP="00323657">
      <w:pPr>
        <w:shd w:val="clear" w:color="auto" w:fill="FFFFFF"/>
        <w:spacing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w:t>
      </w:r>
    </w:p>
    <w:p w:rsidR="001652CE" w:rsidRDefault="001652CE">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Default="00323657">
      <w:pPr>
        <w:rPr>
          <w:rFonts w:ascii="Times New Roman" w:hAnsi="Times New Roman" w:cs="Times New Roman"/>
        </w:rPr>
      </w:pP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Απαντήσεις</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Α</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Το κείμενο πραγματεύεται το θέμα της παραβίασης των ανθρωπίνων δικαιωμάτων σ’ όλες τις χώρες. Αρχικά επαινείται η προσπάθεια του ΟΗΕ για την κατοχύρωση και προστασία των ανθρωπίνων δικαιωμάτων, εκφράζονται όμως προβληματισμοί και αμφιβολίες για την τήρηση τους, καθώς οι παραβιάσεις είναι καθημερινές. Δηλώνεται ότι ο σεβασμός και η διαφύλαξή τους αποτελεί ηθικό καθήκον κι όχι επιβεβλημένο χρέος. Τέλος καταγράφεται η δυσοίωνη πρόβλεψη ότι η προάσπιση των δικαιωμάτων αποτελεί ψευδεπίγραφο.</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Β</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1ο</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α) Λάθος ΕΝΔΕΙΚΤΙΚΑ: Τα ανθρώπινα δικαιώματα είναι διεθνή, ισχύουν παντού και ισχύουν τα ίδια για όλους.</w:t>
      </w:r>
      <w:r w:rsidRPr="00323657">
        <w:rPr>
          <w:rFonts w:ascii="Times New Roman" w:eastAsia="Times New Roman" w:hAnsi="Times New Roman" w:cs="Times New Roman"/>
          <w:color w:val="111111"/>
          <w:lang w:eastAsia="el-GR"/>
        </w:rPr>
        <w:br/>
        <w:t>β) Σωστό ΕΝΔΕΙΚΤΙΚΑ: Αποτελεί κοινή διαπίστωση ότι τα περισσότερα ανθρώπινα δικαιώματα παραβιάζονται με τον πιο βάναυσο τρόπο.</w:t>
      </w:r>
      <w:r w:rsidRPr="00323657">
        <w:rPr>
          <w:rFonts w:ascii="Times New Roman" w:eastAsia="Times New Roman" w:hAnsi="Times New Roman" w:cs="Times New Roman"/>
          <w:color w:val="111111"/>
          <w:lang w:eastAsia="el-GR"/>
        </w:rPr>
        <w:br/>
        <w:t>γ) Λάθος ΕΝΔΕΙΚΤΙΚΑ: Η Οικουμενική Διακήρυξη των Ανθρωπίνων Δικαιωμάτων δεν είναι νομικά δεσμευτική, γι’ αυτό χρειάζεται και τη θέληση του κάθε ανθρώπου ατομικά.</w:t>
      </w:r>
      <w:r w:rsidRPr="00323657">
        <w:rPr>
          <w:rFonts w:ascii="Times New Roman" w:eastAsia="Times New Roman" w:hAnsi="Times New Roman" w:cs="Times New Roman"/>
          <w:color w:val="111111"/>
          <w:lang w:eastAsia="el-GR"/>
        </w:rPr>
        <w:br/>
        <w:t>δ) Σωστό ΕΝΔΕΙΚΤΙΚΑ: «Θα πρέπει να …ίδιο τρόπο».</w:t>
      </w:r>
      <w:r w:rsidRPr="00323657">
        <w:rPr>
          <w:rFonts w:ascii="Times New Roman" w:eastAsia="Times New Roman" w:hAnsi="Times New Roman" w:cs="Times New Roman"/>
          <w:color w:val="111111"/>
          <w:lang w:eastAsia="el-GR"/>
        </w:rPr>
        <w:br/>
        <w:t>ε) Σωστό ΕΝΔΕΙΚΤΙΚΑ: Η δύναμη της συλλογικότητας και της ομαδικής προσπάθειας θα βοηθήσει ιδιαίτερα για την προάσπιση των ανθρωπίνων δικαιωμάτων.</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2ο</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α) Το θέμα των δύο πρώτων κειμένων είναι κοινό, καθώς αφορά στα ανθρώπινα δικαιώματα. Και οι δύο συγγραφείς στην τελευταία παράγραφο των κειμένων τους αναφέρουν τρόπους με τους οποίους μπορεί να περιοριστεί ή και να εξαλειφθεί η καταπάτηση των ανθρωπίνων δ</w:t>
      </w:r>
      <w:r w:rsidR="009A12E2">
        <w:rPr>
          <w:rFonts w:ascii="Times New Roman" w:eastAsia="Times New Roman" w:hAnsi="Times New Roman" w:cs="Times New Roman"/>
          <w:color w:val="111111"/>
          <w:lang w:eastAsia="el-GR"/>
        </w:rPr>
        <w:t>ικαιωμάτων. Τ</w:t>
      </w:r>
      <w:r w:rsidRPr="00323657">
        <w:rPr>
          <w:rFonts w:ascii="Times New Roman" w:eastAsia="Times New Roman" w:hAnsi="Times New Roman" w:cs="Times New Roman"/>
          <w:color w:val="111111"/>
          <w:lang w:eastAsia="el-GR"/>
        </w:rPr>
        <w:t>ο πρώτο απόσπασμα αναφέρεται στην ανάγκη συλλογικής προσπάθειας και συμμετοχής στα κοινωνικά θέματα και προβλήματα. Η ενασχόληση με τα προβλήματα του κοινωνικού συνόλου διασφαλίζει καλύτερες συνθήκες διαβίωσης και στο ίδιο το άτομο είτε αντιμετωπίζει το ίδιο τα θέματα αυτά είτε όχι. Ωστόσο, και ο συγγραφέας του δεύτερου κειμένου ενισχύει αυτή την άποψη αλλά μέσα από την παιδαγωγική διαδικασία. Θεωρεί ότι βασικό στόχο της εκπαίδευσης πρέπει να αποτελεί η διαμόρφωση ελεύθερων και ενεργών προσωπικοτήτων. Τα άτομα αυτά θα σέβονται και θα προσπαθούν να βελτιώσουν τις συνθήκες για το υπόλοιπο κοινωνικό σύνολο.</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β) Το πρόσωπο που χρησιμοποιείται είναι το α’ πληθυντικό. Με τη χρήση του ο συγγραφέας δίνει έναν τόνο οικειότητας, αμεσότητας στο κείμενο. Παράλληλα γεφυρώνει την απόσταση δοκιμιογράφου και αναγνώστη, καθώς εντάσσεται και ο ίδιος στην ομάδα των αναγνωστών (συμμετοχικότητα) και θέλει να δείξει ότι ο προβληματισμός του είναι κοινός σε όλους (καθολικότητα). Από την άλλη μετριάζει ο συγγραφέας το δογματισμό και καθιστά τον αναγνώστη κοινωνό των σκέψεων του. Η μετάδοση του μηνύματος αποκτά έναν προτρεπτικό, παραινετικό τόνο και ταυτόχρονα διδακτικό και συμβουλευτικό, καθώς έμμεσα γίνεται έκκληση για τήρηση των ανθρωπίνων δικαιωμάτων.</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7</w:t>
      </w:r>
    </w:p>
    <w:p w:rsidR="00323657" w:rsidRPr="00323657" w:rsidRDefault="00323657" w:rsidP="00323657">
      <w:pPr>
        <w:shd w:val="clear" w:color="auto" w:fill="FFFFFF"/>
        <w:spacing w:before="136" w:after="136" w:line="240" w:lineRule="auto"/>
        <w:outlineLvl w:val="3"/>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Ερώτημα 3ο</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α) Η σύνταξη είναι ενεργητική. Η αντίστοιχή της παθητική είναι: Ιστορικά, η παροχή της παιδείας ρυθμιζόταν από δύο κίνητρα.</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β) Μετατροπή της επιστημικής τροπικότητας σε δεοντική ώστε να δηλώνει πρόθεση: Η παίδευση στην ελευθερία στοχεύει να καλλιεργήσει τη συνειδητή αναγνώριση της ευθύνης και του καθήκοντος.</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Γ</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Το θέμα που αναδεικνύεται στο συγκεκριμένο απόσπασμα είναι ο συντριπτικός αντίκτυπος που έχει στην ψυχολογία και στη νοητική κατάσταση της ηρωίδας ο βιασμός της. Η πράξη αυτή αποτελεί μία από τις πλέον αποτρόπαιες μορφές βίας, που προκαλεί εύλογη αγανάκτηση απέναντι σ’ εκείνους που την ασκούν είτε ως μέσο εκδίκησης είτε ως μέσο νοσηρής ευχαρίστησης. Πρόκειται για ένα γεγονός που τραυματίζει το θύμα όχι μόνο σωματικά, αλλά και ψυχικά, στερώντας του, μεταξύ άλλων, τη δυνατότητα να νιώθει ασφάλεια και να ζει χωρίς το διαρκή φόβο μιας επικείμενης απειλής. Πρόκειται, συνάμα, για μια πράξη που θα πρέπει να τιμωρείται με ιδιαίτερη αυστηρότητα, εφόσον ο αντίκτυπός της, έστω κι αν δεν είναι πάντοτε ορατός, μπορεί να λάβει δραματικές διαστάσεις, επηρεάζοντας εφόρου ζωής το θύμα. Στο κείμενο αυτό, άλλωστε, η αφηγήτρια επιτυγχάνει να αποδώσει με ιδιαίτερα δραματικό τρόπο το πόσο την έχει πληγώσει και το πόσο την έχει επηρεάσει αυτό το γεγονός. Οι αμείλικτες ερωτήσεις που θέτει στον Θεό,</w:t>
      </w:r>
      <w:r w:rsidRPr="00323657">
        <w:rPr>
          <w:rFonts w:ascii="Times New Roman" w:eastAsia="Times New Roman" w:hAnsi="Times New Roman" w:cs="Times New Roman"/>
          <w:color w:val="111111"/>
          <w:lang w:eastAsia="el-GR"/>
        </w:rPr>
        <w:br/>
        <w:t>αλλά και πολύ περισσότερο η εναγώνια έκκληση της μητέρας της να μην ενδώσει στην τρέλα που απειλεί να την οδηγήσει στο χαμό της, δημιουργούν μια συγκλονιστική αποτύπωση των φρικτών επιπτώσεων που έχει ο βιασμός στη ζωή μιας γυναίκας.</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15</w:t>
      </w:r>
    </w:p>
    <w:p w:rsidR="00323657" w:rsidRPr="00323657" w:rsidRDefault="00323657" w:rsidP="00323657">
      <w:pPr>
        <w:shd w:val="clear" w:color="auto" w:fill="FFFFFF"/>
        <w:spacing w:before="272" w:after="0" w:line="240" w:lineRule="auto"/>
        <w:outlineLvl w:val="2"/>
        <w:rPr>
          <w:rFonts w:ascii="Times New Roman" w:eastAsia="Times New Roman" w:hAnsi="Times New Roman" w:cs="Times New Roman"/>
          <w:b/>
          <w:bCs/>
          <w:color w:val="333333"/>
          <w:lang w:eastAsia="el-GR"/>
        </w:rPr>
      </w:pPr>
      <w:r w:rsidRPr="00323657">
        <w:rPr>
          <w:rFonts w:ascii="Times New Roman" w:eastAsia="Times New Roman" w:hAnsi="Times New Roman" w:cs="Times New Roman"/>
          <w:b/>
          <w:bCs/>
          <w:color w:val="333333"/>
          <w:lang w:eastAsia="el-GR"/>
        </w:rPr>
        <w:t>ΘΕΜΑ Δ</w:t>
      </w:r>
    </w:p>
    <w:p w:rsidR="00323657" w:rsidRPr="00323657" w:rsidRDefault="00323657" w:rsidP="00323657">
      <w:pPr>
        <w:shd w:val="clear" w:color="auto" w:fill="FFFFFF"/>
        <w:spacing w:after="0"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Πρόλογος</w:t>
      </w:r>
      <w:r w:rsidRPr="00323657">
        <w:rPr>
          <w:rFonts w:ascii="Times New Roman" w:eastAsia="Times New Roman" w:hAnsi="Times New Roman" w:cs="Times New Roman"/>
          <w:color w:val="111111"/>
          <w:lang w:eastAsia="el-GR"/>
        </w:rPr>
        <w:br/>
        <w:t>Η γενικότερη υποχώρηση των κατακτημένων ανθρώπινων δικαιωμάτων, επιφέρει και την παραβίαση θεμελιακών αξιών που αφορούν τον ευαίσθητο τομέα των παιδιών. Και τούτο παρατηρείται όχι μόνο στο θεσμικό επίπεδο με την αδρανοποίηση και περιθωριοποίηση φορέων προστασίας των δικαιωμάτων τους, αλλά κυρίως με τα αδρανή κοινωνικά αντανακλαστικά που αδιαφορούν θανάσιμα γι’ αυτά.</w:t>
      </w:r>
      <w:r w:rsidRPr="00323657">
        <w:rPr>
          <w:rFonts w:ascii="Times New Roman" w:eastAsia="Times New Roman" w:hAnsi="Times New Roman" w:cs="Times New Roman"/>
          <w:color w:val="111111"/>
          <w:lang w:eastAsia="el-GR"/>
        </w:rPr>
        <w:br/>
      </w:r>
      <w:r w:rsidRPr="00323657">
        <w:rPr>
          <w:rFonts w:ascii="Times New Roman" w:eastAsia="Times New Roman" w:hAnsi="Times New Roman" w:cs="Times New Roman"/>
          <w:b/>
          <w:bCs/>
          <w:color w:val="111111"/>
          <w:lang w:eastAsia="el-GR"/>
        </w:rPr>
        <w:t>Κύριο μέρος</w:t>
      </w:r>
      <w:r w:rsidRPr="00323657">
        <w:rPr>
          <w:rFonts w:ascii="Times New Roman" w:eastAsia="Times New Roman" w:hAnsi="Times New Roman" w:cs="Times New Roman"/>
          <w:color w:val="111111"/>
          <w:lang w:eastAsia="el-GR"/>
        </w:rPr>
        <w:br/>
        <w:t>Η υποχώρηση του κοινωνικού ιστού έχει συντελέσει στην αποδόμηση του κρίσιμου ρόλου της οικογένειας ως θεμελιακής και φυσικής προστασίας του ανήλικου παιδιού. Η απουσία των γονέων από τον φυσικό χώρο του σπιτιού, οι εξοντωτικές επαγγελματικές υποχρεώσεις, το συνεχές κυνήγι του κέρδους, στερούν από τα παιδιά τη συναισθηματική και ψυχολογική ενδυνάμωση στα πρώτα βήματα της ζωής τους. Τον παιδαγωγικό ρόλο των γονέων αναλαμβάνει τώρα ο απρόσωπος παιδικός σταθμός και η κοινωνικοποίησή του επαφίεται στα χέρια των ηλεκτρονικών νταντάδων.</w:t>
      </w:r>
      <w:r w:rsidRPr="00323657">
        <w:rPr>
          <w:rFonts w:ascii="Times New Roman" w:eastAsia="Times New Roman" w:hAnsi="Times New Roman" w:cs="Times New Roman"/>
          <w:color w:val="111111"/>
          <w:lang w:eastAsia="el-GR"/>
        </w:rPr>
        <w:br/>
        <w:t>Η έλλειψη βιωματικής φροντίδας και στοργής με την αποσάθρωση των συζυγικών σχέσεων στερεί από το παιδί ένα ασφαλές και θετικό περιβάλλον που λειτουργεί προστατευτικά και ενθαρρυντικά για το ίδιο το παιδί. Το γεγονός αυτό, σε συνδυασμό με την υποχώρηση συλλογικών δομών όπως τη γειτονιά, οι απρόσωπες σχέσεις στα σύγχρονα αστικά κέντρα, επιτείνουν την ανασφάλεια του παιδιού και το αφήνουν έκθετο σε παντοίους κινδύνους.</w:t>
      </w:r>
      <w:r w:rsidRPr="00323657">
        <w:rPr>
          <w:rFonts w:ascii="Times New Roman" w:eastAsia="Times New Roman" w:hAnsi="Times New Roman" w:cs="Times New Roman"/>
          <w:color w:val="111111"/>
          <w:lang w:eastAsia="el-GR"/>
        </w:rPr>
        <w:br/>
        <w:t>Από την άλλη, στην οικονομική κρίση και τα προβλήματα φτωχοποίησης της οικογένειας φέρουν τα παιδιά αντιμέτωπα με το επιτακτικό αίτημα της απασχόλησης και της εργασίας. Η παιδική εργασία παραβιάζει κατάφωρα τα φυσικά δικαιώματα του καθώς γίνεται θύμα εκμετάλλευσης και εμπορευματοποίησης. Ακραία έκφραση αυτής της πραγματικότητας αποτελεί η εμπορεία σωματικών οργάνων, σεξουαλικής εκμετάλλευσης και παιδικής στράτευσης.</w:t>
      </w:r>
      <w:r w:rsidRPr="00323657">
        <w:rPr>
          <w:rFonts w:ascii="Times New Roman" w:eastAsia="Times New Roman" w:hAnsi="Times New Roman" w:cs="Times New Roman"/>
          <w:color w:val="111111"/>
          <w:lang w:eastAsia="el-GR"/>
        </w:rPr>
        <w:br/>
        <w:t>Ακόμα κι όταν ένα παιδί δεν αντιμετωπίζει ιδιαίτερα δυσμενείς κοινωνικές συνθήκες, το άγχος και η εντατικοποίηση μέσα από ένα άτεγκτο και σκληρό βαθμοθηρικό εκπαιδευτικό σύστημα τορπιλίζει το αναφαίρετο δικαίωμα του παιδιού στην ανεμελιά και το παιδικό παιχνίδι. Οι πολλαπλές υποχρεώσεις του παιδιού, το διαρκές κυνήγι της διάκρισης και του πρωταθλητισμού σ’ όλους του τομείς το εξουθενώνει σωματικά και ψυχικά και του στερεί τη δυνατότητα να αναπτύξει πολύπλευρα την προσωπικότητά του.</w:t>
      </w:r>
      <w:r w:rsidRPr="00323657">
        <w:rPr>
          <w:rFonts w:ascii="Times New Roman" w:eastAsia="Times New Roman" w:hAnsi="Times New Roman" w:cs="Times New Roman"/>
          <w:color w:val="111111"/>
          <w:lang w:eastAsia="el-GR"/>
        </w:rPr>
        <w:br/>
      </w:r>
      <w:r w:rsidRPr="00323657">
        <w:rPr>
          <w:rFonts w:ascii="Times New Roman" w:eastAsia="Times New Roman" w:hAnsi="Times New Roman" w:cs="Times New Roman"/>
          <w:b/>
          <w:bCs/>
          <w:color w:val="111111"/>
          <w:lang w:eastAsia="el-GR"/>
        </w:rPr>
        <w:t>Επίλογος</w:t>
      </w:r>
      <w:r w:rsidRPr="00323657">
        <w:rPr>
          <w:rFonts w:ascii="Times New Roman" w:eastAsia="Times New Roman" w:hAnsi="Times New Roman" w:cs="Times New Roman"/>
          <w:color w:val="111111"/>
          <w:lang w:eastAsia="el-GR"/>
        </w:rPr>
        <w:br/>
        <w:t>Όλες αυτές οι παραβιάσεις ακυρώνουν τις προϋποθέσεις και τις βάσεις μιας θετικής προοπτικής για την ανάπτυξη του παιδιού και τη δημιουργική του κοινωνικοποίηση. Όλες αυτές οι καταστάσεις αποτελούν πλήγμα για τη δημοκρατία, την κοινωνική συνοχή και την εδραίωση κοινωνικών προϋποθέσεων για πρόοδο και ισοτιμία.</w:t>
      </w:r>
    </w:p>
    <w:p w:rsidR="00323657" w:rsidRPr="00323657" w:rsidRDefault="00323657" w:rsidP="00323657">
      <w:pPr>
        <w:shd w:val="clear" w:color="auto" w:fill="FFFFFF"/>
        <w:spacing w:after="0" w:line="240" w:lineRule="auto"/>
        <w:jc w:val="right"/>
        <w:rPr>
          <w:rFonts w:ascii="Times New Roman" w:eastAsia="Times New Roman" w:hAnsi="Times New Roman" w:cs="Times New Roman"/>
          <w:color w:val="111111"/>
          <w:lang w:eastAsia="el-GR"/>
        </w:rPr>
      </w:pPr>
      <w:r w:rsidRPr="00323657">
        <w:rPr>
          <w:rFonts w:ascii="Times New Roman" w:eastAsia="Times New Roman" w:hAnsi="Times New Roman" w:cs="Times New Roman"/>
          <w:b/>
          <w:bCs/>
          <w:color w:val="111111"/>
          <w:lang w:eastAsia="el-GR"/>
        </w:rPr>
        <w:t>Μονάδες 30</w:t>
      </w:r>
    </w:p>
    <w:p w:rsidR="00323657" w:rsidRPr="00323657" w:rsidRDefault="00323657" w:rsidP="00323657">
      <w:pPr>
        <w:shd w:val="clear" w:color="auto" w:fill="FFFFFF"/>
        <w:spacing w:after="217" w:line="240" w:lineRule="auto"/>
        <w:rPr>
          <w:rFonts w:ascii="Times New Roman" w:eastAsia="Times New Roman" w:hAnsi="Times New Roman" w:cs="Times New Roman"/>
          <w:color w:val="111111"/>
          <w:lang w:eastAsia="el-GR"/>
        </w:rPr>
      </w:pPr>
      <w:r w:rsidRPr="00323657">
        <w:rPr>
          <w:rFonts w:ascii="Times New Roman" w:eastAsia="Times New Roman" w:hAnsi="Times New Roman" w:cs="Times New Roman"/>
          <w:color w:val="111111"/>
          <w:lang w:eastAsia="el-GR"/>
        </w:rPr>
        <w:t> </w:t>
      </w:r>
    </w:p>
    <w:p w:rsidR="00323657" w:rsidRDefault="00323657" w:rsidP="00323657">
      <w:pPr>
        <w:shd w:val="clear" w:color="auto" w:fill="FFFFFF"/>
        <w:spacing w:before="136" w:line="240" w:lineRule="auto"/>
        <w:outlineLvl w:val="3"/>
        <w:rPr>
          <w:rFonts w:ascii="Times New Roman" w:eastAsia="Times New Roman" w:hAnsi="Times New Roman" w:cs="Times New Roman"/>
          <w:b/>
          <w:bCs/>
          <w:color w:val="333333"/>
          <w:lang w:eastAsia="el-GR"/>
        </w:rPr>
      </w:pPr>
    </w:p>
    <w:p w:rsidR="00183C23" w:rsidRDefault="00183C23" w:rsidP="00323657">
      <w:pPr>
        <w:shd w:val="clear" w:color="auto" w:fill="FFFFFF"/>
        <w:spacing w:before="136" w:line="240" w:lineRule="auto"/>
        <w:outlineLvl w:val="3"/>
        <w:rPr>
          <w:rFonts w:ascii="Times New Roman" w:eastAsia="Times New Roman" w:hAnsi="Times New Roman" w:cs="Times New Roman"/>
          <w:b/>
          <w:bCs/>
          <w:color w:val="333333"/>
          <w:lang w:eastAsia="el-GR"/>
        </w:rPr>
      </w:pPr>
    </w:p>
    <w:p w:rsidR="00183C23" w:rsidRDefault="00183C23" w:rsidP="00323657">
      <w:pPr>
        <w:shd w:val="clear" w:color="auto" w:fill="FFFFFF"/>
        <w:spacing w:before="136" w:line="240" w:lineRule="auto"/>
        <w:outlineLvl w:val="3"/>
        <w:rPr>
          <w:rFonts w:ascii="Times New Roman" w:eastAsia="Times New Roman" w:hAnsi="Times New Roman" w:cs="Times New Roman"/>
          <w:b/>
          <w:bCs/>
          <w:color w:val="333333"/>
          <w:lang w:eastAsia="el-GR"/>
        </w:rPr>
      </w:pPr>
    </w:p>
    <w:p w:rsidR="00183C23" w:rsidRDefault="00183C23" w:rsidP="00323657">
      <w:pPr>
        <w:shd w:val="clear" w:color="auto" w:fill="FFFFFF"/>
        <w:spacing w:before="136" w:line="240" w:lineRule="auto"/>
        <w:outlineLvl w:val="3"/>
        <w:rPr>
          <w:rFonts w:ascii="Times New Roman" w:eastAsia="Times New Roman" w:hAnsi="Times New Roman" w:cs="Times New Roman"/>
          <w:b/>
          <w:bCs/>
          <w:color w:val="333333"/>
          <w:lang w:eastAsia="el-GR"/>
        </w:rPr>
      </w:pPr>
    </w:p>
    <w:p w:rsidR="00183C23" w:rsidRDefault="00183C23" w:rsidP="00323657">
      <w:pPr>
        <w:shd w:val="clear" w:color="auto" w:fill="FFFFFF"/>
        <w:spacing w:before="136" w:line="240" w:lineRule="auto"/>
        <w:outlineLvl w:val="3"/>
        <w:rPr>
          <w:rFonts w:ascii="Times New Roman" w:eastAsia="Times New Roman" w:hAnsi="Times New Roman" w:cs="Times New Roman"/>
          <w:b/>
          <w:bCs/>
          <w:color w:val="333333"/>
          <w:lang w:eastAsia="el-GR"/>
        </w:rPr>
      </w:pPr>
    </w:p>
    <w:p w:rsidR="00183C23" w:rsidRPr="00183C23" w:rsidRDefault="00183C23" w:rsidP="00183C23">
      <w:pPr>
        <w:pStyle w:val="Web"/>
        <w:shd w:val="clear" w:color="auto" w:fill="FFFFFF"/>
        <w:spacing w:before="0" w:beforeAutospacing="0" w:after="0" w:afterAutospacing="0"/>
        <w:jc w:val="center"/>
        <w:rPr>
          <w:color w:val="000000"/>
          <w:sz w:val="22"/>
          <w:szCs w:val="22"/>
        </w:rPr>
      </w:pPr>
      <w:r w:rsidRPr="00183C23">
        <w:rPr>
          <w:rStyle w:val="a3"/>
          <w:color w:val="000000"/>
          <w:sz w:val="22"/>
          <w:szCs w:val="22"/>
        </w:rPr>
        <w:t>Κριτήριο Αξιολόγησης</w:t>
      </w:r>
    </w:p>
    <w:p w:rsidR="00183C23" w:rsidRPr="00183C23" w:rsidRDefault="00183C23" w:rsidP="00183C23">
      <w:pPr>
        <w:pStyle w:val="Web"/>
        <w:shd w:val="clear" w:color="auto" w:fill="FFFFFF"/>
        <w:spacing w:before="0" w:beforeAutospacing="0" w:after="0" w:afterAutospacing="0"/>
        <w:jc w:val="center"/>
        <w:rPr>
          <w:color w:val="000000"/>
          <w:sz w:val="22"/>
          <w:szCs w:val="22"/>
        </w:rPr>
      </w:pPr>
      <w:r w:rsidRPr="00183C23">
        <w:rPr>
          <w:rStyle w:val="a3"/>
          <w:color w:val="000000"/>
          <w:sz w:val="22"/>
          <w:szCs w:val="22"/>
        </w:rPr>
        <w:t>Η αναγνώριση και ο σεβασμός των ανθρωπίνων δικαιωμάτων</w:t>
      </w:r>
    </w:p>
    <w:p w:rsidR="00183C23" w:rsidRPr="00183C23" w:rsidRDefault="00183C23" w:rsidP="00183C23">
      <w:pPr>
        <w:pStyle w:val="Web"/>
        <w:shd w:val="clear" w:color="auto" w:fill="FFFFFF"/>
        <w:spacing w:before="0" w:beforeAutospacing="0" w:after="0" w:afterAutospacing="0"/>
        <w:jc w:val="center"/>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Ο βαθμός σεβασμού των ανθρωπίνων δικαιωμάτων υπήρξε πάντοτε το ασφαλέστερο κριτήριο του βαθμού </w:t>
      </w:r>
      <w:r w:rsidRPr="00183C23">
        <w:rPr>
          <w:color w:val="000000"/>
          <w:sz w:val="22"/>
          <w:szCs w:val="22"/>
          <w:u w:val="single"/>
        </w:rPr>
        <w:t>συνοχής</w:t>
      </w:r>
      <w:r w:rsidRPr="00183C23">
        <w:rPr>
          <w:color w:val="000000"/>
          <w:sz w:val="22"/>
          <w:szCs w:val="22"/>
        </w:rPr>
        <w:t> και της ποιότητας κάθε κοινωνίας. Κατ' επέκταση, χρέος της κοινωνίας ως συνόλου είναι ο σεβασμός, η αναγνώριση και η προστασία των δικαιωμάτων των πολιτών που ζουν μέσα σ' αυτή.</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Αλλά και σε </w:t>
      </w:r>
      <w:r w:rsidRPr="00183C23">
        <w:rPr>
          <w:color w:val="000000"/>
          <w:sz w:val="22"/>
          <w:szCs w:val="22"/>
          <w:u w:val="single"/>
        </w:rPr>
        <w:t>ατομικό</w:t>
      </w:r>
      <w:r w:rsidRPr="00183C23">
        <w:rPr>
          <w:color w:val="000000"/>
          <w:sz w:val="22"/>
          <w:szCs w:val="22"/>
        </w:rPr>
        <w:t> επίπεδο ο κάθε πολίτης οφείλει να σέβεται όχι μόνο τα δικαιώματα των ανθρώπων που βρίσκονται σε άμεση σχέση με αυτόν, αλλά και τα δικαιώματα των προσώπων εκείνων που δεν έχουν, βέβαια, καμία σχέση και εξάρτηση μαζί του, εμπίπτουν όμως στη χριστιανική έννοια του πλησίον.</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Τα ανθρώπινα δικαιώματα, βέβαια, κατοχυρώνονται και </w:t>
      </w:r>
      <w:r w:rsidRPr="00183C23">
        <w:rPr>
          <w:color w:val="000000"/>
          <w:sz w:val="22"/>
          <w:szCs w:val="22"/>
          <w:u w:val="single"/>
        </w:rPr>
        <w:t>προστατεύονται</w:t>
      </w:r>
      <w:r w:rsidRPr="00183C23">
        <w:rPr>
          <w:color w:val="000000"/>
          <w:sz w:val="22"/>
          <w:szCs w:val="22"/>
        </w:rPr>
        <w:t> από Συντάγματα, από Καταστατικούς Χάρτες Ανθρωπίνων Δικαιωμάτων, που έχουν περίτεχνα φιλοτεχνηθεί, από Διακηρύξεις άφθονες και από Διεθνείς Οργανισμούς. Όμως, παρ' όλα αυτά, εκατομμύρια άνθρωποι στερούνται την ελευθερία τους και σε πολλές μάλιστα περιπτώσεις τις πιο στοιχειώδεις εκφράσεις της.</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Από την άλλη, αιμοσταγείς τύραννοι αυτοαποκαλούνται προστάτες και σωτήρες των λαών, εξανδραποδιστές αυτοδιορίζονται τιμητές της ελευθερίας, μεγαλόσχημοι απατεώνες καταπατητές και καταχραστές μιλούν για τον τίμιο μόχθο και την ιερότητα της ιδιοκτησίας και έμποροι των ιερών και των οσίων για ευσυνειδησία και συνέπεια. Ακόμα και σήμερα υπάρχουν μέρη στα οποία η επιβολή δικτατορικών καθεστώτων εμφανίζεται ως σωτήρια λύση ή ως έκφραση δημοκρατικής διακυβέρνησης της χώρας, όπως επίσης περιοχές που έχουν κατακτηθεί και βρίσκονται υπό κατοχή, όπως η μαρτυρική Κύπρος. Στις περιοχές αυτές, η άσκηση ψυχολογικής βίας, οι διώξεις και οι συλλήψεις, οι κρατήσεις, οι φυλακίσεις, τα βασανιστήρια, η τρομοκρατία, η παραβίαση του οικογενειακού ασύλου και η κατάργηση, τελικά, του δημοκρατικού καθεστώτος εξευτελίζουν και καταρρακώνουν την ανθρώπινη αξιοπρέπεια και καταργούν κάθε έννοια ισηγορίας, ισονομίας και ισοπολιτείας.</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Δυστυχώς, ακόμα και σε χώρες με </w:t>
      </w:r>
      <w:r w:rsidRPr="00183C23">
        <w:rPr>
          <w:color w:val="000000"/>
          <w:sz w:val="22"/>
          <w:szCs w:val="22"/>
          <w:u w:val="single"/>
        </w:rPr>
        <w:t>δημοκρατική</w:t>
      </w:r>
      <w:r w:rsidRPr="00183C23">
        <w:rPr>
          <w:color w:val="000000"/>
          <w:sz w:val="22"/>
          <w:szCs w:val="22"/>
        </w:rPr>
        <w:t> διακυβέρνηση, σε χώρες του λεγόμενου πολιτισμένου κόσμου, γίνονται καθημερινά παραβιάσεις των ανθρωπίνων δικαιωμάτων. Διότι για ποια προστασία ανθρωπίνων δικαιωμάτων μπορεί να γίνεται λόγος, όταν τα τσιμεντένια μεγαθήρια στερούν τον ήλιο και τον αέρα από τα παιδιά, όταν η απληστία του χρήματος δεν μας επιτρέπει να ανασάνουμε και δεν αφήνει τον παραμικρό χώρο για την ψυχαγωγία των παιδιών και την άθληση των νέων, όταν εξαιτίας του νέφους των μεγάλων πόλεων γεμίζουν καθημερινά τα νοσοκομεία μας από ασθενείς, όταν βάναυσα υποβαθμίζεται και αλλοιώνεται το περιβάλλον και η ποιότητα της ανθρώπινης ζωής; Για ποια ανθρώπινα δικαιώματα και προστασία τους μπορούμε να μιλάμε, ακόμα και σε αυτές τις δημοκρατικές χώρες, όταν υπάρχουν εκατομμύρια άνεργοι και άστεγοι, όταν εκατομμύρια άνθρωποι πεινούν και μένουν αναλφάβητοι ή όταν η άντληση υλικών αγαθών είναι, τις περισσότερες φορές, αποτέλεσμα εκμετάλλευσης, απάτης, </w:t>
      </w:r>
      <w:r w:rsidRPr="00183C23">
        <w:rPr>
          <w:color w:val="000000"/>
          <w:sz w:val="22"/>
          <w:szCs w:val="22"/>
          <w:u w:val="single"/>
        </w:rPr>
        <w:t>νοθείας</w:t>
      </w:r>
      <w:r w:rsidRPr="00183C23">
        <w:rPr>
          <w:color w:val="000000"/>
          <w:sz w:val="22"/>
          <w:szCs w:val="22"/>
        </w:rPr>
        <w:t> και δωροδοκίας;</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Συνεπώς, δεν αρκούν μόνο τα Συντάγματα και οι Διακηρύξεις για την προστασία των ανθρωπίνων δικαιωμάτων. Είναι απαραίτητο, πέρα από τις οποιεσδήποτε διακηρύξεις, να παρέχεται στον κάθε πολίτη η δυνατότητα να ζει άνετα και ελεύθερα μέσα σ' ένα περιβάλλον πολιτισμένο, ανθρώπινο και ευχάριστο, όπως είναι επίσης απαραίτητο να εξασφαλίζεται σ' αυτόν η σωστή παιδεία, η ολοκληρωμένη και αποτελεσματική δημόσια περίθαλψη και, γενικότερα, μια ανεκτή ποιότητα ζωής.</w:t>
      </w:r>
    </w:p>
    <w:p w:rsidR="00183C23" w:rsidRPr="00183C23" w:rsidRDefault="00183C23" w:rsidP="00183C23">
      <w:pPr>
        <w:pStyle w:val="Web"/>
        <w:shd w:val="clear" w:color="auto" w:fill="FFFFFF"/>
        <w:spacing w:before="0" w:beforeAutospacing="0" w:after="0" w:afterAutospacing="0"/>
        <w:ind w:firstLine="360"/>
        <w:jc w:val="both"/>
        <w:rPr>
          <w:color w:val="000000"/>
          <w:sz w:val="22"/>
          <w:szCs w:val="22"/>
        </w:rPr>
      </w:pPr>
      <w:r w:rsidRPr="00183C23">
        <w:rPr>
          <w:color w:val="000000"/>
          <w:sz w:val="22"/>
          <w:szCs w:val="22"/>
        </w:rPr>
        <w:t>Μόνο έτσι θα μπορούμε να μιλάμε για πραγματική προστασία των ανθρωπίνων δικαιωμάτων και των ελευθεριών του πολίτη.</w:t>
      </w:r>
    </w:p>
    <w:p w:rsidR="00183C23" w:rsidRPr="00183C23" w:rsidRDefault="00183C23" w:rsidP="00183C23">
      <w:pPr>
        <w:pStyle w:val="Web"/>
        <w:shd w:val="clear" w:color="auto" w:fill="FFFFFF"/>
        <w:spacing w:before="0" w:beforeAutospacing="0" w:after="0" w:afterAutospacing="0"/>
        <w:jc w:val="right"/>
        <w:rPr>
          <w:color w:val="000000"/>
          <w:sz w:val="22"/>
          <w:szCs w:val="22"/>
        </w:rPr>
      </w:pPr>
      <w:r w:rsidRPr="00183C23">
        <w:rPr>
          <w:rStyle w:val="a3"/>
          <w:color w:val="000000"/>
          <w:sz w:val="22"/>
          <w:szCs w:val="22"/>
        </w:rPr>
        <w:t>Κωνσταντίνος Α. Δημόπουλος, Εφημερίδα Τα Νέα, 11/12/2001</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jc w:val="center"/>
        <w:rPr>
          <w:color w:val="000000"/>
          <w:sz w:val="22"/>
          <w:szCs w:val="22"/>
        </w:rPr>
      </w:pPr>
      <w:r w:rsidRPr="00183C23">
        <w:rPr>
          <w:rStyle w:val="a3"/>
          <w:color w:val="000000"/>
          <w:sz w:val="22"/>
          <w:szCs w:val="22"/>
        </w:rPr>
        <w:t>ΑΣΚΗΣΕΙΣ</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rStyle w:val="a3"/>
          <w:color w:val="000000"/>
          <w:sz w:val="22"/>
          <w:szCs w:val="22"/>
        </w:rPr>
        <w:t>Α.</w:t>
      </w:r>
      <w:r w:rsidRPr="00183C23">
        <w:rPr>
          <w:color w:val="000000"/>
          <w:sz w:val="22"/>
          <w:szCs w:val="22"/>
        </w:rPr>
        <w:t> Να γράψετε στο τετράδιό σας την περίληψη του κειμένου που σας δόθηκε (100 λέξεις).</w:t>
      </w:r>
    </w:p>
    <w:p w:rsidR="00183C23" w:rsidRPr="00183C23" w:rsidRDefault="00183C23" w:rsidP="00183C23">
      <w:pPr>
        <w:pStyle w:val="Web"/>
        <w:shd w:val="clear" w:color="auto" w:fill="FFFFFF"/>
        <w:spacing w:before="0" w:beforeAutospacing="0" w:after="0" w:afterAutospacing="0"/>
        <w:jc w:val="right"/>
        <w:rPr>
          <w:color w:val="000000"/>
          <w:sz w:val="22"/>
          <w:szCs w:val="22"/>
        </w:rPr>
      </w:pPr>
      <w:r>
        <w:rPr>
          <w:rStyle w:val="a3"/>
          <w:color w:val="000000"/>
          <w:sz w:val="22"/>
          <w:szCs w:val="22"/>
        </w:rPr>
        <w:t>Μονάδες 1</w:t>
      </w:r>
      <w:r w:rsidRPr="00183C23">
        <w:rPr>
          <w:rStyle w:val="a3"/>
          <w:color w:val="000000"/>
          <w:sz w:val="22"/>
          <w:szCs w:val="22"/>
        </w:rPr>
        <w:t>5</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rStyle w:val="a3"/>
          <w:color w:val="000000"/>
          <w:sz w:val="22"/>
          <w:szCs w:val="22"/>
        </w:rPr>
        <w:t>Β. 1.</w:t>
      </w:r>
      <w:r w:rsidRPr="00183C23">
        <w:rPr>
          <w:color w:val="000000"/>
          <w:sz w:val="22"/>
          <w:szCs w:val="22"/>
        </w:rPr>
        <w:t> Να αναπτύξετε σε 100 λέξεις το περιεχόμενο του ακόλουθου αποσπάσματος: </w:t>
      </w:r>
      <w:r w:rsidRPr="00183C23">
        <w:rPr>
          <w:rStyle w:val="a3"/>
          <w:color w:val="000000"/>
          <w:sz w:val="22"/>
          <w:szCs w:val="22"/>
        </w:rPr>
        <w:t>«Ο βαθμός σεβασμού των ανθρωπίνων δικαιωμάτων υπήρξε πάντοτε το ασφαλέστερο κριτήριο του βαθμού συνοχής και της ποιότητας κάθε κοινωνίας.»</w:t>
      </w:r>
    </w:p>
    <w:p w:rsidR="00183C23" w:rsidRPr="00183C23" w:rsidRDefault="00183C23" w:rsidP="00183C23">
      <w:pPr>
        <w:pStyle w:val="Web"/>
        <w:shd w:val="clear" w:color="auto" w:fill="FFFFFF"/>
        <w:spacing w:before="0" w:beforeAutospacing="0" w:after="0" w:afterAutospacing="0"/>
        <w:jc w:val="right"/>
        <w:rPr>
          <w:color w:val="000000"/>
          <w:sz w:val="22"/>
          <w:szCs w:val="22"/>
        </w:rPr>
      </w:pPr>
      <w:r w:rsidRPr="00183C23">
        <w:rPr>
          <w:rStyle w:val="a3"/>
          <w:color w:val="000000"/>
          <w:sz w:val="22"/>
          <w:szCs w:val="22"/>
        </w:rPr>
        <w:t>Μονάδες 10</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rStyle w:val="a3"/>
          <w:color w:val="000000"/>
          <w:sz w:val="22"/>
          <w:szCs w:val="22"/>
        </w:rPr>
        <w:t>Β. 2.</w:t>
      </w:r>
      <w:r w:rsidRPr="00183C23">
        <w:rPr>
          <w:color w:val="000000"/>
          <w:sz w:val="22"/>
          <w:szCs w:val="22"/>
        </w:rPr>
        <w:t> «Δυστυχώς, ακόμα και σε χώρες …η ποιότητα της ανθρώπινης ζωής;»: Να επισημάνετε τα δομικά στοιχεία της παραγράφου και να εντοπίσετε τον τρόπο ανάπτυξής της. </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rStyle w:val="a3"/>
          <w:color w:val="000000"/>
          <w:sz w:val="22"/>
          <w:szCs w:val="22"/>
        </w:rPr>
        <w:t>Β. 3.</w:t>
      </w:r>
      <w:r w:rsidRPr="00183C23">
        <w:rPr>
          <w:color w:val="000000"/>
          <w:sz w:val="22"/>
          <w:szCs w:val="22"/>
        </w:rPr>
        <w:t> «Ο άνθρωπος γενικά οφείλει …διανοείται να τα παραβιάσει.»: Στη συγκεκριμένη παράγραφο να εντοπίσετε τους τρόπους και τα μέσα πειθούς που χρησιμοποιεί ο συγγραφέας.</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rStyle w:val="a3"/>
          <w:color w:val="000000"/>
          <w:sz w:val="22"/>
          <w:szCs w:val="22"/>
        </w:rPr>
        <w:t>Β. 4.</w:t>
      </w:r>
      <w:r w:rsidRPr="00183C23">
        <w:rPr>
          <w:color w:val="000000"/>
          <w:sz w:val="22"/>
          <w:szCs w:val="22"/>
        </w:rPr>
        <w:t> Να γράψετε ένα αντώνυμο για καθεμιά από τις πιο κάτω λέξεις του κειμένου:</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color w:val="000000"/>
          <w:sz w:val="22"/>
          <w:szCs w:val="22"/>
          <w:u w:val="single"/>
        </w:rPr>
        <w:t>συνοχής</w:t>
      </w:r>
      <w:r w:rsidRPr="00183C23">
        <w:rPr>
          <w:rStyle w:val="a3"/>
          <w:color w:val="000000"/>
          <w:sz w:val="22"/>
          <w:szCs w:val="22"/>
        </w:rPr>
        <w:t>, </w:t>
      </w:r>
      <w:r w:rsidRPr="00183C23">
        <w:rPr>
          <w:color w:val="000000"/>
          <w:sz w:val="22"/>
          <w:szCs w:val="22"/>
          <w:u w:val="single"/>
        </w:rPr>
        <w:t>ατομικό</w:t>
      </w:r>
      <w:r w:rsidRPr="00183C23">
        <w:rPr>
          <w:rStyle w:val="a3"/>
          <w:color w:val="000000"/>
          <w:sz w:val="22"/>
          <w:szCs w:val="22"/>
        </w:rPr>
        <w:t>, </w:t>
      </w:r>
      <w:r w:rsidRPr="00183C23">
        <w:rPr>
          <w:color w:val="000000"/>
          <w:sz w:val="22"/>
          <w:szCs w:val="22"/>
          <w:u w:val="single"/>
        </w:rPr>
        <w:t>προστατεύονται</w:t>
      </w:r>
      <w:r w:rsidRPr="00183C23">
        <w:rPr>
          <w:rStyle w:val="a3"/>
          <w:color w:val="000000"/>
          <w:sz w:val="22"/>
          <w:szCs w:val="22"/>
        </w:rPr>
        <w:t>, </w:t>
      </w:r>
      <w:r w:rsidRPr="00183C23">
        <w:rPr>
          <w:color w:val="000000"/>
          <w:sz w:val="22"/>
          <w:szCs w:val="22"/>
          <w:u w:val="single"/>
        </w:rPr>
        <w:t>δημοκρατική</w:t>
      </w:r>
      <w:r w:rsidRPr="00183C23">
        <w:rPr>
          <w:rStyle w:val="a3"/>
          <w:color w:val="000000"/>
          <w:sz w:val="22"/>
          <w:szCs w:val="22"/>
        </w:rPr>
        <w:t>, </w:t>
      </w:r>
      <w:r w:rsidRPr="00183C23">
        <w:rPr>
          <w:color w:val="000000"/>
          <w:sz w:val="22"/>
          <w:szCs w:val="22"/>
          <w:u w:val="single"/>
        </w:rPr>
        <w:t>νοθείας</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rStyle w:val="a3"/>
          <w:color w:val="000000"/>
          <w:sz w:val="22"/>
          <w:szCs w:val="22"/>
        </w:rPr>
        <w:t>Β. 5.</w:t>
      </w:r>
      <w:r w:rsidRPr="00183C23">
        <w:rPr>
          <w:color w:val="000000"/>
          <w:sz w:val="22"/>
          <w:szCs w:val="22"/>
        </w:rPr>
        <w:t> «Από την άλλη, αιμοσταγείς τύραννοι …ισονομίας και ισοπολιτείας.»:</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rStyle w:val="a3"/>
          <w:color w:val="000000"/>
          <w:sz w:val="22"/>
          <w:szCs w:val="22"/>
        </w:rPr>
        <w:t>α.</w:t>
      </w:r>
      <w:r w:rsidRPr="00183C23">
        <w:rPr>
          <w:color w:val="000000"/>
          <w:sz w:val="22"/>
          <w:szCs w:val="22"/>
        </w:rPr>
        <w:t> Να βρεθεί η συλλογιστική πορεία με την οποία αναπτύσσεται η συγκεκριμένη παράγραφος (Μονάδες 2).</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rStyle w:val="a3"/>
          <w:color w:val="000000"/>
          <w:sz w:val="22"/>
          <w:szCs w:val="22"/>
        </w:rPr>
        <w:t>β. </w:t>
      </w:r>
      <w:r w:rsidRPr="00183C23">
        <w:rPr>
          <w:color w:val="000000"/>
          <w:sz w:val="22"/>
          <w:szCs w:val="22"/>
        </w:rPr>
        <w:t xml:space="preserve">Στην παράγραφο επιστρατεύονται και πολλά παραδείγματα. Τι σκοπό εξυπηρετεί η χρήση τους; </w:t>
      </w:r>
    </w:p>
    <w:p w:rsidR="00183C23" w:rsidRPr="00183C23" w:rsidRDefault="00183C23" w:rsidP="00183C23">
      <w:pPr>
        <w:pStyle w:val="Web"/>
        <w:shd w:val="clear" w:color="auto" w:fill="FFFFFF"/>
        <w:spacing w:before="0" w:beforeAutospacing="0" w:after="0" w:afterAutospacing="0"/>
        <w:jc w:val="right"/>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rStyle w:val="a3"/>
          <w:color w:val="000000"/>
          <w:sz w:val="22"/>
          <w:szCs w:val="22"/>
        </w:rPr>
        <w:t>Β. 6. </w:t>
      </w:r>
      <w:r w:rsidRPr="00183C23">
        <w:rPr>
          <w:color w:val="000000"/>
          <w:sz w:val="22"/>
          <w:szCs w:val="22"/>
        </w:rPr>
        <w:t>Στην έκτη παράγραφο «Δυστυχώς, ακόμα και σε χώρες…» ο συγγραφέας διατυπώνει κάποια ερωτήματα. Τι σκοπούς εξυπηρετούν τα ερωτήματα αυτά;</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jc w:val="both"/>
        <w:rPr>
          <w:color w:val="000000"/>
          <w:sz w:val="22"/>
          <w:szCs w:val="22"/>
        </w:rPr>
      </w:pPr>
      <w:r w:rsidRPr="00183C23">
        <w:rPr>
          <w:rStyle w:val="a3"/>
          <w:color w:val="000000"/>
          <w:sz w:val="22"/>
          <w:szCs w:val="22"/>
        </w:rPr>
        <w:t>Γ. </w:t>
      </w:r>
      <w:r w:rsidRPr="00183C23">
        <w:rPr>
          <w:color w:val="000000"/>
          <w:sz w:val="22"/>
          <w:szCs w:val="22"/>
        </w:rPr>
        <w:t>Έχετε εκλεγεί μέλος του Ευρωκοινοβουλίου Νέων. Σε μία σύνοδό του με θέμα τα ανθρώπινα δικαιώματα, καλείστε να εκφωνήσετε μια ομιλία, όπου θα παρουσιάζετε τις μορφές παραβίασης των ανθρωπίνων δικαιωμάτων στον κόσμο και θα προτείνετε τρόπους που διαθέτει η κοινωνία των πολιτών προκειμένου να συ</w:t>
      </w:r>
      <w:r>
        <w:rPr>
          <w:color w:val="000000"/>
          <w:sz w:val="22"/>
          <w:szCs w:val="22"/>
        </w:rPr>
        <w:t>μβάλει στην προστασία τους (350-400</w:t>
      </w:r>
      <w:r w:rsidRPr="00183C23">
        <w:rPr>
          <w:color w:val="000000"/>
          <w:sz w:val="22"/>
          <w:szCs w:val="22"/>
        </w:rPr>
        <w:t xml:space="preserve"> λέξεις) .</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P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183C23" w:rsidRDefault="00183C23" w:rsidP="00183C23">
      <w:pPr>
        <w:pStyle w:val="Web"/>
        <w:shd w:val="clear" w:color="auto" w:fill="FFFFFF"/>
        <w:spacing w:before="0" w:beforeAutospacing="0" w:after="0" w:afterAutospacing="0"/>
        <w:rPr>
          <w:color w:val="000000"/>
          <w:sz w:val="22"/>
          <w:szCs w:val="22"/>
        </w:rPr>
      </w:pPr>
      <w:r w:rsidRPr="00183C23">
        <w:rPr>
          <w:color w:val="000000"/>
          <w:sz w:val="22"/>
          <w:szCs w:val="22"/>
        </w:rPr>
        <w:t> </w:t>
      </w: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Default="00725BD3" w:rsidP="00183C23">
      <w:pPr>
        <w:pStyle w:val="Web"/>
        <w:shd w:val="clear" w:color="auto" w:fill="FFFFFF"/>
        <w:spacing w:before="0" w:beforeAutospacing="0" w:after="0" w:afterAutospacing="0"/>
        <w:rPr>
          <w:color w:val="000000"/>
          <w:sz w:val="22"/>
          <w:szCs w:val="22"/>
        </w:rPr>
      </w:pPr>
    </w:p>
    <w:p w:rsidR="00725BD3" w:rsidRPr="00725BD3" w:rsidRDefault="00725BD3" w:rsidP="00183C23">
      <w:pPr>
        <w:pStyle w:val="Web"/>
        <w:shd w:val="clear" w:color="auto" w:fill="FFFFFF"/>
        <w:spacing w:before="0" w:beforeAutospacing="0" w:after="0" w:afterAutospacing="0"/>
        <w:rPr>
          <w:b/>
          <w:color w:val="000000"/>
          <w:sz w:val="22"/>
          <w:szCs w:val="22"/>
          <w:u w:val="single"/>
        </w:rPr>
      </w:pPr>
      <w:r w:rsidRPr="00725BD3">
        <w:rPr>
          <w:b/>
          <w:color w:val="000000"/>
          <w:sz w:val="22"/>
          <w:szCs w:val="22"/>
          <w:u w:val="single"/>
        </w:rPr>
        <w:t>Απαντήσεις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Α. ΠΕΡΙΛΗΨΗ</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Στο κείμενο γίνεται αναφορά στις παραβιάσεις των Ανθρωπίνων Δικαιωμάτων στην εποχή μας και την ανάγκη προστασίας τους. Ο σεβασμός των δικαιωμάτων του ανθρώπου προσδίδει ποιότητα, συνοχή και ηρεμία σε μια κοινωνία. [καθώς η προστασία τους σε κοινωνικό και ατομικό επίπεδο συμβάλλει στην εύρυθμη λειτουργία της]. Τα ανθρώπινα δικαιώματα παρότι έχουν κατοχυρωθεί με Συντάγματα και Διακηρύξεις, εξακολουθούν να παραβιάζονται σε χώρες με ολοκληρωτικά καθεστώτα, όπου η βία και η τρομοκρατία είναι καθημερινές πρακτικές. Όμως τα δικαιώματα του ανθρώπου καταστρατηγούνται και σε χώρες δημοκρατικές, εκεί όπου η καταστροφή του περιβάλλοντος, το χαμηλό βιοτικό επίπεδο και η ανεργία προσβάλλουν βάναυσα την ανθρώπινη αξιοπρέπεια. Επομένως, δεν αρκούν μόνο οι διακηρύξεις και η νομική κατοχύρωση. Αυτό που χρειάζεται αδιαπραγμάτευτα είναι η βελτίωση των όρων και των συνθηκών της ανθρώπινης ζωής. (110 λέξεις)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Β.1. «Ο σεβασμός των ανθρωπίνων δικαιωμάτων υπήρξε ανέκαθεν παράγοντας συνοχής, σταθερότητας και ποιότητας της κάθε κοινωνίας.</w:t>
      </w:r>
      <w:r w:rsidRPr="00725BD3">
        <w:rPr>
          <w:rFonts w:ascii="Times New Roman" w:eastAsia="Times New Roman" w:hAnsi="Times New Roman" w:cs="Times New Roman"/>
          <w:color w:val="000000"/>
          <w:lang w:eastAsia="el-GR"/>
        </w:rPr>
        <w:t> Στο μέτρο που γίνονται σεβαστά τα δικαιώματα των άλλων ανθρώπων περιορίζεται έως και εξαλείφεται ένα πλήθος παθογενειών μιας οργανωμένης κοινωνίας. Η μέριμνα και η αντιμετώπιση της πείνας, της φτώχειας, της ανεργίας, της έλλειψης στέγης, δηλώνουν έμπρακτα το σεβασμό προς τη ζωή, την τιμή και την αξιοπρέπεια όλων των ανθρώπων που διαβιώνουν σ’ αυτήν. Η καθολική εφαρμογή της ισότητας καταπολεμά το ρατσισμό, τις αδικίες τις οικονομικές και κοινωνικές ανισότητες. Η απαίτηση της ελευθερίας δίνει ποιότητα στη ζωή των ανθρώπων και κάνει τη ζωή άξια να τη ζει κανείς. Σε κάθε περίπτωση περιορίζονται οι παράγοντες που οδηγούν σε τριβές και συγκρούσεις και απειλούν τη συνοχή, την ευρυθμία, την ομαλότητα και την ισορροπία μιας κοινωνίας. (130 λέξεις)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Β.2. </w:t>
      </w:r>
      <w:r w:rsidRPr="00725BD3">
        <w:rPr>
          <w:rFonts w:ascii="Times New Roman" w:eastAsia="Times New Roman" w:hAnsi="Times New Roman" w:cs="Times New Roman"/>
          <w:color w:val="000000"/>
          <w:lang w:eastAsia="el-GR"/>
        </w:rPr>
        <w:t>α. Δομή</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Θεματική Περίοδος: «Δυστυχώς, ακόμα …των ανθρωπίνων δικαιωμάτων».</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Λεπτομέρειες – Σχόλια: «Διότι για ποια προστασία … νοθείας και δωροδοκίας;»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Κατακλείδα Πρόταση: δεν έχει</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β. Ανάπτυξη: Η παράγραφος αναπτύσσεται με τη μέθοδο των </w:t>
      </w:r>
      <w:r w:rsidRPr="00725BD3">
        <w:rPr>
          <w:rFonts w:ascii="Times New Roman" w:eastAsia="Times New Roman" w:hAnsi="Times New Roman" w:cs="Times New Roman"/>
          <w:color w:val="000000"/>
          <w:u w:val="single"/>
          <w:lang w:eastAsia="el-GR"/>
        </w:rPr>
        <w:t>παραδειγμάτων.</w:t>
      </w:r>
      <w:r w:rsidRPr="00725BD3">
        <w:rPr>
          <w:rFonts w:ascii="Times New Roman" w:eastAsia="Times New Roman" w:hAnsi="Times New Roman" w:cs="Times New Roman"/>
          <w:color w:val="000000"/>
          <w:lang w:eastAsia="el-GR"/>
        </w:rPr>
        <w:t> (Το αιτιολογικό «Διότι» στην αρχή της ανάπτυξης μπορεί να παραπλανήσει για ανάπτυξη με «Αιτιολόγηση», δε συμβαίνει όμως κάτι τέτοιο διότι η αιτιολόγηση γίνεται με επιχειρήματα, ενώ εδώ έχουμε τεκμηρίωση με πλήθος παραδειγμάτων).  </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Β.3.</w:t>
      </w:r>
      <w:r w:rsidRPr="00725BD3">
        <w:rPr>
          <w:rFonts w:ascii="Times New Roman" w:eastAsia="Times New Roman" w:hAnsi="Times New Roman" w:cs="Times New Roman"/>
          <w:color w:val="000000"/>
          <w:lang w:eastAsia="el-GR"/>
        </w:rPr>
        <w:t> Τρόποι και μέσα πειθούς: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 Επίκληση στην αυθεντία (Παράθεση φράσης του διανοητή Καζαντζάκη)</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β. Επίκληση στη λογική (επιχείρημα που συγκροτείται πριν και μετά τα λόγια του Καζαντζάκη)</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Β.4.</w:t>
      </w:r>
      <w:r w:rsidRPr="00725BD3">
        <w:rPr>
          <w:rFonts w:ascii="Times New Roman" w:eastAsia="Times New Roman" w:hAnsi="Times New Roman" w:cs="Times New Roman"/>
          <w:color w:val="000000"/>
          <w:lang w:eastAsia="el-GR"/>
        </w:rPr>
        <w:t> Αντώνυμα</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u w:val="single"/>
          <w:lang w:eastAsia="el-GR"/>
        </w:rPr>
        <w:t>συνοχή </w:t>
      </w:r>
      <w:r w:rsidRPr="00725BD3">
        <w:rPr>
          <w:rFonts w:ascii="Times New Roman" w:eastAsia="Times New Roman" w:hAnsi="Times New Roman" w:cs="Times New Roman"/>
          <w:color w:val="000000"/>
          <w:lang w:eastAsia="el-GR"/>
        </w:rPr>
        <w:t>≠ διάσπαση, διάλυση, κατακερματισμός</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u w:val="single"/>
          <w:lang w:eastAsia="el-GR"/>
        </w:rPr>
        <w:t>ατομικό </w:t>
      </w:r>
      <w:r w:rsidRPr="00725BD3">
        <w:rPr>
          <w:rFonts w:ascii="Times New Roman" w:eastAsia="Times New Roman" w:hAnsi="Times New Roman" w:cs="Times New Roman"/>
          <w:color w:val="000000"/>
          <w:lang w:eastAsia="el-GR"/>
        </w:rPr>
        <w:t>≠ ομαδικό, συλλογικό</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u w:val="single"/>
          <w:lang w:eastAsia="el-GR"/>
        </w:rPr>
        <w:t>προστατεύονται </w:t>
      </w:r>
      <w:r w:rsidRPr="00725BD3">
        <w:rPr>
          <w:rFonts w:ascii="Times New Roman" w:eastAsia="Times New Roman" w:hAnsi="Times New Roman" w:cs="Times New Roman"/>
          <w:color w:val="000000"/>
          <w:lang w:eastAsia="el-GR"/>
        </w:rPr>
        <w:t>≠ παραβιάζονται, καταπατούνται, απειλούνται</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u w:val="single"/>
          <w:lang w:eastAsia="el-GR"/>
        </w:rPr>
        <w:t>δημοκρατική </w:t>
      </w:r>
      <w:r w:rsidRPr="00725BD3">
        <w:rPr>
          <w:rFonts w:ascii="Times New Roman" w:eastAsia="Times New Roman" w:hAnsi="Times New Roman" w:cs="Times New Roman"/>
          <w:color w:val="000000"/>
          <w:lang w:eastAsia="el-GR"/>
        </w:rPr>
        <w:t>≠ αυταρχική, απολυταρχική, δικτατορική, τυραννική</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u w:val="single"/>
          <w:lang w:eastAsia="el-GR"/>
        </w:rPr>
        <w:t>νοθείας</w:t>
      </w:r>
      <w:r w:rsidRPr="00725BD3">
        <w:rPr>
          <w:rFonts w:ascii="Times New Roman" w:eastAsia="Times New Roman" w:hAnsi="Times New Roman" w:cs="Times New Roman"/>
          <w:color w:val="000000"/>
          <w:lang w:eastAsia="el-GR"/>
        </w:rPr>
        <w:t> ≠ καθαρότητας, γνησιότητας</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5E6DD6"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Β.5. α.</w:t>
      </w:r>
      <w:r w:rsidRPr="00725BD3">
        <w:rPr>
          <w:rFonts w:ascii="Times New Roman" w:eastAsia="Times New Roman" w:hAnsi="Times New Roman" w:cs="Times New Roman"/>
          <w:color w:val="000000"/>
          <w:lang w:eastAsia="el-GR"/>
        </w:rPr>
        <w:t> Συλλογιστική πορεία: Επαγωγική</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(Οι ποικίλες μορφές παραβίασης των ανθρωπίνων δικαιωμάτων είναι τα Ειδικά και Επιμέρους και Γενικό είναι το αποτέλεσμα των παραβιάσεων («εξευτελίζουν και καταρρακώνουν την ανθρώπινη αξιοπρέπεια και καταργούν κάθε έννοια ισηγορίας, ισονομίας και ισοπολιτείας»).  </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 </w:t>
      </w:r>
      <w:r w:rsidRPr="00725BD3">
        <w:rPr>
          <w:rFonts w:ascii="Times New Roman" w:eastAsia="Times New Roman" w:hAnsi="Times New Roman" w:cs="Times New Roman"/>
          <w:color w:val="000000"/>
          <w:lang w:eastAsia="el-GR"/>
        </w:rPr>
        <w:t>Σκοπός της χρήσης παραδειγμάτων</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(i) Παραδείγματα = Τεκμήρια = Επίκληση στη λογική (ii) Αμεσότητα, ζωντάνια, παραστατικότητα (iii) Σύνδεση με την εμπειρική πραγματικότητα (iv) Κατανόηση, διασαφήνιση, συγκεκριμενοποίηση.</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Β.6. </w:t>
      </w:r>
      <w:r w:rsidRPr="00725BD3">
        <w:rPr>
          <w:rFonts w:ascii="Times New Roman" w:eastAsia="Times New Roman" w:hAnsi="Times New Roman" w:cs="Times New Roman"/>
          <w:color w:val="000000"/>
          <w:lang w:eastAsia="el-GR"/>
        </w:rPr>
        <w:t>Η χρήση ερωτημάτων αποβλέπει: α. Στο να κάνει τον αναγνώστη κοινωνό και συμμέτοχο του προβληματισμού β. στην αφύπνιση και τη διατήρηση της εγρήγορσής του, σε σχέση με το διερευνώμενο ζήτημα γ. στο να δοθεί αμεσότητα, ζωντάνια και παραστατικότητα στο κείμενο δ. Στο να δημιουργηθεί δραματικότητα και ένταση, που θα τον κάνει να δώσει ο ίδιος ο αναγνώστης τις απαντήσεις, καθώς στη συγκεκριμένη παράγραφο τα ερωτήματα ενέχουν και ρητορικό χαρακτήρα.</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Γ. ΠΑΡΑΓΩΓΗ ΛΟΓΟΥ</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Επικοινωνιακό πλαίσιο:</w:t>
      </w:r>
      <w:r w:rsidRPr="00725BD3">
        <w:rPr>
          <w:rFonts w:ascii="Times New Roman" w:eastAsia="Times New Roman" w:hAnsi="Times New Roman" w:cs="Times New Roman"/>
          <w:color w:val="000000"/>
          <w:lang w:eastAsia="el-GR"/>
        </w:rPr>
        <w:t> Ομιλία (προφορικός λόγος που εκφωνείται σε συγκεκριμένη περίσταση, με συγκεκριμένη θεματική. Στη συγκεκριμένη περίπτωση πρόκειται για Εισήγηση, η οποία περιλαμβάνει περιγραφή και ανάλυση στο ζήτημα των Α.Δ. καθώς και κατάθεση προτάσεων στο συγκεκριμένο ζήτημα).</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Προσφώνηση:</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«Κυρίες και Κύριοι,</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Αξιότιμοι Ευρωβουλευτές,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Αγαπητοί συνάδελφοι του Ευρωκοινοβουλίου Νέων…»</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Πρόλογος</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Αν κάτι ξεχωρίζει και χαρακτηρίζει τον σύγχρονο πολιτισμό είναι η αναγνώριση και ο σεβασμός των Ανθρωπίνων Δικαιωμάτων, ως απαραίτητης και αδιαπραγμάτευτης συνθήκης για τη συμβίωση, την πρόοδο και την ευημερία των ανθρώπων. Η υπογραφή της Οικουμενικής Διακήρυξης των Δικαιωμάτων του Ανθρώπου αποτελεί ορόσημο στην ιστορία της ανθρωπότητας, καθώς για πρώτη φορά αναγνωρίζεται παγκόσμια η αξία της ανθρώπινης ύπαρξης και καθιερώνονται τα δικαιώματα του ανθρώπου ως δεσμευτικές αρχές που δικαιώνουν και δίνουν νόημα στην ανθρώπινη παρουσία στον κόσμο. Παρά όμως τη νομική και συνταγματική κατοχύρωση των Ανθρωπίνων Δικαιωμάτων, αυτά παραβιάζονται σήμερα σε πολλά μέρη του πλανήτη. Στον πολιτισμένο κόσμο τα πράγματα είναι καλύτερα, γιατί σε νομικό και θεσμικό επίπεδο υπάρχουν οι μηχανισμοί για την προστασία του ατόμου από τις αυθαιρεσίες των όποιων εξουσιών. Όμως στον δεύτερο και τρίτο κόσμο η διασφάλιση των Ανθρωπίνων Δικαιωμάτων παραμένει διαρκές αίτημα των κοινωνιών στην προσπάθειά τους για μια καλύτερη ζωή, άξιας να τη ζει κανείς.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Κυρίως Θέμα</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Ζητούμενο 1</w:t>
      </w:r>
      <w:r w:rsidRPr="00725BD3">
        <w:rPr>
          <w:rFonts w:ascii="Times New Roman" w:eastAsia="Times New Roman" w:hAnsi="Times New Roman" w:cs="Times New Roman"/>
          <w:b/>
          <w:bCs/>
          <w:color w:val="000000"/>
          <w:vertAlign w:val="superscript"/>
          <w:lang w:eastAsia="el-GR"/>
        </w:rPr>
        <w:t>ο</w:t>
      </w:r>
      <w:r w:rsidRPr="00725BD3">
        <w:rPr>
          <w:rFonts w:ascii="Times New Roman" w:eastAsia="Times New Roman" w:hAnsi="Times New Roman" w:cs="Times New Roman"/>
          <w:b/>
          <w:bCs/>
          <w:color w:val="000000"/>
          <w:lang w:eastAsia="el-GR"/>
        </w:rPr>
        <w:t> (Μορφές παραβίασης ανθρωπίνων δικαιωμάτων)</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Φτώχεια, πείνα, οικονομική εξαθλίωση, θνησιμότητα εξαιτίας της μη διασφάλισης ενός ελάχιστου και αξιοπρεπούς βιοτικού επιπέδου, οξύτατες κοινωνικές ανισότητες, ανεργία.</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Καταστροφή του φυσικού περιβάλλοντος, απειλή της ανθρώπινης ζωής, θάνατοι, αρρώστιες, υποβάθμιση της ποιότητας ζωής.</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Απουσία υγειονομικής, ιατρικής, νοσοκομειακής, φαρμακευτικής περίθαλψης: η ανθρώπινη ζωή ευτελής και αναλώσιμη.</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Ρατσισμός, εθνικισμός, θρησκευτικός και ιδεολογικός φανατισμός, μισαλλοδοξία, βαρβαρότητα, βία, περιθωριοποίηση.</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Πόλεμοι, συγκρούσεις, εθνικισμοί, ανταγωνισμοί, επικράτηση του δικαίου της πυγμής, παραβίαση του Διεθνούς Δικαίου, δημιουργία προσφύγων.</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Εργασιακή εκμετάλλευση, ανεργία, παιδική εργασία, απάνθρωπες συνθήκες εργασίας και διαβίωσης.</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Αδυναμία πρόσβασης στην εκπαίδευση, τη γνώση και τα πολιτιστικά αγαθά, πολιτισμική καθυστέρηση και στασιμότητα.</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Παράνομες και αυθαίρετες φυλακίσεις πολιτών, χρήση βίας, και βασανιστηρίων από τους φορείς της εξουσίας, αυταρχισμός, ολοκληρωτισμός, φασισμός.</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Δίωξη των πολιτών για τις πολιτικές τους πεποιθήσεις, εκτοπίσεις, εξορίες, απειλές, τρομοκρατία, στέρηση της ατομικής περιουσίας.</w:t>
      </w:r>
    </w:p>
    <w:p w:rsidR="00725BD3" w:rsidRPr="00725BD3" w:rsidRDefault="00725BD3" w:rsidP="00725BD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Εισβολή και παραβίαση της ιδιωτικής ζωής, παρακολουθήσεις, παρεμβάσεις στην ανάπτυξη της ανθρώπινης προσωπικότητας, υπαγόρευση ηθικών αξιών και προτύπων συμπεριφοράς, λασπολογία, σκανδαλοθηρία, προσβολή της ανθρώπινης προσωπικότητας.</w:t>
      </w:r>
    </w:p>
    <w:p w:rsidR="00725BD3" w:rsidRPr="00725BD3" w:rsidRDefault="00725BD3" w:rsidP="00725BD3">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Φίμωση και λογοκρισία των μέσων μαζικής ενημέρωσης, απαγορεύσεις και παρεμβάσεις στην ενημέρωση, προπαγάνδα, πλύση εγκεφάλου.</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Ζητούμενο 2</w:t>
      </w:r>
      <w:r w:rsidRPr="00725BD3">
        <w:rPr>
          <w:rFonts w:ascii="Times New Roman" w:eastAsia="Times New Roman" w:hAnsi="Times New Roman" w:cs="Times New Roman"/>
          <w:b/>
          <w:bCs/>
          <w:color w:val="000000"/>
          <w:vertAlign w:val="superscript"/>
          <w:lang w:eastAsia="el-GR"/>
        </w:rPr>
        <w:t>ο </w:t>
      </w:r>
      <w:r w:rsidRPr="00725BD3">
        <w:rPr>
          <w:rFonts w:ascii="Times New Roman" w:eastAsia="Times New Roman" w:hAnsi="Times New Roman" w:cs="Times New Roman"/>
          <w:b/>
          <w:bCs/>
          <w:color w:val="000000"/>
          <w:lang w:eastAsia="el-GR"/>
        </w:rPr>
        <w:t>(Τρόποι προστασίας των Ανθρωπίνων Δικαιωμάτων)</w:t>
      </w:r>
    </w:p>
    <w:p w:rsidR="00725BD3" w:rsidRPr="00725BD3" w:rsidRDefault="00725BD3" w:rsidP="00725BD3">
      <w:pPr>
        <w:shd w:val="clear" w:color="auto" w:fill="FFFFFF"/>
        <w:spacing w:after="0" w:line="240" w:lineRule="auto"/>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«Κοινωνία των πολιτών»: σύνολο συνειδητοποιημένων και ενεργών πολιτών μιας κοινωνίας, με συμμετοχή στα κοινά και αδιάκοπο ενδιαφέρον για τα κοινωνικά δρώμενα ]</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Προσπάθειες για εγκαθίδρυση του δημοκρατικού πολιτεύματος, του μόνου που αναγνωρίζει και σέβεται έμπρακτα τα ανθρώπινα δικαιώματα, ουσίωση της δημοκρατίας και εμπέδωση των δημοκρατικών θεσμών, μέριμνα για την ορθή και εύρυθμη λειτουργία του δημοκρατικού πολιτεύματος, τήρηση των νόμων και εφαρμογή των θεσμών.</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Καταπολέμηση και μείωση των κοινωνικών και οικονομικών ανισοτήτων, κοινωνική δικαιοσύνη, αντιμετώπιση της ανεργίας, μέριμνα για τις αδύναμες ομάδες του πληθυσμού, εγκαθίδρυση κράτους Δικαίου και Κράτους Προνοίας.</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Εμβάθυνση της παιδείας και δημιουργία ελεύθερων και υπεύθυνων πολιτών, ηθικοποίηση των ανθρώπων μέσα από την οικογένεια και το σχολείο, ανάπτυξη κοινωνικής συνείδησης και εναντίωση προς τον ατομικισμό, κοινωνικοποίηση και ανθρωπιστική πολιτικοποίηση.</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Ενίσχυση του ρόλου των Μέσων Ενημέρωσης, κοινωνική ευθύνη στη διαδικασία ενημέρωσης, ευαισθητοποίηση και αφύπνιση των πολιτών σε ζητήματα παραβιάσεων των ανθρωπίνων δικαιωμάτων, άσκηση κριτικής και έλεγχος στις αυθαίρετες και αυταρχικές πολιτικές, οικονομικές, θρησκευτικές κ.λπ. εξουσίες.</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Πλαισίωση και ενίσχυση οργανισμών και οργανώσεων προάσπισης και διαφύλαξης των ανθρωπίνων δικαιωμάτων, σε εθνικό ή διεθνές επίπεδο π.χ. Παρατηρητήρια α.δ., ΟΗΕ, Unicef, Διεθνής Αμνηστία, συμμετοχή σε κινήματα διαμαρτυρίας, άσκηση πίεσης στους πολιτικούς για σεβασμό των ανθρωπίνων δικαιωμάτων.</w:t>
      </w:r>
    </w:p>
    <w:p w:rsidR="00725BD3" w:rsidRPr="00725BD3" w:rsidRDefault="00725BD3" w:rsidP="00725BD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Καλλιέργεια του ανθρωπισμού, ενίσχυση του διαλόγου, ενδυνάμωση του ορθολογισμού ενάντια στον παραλογισμό κάθε απάνθρωπης εξουσίας, ανάπτυξη της κριτικής σκέψης, μύηση στη σκέψη της Ελληνικής Αρχαιότητας και του Ευρωπαϊκού Διαφωτισμού.</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Επίλογος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Ο έμπρακτος σεβασμός και η προστασία των ανθρωπίνων δικαιωμάτων αντανακλούν το βαθμό προόδου και το πολιτιστικό επίπεδο μιας κοινωνίας. Πάνω απ’ όλα όμως δίνουν νόημα και αξία τη ζωή των ανθρώπων, καθώς για πρώτη φορά στην ιστορία της ανθρωπότητας δημιουργείται μία ηθική και νομική βάση για τη δικαίωση και το σεβασμό της ανθρώπινης οντότητας. Απέναντι σε κάθε είδους παράλογη εξουσία, απέναντι στο δίκαιο του ισχυροτέρου, τον ανορθολογισμό, την ιδεοληπτική τύφλωση, τον φανατισμό, τη μισαλλοδοξία, την εκμετάλλευση, τον ατομικισμό και το ωμό συμφέρον, τα ανθρώπινα δικαιώματα ορθώνουν ένα ουσιαστικό τείχος προστασίας του ανθρώπου και της ζωής του.</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b/>
          <w:bCs/>
          <w:color w:val="000000"/>
          <w:lang w:eastAsia="el-GR"/>
        </w:rPr>
        <w:t>Αποφώνηση:</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«Σας ευχαριστώ για την προσοχή σας»</w:t>
      </w:r>
    </w:p>
    <w:p w:rsidR="00725BD3" w:rsidRPr="00725BD3" w:rsidRDefault="00725BD3" w:rsidP="00725BD3">
      <w:pPr>
        <w:shd w:val="clear" w:color="auto" w:fill="FFFFFF"/>
        <w:spacing w:after="0" w:line="240" w:lineRule="auto"/>
        <w:rPr>
          <w:rFonts w:ascii="Times New Roman" w:eastAsia="Times New Roman" w:hAnsi="Times New Roman" w:cs="Times New Roman"/>
          <w:color w:val="000000"/>
          <w:lang w:eastAsia="el-GR"/>
        </w:rPr>
      </w:pPr>
      <w:r w:rsidRPr="00725BD3">
        <w:rPr>
          <w:rFonts w:ascii="Times New Roman" w:eastAsia="Times New Roman" w:hAnsi="Times New Roman" w:cs="Times New Roman"/>
          <w:color w:val="000000"/>
          <w:lang w:eastAsia="el-GR"/>
        </w:rPr>
        <w:t> </w:t>
      </w:r>
    </w:p>
    <w:p w:rsidR="00725BD3" w:rsidRPr="00725BD3" w:rsidRDefault="00725BD3" w:rsidP="00183C23">
      <w:pPr>
        <w:pStyle w:val="Web"/>
        <w:shd w:val="clear" w:color="auto" w:fill="FFFFFF"/>
        <w:spacing w:before="0" w:beforeAutospacing="0" w:after="0" w:afterAutospacing="0"/>
        <w:rPr>
          <w:color w:val="000000"/>
          <w:sz w:val="22"/>
          <w:szCs w:val="22"/>
        </w:rPr>
      </w:pPr>
    </w:p>
    <w:sectPr w:rsidR="00725BD3" w:rsidRPr="00725BD3" w:rsidSect="00323657">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C5CB9"/>
    <w:multiLevelType w:val="multilevel"/>
    <w:tmpl w:val="D8BC5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44A0E"/>
    <w:multiLevelType w:val="multilevel"/>
    <w:tmpl w:val="8AB85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323657"/>
    <w:rsid w:val="001652CE"/>
    <w:rsid w:val="00183C23"/>
    <w:rsid w:val="00323657"/>
    <w:rsid w:val="003325BC"/>
    <w:rsid w:val="00354B22"/>
    <w:rsid w:val="005E6DD6"/>
    <w:rsid w:val="00725BD3"/>
    <w:rsid w:val="008162C7"/>
    <w:rsid w:val="009A12E2"/>
    <w:rsid w:val="00A53C1B"/>
    <w:rsid w:val="00D11E92"/>
    <w:rsid w:val="00DB3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CE"/>
  </w:style>
  <w:style w:type="paragraph" w:styleId="3">
    <w:name w:val="heading 3"/>
    <w:basedOn w:val="a"/>
    <w:link w:val="3Char"/>
    <w:uiPriority w:val="9"/>
    <w:qFormat/>
    <w:rsid w:val="0032365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32365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32365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23657"/>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323657"/>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323657"/>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3236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3657"/>
    <w:rPr>
      <w:b/>
      <w:bCs/>
    </w:rPr>
  </w:style>
  <w:style w:type="character" w:styleId="-">
    <w:name w:val="Hyperlink"/>
    <w:basedOn w:val="a0"/>
    <w:uiPriority w:val="99"/>
    <w:semiHidden/>
    <w:unhideWhenUsed/>
    <w:rsid w:val="00323657"/>
    <w:rPr>
      <w:color w:val="0000FF"/>
      <w:u w:val="single"/>
    </w:rPr>
  </w:style>
  <w:style w:type="paragraph" w:styleId="a4">
    <w:name w:val="Balloon Text"/>
    <w:basedOn w:val="a"/>
    <w:link w:val="Char"/>
    <w:uiPriority w:val="99"/>
    <w:semiHidden/>
    <w:unhideWhenUsed/>
    <w:rsid w:val="0032365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3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505791">
      <w:bodyDiv w:val="1"/>
      <w:marLeft w:val="0"/>
      <w:marRight w:val="0"/>
      <w:marTop w:val="0"/>
      <w:marBottom w:val="0"/>
      <w:divBdr>
        <w:top w:val="none" w:sz="0" w:space="0" w:color="auto"/>
        <w:left w:val="none" w:sz="0" w:space="0" w:color="auto"/>
        <w:bottom w:val="none" w:sz="0" w:space="0" w:color="auto"/>
        <w:right w:val="none" w:sz="0" w:space="0" w:color="auto"/>
      </w:divBdr>
    </w:div>
    <w:div w:id="1122917472">
      <w:bodyDiv w:val="1"/>
      <w:marLeft w:val="0"/>
      <w:marRight w:val="0"/>
      <w:marTop w:val="0"/>
      <w:marBottom w:val="0"/>
      <w:divBdr>
        <w:top w:val="none" w:sz="0" w:space="0" w:color="auto"/>
        <w:left w:val="none" w:sz="0" w:space="0" w:color="auto"/>
        <w:bottom w:val="none" w:sz="0" w:space="0" w:color="auto"/>
        <w:right w:val="none" w:sz="0" w:space="0" w:color="auto"/>
      </w:divBdr>
    </w:div>
    <w:div w:id="1505975246">
      <w:bodyDiv w:val="1"/>
      <w:marLeft w:val="0"/>
      <w:marRight w:val="0"/>
      <w:marTop w:val="0"/>
      <w:marBottom w:val="0"/>
      <w:divBdr>
        <w:top w:val="none" w:sz="0" w:space="0" w:color="auto"/>
        <w:left w:val="none" w:sz="0" w:space="0" w:color="auto"/>
        <w:bottom w:val="none" w:sz="0" w:space="0" w:color="auto"/>
        <w:right w:val="none" w:sz="0" w:space="0" w:color="auto"/>
      </w:divBdr>
      <w:divsChild>
        <w:div w:id="1143690965">
          <w:marLeft w:val="0"/>
          <w:marRight w:val="0"/>
          <w:marTop w:val="0"/>
          <w:marBottom w:val="475"/>
          <w:divBdr>
            <w:top w:val="none" w:sz="0" w:space="0" w:color="auto"/>
            <w:left w:val="none" w:sz="0" w:space="0" w:color="auto"/>
            <w:bottom w:val="none" w:sz="0" w:space="0" w:color="auto"/>
            <w:right w:val="none" w:sz="0" w:space="0" w:color="auto"/>
          </w:divBdr>
          <w:divsChild>
            <w:div w:id="552695511">
              <w:marLeft w:val="0"/>
              <w:marRight w:val="0"/>
              <w:marTop w:val="0"/>
              <w:marBottom w:val="0"/>
              <w:divBdr>
                <w:top w:val="none" w:sz="0" w:space="0" w:color="auto"/>
                <w:left w:val="none" w:sz="0" w:space="0" w:color="auto"/>
                <w:bottom w:val="none" w:sz="0" w:space="0" w:color="auto"/>
                <w:right w:val="none" w:sz="0" w:space="0" w:color="auto"/>
              </w:divBdr>
            </w:div>
          </w:divsChild>
        </w:div>
        <w:div w:id="1515849062">
          <w:marLeft w:val="0"/>
          <w:marRight w:val="0"/>
          <w:marTop w:val="0"/>
          <w:marBottom w:val="475"/>
          <w:divBdr>
            <w:top w:val="none" w:sz="0" w:space="0" w:color="auto"/>
            <w:left w:val="none" w:sz="0" w:space="0" w:color="auto"/>
            <w:bottom w:val="none" w:sz="0" w:space="0" w:color="auto"/>
            <w:right w:val="none" w:sz="0" w:space="0" w:color="auto"/>
          </w:divBdr>
        </w:div>
        <w:div w:id="56317904">
          <w:marLeft w:val="0"/>
          <w:marRight w:val="0"/>
          <w:marTop w:val="0"/>
          <w:marBottom w:val="475"/>
          <w:divBdr>
            <w:top w:val="none" w:sz="0" w:space="0" w:color="auto"/>
            <w:left w:val="none" w:sz="0" w:space="0" w:color="auto"/>
            <w:bottom w:val="none" w:sz="0" w:space="0" w:color="auto"/>
            <w:right w:val="none" w:sz="0" w:space="0" w:color="auto"/>
          </w:divBdr>
          <w:divsChild>
            <w:div w:id="741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509">
      <w:bodyDiv w:val="1"/>
      <w:marLeft w:val="0"/>
      <w:marRight w:val="0"/>
      <w:marTop w:val="0"/>
      <w:marBottom w:val="0"/>
      <w:divBdr>
        <w:top w:val="none" w:sz="0" w:space="0" w:color="auto"/>
        <w:left w:val="none" w:sz="0" w:space="0" w:color="auto"/>
        <w:bottom w:val="none" w:sz="0" w:space="0" w:color="auto"/>
        <w:right w:val="none" w:sz="0" w:space="0" w:color="auto"/>
      </w:divBdr>
      <w:divsChild>
        <w:div w:id="669992960">
          <w:marLeft w:val="0"/>
          <w:marRight w:val="0"/>
          <w:marTop w:val="0"/>
          <w:marBottom w:val="475"/>
          <w:divBdr>
            <w:top w:val="none" w:sz="0" w:space="0" w:color="auto"/>
            <w:left w:val="none" w:sz="0" w:space="0" w:color="auto"/>
            <w:bottom w:val="none" w:sz="0" w:space="0" w:color="auto"/>
            <w:right w:val="none" w:sz="0" w:space="0" w:color="auto"/>
          </w:divBdr>
          <w:divsChild>
            <w:div w:id="1744528582">
              <w:marLeft w:val="0"/>
              <w:marRight w:val="0"/>
              <w:marTop w:val="0"/>
              <w:marBottom w:val="0"/>
              <w:divBdr>
                <w:top w:val="none" w:sz="0" w:space="0" w:color="auto"/>
                <w:left w:val="none" w:sz="0" w:space="0" w:color="auto"/>
                <w:bottom w:val="none" w:sz="0" w:space="0" w:color="auto"/>
                <w:right w:val="none" w:sz="0" w:space="0" w:color="auto"/>
              </w:divBdr>
            </w:div>
          </w:divsChild>
        </w:div>
        <w:div w:id="885024488">
          <w:marLeft w:val="0"/>
          <w:marRight w:val="0"/>
          <w:marTop w:val="0"/>
          <w:marBottom w:val="475"/>
          <w:divBdr>
            <w:top w:val="none" w:sz="0" w:space="0" w:color="auto"/>
            <w:left w:val="none" w:sz="0" w:space="0" w:color="auto"/>
            <w:bottom w:val="none" w:sz="0" w:space="0" w:color="auto"/>
            <w:right w:val="none" w:sz="0" w:space="0" w:color="auto"/>
          </w:divBdr>
        </w:div>
        <w:div w:id="1080174833">
          <w:marLeft w:val="0"/>
          <w:marRight w:val="0"/>
          <w:marTop w:val="0"/>
          <w:marBottom w:val="475"/>
          <w:divBdr>
            <w:top w:val="none" w:sz="0" w:space="0" w:color="auto"/>
            <w:left w:val="none" w:sz="0" w:space="0" w:color="auto"/>
            <w:bottom w:val="none" w:sz="0" w:space="0" w:color="auto"/>
            <w:right w:val="none" w:sz="0" w:space="0" w:color="auto"/>
          </w:divBdr>
          <w:divsChild>
            <w:div w:id="2041591950">
              <w:marLeft w:val="0"/>
              <w:marRight w:val="0"/>
              <w:marTop w:val="0"/>
              <w:marBottom w:val="0"/>
              <w:divBdr>
                <w:top w:val="none" w:sz="0" w:space="0" w:color="auto"/>
                <w:left w:val="none" w:sz="0" w:space="0" w:color="auto"/>
                <w:bottom w:val="none" w:sz="0" w:space="0" w:color="auto"/>
                <w:right w:val="none" w:sz="0" w:space="0" w:color="auto"/>
              </w:divBdr>
            </w:div>
          </w:divsChild>
        </w:div>
        <w:div w:id="1123042906">
          <w:marLeft w:val="0"/>
          <w:marRight w:val="0"/>
          <w:marTop w:val="0"/>
          <w:marBottom w:val="475"/>
          <w:divBdr>
            <w:top w:val="none" w:sz="0" w:space="0" w:color="auto"/>
            <w:left w:val="none" w:sz="0" w:space="0" w:color="auto"/>
            <w:bottom w:val="none" w:sz="0" w:space="0" w:color="auto"/>
            <w:right w:val="none" w:sz="0" w:space="0" w:color="auto"/>
          </w:divBdr>
        </w:div>
        <w:div w:id="1667636759">
          <w:marLeft w:val="0"/>
          <w:marRight w:val="0"/>
          <w:marTop w:val="0"/>
          <w:marBottom w:val="475"/>
          <w:divBdr>
            <w:top w:val="none" w:sz="0" w:space="0" w:color="auto"/>
            <w:left w:val="none" w:sz="0" w:space="0" w:color="auto"/>
            <w:bottom w:val="none" w:sz="0" w:space="0" w:color="auto"/>
            <w:right w:val="none" w:sz="0" w:space="0" w:color="auto"/>
          </w:divBdr>
          <w:divsChild>
            <w:div w:id="323628024">
              <w:marLeft w:val="0"/>
              <w:marRight w:val="0"/>
              <w:marTop w:val="0"/>
              <w:marBottom w:val="0"/>
              <w:divBdr>
                <w:top w:val="none" w:sz="0" w:space="0" w:color="auto"/>
                <w:left w:val="none" w:sz="0" w:space="0" w:color="auto"/>
                <w:bottom w:val="none" w:sz="0" w:space="0" w:color="auto"/>
                <w:right w:val="none" w:sz="0" w:space="0" w:color="auto"/>
              </w:divBdr>
            </w:div>
          </w:divsChild>
        </w:div>
        <w:div w:id="1462725849">
          <w:marLeft w:val="0"/>
          <w:marRight w:val="0"/>
          <w:marTop w:val="0"/>
          <w:marBottom w:val="475"/>
          <w:divBdr>
            <w:top w:val="none" w:sz="0" w:space="0" w:color="auto"/>
            <w:left w:val="none" w:sz="0" w:space="0" w:color="auto"/>
            <w:bottom w:val="none" w:sz="0" w:space="0" w:color="auto"/>
            <w:right w:val="none" w:sz="0" w:space="0" w:color="auto"/>
          </w:divBdr>
        </w:div>
        <w:div w:id="1652440831">
          <w:marLeft w:val="0"/>
          <w:marRight w:val="0"/>
          <w:marTop w:val="0"/>
          <w:marBottom w:val="475"/>
          <w:divBdr>
            <w:top w:val="none" w:sz="0" w:space="0" w:color="auto"/>
            <w:left w:val="none" w:sz="0" w:space="0" w:color="auto"/>
            <w:bottom w:val="none" w:sz="0" w:space="0" w:color="auto"/>
            <w:right w:val="none" w:sz="0" w:space="0" w:color="auto"/>
          </w:divBdr>
          <w:divsChild>
            <w:div w:id="19995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5509</Words>
  <Characters>29754</Characters>
  <Application>Microsoft Office Word</Application>
  <DocSecurity>0</DocSecurity>
  <Lines>247</Lines>
  <Paragraphs>70</Paragraphs>
  <ScaleCrop>false</ScaleCrop>
  <HeadingPairs>
    <vt:vector size="4" baseType="variant">
      <vt:variant>
        <vt:lpstr>Τίτλος</vt:lpstr>
      </vt:variant>
      <vt:variant>
        <vt:i4>1</vt:i4>
      </vt:variant>
      <vt:variant>
        <vt:lpstr>Επικεφαλίδες</vt:lpstr>
      </vt:variant>
      <vt:variant>
        <vt:i4>12</vt:i4>
      </vt:variant>
    </vt:vector>
  </HeadingPairs>
  <TitlesOfParts>
    <vt:vector size="13" baseType="lpstr">
      <vt:lpstr/>
      <vt:lpstr>        Ανθρώπινα Δικαιώματα: Η θεμελιώδης σημασία τους,η καταπάτησή τους και η ανάγκη γ</vt:lpstr>
      <vt:lpstr>        Παιδεία και ανθρώπινα δικαιώματα</vt:lpstr>
      <vt:lpstr>        Το νυχτολούλουδο</vt:lpstr>
      <vt:lpstr>        ΘΕΜΑ Α</vt:lpstr>
      <vt:lpstr>        ΘΕΜΑ Β</vt:lpstr>
      <vt:lpstr>        ΘΕΜΑ Γ</vt:lpstr>
      <vt:lpstr>        ΘΕΜΑ Δ</vt:lpstr>
      <vt:lpstr>        Απαντήσεις</vt:lpstr>
      <vt:lpstr>        ΘΕΜΑ Α</vt:lpstr>
      <vt:lpstr>        ΘΕΜΑ Β</vt:lpstr>
      <vt:lpstr>        ΘΕΜΑ Γ</vt:lpstr>
      <vt:lpstr>        ΘΕΜΑ Δ</vt:lpstr>
    </vt:vector>
  </TitlesOfParts>
  <Company/>
  <LinksUpToDate>false</LinksUpToDate>
  <CharactersWithSpaces>35193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2020-12-01T17:35:00Z</dcterms:created>
  <dcterms:modified xsi:type="dcterms:W3CDTF">2021-11-10T05:29:00Z</dcterms:modified>
</cp:coreProperties>
</file>