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Γ΄  Κλίση</w:t>
      </w:r>
    </w:p>
    <w:p w:rsidR="000F6F8C" w:rsidRPr="000F6F8C" w:rsidRDefault="000F6F8C" w:rsidP="000F6F8C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0F6F8C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ΚΑΤΑΛΗΞΕΙΣ ΤΩΝ ΟΥΣΙΑΣΤΙΚΩΝ ΤΗΣ Γ' ΚΛΙΣΗΣ</w:t>
      </w:r>
    </w:p>
    <w:tbl>
      <w:tblPr>
        <w:tblW w:w="7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701"/>
        <w:gridCol w:w="1948"/>
        <w:gridCol w:w="1622"/>
        <w:gridCol w:w="1550"/>
      </w:tblGrid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bookmarkStart w:id="0" w:name="_GoBack" w:colFirst="5" w:colLast="5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Πληθυντ.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Πληθυντ.</w:t>
            </w:r>
          </w:p>
        </w:tc>
      </w:tr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-ς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 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(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ᾰς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 xml:space="preserve"> ή -ς (-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νς</w:t>
            </w:r>
            <w:proofErr w:type="spellEnd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  <w:tr w:rsidR="000F6F8C" w:rsidRPr="00F07606" w:rsidTr="000F6F8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-ς  </w:t>
            </w: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ή 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–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F6F8C" w:rsidRPr="000F6F8C" w:rsidRDefault="000F6F8C" w:rsidP="000F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  <w:r w:rsidRPr="000F6F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</w:tr>
    </w:tbl>
    <w:bookmarkEnd w:id="0"/>
    <w:p w:rsidR="000F6F8C" w:rsidRPr="000F6F8C" w:rsidRDefault="000F6F8C" w:rsidP="000F6F8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  <w:r w:rsidRPr="000F6F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 </w:t>
      </w:r>
    </w:p>
    <w:p w:rsidR="000F6F8C" w:rsidRDefault="000F6F8C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</w:pP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Ημιφωνόληκτα</w:t>
      </w:r>
      <w:proofErr w:type="spellEnd"/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ημιφωνόληκτα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τριτόκλιτα ουσιαστικά κατά το χαρακτήρα είναι: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α) 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ενρινόληκτα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  <w:lang w:eastAsia="el-GR"/>
        </w:rPr>
        <w:t>1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β)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υγρόληκτα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λ, ρ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γ) 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σιγμόληκτα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(δηλ. με χαρακτήρα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I.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Ενρινόληκτα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χαρακτ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. ν)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α)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 καταληκτικά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ις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ῖνος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 και ακατάληκτα σε -αν (γεν.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ᾶνος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), -ην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 και -ων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ωνος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83"/>
        <w:gridCol w:w="1725"/>
        <w:gridCol w:w="939"/>
        <w:gridCol w:w="1632"/>
        <w:gridCol w:w="1938"/>
        <w:gridCol w:w="2029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ἀκτιν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Τιταν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Ἑλλην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(θ.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χειμὼν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χειμῶν-ος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χειμὼν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χειμῶν-ες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ἀκτίν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Ἑλλήν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ἀκτῖν-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Τιτᾶν-ες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χειμῶν-ες</w:t>
            </w:r>
            <w:proofErr w:type="spellEnd"/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1. Τριτόκλιτα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μέ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χαρακτήρα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δεν υπάρχουν.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β)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Διπλόθεμα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 ακατάληκτα σε -ην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 και -ων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ονος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(θ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.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ποιμην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ποιμεν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ἡγεμων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ἡγεμον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γειτων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γειτον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260"/>
        <w:gridCol w:w="2549"/>
        <w:gridCol w:w="2603"/>
        <w:gridCol w:w="2427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ἡγεμὼν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γείτων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γείτον-ος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ἡγεμὼν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γεῖτον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  <w:p w:rsid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  <w:p w:rsid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                           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γείτον-ες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γειτόν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ποιμέν-ες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ἡγεμόν-ες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γείτον-ες</w:t>
            </w:r>
            <w:proofErr w:type="spellEnd"/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ΙΙ. Υγρόληκτα (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χαρακτ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. λ, ρ)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α)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Μονόθεμα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 ακατάληκτα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),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ωρ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ωρος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και ουδέτερα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                              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κλητηρ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            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ἰχωρ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                (θ.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νέκταρ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188"/>
        <w:gridCol w:w="2664"/>
        <w:gridCol w:w="1836"/>
        <w:gridCol w:w="515"/>
        <w:gridCol w:w="515"/>
        <w:gridCol w:w="2190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κλητὴρ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ἰχὼρ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νέκταρ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ἰχῶρ-ος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νέκταρ-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νέκταρ-ι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νέκταρ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κλητὴρ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ἰχὼρ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νέκταρ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κλητῆρ-ες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ἰχώρ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κλητῆρ-ες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ἰχῶρ-ες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1. Ο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ἰχώρ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= το αίμα που ρέει στις φλέβες των θεών· ορός αίματος· αίμα σάπιο· ύλη με πύο· δηλητήριο φιδιών.- 2. Τούτο έχει μόνο ενικό (βλ. § 83, 1, δ).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β)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Διπλόθεμα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 ακατάληκτα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ὴρ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έρος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 και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ωρ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>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ἀθηρ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ἀθερ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ῥητωρ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ῥητορ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64"/>
        <w:gridCol w:w="1538"/>
        <w:gridCol w:w="1701"/>
        <w:gridCol w:w="999"/>
        <w:gridCol w:w="1913"/>
        <w:gridCol w:w="2075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ἀθὴρ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ῥήτωρ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ῥήτορ-ες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ῥήτορ-ος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ῥητόρ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ῥήτορ-σι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ἀθὴρ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ῥῆτορ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ἀθέρ-ες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ῥήτορ-ες</w:t>
            </w:r>
            <w:proofErr w:type="spellEnd"/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Κατά το όνομα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2F18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ἀθὴρ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(= η λεπτότατη άκρη στα στάχυα, αθέρας) κλίνονται τα ονόματα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2F18F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ἀὴρ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αἰθήρ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εύχρηστα μόνο στον ενικό (βλ. § 83, 1, β).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Παρατηρήσεις στα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ενρινόληκτα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και υγρόληκτα της γ΄ κλίσης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128.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1) Τα φωνήεντα 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  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και 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εμπρός από το χαρακτήρα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των ονομάτων σε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ινος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και -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αν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ανος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είναι μακρόχρονα: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ἀκτῖν-ος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Σαλαμῖν-ος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Τιτᾶν-ος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πελεκᾶν-ος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2) 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ενρινόληκτα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υγρόληκτα της γ΄ κλίσης σχηματίζουν κανονικά την κλητ. του ενικού όμοια με την ονομαστική του ενικού: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ἀκτὶς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ἀκτίς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Τιτὰν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Τιτάν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Ἕλλην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Ἕλλην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ἡγεμὼν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ἡγεμών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ποιμὴν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ποιμήν·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ἰχὼρ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ἰχώρ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Αλλά τα βαρύτονα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διπλόθεμα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 xml:space="preserve"> σε -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ων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ονος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 και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ωρ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ορος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) σχηματίζουν την κλητ. του ενικού όμοια με το αδύνατο θέμα: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γείτων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γεῖτον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· ὁ δαίμων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δαῖμον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Ἰάσων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Ἰᾶσον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· 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ῥήτωρ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 -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ῥῆτορ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(βλ. § 105).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Ο χαρακτήρας 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και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ρ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εμπρός από το σίγμα της κατάληξης παραμένει, ενώ ο χαρακτήρας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εμπρός από αυτό αποβάλλεται (χωρίς αντέκταση του προηγούμενου τυχόν βραχύχρονου φωνήεντος):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ἅλ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τοῖς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ἁλ-σί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(ὁ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ῥήτωρ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τοῖς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ῥήτορ-σι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·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αλλά: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ἀκτίν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-ς)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ἀκτίς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ταῖς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ἀκτῖν-σι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ἀκτῖσι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·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τοῖς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ἡγεμόν-σι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ἡγεμόσι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(βλ. § 64, 4)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γ)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Συγκοπτόμενα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διπλόθεμα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: ακατάληκτα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ηρ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ρος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129.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Από τα υγρόληκτα ουσιαστικά της γ΄ κλίσης 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διπλόθεμα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ὁ πατήρ, ἡ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μήτηρ, 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θυγάτηρ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γαστὴρ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(= κοιλιά),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Δημήτηρ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συγκόπτουν (δηλ. αποβάλλουν) σε ορισμένες πτώσεις το 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του αδύνατου θέματος και γι’ αυτό λέγονται 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συγκοπτόμενα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(πβ. § 62, 1).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Παραδείγματα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          (θ.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πατήρ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-,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πάτερ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    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ἀνερ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Δημητηρ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Δημητερ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102"/>
        <w:gridCol w:w="2614"/>
        <w:gridCol w:w="2044"/>
        <w:gridCol w:w="552"/>
        <w:gridCol w:w="477"/>
        <w:gridCol w:w="2200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πατὴρ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ἀνὴρ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Δημήτηρ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πατρ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ἀνδρ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-ὸς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Δήμη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τρ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πατρ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-ὶ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ἀνδρ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-ὶ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Δήμη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τρ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-ι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ἄνδ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Δήμη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τρ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πάτερ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ἄνερ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Δήμητερ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πατέρ-ες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ἄνδρ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ἀνδρ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πατρ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-ά-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ἀνδρ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-ά-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πατέρ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ἄνδρ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πατέρ-ες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ἄνδρ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130.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Από 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συγκοπτόμενα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υγρόληκτα της γ΄ κλίσης: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1) 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ονόμ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.,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πατήρ, ἡ μήτηρ, 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θυγάτηρ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γαστὴρ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συγκόπτουν,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δηλ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χάνουν, το 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 του θέματος στη γεν. και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δοτ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του ενικού και στη δοτ. του πληθυντικού· το όνομα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Δημήτηρ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στις πλάγιες πτώσεις του ενικού, και το όνομα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στις πλάγιες πτώσεις του ενικού και σε όλες τις πτώσεις του πληθυντικού και του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δυϊκού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στις οποίες εμπρός από το χαρακτήρα αναπτύσσεται το σύμφωνο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για να διευκολυνθεί η προφορά 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ἀνερ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-,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-)· πβ. § 65, 2·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τα ονόματα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πατήρ, μήτηρ,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θυγάτηρ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γαστὴρ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στη γεν. και δοτ. του ενικού τονίζονται στη λήγουσα (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πατρός,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πατρὶ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μητρός,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μητρὶ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κτλ.)· το όνομα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τονίζεται στη λήγουσα στη γενική και δοτ. του ενικού και του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δυϊκού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στη γεν. του πληθ.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ἀνδρός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ἀνδρὶ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ἀνδροῖν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ἀνδρῶν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 το όνομα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Δημήτηρ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τονίζεται στην προπαραλήγουσα σε όλες τις πτώσεις του ενικού, εκτός από την ονομαστική.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131.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συγκοπτόμενα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ονόματα: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1) σχηματίζουν την 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κλητ. του ενικού όμοια με το αδύνατο θέμα και τονίζονται σ’ αυτήν επάνω στην αρχική συλλαβή: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ὦ πάτερ,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θύγατερ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 xml:space="preserve">,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yellow"/>
          <w:lang w:eastAsia="el-GR"/>
        </w:rPr>
        <w:t>Δήμητερ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κτλ.· 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μόνο το όνομα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γαστὴρ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σχηματίζει την κλητ. του ενικού όμοια με την ονομαστική: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 xml:space="preserve">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γαστήρ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στη δοτ. του πληθ. ανάμεσα από το συγκομμένο θέμα και την κατάληξη, για να διευκολυνθεί η προφορά, παίρνουν ένα βραχύχρονο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που τονίζεται: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πατρ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-ά-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(ν),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ἀνδρ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-ά-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(v)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 πβ. § 62, 2.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132.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ΠΙΝΑΚΑΣ ΕΝΡΙΝΟΛΗΚΤΩΝ ΚΑΙ ΥΓΡΟΛΗΚΤΩΝ OYΣIAΣTIKΩΝ ΤΗΣ Γ΄ ΚΛΙΣΗΣ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(που δείχνει ιδίως την ορθογραφία των λέξεων)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285"/>
        <w:gridCol w:w="3624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1. ΕΝΡΙΝΟΛΗΚΤΑ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-ην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ἀνδρὼν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ὰν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Ἕλλην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ηνος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γυναικὼν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ῶνος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μεγιστὰν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ᾶνος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δοθιήν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4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ῆνος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δαφνών,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παιάν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κηφήν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δενδρών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ἐλαιών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πελεκάν,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Τιτάν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λειχήν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5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πυρήν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νυμφών, ξενών,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Αἰνιάν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Ἀκαρνάν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σωλήν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ἡ σειρήν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6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ὀρνιθών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παρθενὼν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10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Ἁλκμάν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Εὐρυτάν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μήν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μηνὸς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lastRenderedPageBreak/>
              <w:t>ὁ Πάν,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του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Πανὸς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σπλήν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β) τα μεγεθυντικά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ὁ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(ἡ)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χὴν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γάστρων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11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ὶς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ινος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γνάθων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12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ἀκτὶς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ῖνος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ὴν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χείλων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13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έτσι: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δελφίς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αὐχήν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7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ένος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ἡ ὠδίς</w:t>
            </w: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1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Ἐλευσίς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λιμήν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γ) τα κύρια ονόματα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Σαλαμὶς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.),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πυθμήν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ὁ ὑμήν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8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κ.ά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Ἀπόλλων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ῥίς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ῥῑνός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 φρήν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9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φρενός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Ποσειδῶν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(ἡ) θίς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θῑνός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ἡ ἴς</w:t>
            </w: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vertAlign w:val="superscript"/>
                <w:lang w:eastAsia="el-GR"/>
              </w:rPr>
              <w:t>3</w:t>
            </w: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τῆς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ἰνός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-ων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ἶνες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α) τα περιεκτικά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ἀνθὼν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Ἀγάθων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ε) τόπων και πόλεων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ἀγκὼν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Δάμων,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Αὐλὼν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αἰών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Δευκαλίων, Δίων,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Ἑλικὼν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βουβών, κοιτών,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Ζήνων,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Ἱέρων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Κίμων,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Καλυδών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κολοφών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19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λειμών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Κλέων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Κόνων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Κιθαιρών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τελαμών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20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χειμών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Κρίτων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Κύλων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(ὁ)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Κολοφών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χιτὼν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Μέτων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Πλάτων,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Μαραθών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Σόλων, Φαίδων,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ἡ Σικυών),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θ) προσηγ.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περισπώμ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Χάρων,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Χίλων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Χίρων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Κρότων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τυφῶν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21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Ὠρίων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[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Νέρων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(από το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τυφάων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Τρύφων]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ζ) εθνικά παροξύτονα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Λάκων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ωνος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-ων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ονος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δ)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ονόμ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. αρχ. μηνών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Ἴων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κ.ά.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α) οξύτ. θηλυκά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Γαμηλιὼν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ῶνος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ἀηδὼν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-όνος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ζ) προσηγορ. παροξύτ.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ἡ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ἀλγηδών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Ἀνθεστηριών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δόλων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14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ἀλκυών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εἰκών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Ἐλαφηβολιών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δρόμων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15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Καρχηδών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σιαγών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Μουνιχιών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κλύδων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σινδών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τερηδών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22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Θαργηλιών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κώδων, ὁ (ἡ) μήκων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Χαλκηδών,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χελιδών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Σκιροφοριών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πάρων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18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ῥώθων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χιὼν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Ἑκατομβαιών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σάπων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σίφων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Μεταγειτνιών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[ὁ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ἄμβων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]).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β) οξύτ. αρσενικά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Βοηδρομιών,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(ἡ) ἀλεκτρυὼν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23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-όνος,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Πυανοψιών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η) προσηγορ. οξύτ.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ἡγεμὼν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-όνος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Μαιμακτηριών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κλωνὸς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κανών,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lastRenderedPageBreak/>
              <w:t>Ποσειδεών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ἀγὼν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ῶνος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κηδεμών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Μακεδών,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Στρυμών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(συν)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δαιτυμών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 xml:space="preserve"> 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κρατήρ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ορος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λαμπτήρ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λουτήρ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ὁ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αὐτοκράτωρ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ορος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νιπτήρ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στατήρ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κοσμήτωρ,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γ) παροξύτ. αρσενικά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στρωτήρ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σπινθήρ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πράκτωρ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προγάστωρ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ἄξων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σωτήρ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-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ῆρος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Ἕκτωρ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Ἁλιάκμων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(κλ. </w:t>
            </w: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ὦ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σῶτερ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(μεταγ. και νεότ.: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βραχίων,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γείτων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ἐκλέκτωρ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γνώμων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δαίμων,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έρος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παντοκράτωρ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Ἰᾱ΄σων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κίων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24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έρος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πνεύμων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 τέκτων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25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(έτσι και: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ἀθήρ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ὰρ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αρὸς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Ἀγαμέμνων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αἰθήρ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ἀστήρ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 - δοτ. πλ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Κάρ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31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Κᾱρὸς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Ἀριστογείτων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ἀστράσι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 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(πλ.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Κᾶρες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).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2. ΥΓΡΟΛΗΚΤΑ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ωρος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εὶρ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ειρὸς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φώρ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28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φωρὸς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φθείρ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32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φθειρὸς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θήρ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26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θηρός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ἰχὼρ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29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ῶρος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(δοτ. πλ. 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φθειρσί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),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ἀροτήρ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27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ῆρος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 πέλωρ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30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ωρος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ἡ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χείρ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,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χειρὸς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ὁ 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ζωστὴρ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-</w:t>
            </w: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ῆρος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(μεταγ. </w:t>
            </w: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Βίκτωρ</w:t>
            </w: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2F18FD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(δοτ. πλ. 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ταῖς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 xml:space="preserve"> </w:t>
            </w:r>
            <w:proofErr w:type="spellStart"/>
            <w:r w:rsidRPr="002F1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χερσί</w:t>
            </w:r>
            <w:proofErr w:type="spellEnd"/>
            <w:r w:rsidRPr="002F18FD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  <w:t>,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πραίτωρ</w:t>
            </w:r>
            <w:proofErr w:type="spellEnd"/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κ.ά.).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βλ. § 150, 19).</w:t>
            </w:r>
          </w:p>
        </w:tc>
      </w:tr>
    </w:tbl>
    <w:p w:rsidR="00975802" w:rsidRPr="00975802" w:rsidRDefault="00F07606" w:rsidP="009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120pt;height:1.5pt" o:hrpct="0" o:hrstd="t" o:hrnoshade="t" o:hr="t" fillcolor="black" stroked="f"/>
        </w:pic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Υποσημειώσεις: 1. (ποιητ.) πόνος του τοκετού (συνηθ. πληθ.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ὠδῖνες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).- 2. (ποιητ.) σωρός· σωρός από άμμο· ακτή.- 3. νεύρο, λεπτό νήμα, δύναμη.- 4. μικρό εξάνθημα.- 3. λειχήνα· βρύο που φυτρώνει πάνω σε δέντρα, πέτρες κτλ.· εξάνθημα στην επιδερμίδα.- 6. γοητεία ωραίων λόγων· ως κυρ, όν.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Σειρήν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, θαλασσινή θεότητα που γοητεύει με τη φωνή της τους ναυτικούς.- 7. τράχηλος.- 8. λεπτό δέρμα, μεμβράνη.- 9. το διάφραγμα ανάμεσα στο θώρακα και την κοιλιά· τα γύρω από την καρδιά μέρη· καρδιά, νους.- 10. μέρος του σπιτιού, όπου έμεναν οι παρθένες· ως κυρ. όν.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Παρθενών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, ναός στην Ακρόπολη της Αθήνας.- 11. κοιλαράς.- 12. (από το όν.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ἡ γνάθος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 xml:space="preserve"> = σαγόνι) εκείνος που έχει φουσκωμένα σαγόνια ή φουσκωμένα μάγουλα.- 13. εκείνος που έχει μεγάλα χείλια.- 14. μικρό πανί της πλώρης στα ιστιοφόρα· μαχαίρι ή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σπαθάκι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 xml:space="preserve"> κρυμμένο μέσα σε ραβδί, στιλέτο.- 15. ελαφρό πλοιάριο.- 16. κύμα, κλυδωνισμός.- 17. παπαρούνα.- 18. πλοιάριο.- 19. το ακρότατο σημείο ενός πράγματος, ως κύρ. όν.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Κολοφὼν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(-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ῶνος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),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πόλη της Ιωνίας στη Μ. Ασία.- 20. πλατύ κορδόνι, λουρί δερμάτινο· ως κυρ. όν.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Τελαμὼν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(-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ῶνος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),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γιος του Αιακού και πατέρας του Αίαντα.- 21. θύελλα, ανεμοστρόβιλος (και κατά την αττ. β΄ κλίση: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ὁ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τυφῶς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τοῦ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τυφῶ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)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· ως κύρ. όν. ὁ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Τυφῶν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(-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ῶνος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)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, γίγαντας, πατέρας των ανέμων.- 22. σκουλήκι που τρώει τα ξύλα· σαράκι· πάθηση των δοντιών.- 23. (αρσ.) πετεινός, (θηλ. όρνιθα).- 24. κολόνα.- 25. ξυλουργός, μαραγκός- 26. θηρίο.- 27. αυτός που οργώνει· ως επίθ.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βοῦς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ἀροτὴρ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 xml:space="preserve"> = βόδι που το μεταχειρίζονται για το όργωμα.- 28. κλέφτης.- 29. το αίμα που ρέει στις φλέβες των θεών.- 30. πελώριο ον, τέρας.- 31. κάτοικος της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Καρίας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.- 32. ψείρα.</w:t>
      </w:r>
    </w:p>
    <w:p w:rsidR="00975802" w:rsidRPr="00975802" w:rsidRDefault="00975802" w:rsidP="00975802">
      <w:pPr>
        <w:spacing w:before="100" w:beforeAutospacing="1" w:after="100" w:afterAutospacing="1" w:line="240" w:lineRule="auto"/>
        <w:ind w:firstLine="34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  <w:t xml:space="preserve">ΙΙΙ. 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  <w:t>Σιγμόληκτα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  <w:t xml:space="preserve"> (χαρακτήρας σ)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133. α) Αρσενικά ακατάληκτα σε -ης 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ή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κλῆς</w:t>
      </w:r>
      <w:proofErr w:type="spellEnd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-κλέους)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>(θ.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Σωκρατεσ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Περικλεεσ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786"/>
        <w:gridCol w:w="1907"/>
        <w:gridCol w:w="1932"/>
        <w:gridCol w:w="908"/>
        <w:gridCol w:w="1825"/>
        <w:gridCol w:w="1819"/>
      </w:tblGrid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εῖς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ους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έους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Σωκρατῶν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Περικλέων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έα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Περικλεῖς</w:t>
            </w:r>
            <w:proofErr w:type="spellEnd"/>
          </w:p>
        </w:tc>
      </w:tr>
      <w:tr w:rsidR="00975802" w:rsidRPr="00975802" w:rsidTr="00975802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Σώκρατες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Περίκλ</w:t>
            </w:r>
            <w:r w:rsidRPr="0097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Σωκράται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75802" w:rsidRPr="00975802" w:rsidRDefault="00975802" w:rsidP="0097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7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Περικλεῖς</w:t>
            </w:r>
            <w:proofErr w:type="spellEnd"/>
          </w:p>
        </w:tc>
      </w:tr>
    </w:tbl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Κατά το </w:t>
      </w:r>
      <w:r w:rsidRPr="002F18F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Σωκράτης</w:t>
      </w:r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κλίνονται: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Ἀριστομένης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Ἀριστοτέλης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Ἀριστοφάνης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r w:rsidRPr="002F18FD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Δημοσθένης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Διογένης, Διομήδης,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Ἱπποκράτης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Ἰσοκράτης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Ἰφικράτης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Πολυκράτης, Πολυνείκης, Πραξιτέλης -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Ἀστυάγης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Τισσαφέρνης,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Κυαξάρης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κ.ά. Κατά το </w:t>
      </w:r>
      <w:proofErr w:type="spellStart"/>
      <w:r w:rsidRPr="002F18FD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Περικλῆς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κλίνονται: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Ἀγαθοκλῆς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2F18FD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Ἡρακλῆς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Θεμιστοκλῆς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Ἱεροκλῆς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Προκλῆς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Σοφοκλῆς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lang w:eastAsia="el-GR"/>
        </w:rPr>
        <w:t> κ.ά.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975802" w:rsidRPr="00975802" w:rsidRDefault="00975802" w:rsidP="00975802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134.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 αρσενικά </w:t>
      </w:r>
      <w:proofErr w:type="spellStart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σιγμόληκτα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σε -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ης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και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κλῆς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(γεν.-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κλέους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είναι όλα κύρια ονόματα και: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έχουν θέμα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εσ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: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Σωκρατεσ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Περικλεεσ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στην ονομαστική του ενικού δεν παίρνουν κατάληξη και εκτείνουν το βραχύχρονο φωνήεν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του θέματος σε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η: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Σωκράτης,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Περικλέης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και με συναίρεση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Περικλῆς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στις πλάγιες πτώσεις του ενικού αποβάλλουν το χαρακτήρα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σ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ανάμεσα στα δύο φωνήεντα (βλ. § 64, 1) και έπειτα συναιρούν τα δύο αυτά φωνήεντα: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Σωκράτεσ-ος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Σωκράτε-ος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Σωκράτους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τῷ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Σωκράτει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τον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Σωκράτε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Σωκράτη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τοῦ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Περικλέεσ-ος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Περικλέους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τῷ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-ι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Περικλέει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(και με δεύτερη συναίρεση=)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Περικλεῖ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τὸν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Περικλέεσ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-α,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-ᾱ,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Περικλέᾱ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σπάν.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Περικλῆ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4) στην κλητ. του ενικού δεν παίρνουν κατάληξη και ανεβάζουν τον τόνο: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Σώκρατες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Περίκλεις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(με συναίρεση από το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Περίκλεες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5) όσα λήγουν σε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κλῆς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συναιρούν το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της συλλαβής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κλε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-, όταν ύστερα από αυτό ακολουθεί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 </w:t>
      </w:r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ει: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Περικλέης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Περικλῆς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Περίκλεες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Περίκλεις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Περικλέει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Περικλεῖ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·</w:t>
      </w:r>
    </w:p>
    <w:p w:rsidR="00975802" w:rsidRPr="00975802" w:rsidRDefault="00975802" w:rsidP="0097580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6) κανονικά έχουν μόνο ενικό αριθμό· όταν όμως χρησιμοποιούνται στον πληθ. σχηματίζονται τα σε -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ης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ους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κατά την α΄ κλίση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οἱ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Σωκράται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κτλ.) και τα σε -</w:t>
      </w:r>
      <w:proofErr w:type="spellStart"/>
      <w:r w:rsidRPr="0097580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κλῆς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κλέους</w:t>
      </w:r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κατά την γ΄ κλίση (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οἱ</w:t>
      </w:r>
      <w:proofErr w:type="spellEnd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Περικλέ-ες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97580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Περικλεῖς</w:t>
      </w:r>
      <w:proofErr w:type="spellEnd"/>
      <w:r w:rsidRPr="00975802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κτλ.).</w:t>
      </w:r>
    </w:p>
    <w:p w:rsidR="00975802" w:rsidRDefault="00975802"/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γ) Ουδέτερα ακατάληκτα σε -</w:t>
      </w:r>
      <w:proofErr w:type="spellStart"/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ος</w:t>
      </w:r>
      <w:proofErr w:type="spellEnd"/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 xml:space="preserve"> (γεν. -</w:t>
      </w:r>
      <w:proofErr w:type="spellStart"/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ους</w:t>
      </w:r>
      <w:proofErr w:type="spellEnd"/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(θ.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βελοσ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 </w:t>
      </w:r>
      <w:proofErr w:type="spellStart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βε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λ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εσ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 και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ἐδαφοσ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-,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ἐδαφεσ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917"/>
        <w:gridCol w:w="1486"/>
        <w:gridCol w:w="1704"/>
        <w:gridCol w:w="988"/>
        <w:gridCol w:w="1860"/>
        <w:gridCol w:w="2075"/>
      </w:tblGrid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ἔδαφος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ἐδάφη</w:t>
            </w:r>
            <w:proofErr w:type="spellEnd"/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ους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ἐδάφους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βελ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ἐδαφῶν</w:t>
            </w:r>
            <w:proofErr w:type="spellEnd"/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ει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ἐδάφει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βέλε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σι</w:t>
            </w:r>
            <w:proofErr w:type="spellEnd"/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ἐδάφεσι</w:t>
            </w:r>
            <w:proofErr w:type="spellEnd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(ν)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ἔδαφος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ἐδάφη</w:t>
            </w:r>
            <w:proofErr w:type="spellEnd"/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ἔδαφος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βέλ</w:t>
            </w:r>
            <w:r w:rsidRPr="0022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ἐδάφη</w:t>
            </w:r>
            <w:proofErr w:type="spellEnd"/>
          </w:p>
        </w:tc>
      </w:tr>
    </w:tbl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Κατά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τὸ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βέλος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κλίνονται πολλά δισύλλαβα: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ἔθνος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εὖρος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(= πλάτος),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ζεῦγος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ἦθος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κέρδος, ξίφος,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πλῆθος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σκεῦος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, τέλος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κ.ά. (βλ. πίν. § 138), καθώς και το κύρ. όν.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τὰ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Τέμπη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στον πληθυντικό.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Κατά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τὸ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l-GR"/>
        </w:rPr>
        <w:t>ἔδαφος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κλίνονται τα τρισύλλαβα: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u w:val="thick"/>
          <w:lang w:eastAsia="el-GR"/>
        </w:rPr>
        <w:t>μέγεθος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, στέλεχος,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τέμενος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(επίσημος ή ιερός χώρος, ναός),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τέναγος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(= άβαθα νερά, βάλτος) κ.ά.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el-GR"/>
        </w:rPr>
      </w:pP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137.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Τα ουδέτερα </w:t>
      </w:r>
      <w:proofErr w:type="spellStart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σιγμόληκτα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σε -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(γεν. -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ους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):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1) έχουν αρχικό θέμα σε -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εσ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: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βελεσ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ἐδαφεσ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·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σχηματίζουν την ονομαστ., αιτιατική και κλητ. του ενικού χωρίς κατάληξη, αλλά στις πτώσεις αυτές το φωνήεν </w:t>
      </w: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ε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που είναι πριν από το χαρακτήρα το τρέπουν σε -</w:t>
      </w: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ο: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βελεσ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βέλος,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ἐδαφεσ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=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ἔδαφος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με το αρχικό θέμα σε -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εσ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 σχηματίζουν τη γεν. και δοτ. του ενικού και όλες τις πτώσεις του πληθυντ. και </w:t>
      </w:r>
      <w:proofErr w:type="spellStart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δυϊκού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 αποβάλλουν όμως σ’ αυτές το χαρακτήρα 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 ανάμεσα στα δύο φωνήεντα και έπειτα συναιρούν τα φωνήεντα αυτά, δηλ.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ε+ο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ου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βέλε-ος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= βέλους),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ε+ι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ει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τῷ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-ι =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βέλει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ε+ε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ει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(δυϊκ.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τὼ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-ε =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βέλει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),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ε+οι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οι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(δυϊκ.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τοῖν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βελέ-οιν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=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βελοῖν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),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ε+ω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ω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τῶν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βελέων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=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βελῶν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ε+α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κανονικά 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η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(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τὰ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 = βέλη)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 αν όμως πριν από το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προηγείται άλλο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τότε συναιρούν το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ε+α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σε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ᾱ: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τὰ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χρέε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-α=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χρέᾱ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τὰ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κλέε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-α-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κλέᾱ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·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βλ. § 64, 1.</w: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4) στη δοτ. πληθ. όπου βρίσκονται δύο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 (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βέλεσ-σι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)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τα απλοποιούν σε ένα: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βέλεσι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138. </w:t>
      </w: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ΠΙΝΑΚΑΣ ΣΙΓΜΟΛΗΚΤΩΝ ΟΥΔΕΤΕΡΩΝ ΤΗΣ Γ΄ ΚΛΙΣΗΣ</w:t>
      </w:r>
    </w:p>
    <w:p w:rsidR="002217CF" w:rsidRPr="002217CF" w:rsidRDefault="002217CF" w:rsidP="002217CF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(που δείχνει ιδίως την ορθογραφία των λέξεων)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137"/>
        <w:gridCol w:w="2047"/>
        <w:gridCol w:w="1137"/>
        <w:gridCol w:w="2321"/>
        <w:gridCol w:w="1137"/>
      </w:tblGrid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</w:t>
            </w:r>
            <w:proofErr w:type="spellEnd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ἄγος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single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single"/>
                <w:lang w:eastAsia="el-GR"/>
              </w:rPr>
              <w:t>κῦδος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single"/>
                <w:vertAlign w:val="superscript"/>
                <w:lang w:eastAsia="el-G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(ῡ)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ῥῖγος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(ῑ)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ἄλσος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κῦρος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(ῡ)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σκάφος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βάθος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κύτος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σκῦτος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(ῡ)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βάρος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λάθος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στῖφος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(ῑ)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βρῖθος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λίπος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σφρίγος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(ῐ)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δάσος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μῖσος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τάχος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θάρρος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νεῖκος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τεῖχος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θάρσος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ξίφος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τεῦχος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θράσος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πάθος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ὕψος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ἴχνος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πάχος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φῦκος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(ῡ)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κῆτος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πλάτος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ψῦχος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(ῡ)</w:t>
            </w: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single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single"/>
                <w:lang w:eastAsia="el-GR"/>
              </w:rPr>
              <w:t>κράτος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πνῖγος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217CF" w:rsidRPr="002217CF" w:rsidTr="002217CF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κρύος</w:t>
            </w: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ῥάκος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221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2217CF" w:rsidRPr="002217CF" w:rsidRDefault="002217CF" w:rsidP="002217CF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217CF" w:rsidRPr="002217CF" w:rsidRDefault="00F07606" w:rsidP="00221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120pt;height:1.5pt" o:hrpct="0" o:hrstd="t" o:hrnoshade="t" o:hr="t" fillcolor="black" stroked="f"/>
        </w:pict>
      </w:r>
    </w:p>
    <w:p w:rsidR="002217CF" w:rsidRPr="002217CF" w:rsidRDefault="002217CF" w:rsidP="002217C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lastRenderedPageBreak/>
        <w:t>Υποσημειώσεις: 1. κατάρα, μίασμα.- 2. βάρος.- 3. η λ.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θάρσος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με αφομοίωση του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σ: θάρρος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= θάρρος, τόλμη· με μετάθεση του </w:t>
      </w:r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α: θράσος</w:t>
      </w:r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(βλ. § 62,3) = θρασύτητα, αυθάδεια.- 4. γενική ονομασία των μεγάλων ψαριών ή θαλασσινών τεράτων.- 5. παγερό κρύο.- 6. δόξα, φήμη.- 7. το κοίλο μέρος (πλοίου, σκεύους, σώματος κτλ.).- 8. φιλονικία, αγώνας.- 9. Η υπερβολική ζέστη.- 10. δέρμα κατεργασμένο.- 11. πληθ. 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τὰ</w:t>
      </w:r>
      <w:proofErr w:type="spellEnd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</w:t>
      </w:r>
      <w:proofErr w:type="spellStart"/>
      <w:r w:rsidRPr="002217C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φύκη</w:t>
      </w:r>
      <w:proofErr w:type="spellEnd"/>
      <w:r w:rsidRPr="002217CF">
        <w:rPr>
          <w:rFonts w:ascii="Times New Roman" w:eastAsia="Times New Roman" w:hAnsi="Times New Roman" w:cs="Times New Roman"/>
          <w:color w:val="000000"/>
          <w:lang w:eastAsia="el-GR"/>
        </w:rPr>
        <w:t> = φύκια.</w:t>
      </w:r>
    </w:p>
    <w:p w:rsidR="002217CF" w:rsidRDefault="002217CF"/>
    <w:p w:rsidR="002F18FD" w:rsidRDefault="002F18FD"/>
    <w:p w:rsidR="002F18FD" w:rsidRPr="002F18FD" w:rsidRDefault="002F18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8FD">
        <w:rPr>
          <w:rFonts w:ascii="Times New Roman" w:hAnsi="Times New Roman" w:cs="Times New Roman"/>
          <w:b/>
          <w:bCs/>
          <w:sz w:val="28"/>
          <w:szCs w:val="28"/>
        </w:rPr>
        <w:t xml:space="preserve">ΕΡΓΑΣΊΑ: Να αντιγραφούν τα πρότυπα και να </w:t>
      </w:r>
      <w:proofErr w:type="spellStart"/>
      <w:r w:rsidRPr="002F18FD">
        <w:rPr>
          <w:rFonts w:ascii="Times New Roman" w:hAnsi="Times New Roman" w:cs="Times New Roman"/>
          <w:b/>
          <w:bCs/>
          <w:sz w:val="28"/>
          <w:szCs w:val="28"/>
        </w:rPr>
        <w:t>κλιθούν</w:t>
      </w:r>
      <w:proofErr w:type="spellEnd"/>
      <w:r w:rsidRPr="002F18FD">
        <w:rPr>
          <w:rFonts w:ascii="Times New Roman" w:hAnsi="Times New Roman" w:cs="Times New Roman"/>
          <w:b/>
          <w:bCs/>
          <w:sz w:val="28"/>
          <w:szCs w:val="28"/>
        </w:rPr>
        <w:t xml:space="preserve"> τα υπογραμμισμένα ουσιαστικά.</w:t>
      </w:r>
    </w:p>
    <w:sectPr w:rsidR="002F18FD" w:rsidRPr="002F18FD" w:rsidSect="00975802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2"/>
    <w:rsid w:val="000F6F8C"/>
    <w:rsid w:val="002217CF"/>
    <w:rsid w:val="002F18FD"/>
    <w:rsid w:val="006F2F69"/>
    <w:rsid w:val="0080539C"/>
    <w:rsid w:val="00975802"/>
    <w:rsid w:val="00F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23DA94"/>
  <w15:chartTrackingRefBased/>
  <w15:docId w15:val="{AC1EB523-27AA-453E-8271-7EBD885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75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7580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aligncenter">
    <w:name w:val="aligncenter"/>
    <w:basedOn w:val="a"/>
    <w:rsid w:val="0022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17CF"/>
    <w:rPr>
      <w:b/>
      <w:bCs/>
    </w:rPr>
  </w:style>
  <w:style w:type="character" w:styleId="a4">
    <w:name w:val="Emphasis"/>
    <w:basedOn w:val="a0"/>
    <w:uiPriority w:val="20"/>
    <w:qFormat/>
    <w:rsid w:val="002217CF"/>
    <w:rPr>
      <w:i/>
      <w:iCs/>
    </w:rPr>
  </w:style>
  <w:style w:type="paragraph" w:styleId="Web">
    <w:name w:val="Normal (Web)"/>
    <w:basedOn w:val="a"/>
    <w:uiPriority w:val="99"/>
    <w:semiHidden/>
    <w:unhideWhenUsed/>
    <w:rsid w:val="0022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te">
    <w:name w:val="note"/>
    <w:basedOn w:val="a"/>
    <w:rsid w:val="0022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2401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4</cp:revision>
  <dcterms:created xsi:type="dcterms:W3CDTF">2020-12-01T21:17:00Z</dcterms:created>
  <dcterms:modified xsi:type="dcterms:W3CDTF">2020-12-01T22:30:00Z</dcterms:modified>
</cp:coreProperties>
</file>