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0C" w:rsidRDefault="0027730C" w:rsidP="0027730C">
      <w:pPr>
        <w:jc w:val="center"/>
      </w:pPr>
      <w:r w:rsidRPr="0027730C">
        <w:rPr>
          <w:rFonts w:ascii="Times New Roman" w:hAnsi="Times New Roman" w:cs="Times New Roman"/>
          <w:b/>
        </w:rPr>
        <w:t>ΘΟΥΚΥΔΙΔΗ- ΠΕΡΙΚΛΕΟΥΣ ΕΠΙΤΑΦΙΟΣ</w:t>
      </w:r>
    </w:p>
    <w:p w:rsidR="0027730C" w:rsidRDefault="0027730C" w:rsidP="0027730C">
      <w:pPr>
        <w:jc w:val="center"/>
      </w:pPr>
    </w:p>
    <w:p w:rsidR="0027730C" w:rsidRDefault="0027730C" w:rsidP="0027730C">
      <w:pPr>
        <w:jc w:val="center"/>
      </w:pPr>
    </w:p>
    <w:p w:rsidR="00A567CC" w:rsidRDefault="00375B88" w:rsidP="0027730C">
      <w:pPr>
        <w:jc w:val="center"/>
      </w:pPr>
      <w:r w:rsidRPr="00375B88">
        <w:rPr>
          <w:noProof/>
          <w:lang w:eastAsia="el-GR"/>
        </w:rPr>
        <w:drawing>
          <wp:inline distT="0" distB="0" distL="0" distR="0" wp14:anchorId="53622420" wp14:editId="7710BE08">
            <wp:extent cx="5274310" cy="3511260"/>
            <wp:effectExtent l="0" t="0" r="2540" b="0"/>
            <wp:docPr id="1" name="Εικόνα 1" descr="https://1.bp.blogspot.com/-n5EtxPxfGlI/W-asDsAGL6I/AAAAAAAANGw/fRLiHFaN-3AZObOLcsBkuXaiVjPHA66QACK4BGAYYCw/s640/1280px-Herma_of_Herodotus_and_Thucydides%252C_Plaster_cast%252C_Hostinn%25C3%25A9%252C_188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n5EtxPxfGlI/W-asDsAGL6I/AAAAAAAANGw/fRLiHFaN-3AZObOLcsBkuXaiVjPHA66QACK4BGAYYCw/s640/1280px-Herma_of_Herodotus_and_Thucydides%252C_Plaster_cast%252C_Hostinn%25C3%25A9%252C_1884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B88" w:rsidRDefault="00375B88" w:rsidP="00375B88">
      <w:pPr>
        <w:jc w:val="center"/>
        <w:rPr>
          <w:rFonts w:ascii="Times New Roman" w:hAnsi="Times New Roman" w:cs="Times New Roman"/>
        </w:rPr>
      </w:pPr>
      <w:r w:rsidRPr="00375B88">
        <w:rPr>
          <w:rFonts w:ascii="Times New Roman" w:hAnsi="Times New Roman" w:cs="Times New Roman"/>
        </w:rPr>
        <w:t>Διπλό πορτρέτο του Ηροδότου και του Θουκυδίδη, Εθνικ</w:t>
      </w:r>
      <w:r>
        <w:rPr>
          <w:rFonts w:ascii="Times New Roman" w:hAnsi="Times New Roman" w:cs="Times New Roman"/>
        </w:rPr>
        <w:t>ό αρχαιολογικό μουσείο Νάπολης</w:t>
      </w:r>
    </w:p>
    <w:p w:rsidR="00375B88" w:rsidRDefault="00375B88" w:rsidP="00375B88">
      <w:pPr>
        <w:jc w:val="center"/>
        <w:rPr>
          <w:rFonts w:ascii="Times New Roman" w:hAnsi="Times New Roman" w:cs="Times New Roman"/>
        </w:rPr>
      </w:pPr>
    </w:p>
    <w:p w:rsidR="005D6FA1" w:rsidRPr="005D6FA1" w:rsidRDefault="005D6FA1" w:rsidP="00DF44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ΕΠΙΓΡΑΜΜΑ</w:t>
      </w:r>
      <w:r w:rsidRPr="005D6FA1">
        <w:rPr>
          <w:rFonts w:ascii="Times New Roman" w:hAnsi="Times New Roman" w:cs="Times New Roman"/>
          <w:b/>
        </w:rPr>
        <w:t>ΤΙΚΗ ΑΠΟΔΟΣΗ ΤΩΝ ΚΕΦ. 42 - 46</w:t>
      </w:r>
    </w:p>
    <w:p w:rsidR="00375B88" w:rsidRPr="00C00662" w:rsidRDefault="005D6FA1" w:rsidP="005D6FA1">
      <w:pPr>
        <w:jc w:val="both"/>
        <w:rPr>
          <w:rFonts w:ascii="Times New Roman" w:hAnsi="Times New Roman" w:cs="Times New Roman"/>
          <w:b/>
        </w:rPr>
      </w:pPr>
      <w:r w:rsidRPr="00C00662">
        <w:rPr>
          <w:rFonts w:ascii="Times New Roman" w:hAnsi="Times New Roman" w:cs="Times New Roman"/>
          <w:b/>
        </w:rPr>
        <w:t>Κεφάλαιο 42</w:t>
      </w:r>
      <w:r>
        <w:rPr>
          <w:rFonts w:ascii="Times New Roman" w:hAnsi="Times New Roman" w:cs="Times New Roman"/>
        </w:rPr>
        <w:t xml:space="preserve"> : </w:t>
      </w:r>
      <w:r w:rsidRPr="005D6FA1">
        <w:rPr>
          <w:rFonts w:ascii="Times New Roman" w:hAnsi="Times New Roman" w:cs="Times New Roman"/>
        </w:rPr>
        <w:t>Έπαινος των νεκρών.</w:t>
      </w:r>
      <w:r w:rsidRPr="005D6FA1">
        <w:t xml:space="preserve"> </w:t>
      </w:r>
      <w:r>
        <w:t>Ο</w:t>
      </w:r>
      <w:r>
        <w:rPr>
          <w:rFonts w:ascii="Times New Roman" w:hAnsi="Times New Roman" w:cs="Times New Roman"/>
        </w:rPr>
        <w:t xml:space="preserve"> Θ. με το κεφάλαιο αυτό ανταποκρίνεται, τόσο σε </w:t>
      </w:r>
      <w:r w:rsidRPr="005D6FA1">
        <w:rPr>
          <w:rFonts w:ascii="Times New Roman" w:hAnsi="Times New Roman" w:cs="Times New Roman"/>
        </w:rPr>
        <w:t>μορφή όσο και σε περιεχόμενο στο τυπ</w:t>
      </w:r>
      <w:r>
        <w:rPr>
          <w:rFonts w:ascii="Times New Roman" w:hAnsi="Times New Roman" w:cs="Times New Roman"/>
        </w:rPr>
        <w:t xml:space="preserve">ικό διάγραμμα των επιταφίων. Το </w:t>
      </w:r>
      <w:r w:rsidRPr="005D6FA1">
        <w:rPr>
          <w:rFonts w:ascii="Times New Roman" w:hAnsi="Times New Roman" w:cs="Times New Roman"/>
        </w:rPr>
        <w:t>ιδιαίτερο στοιχείο στο χειρισμό αυτού του ε</w:t>
      </w:r>
      <w:r>
        <w:rPr>
          <w:rFonts w:ascii="Times New Roman" w:hAnsi="Times New Roman" w:cs="Times New Roman"/>
        </w:rPr>
        <w:t xml:space="preserve">παίνου από το Θ. βρίσκεται στην </w:t>
      </w:r>
      <w:r w:rsidRPr="005D6FA1">
        <w:rPr>
          <w:rFonts w:ascii="Times New Roman" w:hAnsi="Times New Roman" w:cs="Times New Roman"/>
        </w:rPr>
        <w:t>απροσδόκητη δήλωσή του ότι ο αναμενόμενο</w:t>
      </w:r>
      <w:r>
        <w:rPr>
          <w:rFonts w:ascii="Times New Roman" w:hAnsi="Times New Roman" w:cs="Times New Roman"/>
        </w:rPr>
        <w:t xml:space="preserve">ς έπαινος έχει γίνει κιόλας στο </w:t>
      </w:r>
      <w:r w:rsidRPr="005D6FA1">
        <w:rPr>
          <w:rFonts w:ascii="Times New Roman" w:hAnsi="Times New Roman" w:cs="Times New Roman"/>
        </w:rPr>
        <w:t>μεγαλύτερό του μέρος. Αυτό αποτε</w:t>
      </w:r>
      <w:r>
        <w:rPr>
          <w:rFonts w:ascii="Times New Roman" w:hAnsi="Times New Roman" w:cs="Times New Roman"/>
        </w:rPr>
        <w:t xml:space="preserve">λεί ένα πρωτότυπο και αποδοτικό </w:t>
      </w:r>
      <w:r w:rsidRPr="005D6FA1">
        <w:rPr>
          <w:rFonts w:ascii="Times New Roman" w:hAnsi="Times New Roman" w:cs="Times New Roman"/>
        </w:rPr>
        <w:t xml:space="preserve">ρητορικό τέχνημα για την τυπική παράκαμψη των αναγκών της </w:t>
      </w:r>
      <w:r w:rsidRPr="00C00662">
        <w:rPr>
          <w:rFonts w:ascii="Times New Roman" w:hAnsi="Times New Roman" w:cs="Times New Roman"/>
        </w:rPr>
        <w:t>δομής.</w:t>
      </w:r>
    </w:p>
    <w:p w:rsidR="00851708" w:rsidRDefault="00851708" w:rsidP="00B96519">
      <w:pPr>
        <w:jc w:val="both"/>
        <w:rPr>
          <w:rFonts w:ascii="Times New Roman" w:hAnsi="Times New Roman" w:cs="Times New Roman"/>
        </w:rPr>
      </w:pPr>
      <w:r w:rsidRPr="00C00662">
        <w:rPr>
          <w:rFonts w:ascii="Times New Roman" w:hAnsi="Times New Roman" w:cs="Times New Roman"/>
          <w:b/>
        </w:rPr>
        <w:t>Κεφάλαιο 43</w:t>
      </w:r>
      <w:r>
        <w:rPr>
          <w:rFonts w:ascii="Times New Roman" w:hAnsi="Times New Roman" w:cs="Times New Roman"/>
        </w:rPr>
        <w:t xml:space="preserve">: </w:t>
      </w:r>
      <w:r w:rsidRPr="00851708">
        <w:rPr>
          <w:rFonts w:ascii="Times New Roman" w:hAnsi="Times New Roman" w:cs="Times New Roman"/>
        </w:rPr>
        <w:t>Προτροπή γι</w:t>
      </w:r>
      <w:r>
        <w:rPr>
          <w:rFonts w:ascii="Times New Roman" w:hAnsi="Times New Roman" w:cs="Times New Roman"/>
        </w:rPr>
        <w:t xml:space="preserve">α τους πολίτες. </w:t>
      </w:r>
      <w:r w:rsidRPr="00851708">
        <w:rPr>
          <w:rFonts w:ascii="Times New Roman" w:hAnsi="Times New Roman" w:cs="Times New Roman"/>
        </w:rPr>
        <w:t>Προσπαθεί ο ρήτορας να τονώσει το πατριωτικό φρόνημα των Αθηναίων.</w:t>
      </w:r>
      <w:r w:rsidR="00B96519" w:rsidRPr="00B96519">
        <w:t xml:space="preserve"> </w:t>
      </w:r>
      <w:r w:rsidR="00B96519" w:rsidRPr="00B96519">
        <w:rPr>
          <w:rFonts w:ascii="Times New Roman" w:hAnsi="Times New Roman" w:cs="Times New Roman"/>
        </w:rPr>
        <w:t>(α) Οι ζώντες πρέπει να φανούν άξιοι υ</w:t>
      </w:r>
      <w:r w:rsidR="00B96519">
        <w:rPr>
          <w:rFonts w:ascii="Times New Roman" w:hAnsi="Times New Roman" w:cs="Times New Roman"/>
        </w:rPr>
        <w:t xml:space="preserve">περασπιστές της πόλης τους, που </w:t>
      </w:r>
      <w:r w:rsidR="00B96519" w:rsidRPr="00B96519">
        <w:rPr>
          <w:rFonts w:ascii="Times New Roman" w:hAnsi="Times New Roman" w:cs="Times New Roman"/>
        </w:rPr>
        <w:t>το μεγαλείο της είναι δημιούργημα ανδ</w:t>
      </w:r>
      <w:r w:rsidR="00B96519">
        <w:rPr>
          <w:rFonts w:ascii="Times New Roman" w:hAnsi="Times New Roman" w:cs="Times New Roman"/>
        </w:rPr>
        <w:t xml:space="preserve">ρών με υψηλό φρόνημα (43, 1-2). </w:t>
      </w:r>
      <w:r w:rsidR="00B96519" w:rsidRPr="00B96519">
        <w:rPr>
          <w:rFonts w:ascii="Times New Roman" w:hAnsi="Times New Roman" w:cs="Times New Roman"/>
        </w:rPr>
        <w:t>(β) Οι νεκροί κέρδισαν ο καθένας ξ</w:t>
      </w:r>
      <w:r w:rsidR="00B96519">
        <w:rPr>
          <w:rFonts w:ascii="Times New Roman" w:hAnsi="Times New Roman" w:cs="Times New Roman"/>
        </w:rPr>
        <w:t xml:space="preserve">εχωριστά τον αιώνιο και πάνδημο </w:t>
      </w:r>
      <w:r w:rsidR="00B96519" w:rsidRPr="00B96519">
        <w:rPr>
          <w:rFonts w:ascii="Times New Roman" w:hAnsi="Times New Roman" w:cs="Times New Roman"/>
        </w:rPr>
        <w:t>έπαινο με τη διαιώνιση της μνήμης τους για</w:t>
      </w:r>
      <w:r w:rsidR="00B96519">
        <w:rPr>
          <w:rFonts w:ascii="Times New Roman" w:hAnsi="Times New Roman" w:cs="Times New Roman"/>
        </w:rPr>
        <w:t xml:space="preserve"> την υπέροχη προσφορά τους (43,3). </w:t>
      </w:r>
      <w:r w:rsidR="00B96519" w:rsidRPr="00B96519">
        <w:rPr>
          <w:rFonts w:ascii="Times New Roman" w:hAnsi="Times New Roman" w:cs="Times New Roman"/>
        </w:rPr>
        <w:t>(γ) Αυτούς τους νεκρούς πρέπει να μιμηθ</w:t>
      </w:r>
      <w:r w:rsidR="00B96519">
        <w:rPr>
          <w:rFonts w:ascii="Times New Roman" w:hAnsi="Times New Roman" w:cs="Times New Roman"/>
        </w:rPr>
        <w:t xml:space="preserve">ούν οι ζώντες, για να κερδίσουν </w:t>
      </w:r>
      <w:r w:rsidR="00B96519" w:rsidRPr="00B96519">
        <w:rPr>
          <w:rFonts w:ascii="Times New Roman" w:hAnsi="Times New Roman" w:cs="Times New Roman"/>
        </w:rPr>
        <w:t>με την</w:t>
      </w:r>
      <w:r w:rsidR="00B96519">
        <w:rPr>
          <w:rFonts w:ascii="Times New Roman" w:hAnsi="Times New Roman" w:cs="Times New Roman"/>
        </w:rPr>
        <w:t xml:space="preserve"> ελευθερία την ευτυχία (43, 4).</w:t>
      </w:r>
      <w:r w:rsidR="00B96519" w:rsidRPr="00B96519">
        <w:rPr>
          <w:rFonts w:ascii="Times New Roman" w:hAnsi="Times New Roman" w:cs="Times New Roman"/>
        </w:rPr>
        <w:t xml:space="preserve">(δ) </w:t>
      </w:r>
      <w:r w:rsidR="00B96519">
        <w:rPr>
          <w:rFonts w:ascii="Times New Roman" w:hAnsi="Times New Roman" w:cs="Times New Roman"/>
        </w:rPr>
        <w:t>Ό</w:t>
      </w:r>
      <w:r w:rsidR="00B96519" w:rsidRPr="00B96519">
        <w:rPr>
          <w:rFonts w:ascii="Times New Roman" w:hAnsi="Times New Roman" w:cs="Times New Roman"/>
        </w:rPr>
        <w:t>λοι και στην ευτυχία τους και στη δ</w:t>
      </w:r>
      <w:r w:rsidR="00B96519">
        <w:rPr>
          <w:rFonts w:ascii="Times New Roman" w:hAnsi="Times New Roman" w:cs="Times New Roman"/>
        </w:rPr>
        <w:t xml:space="preserve">υστυχία τους, οφείλουν να είναι πρόθυμοι για τη θυσία (43, 5). </w:t>
      </w:r>
      <w:r w:rsidR="00B96519" w:rsidRPr="00B96519">
        <w:rPr>
          <w:rFonts w:ascii="Times New Roman" w:hAnsi="Times New Roman" w:cs="Times New Roman"/>
        </w:rPr>
        <w:t>(ε) Ο θάνατος που έρχεται ύστερα από</w:t>
      </w:r>
      <w:r w:rsidR="00B96519">
        <w:rPr>
          <w:rFonts w:ascii="Times New Roman" w:hAnsi="Times New Roman" w:cs="Times New Roman"/>
        </w:rPr>
        <w:t xml:space="preserve"> δειλία είναι ατιμωτικός, ενώ ο </w:t>
      </w:r>
      <w:r w:rsidR="00B96519" w:rsidRPr="00B96519">
        <w:rPr>
          <w:rFonts w:ascii="Times New Roman" w:hAnsi="Times New Roman" w:cs="Times New Roman"/>
        </w:rPr>
        <w:t>γενναίος θάνατος είναι λυτρωτικός (43, 6).</w:t>
      </w:r>
    </w:p>
    <w:p w:rsidR="00DF44A3" w:rsidRDefault="00DF44A3" w:rsidP="00DF44A3">
      <w:pPr>
        <w:jc w:val="both"/>
        <w:rPr>
          <w:rFonts w:ascii="Times New Roman" w:hAnsi="Times New Roman" w:cs="Times New Roman"/>
        </w:rPr>
      </w:pPr>
      <w:r w:rsidRPr="00C00662">
        <w:rPr>
          <w:rFonts w:ascii="Times New Roman" w:hAnsi="Times New Roman" w:cs="Times New Roman"/>
          <w:b/>
        </w:rPr>
        <w:lastRenderedPageBreak/>
        <w:t>Κεφάλαιο 44</w:t>
      </w:r>
      <w:r>
        <w:rPr>
          <w:rFonts w:ascii="Times New Roman" w:hAnsi="Times New Roman" w:cs="Times New Roman"/>
        </w:rPr>
        <w:t xml:space="preserve">: </w:t>
      </w:r>
      <w:r w:rsidRPr="00DF44A3">
        <w:rPr>
          <w:rFonts w:ascii="Times New Roman" w:hAnsi="Times New Roman" w:cs="Times New Roman"/>
        </w:rPr>
        <w:t>Προτροπή για τους γονείς των</w:t>
      </w:r>
      <w:r>
        <w:rPr>
          <w:rFonts w:ascii="Times New Roman" w:hAnsi="Times New Roman" w:cs="Times New Roman"/>
        </w:rPr>
        <w:t xml:space="preserve"> νεκρών, παραμυθία (παρηγοριά), </w:t>
      </w:r>
      <w:r w:rsidRPr="00DF44A3">
        <w:rPr>
          <w:rFonts w:ascii="Times New Roman" w:hAnsi="Times New Roman" w:cs="Times New Roman"/>
        </w:rPr>
        <w:t>για τους συγγενείς των νεκρών πολεμιστών</w:t>
      </w:r>
      <w:r>
        <w:rPr>
          <w:rFonts w:ascii="Times New Roman" w:hAnsi="Times New Roman" w:cs="Times New Roman"/>
        </w:rPr>
        <w:t xml:space="preserve">, </w:t>
      </w:r>
      <w:r w:rsidRPr="00DF44A3">
        <w:rPr>
          <w:rFonts w:ascii="Times New Roman" w:hAnsi="Times New Roman" w:cs="Times New Roman"/>
        </w:rPr>
        <w:t>αποφεύγοντας παραμυθητικούς πλ</w:t>
      </w:r>
      <w:r>
        <w:rPr>
          <w:rFonts w:ascii="Times New Roman" w:hAnsi="Times New Roman" w:cs="Times New Roman"/>
        </w:rPr>
        <w:t xml:space="preserve">ατειασμούς και γλυκερότητες που </w:t>
      </w:r>
      <w:r w:rsidRPr="00DF44A3">
        <w:rPr>
          <w:rFonts w:ascii="Times New Roman" w:hAnsi="Times New Roman" w:cs="Times New Roman"/>
        </w:rPr>
        <w:t>συνηθίζονται σε άλλους επιταφίους.</w:t>
      </w:r>
    </w:p>
    <w:p w:rsidR="006F49A6" w:rsidRDefault="006F49A6" w:rsidP="006F49A6">
      <w:pPr>
        <w:jc w:val="both"/>
        <w:rPr>
          <w:rFonts w:ascii="Times New Roman" w:hAnsi="Times New Roman" w:cs="Times New Roman"/>
        </w:rPr>
      </w:pPr>
      <w:r w:rsidRPr="00C00662">
        <w:rPr>
          <w:rFonts w:ascii="Times New Roman" w:hAnsi="Times New Roman" w:cs="Times New Roman"/>
          <w:b/>
        </w:rPr>
        <w:t>Κεφάλαιο 45</w:t>
      </w:r>
      <w:r>
        <w:rPr>
          <w:rFonts w:ascii="Times New Roman" w:hAnsi="Times New Roman" w:cs="Times New Roman"/>
        </w:rPr>
        <w:t xml:space="preserve">: </w:t>
      </w:r>
      <w:r w:rsidRPr="006F49A6">
        <w:rPr>
          <w:rFonts w:ascii="Times New Roman" w:hAnsi="Times New Roman" w:cs="Times New Roman"/>
        </w:rPr>
        <w:t>Προτροπή για τους γιους, αδερφούς και χήρες των προκείμενων νεκρών.</w:t>
      </w:r>
      <w:r w:rsidRPr="006F49A6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 xml:space="preserve"> Για τους γιους και αδερφούς ο </w:t>
      </w:r>
      <w:r w:rsidRPr="006F49A6">
        <w:rPr>
          <w:rFonts w:ascii="Times New Roman" w:hAnsi="Times New Roman" w:cs="Times New Roman"/>
        </w:rPr>
        <w:t>ρήτορας δεν έχει παρηγορητικούς λόγους να</w:t>
      </w:r>
      <w:r>
        <w:rPr>
          <w:rFonts w:ascii="Times New Roman" w:hAnsi="Times New Roman" w:cs="Times New Roman"/>
        </w:rPr>
        <w:t xml:space="preserve"> απευθύνει, αντίθετα θα τονίσει </w:t>
      </w:r>
      <w:r w:rsidRPr="006F49A6">
        <w:rPr>
          <w:rFonts w:ascii="Times New Roman" w:hAnsi="Times New Roman" w:cs="Times New Roman"/>
        </w:rPr>
        <w:t>το χρέος τους να φτάσουν την αρετή των ν</w:t>
      </w:r>
      <w:r>
        <w:rPr>
          <w:rFonts w:ascii="Times New Roman" w:hAnsi="Times New Roman" w:cs="Times New Roman"/>
        </w:rPr>
        <w:t xml:space="preserve">εκρών και τη δυσκολία του αγώνα </w:t>
      </w:r>
      <w:r w:rsidRPr="006F49A6">
        <w:rPr>
          <w:rFonts w:ascii="Times New Roman" w:hAnsi="Times New Roman" w:cs="Times New Roman"/>
        </w:rPr>
        <w:t xml:space="preserve">τους. Μπορεί κανείς εδώ να διακρίνει την </w:t>
      </w:r>
      <w:r>
        <w:rPr>
          <w:rFonts w:ascii="Times New Roman" w:hAnsi="Times New Roman" w:cs="Times New Roman"/>
        </w:rPr>
        <w:t xml:space="preserve">προσπάθειά του να φρονηματίσει. </w:t>
      </w:r>
      <w:r w:rsidRPr="006F49A6">
        <w:rPr>
          <w:rFonts w:ascii="Times New Roman" w:hAnsi="Times New Roman" w:cs="Times New Roman"/>
        </w:rPr>
        <w:t>Για τις χήρες – αν πρέπει ν’ ασχολη</w:t>
      </w:r>
      <w:r w:rsidR="00707B26">
        <w:rPr>
          <w:rFonts w:ascii="Times New Roman" w:hAnsi="Times New Roman" w:cs="Times New Roman"/>
        </w:rPr>
        <w:t xml:space="preserve">θεί και μ’ αυτές – (μια ένδειξη </w:t>
      </w:r>
      <w:r w:rsidRPr="006F49A6">
        <w:rPr>
          <w:rFonts w:ascii="Times New Roman" w:hAnsi="Times New Roman" w:cs="Times New Roman"/>
        </w:rPr>
        <w:t>της κατώτερης κοινωνικής θέσης των γυναικών στην αρχαία Αθήνα</w:t>
      </w:r>
      <w:r w:rsidR="00707B26">
        <w:rPr>
          <w:rFonts w:ascii="Times New Roman" w:hAnsi="Times New Roman" w:cs="Times New Roman"/>
        </w:rPr>
        <w:t xml:space="preserve">), θα </w:t>
      </w:r>
      <w:r w:rsidRPr="006F49A6">
        <w:rPr>
          <w:rFonts w:ascii="Times New Roman" w:hAnsi="Times New Roman" w:cs="Times New Roman"/>
        </w:rPr>
        <w:t>τονίσει το καθήκον τους να βυθιστού</w:t>
      </w:r>
      <w:r w:rsidR="00707B26">
        <w:rPr>
          <w:rFonts w:ascii="Times New Roman" w:hAnsi="Times New Roman" w:cs="Times New Roman"/>
        </w:rPr>
        <w:t xml:space="preserve">ν στην αφάνεια της γυναίκας και </w:t>
      </w:r>
      <w:r w:rsidRPr="006F49A6">
        <w:rPr>
          <w:rFonts w:ascii="Times New Roman" w:hAnsi="Times New Roman" w:cs="Times New Roman"/>
        </w:rPr>
        <w:t>ιδιαίτερα της χήρας γυναίκας.</w:t>
      </w:r>
      <w:r w:rsidRPr="006F49A6">
        <w:rPr>
          <w:rFonts w:ascii="Times New Roman" w:hAnsi="Times New Roman" w:cs="Times New Roman"/>
        </w:rPr>
        <w:cr/>
      </w:r>
    </w:p>
    <w:p w:rsidR="00864CDF" w:rsidRPr="00864CDF" w:rsidRDefault="00864CDF" w:rsidP="00864CDF">
      <w:pPr>
        <w:jc w:val="both"/>
        <w:rPr>
          <w:rFonts w:ascii="Times New Roman" w:hAnsi="Times New Roman" w:cs="Times New Roman"/>
        </w:rPr>
      </w:pPr>
      <w:r w:rsidRPr="00C00662">
        <w:rPr>
          <w:rFonts w:ascii="Times New Roman" w:hAnsi="Times New Roman" w:cs="Times New Roman"/>
          <w:b/>
        </w:rPr>
        <w:t>ΕΠΙΛΟΓΟΣ-  Κεφάλαιο 46</w:t>
      </w:r>
      <w:r>
        <w:rPr>
          <w:rFonts w:ascii="Times New Roman" w:hAnsi="Times New Roman" w:cs="Times New Roman"/>
        </w:rPr>
        <w:t xml:space="preserve">: </w:t>
      </w:r>
      <w:r w:rsidRPr="00864CDF">
        <w:rPr>
          <w:rFonts w:ascii="Times New Roman" w:hAnsi="Times New Roman" w:cs="Times New Roman"/>
        </w:rPr>
        <w:t>Αμοιβές για τους νεκρούς.</w:t>
      </w:r>
      <w:r w:rsidRPr="00864CDF">
        <w:rPr>
          <w:rFonts w:ascii="Times New Roman" w:hAnsi="Times New Roman" w:cs="Times New Roman"/>
        </w:rPr>
        <w:cr/>
        <w:t>Με τον επίλογο ο ρήτορας ξαναγυρνάε</w:t>
      </w:r>
      <w:r>
        <w:rPr>
          <w:rFonts w:ascii="Times New Roman" w:hAnsi="Times New Roman" w:cs="Times New Roman"/>
        </w:rPr>
        <w:t xml:space="preserve">ι σε θέματα του προοιμίου, όπου </w:t>
      </w:r>
      <w:r w:rsidRPr="00864CDF">
        <w:rPr>
          <w:rFonts w:ascii="Times New Roman" w:hAnsi="Times New Roman" w:cs="Times New Roman"/>
        </w:rPr>
        <w:t>είχε τονίσει ότι παρά την προτίμησή του</w:t>
      </w:r>
      <w:r>
        <w:rPr>
          <w:rFonts w:ascii="Times New Roman" w:hAnsi="Times New Roman" w:cs="Times New Roman"/>
        </w:rPr>
        <w:t xml:space="preserve"> στα έργα και όχι στα λόγια, θα </w:t>
      </w:r>
      <w:r w:rsidRPr="00864CDF">
        <w:rPr>
          <w:rFonts w:ascii="Times New Roman" w:hAnsi="Times New Roman" w:cs="Times New Roman"/>
        </w:rPr>
        <w:t>ακολουθήσει την καθιερωμένη συνήθεια των Επιταφίων λόγων (</w:t>
      </w:r>
      <w:proofErr w:type="spellStart"/>
      <w:r w:rsidRPr="00C00662">
        <w:rPr>
          <w:rFonts w:ascii="Times New Roman" w:hAnsi="Times New Roman" w:cs="Times New Roman"/>
          <w:i/>
        </w:rPr>
        <w:t>χρὴ</w:t>
      </w:r>
      <w:proofErr w:type="spellEnd"/>
      <w:r w:rsidRPr="00C00662">
        <w:rPr>
          <w:rFonts w:ascii="Times New Roman" w:hAnsi="Times New Roman" w:cs="Times New Roman"/>
          <w:i/>
        </w:rPr>
        <w:t xml:space="preserve"> </w:t>
      </w:r>
      <w:proofErr w:type="spellStart"/>
      <w:r w:rsidRPr="00C00662">
        <w:rPr>
          <w:rFonts w:ascii="Times New Roman" w:hAnsi="Times New Roman" w:cs="Times New Roman"/>
          <w:i/>
        </w:rPr>
        <w:t>καὶ</w:t>
      </w:r>
      <w:proofErr w:type="spellEnd"/>
      <w:r w:rsidRPr="00C00662">
        <w:rPr>
          <w:rFonts w:ascii="Times New Roman" w:hAnsi="Times New Roman" w:cs="Times New Roman"/>
          <w:i/>
        </w:rPr>
        <w:t xml:space="preserve"> </w:t>
      </w:r>
      <w:proofErr w:type="spellStart"/>
      <w:r w:rsidRPr="00C00662">
        <w:rPr>
          <w:rFonts w:ascii="Times New Roman" w:hAnsi="Times New Roman" w:cs="Times New Roman"/>
          <w:i/>
        </w:rPr>
        <w:t>ἐμὲ</w:t>
      </w:r>
      <w:proofErr w:type="spellEnd"/>
      <w:r w:rsidRPr="00C00662">
        <w:rPr>
          <w:rFonts w:ascii="Times New Roman" w:hAnsi="Times New Roman" w:cs="Times New Roman"/>
          <w:i/>
        </w:rPr>
        <w:t xml:space="preserve"> </w:t>
      </w:r>
      <w:proofErr w:type="spellStart"/>
      <w:r w:rsidRPr="00C00662">
        <w:rPr>
          <w:rFonts w:ascii="Times New Roman" w:hAnsi="Times New Roman" w:cs="Times New Roman"/>
          <w:i/>
        </w:rPr>
        <w:t>ἐπόμενον</w:t>
      </w:r>
      <w:proofErr w:type="spellEnd"/>
      <w:r w:rsidRPr="00C00662">
        <w:rPr>
          <w:rFonts w:ascii="Times New Roman" w:hAnsi="Times New Roman" w:cs="Times New Roman"/>
          <w:i/>
        </w:rPr>
        <w:t xml:space="preserve"> </w:t>
      </w:r>
      <w:proofErr w:type="spellStart"/>
      <w:r w:rsidRPr="00C00662">
        <w:rPr>
          <w:rFonts w:ascii="Times New Roman" w:hAnsi="Times New Roman" w:cs="Times New Roman"/>
          <w:i/>
        </w:rPr>
        <w:t>τῷ</w:t>
      </w:r>
      <w:proofErr w:type="spellEnd"/>
      <w:r w:rsidRPr="00C00662">
        <w:rPr>
          <w:rFonts w:ascii="Times New Roman" w:hAnsi="Times New Roman" w:cs="Times New Roman"/>
          <w:i/>
        </w:rPr>
        <w:t xml:space="preserve"> </w:t>
      </w:r>
      <w:proofErr w:type="spellStart"/>
      <w:r w:rsidRPr="00C00662">
        <w:rPr>
          <w:rFonts w:ascii="Times New Roman" w:hAnsi="Times New Roman" w:cs="Times New Roman"/>
          <w:i/>
        </w:rPr>
        <w:t>νόμῳ</w:t>
      </w:r>
      <w:proofErr w:type="spellEnd"/>
      <w:r w:rsidRPr="00C00662">
        <w:rPr>
          <w:rFonts w:ascii="Times New Roman" w:hAnsi="Times New Roman" w:cs="Times New Roman"/>
          <w:i/>
        </w:rPr>
        <w:t xml:space="preserve"> - </w:t>
      </w:r>
      <w:proofErr w:type="spellStart"/>
      <w:r w:rsidRPr="00C00662">
        <w:rPr>
          <w:rFonts w:ascii="Times New Roman" w:hAnsi="Times New Roman" w:cs="Times New Roman"/>
          <w:i/>
        </w:rPr>
        <w:t>καὶ</w:t>
      </w:r>
      <w:proofErr w:type="spellEnd"/>
      <w:r w:rsidRPr="00C00662">
        <w:rPr>
          <w:rFonts w:ascii="Times New Roman" w:hAnsi="Times New Roman" w:cs="Times New Roman"/>
          <w:i/>
        </w:rPr>
        <w:t xml:space="preserve"> </w:t>
      </w:r>
      <w:proofErr w:type="spellStart"/>
      <w:r w:rsidRPr="00C00662">
        <w:rPr>
          <w:rFonts w:ascii="Times New Roman" w:hAnsi="Times New Roman" w:cs="Times New Roman"/>
          <w:i/>
        </w:rPr>
        <w:t>ἐμοὶ</w:t>
      </w:r>
      <w:proofErr w:type="spellEnd"/>
      <w:r w:rsidRPr="00C00662">
        <w:rPr>
          <w:rFonts w:ascii="Times New Roman" w:hAnsi="Times New Roman" w:cs="Times New Roman"/>
          <w:i/>
        </w:rPr>
        <w:t xml:space="preserve"> </w:t>
      </w:r>
      <w:proofErr w:type="spellStart"/>
      <w:r w:rsidRPr="00C00662">
        <w:rPr>
          <w:rFonts w:ascii="Times New Roman" w:hAnsi="Times New Roman" w:cs="Times New Roman"/>
          <w:i/>
        </w:rPr>
        <w:t>κατὰ</w:t>
      </w:r>
      <w:proofErr w:type="spellEnd"/>
      <w:r w:rsidRPr="00C00662">
        <w:rPr>
          <w:rFonts w:ascii="Times New Roman" w:hAnsi="Times New Roman" w:cs="Times New Roman"/>
          <w:i/>
        </w:rPr>
        <w:t xml:space="preserve"> </w:t>
      </w:r>
      <w:proofErr w:type="spellStart"/>
      <w:r w:rsidRPr="00C00662">
        <w:rPr>
          <w:rFonts w:ascii="Times New Roman" w:hAnsi="Times New Roman" w:cs="Times New Roman"/>
          <w:i/>
        </w:rPr>
        <w:t>τὸν</w:t>
      </w:r>
      <w:proofErr w:type="spellEnd"/>
      <w:r w:rsidRPr="00C00662">
        <w:rPr>
          <w:rFonts w:ascii="Times New Roman" w:hAnsi="Times New Roman" w:cs="Times New Roman"/>
          <w:i/>
        </w:rPr>
        <w:t xml:space="preserve"> </w:t>
      </w:r>
      <w:proofErr w:type="spellStart"/>
      <w:r w:rsidRPr="00C00662">
        <w:rPr>
          <w:rFonts w:ascii="Times New Roman" w:hAnsi="Times New Roman" w:cs="Times New Roman"/>
          <w:i/>
        </w:rPr>
        <w:t>νόμον</w:t>
      </w:r>
      <w:proofErr w:type="spellEnd"/>
      <w:r w:rsidRPr="00C00662">
        <w:rPr>
          <w:rFonts w:ascii="Times New Roman" w:hAnsi="Times New Roman" w:cs="Times New Roman"/>
          <w:i/>
        </w:rPr>
        <w:t xml:space="preserve"> </w:t>
      </w:r>
      <w:proofErr w:type="spellStart"/>
      <w:r w:rsidRPr="00C00662">
        <w:rPr>
          <w:rFonts w:ascii="Times New Roman" w:hAnsi="Times New Roman" w:cs="Times New Roman"/>
          <w:i/>
        </w:rPr>
        <w:t>εἴρηται</w:t>
      </w:r>
      <w:proofErr w:type="spellEnd"/>
      <w:r>
        <w:rPr>
          <w:rFonts w:ascii="Times New Roman" w:hAnsi="Times New Roman" w:cs="Times New Roman"/>
        </w:rPr>
        <w:t>). Έτσι ο λόγος κλείνει με κυκλικό τρόπο. Τ</w:t>
      </w:r>
      <w:r w:rsidRPr="00864CDF">
        <w:rPr>
          <w:rFonts w:ascii="Times New Roman" w:hAnsi="Times New Roman" w:cs="Times New Roman"/>
        </w:rPr>
        <w:t>ρεις είναι οι αμοιβές προς</w:t>
      </w:r>
      <w:r>
        <w:rPr>
          <w:rFonts w:ascii="Times New Roman" w:hAnsi="Times New Roman" w:cs="Times New Roman"/>
        </w:rPr>
        <w:t xml:space="preserve"> τους νεκρούς, ο λόγος, το έργο </w:t>
      </w:r>
      <w:r w:rsidRPr="00864CDF">
        <w:rPr>
          <w:rFonts w:ascii="Times New Roman" w:hAnsi="Times New Roman" w:cs="Times New Roman"/>
        </w:rPr>
        <w:t xml:space="preserve">(οι τιμές με τα έργα, όπως η κηδεία κτλ.) και </w:t>
      </w:r>
      <w:r>
        <w:rPr>
          <w:rFonts w:ascii="Times New Roman" w:hAnsi="Times New Roman" w:cs="Times New Roman"/>
        </w:rPr>
        <w:t xml:space="preserve">το ενδιαφέρον της πολιτείας για </w:t>
      </w:r>
      <w:r w:rsidRPr="00864CDF">
        <w:rPr>
          <w:rFonts w:ascii="Times New Roman" w:hAnsi="Times New Roman" w:cs="Times New Roman"/>
        </w:rPr>
        <w:t>τα παιδιά (</w:t>
      </w:r>
      <w:proofErr w:type="spellStart"/>
      <w:r w:rsidRPr="00C00662">
        <w:rPr>
          <w:rFonts w:ascii="Times New Roman" w:hAnsi="Times New Roman" w:cs="Times New Roman"/>
          <w:i/>
        </w:rPr>
        <w:t>αὐτῶν</w:t>
      </w:r>
      <w:proofErr w:type="spellEnd"/>
      <w:r w:rsidRPr="00C00662">
        <w:rPr>
          <w:rFonts w:ascii="Times New Roman" w:hAnsi="Times New Roman" w:cs="Times New Roman"/>
          <w:i/>
        </w:rPr>
        <w:t xml:space="preserve"> </w:t>
      </w:r>
      <w:proofErr w:type="spellStart"/>
      <w:r w:rsidRPr="00C00662">
        <w:rPr>
          <w:rFonts w:ascii="Times New Roman" w:hAnsi="Times New Roman" w:cs="Times New Roman"/>
          <w:i/>
        </w:rPr>
        <w:t>τοὺς</w:t>
      </w:r>
      <w:proofErr w:type="spellEnd"/>
      <w:r w:rsidRPr="00C00662">
        <w:rPr>
          <w:rFonts w:ascii="Times New Roman" w:hAnsi="Times New Roman" w:cs="Times New Roman"/>
          <w:i/>
        </w:rPr>
        <w:t xml:space="preserve"> </w:t>
      </w:r>
      <w:proofErr w:type="spellStart"/>
      <w:r w:rsidRPr="00C00662">
        <w:rPr>
          <w:rFonts w:ascii="Times New Roman" w:hAnsi="Times New Roman" w:cs="Times New Roman"/>
          <w:i/>
        </w:rPr>
        <w:t>παῖδας</w:t>
      </w:r>
      <w:proofErr w:type="spellEnd"/>
      <w:r w:rsidRPr="00C00662">
        <w:rPr>
          <w:rFonts w:ascii="Times New Roman" w:hAnsi="Times New Roman" w:cs="Times New Roman"/>
          <w:i/>
        </w:rPr>
        <w:t xml:space="preserve"> ἡ </w:t>
      </w:r>
      <w:proofErr w:type="spellStart"/>
      <w:r w:rsidRPr="00C00662">
        <w:rPr>
          <w:rFonts w:ascii="Times New Roman" w:hAnsi="Times New Roman" w:cs="Times New Roman"/>
          <w:i/>
        </w:rPr>
        <w:t>πόλις</w:t>
      </w:r>
      <w:proofErr w:type="spellEnd"/>
      <w:r w:rsidRPr="00C00662">
        <w:rPr>
          <w:rFonts w:ascii="Times New Roman" w:hAnsi="Times New Roman" w:cs="Times New Roman"/>
          <w:i/>
        </w:rPr>
        <w:t xml:space="preserve"> </w:t>
      </w:r>
      <w:proofErr w:type="spellStart"/>
      <w:r w:rsidRPr="00C00662">
        <w:rPr>
          <w:rFonts w:ascii="Times New Roman" w:hAnsi="Times New Roman" w:cs="Times New Roman"/>
          <w:i/>
        </w:rPr>
        <w:t>θρέψει</w:t>
      </w:r>
      <w:proofErr w:type="spellEnd"/>
      <w:r>
        <w:rPr>
          <w:rFonts w:ascii="Times New Roman" w:hAnsi="Times New Roman" w:cs="Times New Roman"/>
        </w:rPr>
        <w:t xml:space="preserve">). Με τη σκέψη ότι η αμοιβή </w:t>
      </w:r>
      <w:r w:rsidRPr="00864CDF">
        <w:rPr>
          <w:rFonts w:ascii="Times New Roman" w:hAnsi="Times New Roman" w:cs="Times New Roman"/>
        </w:rPr>
        <w:t>των ενάρετων είναι κέντρισμα για αρετή και την προτροπή να επιστρέψει ο</w:t>
      </w:r>
      <w:r>
        <w:rPr>
          <w:rFonts w:ascii="Times New Roman" w:hAnsi="Times New Roman" w:cs="Times New Roman"/>
        </w:rPr>
        <w:t xml:space="preserve"> </w:t>
      </w:r>
      <w:r w:rsidRPr="00864CDF">
        <w:rPr>
          <w:rFonts w:ascii="Times New Roman" w:hAnsi="Times New Roman" w:cs="Times New Roman"/>
        </w:rPr>
        <w:t>καθένας στο σπίτι του μετά το θρήνο γ</w:t>
      </w:r>
      <w:r>
        <w:rPr>
          <w:rFonts w:ascii="Times New Roman" w:hAnsi="Times New Roman" w:cs="Times New Roman"/>
        </w:rPr>
        <w:t xml:space="preserve">ια τους νεκρούς, θα τελειώσει ο </w:t>
      </w:r>
      <w:r w:rsidRPr="00864CDF">
        <w:rPr>
          <w:rFonts w:ascii="Times New Roman" w:hAnsi="Times New Roman" w:cs="Times New Roman"/>
        </w:rPr>
        <w:t>Επιτάφιος λόγος.</w:t>
      </w:r>
    </w:p>
    <w:p w:rsidR="00DF44A3" w:rsidRDefault="00DF44A3" w:rsidP="00DF44A3">
      <w:pPr>
        <w:jc w:val="both"/>
        <w:rPr>
          <w:rFonts w:ascii="Times New Roman" w:hAnsi="Times New Roman" w:cs="Times New Roman"/>
        </w:rPr>
      </w:pPr>
    </w:p>
    <w:p w:rsidR="00D06B64" w:rsidRPr="006E26B2" w:rsidRDefault="00D06B64" w:rsidP="00DF44A3">
      <w:pPr>
        <w:jc w:val="both"/>
        <w:rPr>
          <w:rFonts w:ascii="Times New Roman" w:hAnsi="Times New Roman" w:cs="Times New Roman"/>
          <w:b/>
        </w:rPr>
      </w:pPr>
      <w:r w:rsidRPr="006E26B2">
        <w:rPr>
          <w:rFonts w:ascii="Times New Roman" w:hAnsi="Times New Roman" w:cs="Times New Roman"/>
          <w:b/>
        </w:rPr>
        <w:t>ΓΕΝΙΚΗ ΘΕΩΡΗΣΗ</w:t>
      </w:r>
    </w:p>
    <w:p w:rsidR="00D06B64" w:rsidRPr="00D06B64" w:rsidRDefault="00D06B64" w:rsidP="00D06B64">
      <w:pPr>
        <w:jc w:val="both"/>
        <w:rPr>
          <w:rFonts w:ascii="Times New Roman" w:hAnsi="Times New Roman" w:cs="Times New Roman"/>
        </w:rPr>
      </w:pPr>
      <w:r w:rsidRPr="00D06B64">
        <w:rPr>
          <w:rFonts w:ascii="Times New Roman" w:hAnsi="Times New Roman" w:cs="Times New Roman"/>
        </w:rPr>
        <w:t xml:space="preserve">«Επιτάφιος» </w:t>
      </w:r>
      <w:proofErr w:type="spellStart"/>
      <w:r w:rsidRPr="00D06B64">
        <w:rPr>
          <w:rFonts w:ascii="Times New Roman" w:hAnsi="Times New Roman" w:cs="Times New Roman"/>
        </w:rPr>
        <w:t>Θουκυδίδου</w:t>
      </w:r>
      <w:proofErr w:type="spellEnd"/>
      <w:r w:rsidRPr="00D06B64">
        <w:rPr>
          <w:rFonts w:ascii="Times New Roman" w:hAnsi="Times New Roman" w:cs="Times New Roman"/>
        </w:rPr>
        <w:t xml:space="preserve"> ή Περικλέους;</w:t>
      </w:r>
    </w:p>
    <w:p w:rsidR="00D06B64" w:rsidRPr="00D06B64" w:rsidRDefault="00CB4588" w:rsidP="00D06B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</w:t>
      </w:r>
      <w:bookmarkStart w:id="0" w:name="_GoBack"/>
      <w:bookmarkEnd w:id="0"/>
      <w:r w:rsidR="00D06B64" w:rsidRPr="00D06B64">
        <w:rPr>
          <w:rFonts w:ascii="Times New Roman" w:hAnsi="Times New Roman" w:cs="Times New Roman"/>
        </w:rPr>
        <w:t xml:space="preserve">ι άλλο είναι ο Επιτάφιος, παρά ένα </w:t>
      </w:r>
      <w:r w:rsidR="00D06B64">
        <w:rPr>
          <w:rFonts w:ascii="Times New Roman" w:hAnsi="Times New Roman" w:cs="Times New Roman"/>
        </w:rPr>
        <w:t xml:space="preserve">δραστικό ελιξίριο αθανασίας του </w:t>
      </w:r>
      <w:r w:rsidR="00D06B64" w:rsidRPr="00D06B64">
        <w:rPr>
          <w:rFonts w:ascii="Times New Roman" w:hAnsi="Times New Roman" w:cs="Times New Roman"/>
        </w:rPr>
        <w:t>αθηναϊκού μεγαλείου της κλασικής εποχής</w:t>
      </w:r>
      <w:r w:rsidR="00D06B64">
        <w:rPr>
          <w:rFonts w:ascii="Times New Roman" w:hAnsi="Times New Roman" w:cs="Times New Roman"/>
        </w:rPr>
        <w:t xml:space="preserve">; Μήπως είναι η χάρτα οργάνωσης </w:t>
      </w:r>
      <w:r w:rsidR="00D06B64" w:rsidRPr="00D06B64">
        <w:rPr>
          <w:rFonts w:ascii="Times New Roman" w:hAnsi="Times New Roman" w:cs="Times New Roman"/>
        </w:rPr>
        <w:t>μιας ιδανικής πολιτείας και το αντιστάθμ</w:t>
      </w:r>
      <w:r w:rsidR="00D06B64">
        <w:rPr>
          <w:rFonts w:ascii="Times New Roman" w:hAnsi="Times New Roman" w:cs="Times New Roman"/>
        </w:rPr>
        <w:t xml:space="preserve">ισμα μιας πολιτειακής δομής που </w:t>
      </w:r>
      <w:r w:rsidR="00D06B64" w:rsidRPr="00D06B64">
        <w:rPr>
          <w:rFonts w:ascii="Times New Roman" w:hAnsi="Times New Roman" w:cs="Times New Roman"/>
        </w:rPr>
        <w:t xml:space="preserve">υπήρξε στην πραγματικότητα, σε αντίθεση με τη φανταστική σύλληψη </w:t>
      </w:r>
      <w:r w:rsidR="00D06B64">
        <w:rPr>
          <w:rFonts w:ascii="Times New Roman" w:hAnsi="Times New Roman" w:cs="Times New Roman"/>
        </w:rPr>
        <w:t xml:space="preserve">της </w:t>
      </w:r>
      <w:r w:rsidR="00D06B64" w:rsidRPr="00D06B64">
        <w:rPr>
          <w:rFonts w:ascii="Times New Roman" w:hAnsi="Times New Roman" w:cs="Times New Roman"/>
        </w:rPr>
        <w:t>πολιτείας του Πλάτωνα κάποια χρόνια αρ</w:t>
      </w:r>
      <w:r w:rsidR="00D06B64">
        <w:rPr>
          <w:rFonts w:ascii="Times New Roman" w:hAnsi="Times New Roman" w:cs="Times New Roman"/>
        </w:rPr>
        <w:t xml:space="preserve">γότερα; Είναι όλα αυτά μαζί και </w:t>
      </w:r>
      <w:r w:rsidR="00D06B64" w:rsidRPr="00D06B64">
        <w:rPr>
          <w:rFonts w:ascii="Times New Roman" w:hAnsi="Times New Roman" w:cs="Times New Roman"/>
        </w:rPr>
        <w:t>πολλά άλλα.</w:t>
      </w:r>
    </w:p>
    <w:p w:rsidR="00D06B64" w:rsidRPr="00D06B64" w:rsidRDefault="00D06B64" w:rsidP="00D06B64">
      <w:pPr>
        <w:jc w:val="both"/>
        <w:rPr>
          <w:rFonts w:ascii="Times New Roman" w:hAnsi="Times New Roman" w:cs="Times New Roman"/>
        </w:rPr>
      </w:pPr>
      <w:r w:rsidRPr="00D06B64">
        <w:rPr>
          <w:rFonts w:ascii="Times New Roman" w:hAnsi="Times New Roman" w:cs="Times New Roman"/>
        </w:rPr>
        <w:t xml:space="preserve">Ποιος όμως δικαιούται να υπογράψει </w:t>
      </w:r>
      <w:r>
        <w:rPr>
          <w:rFonts w:ascii="Times New Roman" w:hAnsi="Times New Roman" w:cs="Times New Roman"/>
        </w:rPr>
        <w:t xml:space="preserve">την εμπνευσμένη αυτή δημηγορία, </w:t>
      </w:r>
      <w:r w:rsidRPr="00D06B64">
        <w:rPr>
          <w:rFonts w:ascii="Times New Roman" w:hAnsi="Times New Roman" w:cs="Times New Roman"/>
        </w:rPr>
        <w:t xml:space="preserve">ως ο δημιουργός της; Ποιος είναι </w:t>
      </w:r>
      <w:r>
        <w:rPr>
          <w:rFonts w:ascii="Times New Roman" w:hAnsi="Times New Roman" w:cs="Times New Roman"/>
        </w:rPr>
        <w:t xml:space="preserve">ο σωστός τίτλος της; </w:t>
      </w:r>
      <w:proofErr w:type="spellStart"/>
      <w:r>
        <w:rPr>
          <w:rFonts w:ascii="Times New Roman" w:hAnsi="Times New Roman" w:cs="Times New Roman"/>
        </w:rPr>
        <w:t>Θουκυδίδου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06B64">
        <w:rPr>
          <w:rFonts w:ascii="Times New Roman" w:hAnsi="Times New Roman" w:cs="Times New Roman"/>
        </w:rPr>
        <w:t xml:space="preserve">«Περικλέους Επιτάφιος» ή </w:t>
      </w:r>
      <w:proofErr w:type="spellStart"/>
      <w:r w:rsidRPr="00D06B64">
        <w:rPr>
          <w:rFonts w:ascii="Times New Roman" w:hAnsi="Times New Roman" w:cs="Times New Roman"/>
        </w:rPr>
        <w:t>Θουκ</w:t>
      </w:r>
      <w:r>
        <w:rPr>
          <w:rFonts w:ascii="Times New Roman" w:hAnsi="Times New Roman" w:cs="Times New Roman"/>
        </w:rPr>
        <w:t>υδίδου</w:t>
      </w:r>
      <w:proofErr w:type="spellEnd"/>
      <w:r>
        <w:rPr>
          <w:rFonts w:ascii="Times New Roman" w:hAnsi="Times New Roman" w:cs="Times New Roman"/>
        </w:rPr>
        <w:t xml:space="preserve"> «Επιτάφιος» διά στόματος </w:t>
      </w:r>
      <w:r w:rsidRPr="00D06B64">
        <w:rPr>
          <w:rFonts w:ascii="Times New Roman" w:hAnsi="Times New Roman" w:cs="Times New Roman"/>
        </w:rPr>
        <w:t>Περικλέους; Ποιος είναι ο ρόλος, τελικά, τ</w:t>
      </w:r>
      <w:r>
        <w:rPr>
          <w:rFonts w:ascii="Times New Roman" w:hAnsi="Times New Roman" w:cs="Times New Roman"/>
        </w:rPr>
        <w:t xml:space="preserve">ου ταλαντούχου ιστορικού; Είναι </w:t>
      </w:r>
      <w:r w:rsidRPr="00D06B64">
        <w:rPr>
          <w:rFonts w:ascii="Times New Roman" w:hAnsi="Times New Roman" w:cs="Times New Roman"/>
        </w:rPr>
        <w:t>ένας απλός στενογράφος της σοφίας</w:t>
      </w:r>
      <w:r>
        <w:rPr>
          <w:rFonts w:ascii="Times New Roman" w:hAnsi="Times New Roman" w:cs="Times New Roman"/>
        </w:rPr>
        <w:t xml:space="preserve"> του μεγάλου Περικλή ή ο ευφυής </w:t>
      </w:r>
      <w:r w:rsidRPr="00D06B64">
        <w:rPr>
          <w:rFonts w:ascii="Times New Roman" w:hAnsi="Times New Roman" w:cs="Times New Roman"/>
        </w:rPr>
        <w:t>αρχιτέκτονας αυτής της σοφίας;</w:t>
      </w:r>
    </w:p>
    <w:p w:rsidR="00D06B64" w:rsidRDefault="00D06B64" w:rsidP="00D06B64">
      <w:pPr>
        <w:jc w:val="both"/>
        <w:rPr>
          <w:rFonts w:ascii="Times New Roman" w:hAnsi="Times New Roman" w:cs="Times New Roman"/>
        </w:rPr>
      </w:pPr>
      <w:r w:rsidRPr="00D06B64">
        <w:rPr>
          <w:rFonts w:ascii="Times New Roman" w:hAnsi="Times New Roman" w:cs="Times New Roman"/>
        </w:rPr>
        <w:t>Είτε το ένα συμβαίνει είτε το άλλο από</w:t>
      </w:r>
      <w:r>
        <w:rPr>
          <w:rFonts w:ascii="Times New Roman" w:hAnsi="Times New Roman" w:cs="Times New Roman"/>
        </w:rPr>
        <w:t xml:space="preserve"> τα παραπάνω, η κληρονομιά για </w:t>
      </w:r>
      <w:r w:rsidRPr="00D06B64">
        <w:rPr>
          <w:rFonts w:ascii="Times New Roman" w:hAnsi="Times New Roman" w:cs="Times New Roman"/>
        </w:rPr>
        <w:t xml:space="preserve">μας σήμερα είναι ανεκτίμητης αξίας. </w:t>
      </w:r>
      <w:r w:rsidR="006E26B2">
        <w:rPr>
          <w:rFonts w:ascii="Times New Roman" w:hAnsi="Times New Roman" w:cs="Times New Roman"/>
        </w:rPr>
        <w:t>Ό</w:t>
      </w:r>
      <w:r w:rsidRPr="00D06B64">
        <w:rPr>
          <w:rFonts w:ascii="Times New Roman" w:hAnsi="Times New Roman" w:cs="Times New Roman"/>
        </w:rPr>
        <w:t>χι τόσο γιατί γνωρίζουμε εκ βαθέων</w:t>
      </w:r>
      <w:r>
        <w:rPr>
          <w:rFonts w:ascii="Times New Roman" w:hAnsi="Times New Roman" w:cs="Times New Roman"/>
        </w:rPr>
        <w:t xml:space="preserve"> </w:t>
      </w:r>
      <w:r w:rsidRPr="00D06B64">
        <w:rPr>
          <w:rFonts w:ascii="Times New Roman" w:hAnsi="Times New Roman" w:cs="Times New Roman"/>
        </w:rPr>
        <w:t>μια πολιτεία που βρέθηκε στο ζενίθ της</w:t>
      </w:r>
      <w:r>
        <w:rPr>
          <w:rFonts w:ascii="Times New Roman" w:hAnsi="Times New Roman" w:cs="Times New Roman"/>
        </w:rPr>
        <w:t xml:space="preserve"> δύναμής της, αλλά κυρίως γιατί </w:t>
      </w:r>
      <w:r w:rsidRPr="00D06B64">
        <w:rPr>
          <w:rFonts w:ascii="Times New Roman" w:hAnsi="Times New Roman" w:cs="Times New Roman"/>
        </w:rPr>
        <w:t>έχουμε στα χέρια μας ένα περιεκτικό εγχειρίδιο πολιτικής θεωρίας, το οπ</w:t>
      </w:r>
      <w:r>
        <w:rPr>
          <w:rFonts w:ascii="Times New Roman" w:hAnsi="Times New Roman" w:cs="Times New Roman"/>
        </w:rPr>
        <w:t xml:space="preserve">οίο </w:t>
      </w:r>
      <w:r w:rsidRPr="00D06B64">
        <w:rPr>
          <w:rFonts w:ascii="Times New Roman" w:hAnsi="Times New Roman" w:cs="Times New Roman"/>
        </w:rPr>
        <w:t>περιγράφει τη φύση αναπτυξιακών κ</w:t>
      </w:r>
      <w:r>
        <w:rPr>
          <w:rFonts w:ascii="Times New Roman" w:hAnsi="Times New Roman" w:cs="Times New Roman"/>
        </w:rPr>
        <w:t xml:space="preserve">οινωνικών δομών και ελπιδοφόρων </w:t>
      </w:r>
      <w:r w:rsidRPr="00D06B64">
        <w:rPr>
          <w:rFonts w:ascii="Times New Roman" w:hAnsi="Times New Roman" w:cs="Times New Roman"/>
        </w:rPr>
        <w:t>διαρθρωτικών συνθηκών μιας πόλης. Με</w:t>
      </w:r>
      <w:r>
        <w:rPr>
          <w:rFonts w:ascii="Times New Roman" w:hAnsi="Times New Roman" w:cs="Times New Roman"/>
        </w:rPr>
        <w:t xml:space="preserve"> δύο λόγια, η δημοκρατική Αθήνα του Περικλή, κατά τον 5ο </w:t>
      </w:r>
      <w:proofErr w:type="spellStart"/>
      <w:r>
        <w:rPr>
          <w:rFonts w:ascii="Times New Roman" w:hAnsi="Times New Roman" w:cs="Times New Roman"/>
        </w:rPr>
        <w:t>π.Χ</w:t>
      </w:r>
      <w:r w:rsidRPr="00D06B64">
        <w:rPr>
          <w:rFonts w:ascii="Times New Roman" w:hAnsi="Times New Roman" w:cs="Times New Roman"/>
        </w:rPr>
        <w:t>.</w:t>
      </w:r>
      <w:proofErr w:type="spellEnd"/>
      <w:r w:rsidRPr="00D06B64">
        <w:rPr>
          <w:rFonts w:ascii="Times New Roman" w:hAnsi="Times New Roman" w:cs="Times New Roman"/>
        </w:rPr>
        <w:t xml:space="preserve"> αιώνα, </w:t>
      </w:r>
      <w:r>
        <w:rPr>
          <w:rFonts w:ascii="Times New Roman" w:hAnsi="Times New Roman" w:cs="Times New Roman"/>
        </w:rPr>
        <w:t xml:space="preserve">είναι «φωτεινός φάρος» για κάθε </w:t>
      </w:r>
      <w:r w:rsidRPr="00D06B64">
        <w:rPr>
          <w:rFonts w:ascii="Times New Roman" w:hAnsi="Times New Roman" w:cs="Times New Roman"/>
        </w:rPr>
        <w:t xml:space="preserve">σημερινή κοινωνία. Και αυτό γιατί, πέραν όλων των </w:t>
      </w:r>
      <w:r>
        <w:rPr>
          <w:rFonts w:ascii="Times New Roman" w:hAnsi="Times New Roman" w:cs="Times New Roman"/>
        </w:rPr>
        <w:t xml:space="preserve">άλλων, διδάσκει: την </w:t>
      </w:r>
      <w:r w:rsidRPr="00D06B64">
        <w:rPr>
          <w:rFonts w:ascii="Times New Roman" w:hAnsi="Times New Roman" w:cs="Times New Roman"/>
        </w:rPr>
        <w:t>κοινωνική δικαιοσύνη, την αρμονική εφαρμογή των δημοκρατικών θεσμών,</w:t>
      </w:r>
      <w:r>
        <w:rPr>
          <w:rFonts w:ascii="Times New Roman" w:hAnsi="Times New Roman" w:cs="Times New Roman"/>
        </w:rPr>
        <w:t xml:space="preserve"> </w:t>
      </w:r>
      <w:r w:rsidRPr="00D06B64">
        <w:rPr>
          <w:rFonts w:ascii="Times New Roman" w:hAnsi="Times New Roman" w:cs="Times New Roman"/>
        </w:rPr>
        <w:t>την εσωτερική πειθαρχία, την ξέγνοιαστη και συνάμα δημιουργική ζωή, την</w:t>
      </w:r>
      <w:r>
        <w:rPr>
          <w:rFonts w:ascii="Times New Roman" w:hAnsi="Times New Roman" w:cs="Times New Roman"/>
        </w:rPr>
        <w:t xml:space="preserve"> </w:t>
      </w:r>
      <w:r w:rsidRPr="00D06B64">
        <w:rPr>
          <w:rFonts w:ascii="Times New Roman" w:hAnsi="Times New Roman" w:cs="Times New Roman"/>
        </w:rPr>
        <w:t>ηθική αρετή και ανδρεία, την ανιδιοτέλεια και αυτοθυσία, τη σταθερότητα</w:t>
      </w:r>
      <w:r>
        <w:rPr>
          <w:rFonts w:ascii="Times New Roman" w:hAnsi="Times New Roman" w:cs="Times New Roman"/>
        </w:rPr>
        <w:t xml:space="preserve"> </w:t>
      </w:r>
      <w:r w:rsidRPr="00D06B64">
        <w:rPr>
          <w:rFonts w:ascii="Times New Roman" w:hAnsi="Times New Roman" w:cs="Times New Roman"/>
        </w:rPr>
        <w:t xml:space="preserve">του </w:t>
      </w:r>
      <w:r w:rsidRPr="00D06B64">
        <w:rPr>
          <w:rFonts w:ascii="Times New Roman" w:hAnsi="Times New Roman" w:cs="Times New Roman"/>
        </w:rPr>
        <w:lastRenderedPageBreak/>
        <w:t>ορθολογισμού, την επιβράβευση των</w:t>
      </w:r>
      <w:r>
        <w:rPr>
          <w:rFonts w:ascii="Times New Roman" w:hAnsi="Times New Roman" w:cs="Times New Roman"/>
        </w:rPr>
        <w:t xml:space="preserve"> προσπαθειών και την αναγνώριση </w:t>
      </w:r>
      <w:r w:rsidRPr="00D06B64">
        <w:rPr>
          <w:rFonts w:ascii="Times New Roman" w:hAnsi="Times New Roman" w:cs="Times New Roman"/>
        </w:rPr>
        <w:t>κάθε ανθρώπινης αξίας</w:t>
      </w:r>
      <w:r>
        <w:rPr>
          <w:rFonts w:ascii="Times New Roman" w:hAnsi="Times New Roman" w:cs="Times New Roman"/>
        </w:rPr>
        <w:t>.</w:t>
      </w:r>
    </w:p>
    <w:p w:rsidR="00353DC5" w:rsidRPr="00353DC5" w:rsidRDefault="00D06B64" w:rsidP="00353D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Σ</w:t>
      </w:r>
      <w:r w:rsidRPr="00D06B64">
        <w:rPr>
          <w:rFonts w:ascii="Times New Roman" w:hAnsi="Times New Roman" w:cs="Times New Roman"/>
        </w:rPr>
        <w:t>τη γλώσσα της εποχής μας, όλα αυτά</w:t>
      </w:r>
      <w:r>
        <w:rPr>
          <w:rFonts w:ascii="Times New Roman" w:hAnsi="Times New Roman" w:cs="Times New Roman"/>
        </w:rPr>
        <w:t xml:space="preserve"> συμπυκνώνονται σε μία φράση: Ο </w:t>
      </w:r>
      <w:r w:rsidRPr="00D06B64">
        <w:rPr>
          <w:rFonts w:ascii="Times New Roman" w:hAnsi="Times New Roman" w:cs="Times New Roman"/>
        </w:rPr>
        <w:t xml:space="preserve">Επιτάφιος είναι το σενάριο μιας τελειότητας, </w:t>
      </w:r>
      <w:r>
        <w:rPr>
          <w:rFonts w:ascii="Times New Roman" w:hAnsi="Times New Roman" w:cs="Times New Roman"/>
        </w:rPr>
        <w:t xml:space="preserve">που έχει προεκτάσεις σε πολλούς </w:t>
      </w:r>
      <w:r w:rsidRPr="00D06B64">
        <w:rPr>
          <w:rFonts w:ascii="Times New Roman" w:hAnsi="Times New Roman" w:cs="Times New Roman"/>
        </w:rPr>
        <w:t>τομείς (αρχές συμπεριφοράς, τρόπους ζωής, συ</w:t>
      </w:r>
      <w:r>
        <w:rPr>
          <w:rFonts w:ascii="Times New Roman" w:hAnsi="Times New Roman" w:cs="Times New Roman"/>
        </w:rPr>
        <w:t xml:space="preserve">νήθειες, ηθική, πολίτευμα). </w:t>
      </w:r>
      <w:r w:rsidRPr="00D06B64">
        <w:rPr>
          <w:rFonts w:ascii="Times New Roman" w:hAnsi="Times New Roman" w:cs="Times New Roman"/>
        </w:rPr>
        <w:t xml:space="preserve">Έχει όμως – και αυτό είναι πασιφανές στο </w:t>
      </w:r>
      <w:r>
        <w:rPr>
          <w:rFonts w:ascii="Times New Roman" w:hAnsi="Times New Roman" w:cs="Times New Roman"/>
        </w:rPr>
        <w:t xml:space="preserve">κείμενο – και μία σταθερή τάση: </w:t>
      </w:r>
      <w:r w:rsidRPr="00D06B64">
        <w:rPr>
          <w:rFonts w:ascii="Times New Roman" w:hAnsi="Times New Roman" w:cs="Times New Roman"/>
        </w:rPr>
        <w:t>μία μόνιμη και πολλές φορές ουτοπικά διογκ</w:t>
      </w:r>
      <w:r>
        <w:rPr>
          <w:rFonts w:ascii="Times New Roman" w:hAnsi="Times New Roman" w:cs="Times New Roman"/>
        </w:rPr>
        <w:t xml:space="preserve">ωμένη εξιδανίκευση. Γιατί ποιος </w:t>
      </w:r>
      <w:r w:rsidRPr="00D06B64">
        <w:rPr>
          <w:rFonts w:ascii="Times New Roman" w:hAnsi="Times New Roman" w:cs="Times New Roman"/>
        </w:rPr>
        <w:t>μπορεί να πιστέψει ότι όλα λειτουργούσαν</w:t>
      </w:r>
      <w:r>
        <w:rPr>
          <w:rFonts w:ascii="Times New Roman" w:hAnsi="Times New Roman" w:cs="Times New Roman"/>
        </w:rPr>
        <w:t xml:space="preserve"> τέλεια στην Αθήνα του Περικλή; </w:t>
      </w:r>
      <w:r w:rsidRPr="00D06B64">
        <w:rPr>
          <w:rFonts w:ascii="Times New Roman" w:hAnsi="Times New Roman" w:cs="Times New Roman"/>
        </w:rPr>
        <w:t>Κανείς φυσικά. Και πολύ περισσότερο, ότα</w:t>
      </w:r>
      <w:r>
        <w:rPr>
          <w:rFonts w:ascii="Times New Roman" w:hAnsi="Times New Roman" w:cs="Times New Roman"/>
        </w:rPr>
        <w:t xml:space="preserve">ν είμαστε γνώστες διαπιστωμένων </w:t>
      </w:r>
      <w:r w:rsidRPr="00D06B64">
        <w:rPr>
          <w:rFonts w:ascii="Times New Roman" w:hAnsi="Times New Roman" w:cs="Times New Roman"/>
        </w:rPr>
        <w:t>και καταγεγραμμένων ατελειών. Και χωρίς όμως άλλα βοηθητικά στοιχεία, θα</w:t>
      </w:r>
      <w:r w:rsidR="00353DC5">
        <w:rPr>
          <w:rFonts w:ascii="Times New Roman" w:hAnsi="Times New Roman" w:cs="Times New Roman"/>
        </w:rPr>
        <w:t xml:space="preserve"> </w:t>
      </w:r>
      <w:r w:rsidR="00353DC5" w:rsidRPr="00353DC5">
        <w:rPr>
          <w:rFonts w:ascii="Times New Roman" w:hAnsi="Times New Roman" w:cs="Times New Roman"/>
        </w:rPr>
        <w:t>ήμασταν σε θέση να δώσουμε την ίδια απ</w:t>
      </w:r>
      <w:r w:rsidR="00353DC5">
        <w:rPr>
          <w:rFonts w:ascii="Times New Roman" w:hAnsi="Times New Roman" w:cs="Times New Roman"/>
        </w:rPr>
        <w:t xml:space="preserve">άντηση, αφού καμιά «τελειότητα» </w:t>
      </w:r>
      <w:r w:rsidR="00353DC5" w:rsidRPr="00353DC5">
        <w:rPr>
          <w:rFonts w:ascii="Times New Roman" w:hAnsi="Times New Roman" w:cs="Times New Roman"/>
        </w:rPr>
        <w:t>δεν είναι αμιγής σε κάθε κοινωνία.</w:t>
      </w:r>
    </w:p>
    <w:p w:rsidR="00D06B64" w:rsidRPr="00375B88" w:rsidRDefault="00353DC5" w:rsidP="00353DC5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Ό</w:t>
      </w:r>
      <w:r w:rsidRPr="00353DC5">
        <w:rPr>
          <w:rFonts w:ascii="Times New Roman" w:hAnsi="Times New Roman" w:cs="Times New Roman"/>
        </w:rPr>
        <w:t>,τι</w:t>
      </w:r>
      <w:proofErr w:type="spellEnd"/>
      <w:r w:rsidRPr="00353DC5">
        <w:rPr>
          <w:rFonts w:ascii="Times New Roman" w:hAnsi="Times New Roman" w:cs="Times New Roman"/>
        </w:rPr>
        <w:t xml:space="preserve"> μπορούμε πάντως να αξιοποιήσο</w:t>
      </w:r>
      <w:r>
        <w:rPr>
          <w:rFonts w:ascii="Times New Roman" w:hAnsi="Times New Roman" w:cs="Times New Roman"/>
        </w:rPr>
        <w:t xml:space="preserve">υμε και να μιμηθούμε σήμερα από </w:t>
      </w:r>
      <w:r w:rsidRPr="00353DC5">
        <w:rPr>
          <w:rFonts w:ascii="Times New Roman" w:hAnsi="Times New Roman" w:cs="Times New Roman"/>
        </w:rPr>
        <w:t xml:space="preserve">τη σοφία του αρχαίου κειμένου, θα είναι για </w:t>
      </w:r>
      <w:r>
        <w:rPr>
          <w:rFonts w:ascii="Times New Roman" w:hAnsi="Times New Roman" w:cs="Times New Roman"/>
        </w:rPr>
        <w:t xml:space="preserve">μας μέγιστο κέρδος. Και ευτυχώς </w:t>
      </w:r>
      <w:r w:rsidRPr="00353DC5">
        <w:rPr>
          <w:rFonts w:ascii="Times New Roman" w:hAnsi="Times New Roman" w:cs="Times New Roman"/>
        </w:rPr>
        <w:t>που ο ομιλητής διαφύλαξε ευλαβικά τη δ</w:t>
      </w:r>
      <w:r>
        <w:rPr>
          <w:rFonts w:ascii="Times New Roman" w:hAnsi="Times New Roman" w:cs="Times New Roman"/>
        </w:rPr>
        <w:t xml:space="preserve">ιαχρονικότητα των λόγων του και </w:t>
      </w:r>
      <w:r w:rsidRPr="00353DC5">
        <w:rPr>
          <w:rFonts w:ascii="Times New Roman" w:hAnsi="Times New Roman" w:cs="Times New Roman"/>
        </w:rPr>
        <w:t>παραγκώνισε την κατά τα άλλα αξιοθαύμαστη αν</w:t>
      </w:r>
      <w:r w:rsidR="006E26B2">
        <w:rPr>
          <w:rFonts w:ascii="Times New Roman" w:hAnsi="Times New Roman" w:cs="Times New Roman"/>
        </w:rPr>
        <w:t xml:space="preserve">δρεία και αυτοθυσία </w:t>
      </w:r>
      <w:r w:rsidRPr="00353DC5">
        <w:rPr>
          <w:rFonts w:ascii="Times New Roman" w:hAnsi="Times New Roman" w:cs="Times New Roman"/>
        </w:rPr>
        <w:t>κάποιων νεκρών πολεμιστών. Δεν είναι</w:t>
      </w:r>
      <w:r w:rsidR="006E26B2">
        <w:rPr>
          <w:rFonts w:ascii="Times New Roman" w:hAnsi="Times New Roman" w:cs="Times New Roman"/>
        </w:rPr>
        <w:t xml:space="preserve"> κυνικό να λέμε ότι οι άνθρωποι </w:t>
      </w:r>
      <w:r w:rsidRPr="00353DC5">
        <w:rPr>
          <w:rFonts w:ascii="Times New Roman" w:hAnsi="Times New Roman" w:cs="Times New Roman"/>
        </w:rPr>
        <w:t>γεννιούνται και πεθαίνουν με μία αένα</w:t>
      </w:r>
      <w:r w:rsidR="006E26B2">
        <w:rPr>
          <w:rFonts w:ascii="Times New Roman" w:hAnsi="Times New Roman" w:cs="Times New Roman"/>
        </w:rPr>
        <w:t xml:space="preserve">η και σταθερή διαδικασία, δίχως </w:t>
      </w:r>
      <w:r w:rsidRPr="00353DC5">
        <w:rPr>
          <w:rFonts w:ascii="Times New Roman" w:hAnsi="Times New Roman" w:cs="Times New Roman"/>
        </w:rPr>
        <w:t>πρωτοτυπίες. Και δεν είναι συμπέρασ</w:t>
      </w:r>
      <w:r w:rsidR="006E26B2">
        <w:rPr>
          <w:rFonts w:ascii="Times New Roman" w:hAnsi="Times New Roman" w:cs="Times New Roman"/>
        </w:rPr>
        <w:t>μα αυτό κυνικό, γιατί είναι μία αναντίρρητη αλήθεια. Τ</w:t>
      </w:r>
      <w:r w:rsidRPr="00353DC5">
        <w:rPr>
          <w:rFonts w:ascii="Times New Roman" w:hAnsi="Times New Roman" w:cs="Times New Roman"/>
        </w:rPr>
        <w:t>ελικά, σημασ</w:t>
      </w:r>
      <w:r w:rsidR="006E26B2">
        <w:rPr>
          <w:rFonts w:ascii="Times New Roman" w:hAnsi="Times New Roman" w:cs="Times New Roman"/>
        </w:rPr>
        <w:t xml:space="preserve">ία δεν έχουν τα σώματα, που από </w:t>
      </w:r>
      <w:r w:rsidRPr="00353DC5">
        <w:rPr>
          <w:rFonts w:ascii="Times New Roman" w:hAnsi="Times New Roman" w:cs="Times New Roman"/>
        </w:rPr>
        <w:t xml:space="preserve">έμψυχα γίνονται άψυχα για κάποιο λόγο, </w:t>
      </w:r>
      <w:r w:rsidR="006E26B2">
        <w:rPr>
          <w:rFonts w:ascii="Times New Roman" w:hAnsi="Times New Roman" w:cs="Times New Roman"/>
        </w:rPr>
        <w:t xml:space="preserve">αλλά τα φρονήματά τους. Αυτά </w:t>
      </w:r>
      <w:proofErr w:type="spellStart"/>
      <w:r w:rsidR="006E26B2">
        <w:rPr>
          <w:rFonts w:ascii="Times New Roman" w:hAnsi="Times New Roman" w:cs="Times New Roman"/>
        </w:rPr>
        <w:t>τα</w:t>
      </w:r>
      <w:r w:rsidRPr="00353DC5">
        <w:rPr>
          <w:rFonts w:ascii="Times New Roman" w:hAnsi="Times New Roman" w:cs="Times New Roman"/>
        </w:rPr>
        <w:t>τελευταία</w:t>
      </w:r>
      <w:proofErr w:type="spellEnd"/>
      <w:r w:rsidRPr="00353DC5">
        <w:rPr>
          <w:rFonts w:ascii="Times New Roman" w:hAnsi="Times New Roman" w:cs="Times New Roman"/>
        </w:rPr>
        <w:t xml:space="preserve"> επιδίωξε και κατάφερε να διασώ</w:t>
      </w:r>
      <w:r w:rsidR="006E26B2">
        <w:rPr>
          <w:rFonts w:ascii="Times New Roman" w:hAnsi="Times New Roman" w:cs="Times New Roman"/>
        </w:rPr>
        <w:t xml:space="preserve">σει ο ρήτορας για μας. Πόσα </w:t>
      </w:r>
      <w:proofErr w:type="spellStart"/>
      <w:r w:rsidR="006E26B2">
        <w:rPr>
          <w:rFonts w:ascii="Times New Roman" w:hAnsi="Times New Roman" w:cs="Times New Roman"/>
        </w:rPr>
        <w:t>απ‟</w:t>
      </w:r>
      <w:r w:rsidRPr="00353DC5">
        <w:rPr>
          <w:rFonts w:ascii="Times New Roman" w:hAnsi="Times New Roman" w:cs="Times New Roman"/>
        </w:rPr>
        <w:t>αυτά</w:t>
      </w:r>
      <w:proofErr w:type="spellEnd"/>
      <w:r w:rsidRPr="00353DC5">
        <w:rPr>
          <w:rFonts w:ascii="Times New Roman" w:hAnsi="Times New Roman" w:cs="Times New Roman"/>
        </w:rPr>
        <w:t xml:space="preserve"> σήμερα έχουμε κάνει πράξη</w:t>
      </w:r>
      <w:r w:rsidR="006E26B2">
        <w:rPr>
          <w:rFonts w:ascii="Times New Roman" w:hAnsi="Times New Roman" w:cs="Times New Roman"/>
        </w:rPr>
        <w:t xml:space="preserve">; Ελάχιστα. Πάντως, ο Επιτάφιος </w:t>
      </w:r>
      <w:r w:rsidRPr="00353DC5">
        <w:rPr>
          <w:rFonts w:ascii="Times New Roman" w:hAnsi="Times New Roman" w:cs="Times New Roman"/>
        </w:rPr>
        <w:t>προσφέρεται πάντοτε για μια γρήγορη επ</w:t>
      </w:r>
      <w:r w:rsidR="006E26B2">
        <w:rPr>
          <w:rFonts w:ascii="Times New Roman" w:hAnsi="Times New Roman" w:cs="Times New Roman"/>
        </w:rPr>
        <w:t xml:space="preserve">ανάληψη, όπως ακριβώς κάνουν </w:t>
      </w:r>
      <w:proofErr w:type="spellStart"/>
      <w:r w:rsidR="006E26B2">
        <w:rPr>
          <w:rFonts w:ascii="Times New Roman" w:hAnsi="Times New Roman" w:cs="Times New Roman"/>
        </w:rPr>
        <w:t>οι</w:t>
      </w:r>
      <w:r w:rsidRPr="00353DC5">
        <w:rPr>
          <w:rFonts w:ascii="Times New Roman" w:hAnsi="Times New Roman" w:cs="Times New Roman"/>
        </w:rPr>
        <w:t>μαθητές</w:t>
      </w:r>
      <w:proofErr w:type="spellEnd"/>
      <w:r w:rsidRPr="00353DC5">
        <w:rPr>
          <w:rFonts w:ascii="Times New Roman" w:hAnsi="Times New Roman" w:cs="Times New Roman"/>
        </w:rPr>
        <w:t>, στην εξεταστέα ύλη των οποίων</w:t>
      </w:r>
      <w:r w:rsidR="006E26B2">
        <w:rPr>
          <w:rFonts w:ascii="Times New Roman" w:hAnsi="Times New Roman" w:cs="Times New Roman"/>
        </w:rPr>
        <w:t xml:space="preserve"> περιλαμβάνεται το βαθυστόχαστο </w:t>
      </w:r>
      <w:r w:rsidRPr="00353DC5">
        <w:rPr>
          <w:rFonts w:ascii="Times New Roman" w:hAnsi="Times New Roman" w:cs="Times New Roman"/>
        </w:rPr>
        <w:t xml:space="preserve">κείμενο. Και εμείς όλοι όμως είμαστε </w:t>
      </w:r>
      <w:r w:rsidR="006E26B2">
        <w:rPr>
          <w:rFonts w:ascii="Times New Roman" w:hAnsi="Times New Roman" w:cs="Times New Roman"/>
        </w:rPr>
        <w:t xml:space="preserve">μαθητές, στο μεγάλο σχολείο της </w:t>
      </w:r>
      <w:r w:rsidRPr="00353DC5">
        <w:rPr>
          <w:rFonts w:ascii="Times New Roman" w:hAnsi="Times New Roman" w:cs="Times New Roman"/>
        </w:rPr>
        <w:t>σύγχρονής μας πραγματικότητας, και δίνουμε καθημερινά εξετάσεις,</w:t>
      </w:r>
      <w:r w:rsidR="006E26B2">
        <w:rPr>
          <w:rFonts w:ascii="Times New Roman" w:hAnsi="Times New Roman" w:cs="Times New Roman"/>
        </w:rPr>
        <w:t xml:space="preserve"> με </w:t>
      </w:r>
      <w:r w:rsidRPr="00353DC5">
        <w:rPr>
          <w:rFonts w:ascii="Times New Roman" w:hAnsi="Times New Roman" w:cs="Times New Roman"/>
        </w:rPr>
        <w:t>στόχο τη βελτίωση της φυσιογνωμίας τ</w:t>
      </w:r>
      <w:r w:rsidR="006E26B2">
        <w:rPr>
          <w:rFonts w:ascii="Times New Roman" w:hAnsi="Times New Roman" w:cs="Times New Roman"/>
        </w:rPr>
        <w:t xml:space="preserve">ης ανθρωπότητας. Προς αυτήν την </w:t>
      </w:r>
      <w:r w:rsidRPr="00353DC5">
        <w:rPr>
          <w:rFonts w:ascii="Times New Roman" w:hAnsi="Times New Roman" w:cs="Times New Roman"/>
        </w:rPr>
        <w:t xml:space="preserve">κατεύθυνση, δεν πρέπει να ξεχνάμε ότι </w:t>
      </w:r>
      <w:r w:rsidR="006E26B2">
        <w:rPr>
          <w:rFonts w:ascii="Times New Roman" w:hAnsi="Times New Roman" w:cs="Times New Roman"/>
        </w:rPr>
        <w:t xml:space="preserve">κάθε νέα ανάγνωση του Επιταφίου </w:t>
      </w:r>
      <w:r w:rsidRPr="00353DC5">
        <w:rPr>
          <w:rFonts w:ascii="Times New Roman" w:hAnsi="Times New Roman" w:cs="Times New Roman"/>
        </w:rPr>
        <w:t>διδάσκει κι αναλύει πιο βαθιά, πιο ουσια</w:t>
      </w:r>
      <w:r w:rsidR="006E26B2">
        <w:rPr>
          <w:rFonts w:ascii="Times New Roman" w:hAnsi="Times New Roman" w:cs="Times New Roman"/>
        </w:rPr>
        <w:t xml:space="preserve">στικά και πιο καίρια μία ζωτική </w:t>
      </w:r>
      <w:r w:rsidRPr="00353DC5">
        <w:rPr>
          <w:rFonts w:ascii="Times New Roman" w:hAnsi="Times New Roman" w:cs="Times New Roman"/>
        </w:rPr>
        <w:t>αλήθεια: τον τρόπο και το κέρδος «</w:t>
      </w:r>
      <w:proofErr w:type="spellStart"/>
      <w:r w:rsidRPr="00353DC5">
        <w:rPr>
          <w:rFonts w:ascii="Times New Roman" w:hAnsi="Times New Roman" w:cs="Times New Roman"/>
        </w:rPr>
        <w:t>τοῦ</w:t>
      </w:r>
      <w:proofErr w:type="spellEnd"/>
      <w:r w:rsidRPr="00353DC5">
        <w:rPr>
          <w:rFonts w:ascii="Times New Roman" w:hAnsi="Times New Roman" w:cs="Times New Roman"/>
        </w:rPr>
        <w:t xml:space="preserve"> </w:t>
      </w:r>
      <w:proofErr w:type="spellStart"/>
      <w:r w:rsidRPr="00353DC5">
        <w:rPr>
          <w:rFonts w:ascii="Times New Roman" w:hAnsi="Times New Roman" w:cs="Times New Roman"/>
        </w:rPr>
        <w:t>ζῆν</w:t>
      </w:r>
      <w:proofErr w:type="spellEnd"/>
      <w:r w:rsidRPr="00353DC5">
        <w:rPr>
          <w:rFonts w:ascii="Times New Roman" w:hAnsi="Times New Roman" w:cs="Times New Roman"/>
        </w:rPr>
        <w:t xml:space="preserve"> </w:t>
      </w:r>
      <w:proofErr w:type="spellStart"/>
      <w:r w:rsidRPr="00353DC5">
        <w:rPr>
          <w:rFonts w:ascii="Times New Roman" w:hAnsi="Times New Roman" w:cs="Times New Roman"/>
        </w:rPr>
        <w:t>βίον</w:t>
      </w:r>
      <w:proofErr w:type="spellEnd"/>
      <w:r w:rsidRPr="00353DC5">
        <w:rPr>
          <w:rFonts w:ascii="Times New Roman" w:hAnsi="Times New Roman" w:cs="Times New Roman"/>
        </w:rPr>
        <w:t xml:space="preserve"> </w:t>
      </w:r>
      <w:proofErr w:type="spellStart"/>
      <w:r w:rsidRPr="00353DC5">
        <w:rPr>
          <w:rFonts w:ascii="Times New Roman" w:hAnsi="Times New Roman" w:cs="Times New Roman"/>
        </w:rPr>
        <w:t>ἀγαθόν</w:t>
      </w:r>
      <w:proofErr w:type="spellEnd"/>
      <w:r w:rsidRPr="00353DC5">
        <w:rPr>
          <w:rFonts w:ascii="Times New Roman" w:hAnsi="Times New Roman" w:cs="Times New Roman"/>
        </w:rPr>
        <w:t>».</w:t>
      </w:r>
    </w:p>
    <w:sectPr w:rsidR="00D06B64" w:rsidRPr="00375B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DE"/>
    <w:rsid w:val="00241BDE"/>
    <w:rsid w:val="0027730C"/>
    <w:rsid w:val="00353DC5"/>
    <w:rsid w:val="00375B88"/>
    <w:rsid w:val="005D6FA1"/>
    <w:rsid w:val="006E26B2"/>
    <w:rsid w:val="006F49A6"/>
    <w:rsid w:val="00707B26"/>
    <w:rsid w:val="00851708"/>
    <w:rsid w:val="00864CDF"/>
    <w:rsid w:val="00A567CC"/>
    <w:rsid w:val="00B96519"/>
    <w:rsid w:val="00C00662"/>
    <w:rsid w:val="00CB4588"/>
    <w:rsid w:val="00D06B64"/>
    <w:rsid w:val="00D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5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75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5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75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1000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Ξανθούλα</dc:creator>
  <cp:keywords/>
  <dc:description/>
  <cp:lastModifiedBy>Ξανθούλα</cp:lastModifiedBy>
  <cp:revision>13</cp:revision>
  <dcterms:created xsi:type="dcterms:W3CDTF">2020-12-09T17:57:00Z</dcterms:created>
  <dcterms:modified xsi:type="dcterms:W3CDTF">2020-12-10T09:43:00Z</dcterms:modified>
</cp:coreProperties>
</file>