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C5794" w:rsidRPr="002C5794" w:rsidRDefault="002C5794" w:rsidP="000373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2C5794">
        <w:rPr>
          <w:rFonts w:eastAsia="Times New Roman"/>
          <w:b/>
          <w:szCs w:val="20"/>
        </w:rPr>
        <w:t>Ερωτήσεις του τύπου «Σωστό - Λάθος»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1418"/>
      </w:tblGrid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1.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διαδικασία, με την οποία κάθε στοιχείο ενός συνόλου Α αντιστοιχίζεται σ’ ένα ακριβώς στοιχείο ενός άλλου συνόλου Β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2.</w:t>
            </w:r>
            <w:r w:rsidRPr="002C5794">
              <w:rPr>
                <w:rFonts w:eastAsia="Times New Roman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διαδικασία, με την οποία κάθε στοιχείο ενός συνόλου Α αντιστοιχίζεται σε περισσότερα του ενός στοιχεία ενός άλλου συνόλου Β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7088" w:type="dxa"/>
            <w:gridSpan w:val="2"/>
          </w:tcPr>
          <w:p w:rsidR="002C5794" w:rsidRPr="002C5794" w:rsidRDefault="002C5794" w:rsidP="002C5794">
            <w:pPr>
              <w:jc w:val="both"/>
              <w:rPr>
                <w:rFonts w:eastAsia="Times New Roman"/>
                <w:b/>
                <w:i/>
                <w:szCs w:val="20"/>
              </w:rPr>
            </w:pPr>
          </w:p>
        </w:tc>
      </w:tr>
      <w:tr w:rsidR="002C5794" w:rsidRPr="002C5794" w:rsidTr="008E40FC">
        <w:tc>
          <w:tcPr>
            <w:tcW w:w="7088" w:type="dxa"/>
            <w:gridSpan w:val="2"/>
          </w:tcPr>
          <w:p w:rsidR="002C5794" w:rsidRPr="002C5794" w:rsidRDefault="002C5794" w:rsidP="002C5794">
            <w:pPr>
              <w:spacing w:line="312" w:lineRule="auto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i/>
                <w:szCs w:val="20"/>
              </w:rPr>
              <w:t>Στις παρακάτω ερωτήσεις όλες οι συναρτήσεις είναι πραγματικές συναρ</w:t>
            </w:r>
            <w:r w:rsidRPr="002C5794">
              <w:rPr>
                <w:rFonts w:eastAsia="Times New Roman"/>
                <w:b/>
                <w:i/>
                <w:szCs w:val="20"/>
              </w:rPr>
              <w:softHyphen/>
              <w:t>τή</w:t>
            </w:r>
            <w:r w:rsidRPr="002C5794">
              <w:rPr>
                <w:rFonts w:eastAsia="Times New Roman"/>
                <w:b/>
                <w:i/>
                <w:szCs w:val="20"/>
              </w:rPr>
              <w:softHyphen/>
              <w:t>σεις με πεδίο ορισμού ένα υποσύνολο του R.</w:t>
            </w:r>
          </w:p>
        </w:tc>
      </w:tr>
      <w:tr w:rsidR="002C5794" w:rsidRPr="002C5794" w:rsidTr="008E40FC">
        <w:tc>
          <w:tcPr>
            <w:tcW w:w="7088" w:type="dxa"/>
            <w:gridSpan w:val="2"/>
          </w:tcPr>
          <w:p w:rsidR="002C5794" w:rsidRPr="002C5794" w:rsidRDefault="002C5794" w:rsidP="002C5794">
            <w:pPr>
              <w:jc w:val="both"/>
              <w:rPr>
                <w:rFonts w:eastAsia="Times New Roman"/>
                <w:b/>
                <w:i/>
                <w:szCs w:val="20"/>
              </w:rPr>
            </w:pP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3.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σχέση f, με τύπο f (x) = </w:t>
            </w:r>
            <w:r w:rsidRPr="002C5794">
              <w:rPr>
                <w:rFonts w:eastAsia="Times New Roman"/>
                <w:position w:val="-28"/>
                <w:szCs w:val="20"/>
              </w:rPr>
              <w:object w:dxaOrig="13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3.75pt" o:ole="">
                  <v:imagedata r:id="rId9" o:title=""/>
                </v:shape>
                <o:OLEObject Type="Embed" ProgID="Equation.3" ShapeID="_x0000_i1025" DrawAspect="Content" ObjectID="_1597910686" r:id="rId10"/>
              </w:object>
            </w:r>
            <w:r w:rsidRPr="002C5794">
              <w:rPr>
                <w:rFonts w:eastAsia="Times New Roman"/>
                <w:szCs w:val="20"/>
              </w:rPr>
              <w:t xml:space="preserve">,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4.</w:t>
            </w:r>
            <w:r w:rsidRPr="002C5794">
              <w:rPr>
                <w:rFonts w:eastAsia="Times New Roman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>Η σχέση x</w:t>
            </w:r>
            <w:r w:rsidRPr="002C5794">
              <w:rPr>
                <w:rFonts w:eastAsia="Times New Roman"/>
                <w:szCs w:val="20"/>
                <w:vertAlign w:val="super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+ y</w:t>
            </w:r>
            <w:r w:rsidRPr="002C5794">
              <w:rPr>
                <w:rFonts w:eastAsia="Times New Roman"/>
                <w:szCs w:val="20"/>
                <w:vertAlign w:val="super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= 1 όπου x, y </w:t>
            </w:r>
            <w:r w:rsidRPr="002C5794">
              <w:rPr>
                <w:rFonts w:eastAsia="Times New Roman"/>
                <w:szCs w:val="20"/>
              </w:rPr>
              <w:sym w:font="Symbol" w:char="F0CE"/>
            </w:r>
            <w:r w:rsidRPr="002C5794">
              <w:rPr>
                <w:rFonts w:eastAsia="Times New Roman"/>
                <w:szCs w:val="20"/>
              </w:rPr>
              <w:t xml:space="preserve"> R,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5.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>Η σχέση g με τύπο g (x) = x</w:t>
            </w:r>
            <w:r w:rsidRPr="002C5794">
              <w:rPr>
                <w:rFonts w:eastAsia="Times New Roman"/>
                <w:szCs w:val="20"/>
                <w:vertAlign w:val="super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6.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σχέση f με τύπο f (x) = 20x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7.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σχέση h με τύπο h (t) = </w:t>
            </w:r>
            <w:r w:rsidRPr="002C5794">
              <w:rPr>
                <w:rFonts w:eastAsia="Times New Roman"/>
                <w:szCs w:val="20"/>
              </w:rPr>
              <w:sym w:font="Symbol" w:char="F0B1"/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position w:val="-8"/>
                <w:szCs w:val="20"/>
              </w:rPr>
              <w:object w:dxaOrig="420" w:dyaOrig="340">
                <v:shape id="_x0000_i1026" type="#_x0000_t75" style="width:21pt;height:17.25pt" o:ole="">
                  <v:imagedata r:id="rId11" o:title=""/>
                </v:shape>
                <o:OLEObject Type="Embed" ProgID="Equation.3" ShapeID="_x0000_i1026" DrawAspect="Content" ObjectID="_1597910687" r:id="rId12"/>
              </w:object>
            </w:r>
            <w:r w:rsidRPr="002C5794">
              <w:rPr>
                <w:rFonts w:eastAsia="Times New Roman"/>
                <w:szCs w:val="20"/>
              </w:rPr>
              <w:t xml:space="preserve">, t </w:t>
            </w:r>
            <w:r w:rsidRPr="002C5794">
              <w:rPr>
                <w:rFonts w:eastAsia="Times New Roman"/>
                <w:szCs w:val="20"/>
              </w:rPr>
              <w:sym w:font="Symbol" w:char="F0CE"/>
            </w:r>
            <w:r w:rsidRPr="002C5794">
              <w:rPr>
                <w:rFonts w:eastAsia="Times New Roman"/>
                <w:szCs w:val="20"/>
              </w:rPr>
              <w:t xml:space="preserve"> R</w:t>
            </w:r>
            <w:r w:rsidRPr="002C5794">
              <w:rPr>
                <w:rFonts w:eastAsia="Times New Roman"/>
                <w:szCs w:val="20"/>
                <w:vertAlign w:val="superscript"/>
              </w:rPr>
              <w:t>+</w:t>
            </w:r>
            <w:r w:rsidRPr="002C5794">
              <w:rPr>
                <w:rFonts w:eastAsia="Times New Roman"/>
                <w:szCs w:val="20"/>
              </w:rPr>
              <w:t xml:space="preserve">, είναι συνάρτηση.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pacing w:val="-2"/>
                <w:szCs w:val="20"/>
              </w:rPr>
              <w:t>8.</w:t>
            </w:r>
            <w:r w:rsidRPr="002C5794">
              <w:rPr>
                <w:rFonts w:eastAsia="Times New Roman"/>
                <w:spacing w:val="-2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pacing w:val="-2"/>
                <w:szCs w:val="20"/>
              </w:rPr>
              <w:t xml:space="preserve">* </w:t>
            </w:r>
            <w:r w:rsidRPr="002C5794">
              <w:rPr>
                <w:rFonts w:eastAsia="Times New Roman"/>
                <w:spacing w:val="-2"/>
                <w:szCs w:val="20"/>
              </w:rPr>
              <w:t xml:space="preserve">Η σχέση f με τύπο f (t) = </w:t>
            </w:r>
            <w:r w:rsidRPr="002C5794">
              <w:rPr>
                <w:rFonts w:eastAsia="Times New Roman"/>
                <w:spacing w:val="-2"/>
                <w:position w:val="-8"/>
                <w:szCs w:val="20"/>
              </w:rPr>
              <w:object w:dxaOrig="420" w:dyaOrig="340">
                <v:shape id="_x0000_i1027" type="#_x0000_t75" style="width:21pt;height:17.25pt" o:ole="">
                  <v:imagedata r:id="rId13" o:title=""/>
                </v:shape>
                <o:OLEObject Type="Embed" ProgID="Equation.3" ShapeID="_x0000_i1027" DrawAspect="Content" ObjectID="_1597910688" r:id="rId14"/>
              </w:object>
            </w:r>
            <w:r w:rsidRPr="002C5794">
              <w:rPr>
                <w:rFonts w:eastAsia="Times New Roman"/>
                <w:spacing w:val="-2"/>
                <w:szCs w:val="20"/>
              </w:rPr>
              <w:t xml:space="preserve">, t </w:t>
            </w:r>
            <w:r w:rsidRPr="002C5794">
              <w:rPr>
                <w:rFonts w:eastAsia="Times New Roman"/>
                <w:spacing w:val="-2"/>
                <w:szCs w:val="20"/>
              </w:rPr>
              <w:sym w:font="Symbol" w:char="F0CE"/>
            </w:r>
            <w:r w:rsidRPr="002C5794">
              <w:rPr>
                <w:rFonts w:eastAsia="Times New Roman"/>
                <w:spacing w:val="-2"/>
                <w:szCs w:val="20"/>
              </w:rPr>
              <w:t xml:space="preserve"> R</w:t>
            </w:r>
            <w:r w:rsidRPr="002C5794">
              <w:rPr>
                <w:rFonts w:eastAsia="Times New Roman"/>
                <w:spacing w:val="-2"/>
                <w:szCs w:val="20"/>
                <w:vertAlign w:val="superscript"/>
              </w:rPr>
              <w:t>+</w:t>
            </w:r>
            <w:r w:rsidRPr="002C5794">
              <w:rPr>
                <w:rFonts w:eastAsia="Times New Roman"/>
                <w:spacing w:val="-2"/>
                <w:szCs w:val="20"/>
              </w:rPr>
              <w:t>, είναι συνάρτηση.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7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pacing w:val="-4"/>
                <w:szCs w:val="20"/>
              </w:rPr>
              <w:t>9.</w:t>
            </w:r>
            <w:r w:rsidRPr="002C5794">
              <w:rPr>
                <w:rFonts w:eastAsia="Times New Roman"/>
                <w:spacing w:val="-4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pacing w:val="-4"/>
                <w:szCs w:val="20"/>
              </w:rPr>
              <w:t xml:space="preserve">* </w:t>
            </w:r>
            <w:r w:rsidRPr="002C5794">
              <w:rPr>
                <w:rFonts w:eastAsia="Times New Roman"/>
                <w:spacing w:val="-4"/>
                <w:szCs w:val="20"/>
              </w:rPr>
              <w:t xml:space="preserve">Αν για μια συνάρτηση f, που έχει πεδίο ορισμού το Α </w:t>
            </w:r>
            <w:r w:rsidRPr="002C5794">
              <w:rPr>
                <w:rFonts w:eastAsia="Times New Roman"/>
                <w:spacing w:val="-4"/>
                <w:szCs w:val="20"/>
              </w:rPr>
              <w:sym w:font="Symbol" w:char="F0CD"/>
            </w:r>
            <w:r w:rsidRPr="002C5794">
              <w:rPr>
                <w:rFonts w:eastAsia="Times New Roman"/>
                <w:spacing w:val="-4"/>
                <w:szCs w:val="20"/>
              </w:rPr>
              <w:t xml:space="preserve"> R, </w:t>
            </w:r>
            <w:r w:rsidRPr="002C5794">
              <w:rPr>
                <w:rFonts w:eastAsia="Times New Roman"/>
                <w:szCs w:val="20"/>
              </w:rPr>
              <w:t xml:space="preserve">ισχύει f (x) = f (y) για κάποια x, y </w:t>
            </w:r>
            <w:r w:rsidRPr="002C5794">
              <w:rPr>
                <w:rFonts w:eastAsia="Times New Roman"/>
                <w:szCs w:val="20"/>
              </w:rPr>
              <w:sym w:font="Symbol" w:char="F0CE"/>
            </w:r>
            <w:r w:rsidRPr="002C5794">
              <w:rPr>
                <w:rFonts w:eastAsia="Times New Roman"/>
                <w:szCs w:val="20"/>
              </w:rPr>
              <w:t xml:space="preserve"> A, τότε x = y.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10.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proofErr w:type="spellStart"/>
            <w:r w:rsidRPr="002C5794">
              <w:rPr>
                <w:rFonts w:eastAsia="Times New Roman"/>
                <w:szCs w:val="20"/>
              </w:rPr>
              <w:t>Aν</w:t>
            </w:r>
            <w:proofErr w:type="spellEnd"/>
            <w:r w:rsidRPr="002C5794">
              <w:rPr>
                <w:rFonts w:eastAsia="Times New Roman"/>
                <w:szCs w:val="20"/>
              </w:rPr>
              <w:t xml:space="preserve"> οι συναρτήσεις f, g ορίζονται και οι δύο σ’ ένα σύνολο Α, τότε και η συνάρτηση S = f + g ορίζεται στο ίδιο σύνολο.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11. * </w:t>
            </w:r>
            <w:proofErr w:type="spellStart"/>
            <w:r w:rsidRPr="002C5794">
              <w:rPr>
                <w:rFonts w:eastAsia="Times New Roman"/>
                <w:szCs w:val="20"/>
              </w:rPr>
              <w:t>Aν</w:t>
            </w:r>
            <w:proofErr w:type="spellEnd"/>
            <w:r w:rsidRPr="002C5794">
              <w:rPr>
                <w:rFonts w:eastAsia="Times New Roman"/>
                <w:szCs w:val="20"/>
              </w:rPr>
              <w:t xml:space="preserve"> οι συναρτήσεις f, g ορίζονται και οι δύο σ’ ένα σύνολο Α, τότε και η συνάρτηση h = </w:t>
            </w:r>
            <w:r w:rsidRPr="002C5794">
              <w:rPr>
                <w:rFonts w:eastAsia="Times New Roman"/>
                <w:position w:val="-28"/>
                <w:szCs w:val="20"/>
              </w:rPr>
              <w:object w:dxaOrig="220" w:dyaOrig="639">
                <v:shape id="_x0000_i1028" type="#_x0000_t75" style="width:11.25pt;height:32.25pt" o:ole="">
                  <v:imagedata r:id="rId15" o:title=""/>
                </v:shape>
                <o:OLEObject Type="Embed" ProgID="Equation.3" ShapeID="_x0000_i1028" DrawAspect="Content" ObjectID="_1597910689" r:id="rId16"/>
              </w:object>
            </w:r>
            <w:r w:rsidRPr="002C5794">
              <w:rPr>
                <w:rFonts w:eastAsia="Times New Roman"/>
                <w:szCs w:val="20"/>
              </w:rPr>
              <w:t xml:space="preserve"> ορίζεται πάντοτε </w:t>
            </w:r>
            <w:r w:rsidRPr="002C5794">
              <w:rPr>
                <w:rFonts w:eastAsia="Times New Roman"/>
                <w:szCs w:val="20"/>
              </w:rPr>
              <w:lastRenderedPageBreak/>
              <w:t xml:space="preserve">στο ίδιο ακριβώς σύνολο.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lastRenderedPageBreak/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lastRenderedPageBreak/>
              <w:t>12.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Μια συνάρτηση γνησίως μονότονη είναι πάντοτε γνησίως αύξουσα.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13.  * </w:t>
            </w:r>
            <w:r w:rsidRPr="002C5794">
              <w:rPr>
                <w:rFonts w:eastAsia="Times New Roman"/>
                <w:szCs w:val="20"/>
              </w:rPr>
              <w:t xml:space="preserve">Κάθε </w:t>
            </w:r>
            <w:proofErr w:type="spellStart"/>
            <w:r w:rsidRPr="002C5794">
              <w:rPr>
                <w:rFonts w:eastAsia="Times New Roman"/>
                <w:szCs w:val="20"/>
              </w:rPr>
              <w:t>πολυωνυμική</w:t>
            </w:r>
            <w:proofErr w:type="spellEnd"/>
            <w:r w:rsidRPr="002C5794">
              <w:rPr>
                <w:rFonts w:eastAsia="Times New Roman"/>
                <w:szCs w:val="20"/>
              </w:rPr>
              <w:t xml:space="preserve"> συνάρτηση είναι συνεχής.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14.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Οι συναρτήσεις f (x) = ημx και g (x) = συνx είναι συνεχείς. 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15.  * </w:t>
            </w:r>
            <w:r w:rsidRPr="002C5794">
              <w:rPr>
                <w:rFonts w:eastAsia="Times New Roman"/>
                <w:szCs w:val="20"/>
              </w:rPr>
              <w:t xml:space="preserve">Η συνάρτηση f (x) = </w:t>
            </w:r>
            <w:r w:rsidRPr="002C5794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29" type="#_x0000_t75" style="width:12pt;height:29.25pt" o:ole="">
                  <v:imagedata r:id="rId17" o:title=""/>
                </v:shape>
                <o:OLEObject Type="Embed" ProgID="Equation.3" ShapeID="_x0000_i1029" DrawAspect="Content" ObjectID="_1597910690" r:id="rId18"/>
              </w:object>
            </w:r>
            <w:r w:rsidRPr="002C5794">
              <w:rPr>
                <w:rFonts w:eastAsia="Times New Roman"/>
                <w:szCs w:val="20"/>
              </w:rPr>
              <w:t xml:space="preserve">, x &gt; 0, είναι συνεχής.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16.</w:t>
            </w:r>
            <w:r w:rsidRPr="002C5794">
              <w:rPr>
                <w:rFonts w:eastAsia="Times New Roman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 xml:space="preserve">Η συνάρτηση f (x) = </w:t>
            </w:r>
            <w:r w:rsidRPr="002C5794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30" type="#_x0000_t75" style="width:12pt;height:29.25pt" o:ole="">
                  <v:imagedata r:id="rId17" o:title=""/>
                </v:shape>
                <o:OLEObject Type="Embed" ProgID="Equation.3" ShapeID="_x0000_i1030" DrawAspect="Content" ObjectID="_1597910691" r:id="rId19"/>
              </w:object>
            </w:r>
            <w:r w:rsidRPr="002C5794">
              <w:rPr>
                <w:rFonts w:eastAsia="Times New Roman"/>
                <w:szCs w:val="20"/>
              </w:rPr>
              <w:t>, x &lt; 0, είναι συνεχής.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17. * </w:t>
            </w:r>
            <w:r w:rsidRPr="002C5794">
              <w:rPr>
                <w:rFonts w:eastAsia="Times New Roman"/>
                <w:szCs w:val="20"/>
              </w:rPr>
              <w:t xml:space="preserve">Η έννοια της συνέχειας μιας συνάρτησης αναφέρεται μόνο σε σημεία του πεδίου ορισμού της.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18.  * </w:t>
            </w:r>
            <w:r w:rsidRPr="002C5794">
              <w:rPr>
                <w:rFonts w:eastAsia="Times New Roman"/>
                <w:szCs w:val="20"/>
              </w:rPr>
              <w:t>Μια συνάρτηση f, με πεδίο ορισμού το Α, λέγεται συνε</w:t>
            </w:r>
            <w:r w:rsidRPr="002C5794">
              <w:rPr>
                <w:rFonts w:eastAsia="Times New Roman"/>
                <w:szCs w:val="20"/>
              </w:rPr>
              <w:softHyphen/>
              <w:t xml:space="preserve">χής, αν είναι συνεχής σε κάθε σημείο του συνόλου Α.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7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283" w:hanging="425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 xml:space="preserve">19.  * </w:t>
            </w:r>
            <w:r w:rsidRPr="002C5794">
              <w:rPr>
                <w:rFonts w:eastAsia="Times New Roman"/>
                <w:szCs w:val="20"/>
              </w:rPr>
              <w:t>Μια συνάρτηση f  λέγεται γνησίως αύξουσα σε ένα διά</w:t>
            </w:r>
            <w:r w:rsidRPr="002C5794">
              <w:rPr>
                <w:rFonts w:eastAsia="Times New Roman"/>
                <w:szCs w:val="20"/>
              </w:rPr>
              <w:softHyphen/>
              <w:t>στημα Δ του πεδίου ορισμού της, όταν για οποιαδήποτε σημεία 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r w:rsidRPr="002C5794">
              <w:rPr>
                <w:rFonts w:eastAsia="Times New Roman"/>
                <w:szCs w:val="20"/>
              </w:rPr>
              <w:t>, 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szCs w:val="20"/>
              </w:rPr>
              <w:sym w:font="Symbol" w:char="F0CE"/>
            </w:r>
            <w:r w:rsidRPr="002C5794">
              <w:rPr>
                <w:rFonts w:eastAsia="Times New Roman"/>
                <w:szCs w:val="20"/>
              </w:rPr>
              <w:t xml:space="preserve"> Δ με 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r w:rsidRPr="002C5794">
              <w:rPr>
                <w:rFonts w:eastAsia="Times New Roman"/>
                <w:szCs w:val="20"/>
              </w:rPr>
              <w:t xml:space="preserve"> &gt; 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ισχύει f (</w:t>
            </w:r>
            <w:proofErr w:type="spellStart"/>
            <w:r w:rsidRPr="002C5794">
              <w:rPr>
                <w:rFonts w:eastAsia="Times New Roman"/>
                <w:szCs w:val="20"/>
              </w:rPr>
              <w:t>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proofErr w:type="spellEnd"/>
            <w:r w:rsidRPr="002C5794">
              <w:rPr>
                <w:rFonts w:eastAsia="Times New Roman"/>
                <w:szCs w:val="20"/>
              </w:rPr>
              <w:t>) &lt; f (</w:t>
            </w:r>
            <w:proofErr w:type="spellStart"/>
            <w:r w:rsidRPr="002C5794">
              <w:rPr>
                <w:rFonts w:eastAsia="Times New Roman"/>
                <w:szCs w:val="20"/>
              </w:rPr>
              <w:t>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proofErr w:type="spellEnd"/>
            <w:r w:rsidRPr="002C5794">
              <w:rPr>
                <w:rFonts w:eastAsia="Times New Roman"/>
                <w:szCs w:val="20"/>
              </w:rPr>
              <w:t xml:space="preserve">). </w:t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20.</w:t>
            </w:r>
            <w:r w:rsidRPr="002C5794">
              <w:rPr>
                <w:rFonts w:eastAsia="Times New Roman"/>
                <w:szCs w:val="20"/>
              </w:rPr>
              <w:t xml:space="preserve">  </w:t>
            </w:r>
            <w:r w:rsidRPr="002C5794">
              <w:rPr>
                <w:rFonts w:eastAsia="Times New Roman"/>
                <w:b/>
                <w:szCs w:val="20"/>
              </w:rPr>
              <w:t xml:space="preserve">* </w:t>
            </w:r>
            <w:r w:rsidRPr="002C5794">
              <w:rPr>
                <w:rFonts w:eastAsia="Times New Roman"/>
                <w:szCs w:val="20"/>
              </w:rPr>
              <w:t>Μια συνάρτηση f  λέγεται γνησίως αύξουσα σε ένα διά</w:t>
            </w:r>
            <w:r w:rsidRPr="002C5794">
              <w:rPr>
                <w:rFonts w:eastAsia="Times New Roman"/>
                <w:szCs w:val="20"/>
              </w:rPr>
              <w:softHyphen/>
              <w:t>στημα Δ του πεδίου ορισμού της, όταν για οποιαδήποτε σημεία 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r w:rsidRPr="002C5794">
              <w:rPr>
                <w:rFonts w:eastAsia="Times New Roman"/>
                <w:szCs w:val="20"/>
              </w:rPr>
              <w:t>, 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</w:t>
            </w:r>
            <w:r w:rsidRPr="002C5794">
              <w:rPr>
                <w:rFonts w:eastAsia="Times New Roman"/>
                <w:szCs w:val="20"/>
              </w:rPr>
              <w:sym w:font="Symbol" w:char="F0CE"/>
            </w:r>
            <w:r w:rsidRPr="002C5794">
              <w:rPr>
                <w:rFonts w:eastAsia="Times New Roman"/>
                <w:szCs w:val="20"/>
              </w:rPr>
              <w:t xml:space="preserve"> Δ με 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r w:rsidRPr="002C5794">
              <w:rPr>
                <w:rFonts w:eastAsia="Times New Roman"/>
                <w:szCs w:val="20"/>
              </w:rPr>
              <w:t xml:space="preserve"> &lt; 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r w:rsidRPr="002C5794">
              <w:rPr>
                <w:rFonts w:eastAsia="Times New Roman"/>
                <w:szCs w:val="20"/>
              </w:rPr>
              <w:t xml:space="preserve"> ισχύει f (</w:t>
            </w:r>
            <w:proofErr w:type="spellStart"/>
            <w:r w:rsidRPr="002C5794">
              <w:rPr>
                <w:rFonts w:eastAsia="Times New Roman"/>
                <w:szCs w:val="20"/>
              </w:rPr>
              <w:t>x</w:t>
            </w:r>
            <w:r w:rsidRPr="002C5794">
              <w:rPr>
                <w:rFonts w:eastAsia="Times New Roman"/>
                <w:szCs w:val="20"/>
                <w:vertAlign w:val="subscript"/>
              </w:rPr>
              <w:t>1</w:t>
            </w:r>
            <w:proofErr w:type="spellEnd"/>
            <w:r w:rsidRPr="002C5794">
              <w:rPr>
                <w:rFonts w:eastAsia="Times New Roman"/>
                <w:szCs w:val="20"/>
              </w:rPr>
              <w:t>) &lt; f (</w:t>
            </w:r>
            <w:proofErr w:type="spellStart"/>
            <w:r w:rsidRPr="002C5794">
              <w:rPr>
                <w:rFonts w:eastAsia="Times New Roman"/>
                <w:szCs w:val="20"/>
              </w:rPr>
              <w:t>x</w:t>
            </w:r>
            <w:r w:rsidRPr="002C5794">
              <w:rPr>
                <w:rFonts w:eastAsia="Times New Roman"/>
                <w:szCs w:val="20"/>
                <w:vertAlign w:val="subscript"/>
              </w:rPr>
              <w:t>2</w:t>
            </w:r>
            <w:proofErr w:type="spellEnd"/>
            <w:r w:rsidRPr="002C5794">
              <w:rPr>
                <w:rFonts w:eastAsia="Times New Roman"/>
                <w:szCs w:val="20"/>
              </w:rPr>
              <w:t xml:space="preserve">).  </w:t>
            </w:r>
            <w:r w:rsidRPr="002C5794">
              <w:rPr>
                <w:rFonts w:eastAsia="Times New Roman"/>
                <w:szCs w:val="20"/>
              </w:rPr>
              <w:tab/>
            </w: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2C5794">
              <w:rPr>
                <w:rFonts w:eastAsia="Times New Roman"/>
                <w:b/>
                <w:szCs w:val="20"/>
              </w:rPr>
              <w:t>Σ</w:t>
            </w:r>
            <w:r w:rsidRPr="002C5794">
              <w:rPr>
                <w:rFonts w:eastAsia="Times New Roman"/>
                <w:b/>
                <w:szCs w:val="20"/>
              </w:rPr>
              <w:tab/>
              <w:t>Λ</w:t>
            </w:r>
          </w:p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</w:tc>
      </w:tr>
      <w:tr w:rsidR="002C5794" w:rsidRPr="002C5794" w:rsidTr="008E40FC">
        <w:tc>
          <w:tcPr>
            <w:tcW w:w="5670" w:type="dxa"/>
          </w:tcPr>
          <w:p w:rsidR="002C5794" w:rsidRPr="002C5794" w:rsidRDefault="002C5794" w:rsidP="002C5794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1418" w:type="dxa"/>
          </w:tcPr>
          <w:p w:rsidR="002C5794" w:rsidRPr="002C5794" w:rsidRDefault="002C5794" w:rsidP="002C5794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</w:tc>
      </w:tr>
    </w:tbl>
    <w:p w:rsidR="00BB57C8" w:rsidRDefault="00BB57C8" w:rsidP="001A24F5">
      <w:pPr>
        <w:rPr>
          <w:sz w:val="28"/>
          <w:szCs w:val="28"/>
          <w:lang w:val="en-US"/>
        </w:rPr>
      </w:pPr>
    </w:p>
    <w:p w:rsidR="00BB57C8" w:rsidRDefault="00BB57C8" w:rsidP="001A24F5">
      <w:pPr>
        <w:rPr>
          <w:sz w:val="28"/>
          <w:szCs w:val="28"/>
        </w:rPr>
      </w:pPr>
    </w:p>
    <w:p w:rsidR="002C5794" w:rsidRDefault="002C5794" w:rsidP="001A24F5">
      <w:pPr>
        <w:rPr>
          <w:sz w:val="28"/>
          <w:szCs w:val="28"/>
        </w:rPr>
      </w:pPr>
    </w:p>
    <w:p w:rsidR="002C5794" w:rsidRDefault="002C5794" w:rsidP="001A24F5">
      <w:pPr>
        <w:rPr>
          <w:sz w:val="28"/>
          <w:szCs w:val="28"/>
          <w:lang w:val="en-US"/>
        </w:rPr>
      </w:pPr>
    </w:p>
    <w:p w:rsidR="00037391" w:rsidRPr="00037391" w:rsidRDefault="00037391" w:rsidP="001A24F5">
      <w:pPr>
        <w:rPr>
          <w:sz w:val="28"/>
          <w:szCs w:val="28"/>
          <w:lang w:val="en-US"/>
        </w:rPr>
      </w:pPr>
      <w:bookmarkStart w:id="0" w:name="_GoBack"/>
      <w:bookmarkEnd w:id="0"/>
    </w:p>
    <w:p w:rsidR="002C5794" w:rsidRPr="002C5794" w:rsidRDefault="002C5794" w:rsidP="001A24F5">
      <w:pPr>
        <w:rPr>
          <w:sz w:val="28"/>
          <w:szCs w:val="28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37391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37391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37391"/>
    <w:rsid w:val="00086B8D"/>
    <w:rsid w:val="001A24F5"/>
    <w:rsid w:val="00242C55"/>
    <w:rsid w:val="002C5794"/>
    <w:rsid w:val="003457B0"/>
    <w:rsid w:val="003F58A6"/>
    <w:rsid w:val="005A30D0"/>
    <w:rsid w:val="009B2011"/>
    <w:rsid w:val="00A14F8E"/>
    <w:rsid w:val="00A67867"/>
    <w:rsid w:val="00BB57C8"/>
    <w:rsid w:val="00CA5F21"/>
    <w:rsid w:val="00D06B64"/>
    <w:rsid w:val="00ED27B6"/>
    <w:rsid w:val="00F95D5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2018-09-08T08:18:00Z</cp:lastPrinted>
  <dcterms:created xsi:type="dcterms:W3CDTF">2018-09-07T12:36:00Z</dcterms:created>
  <dcterms:modified xsi:type="dcterms:W3CDTF">2018-09-08T08:18:00Z</dcterms:modified>
</cp:coreProperties>
</file>