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A6097D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E24F5B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</w:t>
            </w:r>
            <w:r w:rsidR="00E24F5B">
              <w:rPr>
                <w:i/>
                <w:lang w:val="el-GR"/>
              </w:rPr>
              <w:t>ΩΡΙΑΙΟ</w:t>
            </w: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</w:p>
        </w:tc>
      </w:tr>
    </w:tbl>
    <w:p w:rsidR="00CA67C9" w:rsidRPr="00FC7DC7" w:rsidRDefault="00CA67C9" w:rsidP="00CA67C9">
      <w:pPr>
        <w:shd w:val="clear" w:color="auto" w:fill="FFFFFF"/>
        <w:adjustRightInd w:val="0"/>
        <w:rPr>
          <w:b/>
          <w:bCs/>
          <w:lang w:val="el-GR"/>
        </w:rPr>
      </w:pPr>
    </w:p>
    <w:p w:rsidR="00CA67C9" w:rsidRDefault="00CA67C9" w:rsidP="00CA67C9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1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CA67C9" w:rsidRPr="00CA67C9" w:rsidRDefault="00CA67C9" w:rsidP="00CA67C9">
      <w:pPr>
        <w:shd w:val="clear" w:color="auto" w:fill="FFFFFF"/>
        <w:adjustRightInd w:val="0"/>
        <w:rPr>
          <w:b/>
          <w:bCs/>
          <w:color w:val="000000"/>
          <w:szCs w:val="23"/>
          <w:lang w:val="el-GR"/>
        </w:rPr>
      </w:pPr>
    </w:p>
    <w:p w:rsidR="00CA67C9" w:rsidRPr="00CA67C9" w:rsidRDefault="00CA67C9" w:rsidP="00CA67C9">
      <w:pPr>
        <w:shd w:val="clear" w:color="auto" w:fill="FFFFFF"/>
        <w:adjustRightInd w:val="0"/>
        <w:rPr>
          <w:b/>
          <w:bCs/>
          <w:color w:val="000000"/>
          <w:szCs w:val="23"/>
          <w:lang w:val="el-GR"/>
        </w:rPr>
      </w:pPr>
    </w:p>
    <w:p w:rsidR="00CA67C9" w:rsidRDefault="00CA67C9" w:rsidP="00CA67C9">
      <w:pPr>
        <w:shd w:val="clear" w:color="auto" w:fill="FFFFFF"/>
        <w:adjustRightInd w:val="0"/>
      </w:pPr>
      <w:r>
        <w:rPr>
          <w:color w:val="000000"/>
          <w:szCs w:val="20"/>
        </w:rPr>
        <w:t xml:space="preserve">Α. Να   δειχθεί ότι   σε  κάθε  τρίγωνο ΑΒΓ ισχύει  </w:t>
      </w:r>
      <w:r>
        <w:rPr>
          <w:color w:val="000000"/>
          <w:position w:val="-28"/>
          <w:szCs w:val="20"/>
        </w:rPr>
        <w:object w:dxaOrig="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33.2pt" o:ole="">
            <v:imagedata r:id="rId8" o:title=""/>
          </v:shape>
          <o:OLEObject Type="Embed" ProgID="Equation.3" ShapeID="_x0000_i1025" DrawAspect="Content" ObjectID="_1599547023" r:id="rId9"/>
        </w:object>
      </w:r>
      <w:r>
        <w:rPr>
          <w:color w:val="000000"/>
          <w:szCs w:val="20"/>
        </w:rPr>
        <w:t>=</w:t>
      </w:r>
      <w:r>
        <w:rPr>
          <w:color w:val="000000"/>
          <w:position w:val="-28"/>
          <w:szCs w:val="20"/>
        </w:rPr>
        <w:object w:dxaOrig="520" w:dyaOrig="660">
          <v:shape id="_x0000_i1026" type="#_x0000_t75" style="width:26.3pt;height:33.2pt" o:ole="">
            <v:imagedata r:id="rId10" o:title=""/>
          </v:shape>
          <o:OLEObject Type="Embed" ProgID="Equation.3" ShapeID="_x0000_i1026" DrawAspect="Content" ObjectID="_1599547024" r:id="rId11"/>
        </w:object>
      </w:r>
      <w:r>
        <w:rPr>
          <w:color w:val="000000"/>
          <w:szCs w:val="20"/>
        </w:rPr>
        <w:t>=</w:t>
      </w:r>
      <w:r>
        <w:rPr>
          <w:color w:val="000000"/>
          <w:position w:val="-28"/>
          <w:szCs w:val="20"/>
        </w:rPr>
        <w:object w:dxaOrig="499" w:dyaOrig="660">
          <v:shape id="_x0000_i1027" type="#_x0000_t75" style="width:25.05pt;height:33.2pt" o:ole="">
            <v:imagedata r:id="rId12" o:title=""/>
          </v:shape>
          <o:OLEObject Type="Embed" ProgID="Equation.3" ShapeID="_x0000_i1027" DrawAspect="Content" ObjectID="_1599547025" r:id="rId13"/>
        </w:object>
      </w:r>
      <w:r>
        <w:rPr>
          <w:color w:val="000000"/>
          <w:szCs w:val="20"/>
        </w:rPr>
        <w:t>= 2</w:t>
      </w:r>
      <w:r>
        <w:rPr>
          <w:color w:val="000000"/>
          <w:szCs w:val="20"/>
          <w:lang w:val="en-US"/>
        </w:rPr>
        <w:t>R</w:t>
      </w: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όπου   </w:t>
      </w:r>
      <w:r>
        <w:rPr>
          <w:color w:val="000000"/>
          <w:szCs w:val="20"/>
          <w:lang w:val="en-US"/>
        </w:rPr>
        <w:t>R</w:t>
      </w:r>
      <w:r>
        <w:rPr>
          <w:color w:val="000000"/>
          <w:szCs w:val="20"/>
        </w:rPr>
        <w:t>,   η   ακτίνα   τον   περιγεγραμμένου   κύκλου   τον   τριγώνου.</w:t>
      </w:r>
    </w:p>
    <w:p w:rsidR="00CA67C9" w:rsidRDefault="00CA67C9" w:rsidP="00CA67C9">
      <w:pPr>
        <w:shd w:val="clear" w:color="auto" w:fill="FFFFFF"/>
        <w:adjustRightInd w:val="0"/>
      </w:pPr>
    </w:p>
    <w:p w:rsidR="00CA67C9" w:rsidRDefault="00CA67C9" w:rsidP="00CA67C9">
      <w:pPr>
        <w:shd w:val="clear" w:color="auto" w:fill="FFFFFF"/>
        <w:adjustRightInd w:val="0"/>
      </w:pPr>
      <w:r>
        <w:rPr>
          <w:color w:val="000000"/>
          <w:szCs w:val="20"/>
        </w:rPr>
        <w:t>Β. Οι   γωνίες  Α, Β, Γ τριγώνου  ΑΒΓ είναι   ανάλογες   των  αριθμών   2, 3, 4.</w:t>
      </w:r>
    </w:p>
    <w:p w:rsidR="00CA67C9" w:rsidRDefault="00CA67C9" w:rsidP="00CA67C9">
      <w:pPr>
        <w:shd w:val="clear" w:color="auto" w:fill="FFFFFF"/>
        <w:adjustRightInd w:val="0"/>
      </w:pPr>
      <w:r>
        <w:rPr>
          <w:color w:val="000000"/>
          <w:szCs w:val="20"/>
        </w:rPr>
        <w:t xml:space="preserve">   Να δειχθεί ότι  συν</w:t>
      </w:r>
      <w:r>
        <w:rPr>
          <w:color w:val="000000"/>
          <w:position w:val="-24"/>
          <w:szCs w:val="20"/>
        </w:rPr>
        <w:object w:dxaOrig="279" w:dyaOrig="620">
          <v:shape id="_x0000_i1028" type="#_x0000_t75" style="width:13.75pt;height:31.3pt" o:ole="">
            <v:imagedata r:id="rId14" o:title=""/>
          </v:shape>
          <o:OLEObject Type="Embed" ProgID="Equation.3" ShapeID="_x0000_i1028" DrawAspect="Content" ObjectID="_1599547026" r:id="rId15"/>
        </w:object>
      </w:r>
      <w:r>
        <w:rPr>
          <w:color w:val="000000"/>
          <w:szCs w:val="20"/>
        </w:rPr>
        <w:t xml:space="preserve"> =  </w:t>
      </w:r>
      <w:r>
        <w:rPr>
          <w:color w:val="000000"/>
          <w:position w:val="-28"/>
          <w:szCs w:val="20"/>
        </w:rPr>
        <w:object w:dxaOrig="580" w:dyaOrig="660">
          <v:shape id="_x0000_i1029" type="#_x0000_t75" style="width:28.8pt;height:33.2pt" o:ole="">
            <v:imagedata r:id="rId16" o:title=""/>
          </v:shape>
          <o:OLEObject Type="Embed" ProgID="Equation.3" ShapeID="_x0000_i1029" DrawAspect="Content" ObjectID="_1599547027" r:id="rId17"/>
        </w:object>
      </w:r>
      <w:r>
        <w:rPr>
          <w:color w:val="000000"/>
          <w:szCs w:val="20"/>
        </w:rPr>
        <w:t>.</w:t>
      </w:r>
    </w:p>
    <w:p w:rsidR="00CA67C9" w:rsidRDefault="00CA67C9" w:rsidP="00CA67C9">
      <w:pPr>
        <w:shd w:val="clear" w:color="auto" w:fill="FFFFFF"/>
        <w:adjustRightInd w:val="0"/>
        <w:rPr>
          <w:b/>
          <w:bCs/>
          <w:color w:val="000000"/>
          <w:szCs w:val="28"/>
        </w:rPr>
      </w:pPr>
    </w:p>
    <w:p w:rsidR="00CA67C9" w:rsidRDefault="00CA67C9" w:rsidP="00CA67C9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2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CA67C9" w:rsidRDefault="00CA67C9" w:rsidP="00CA67C9">
      <w:pPr>
        <w:shd w:val="clear" w:color="auto" w:fill="FFFFFF"/>
        <w:adjustRightInd w:val="0"/>
        <w:rPr>
          <w:b/>
          <w:bCs/>
          <w:color w:val="000000"/>
          <w:szCs w:val="28"/>
        </w:rPr>
      </w:pP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Σε   κάθε   τρίγωνο ΑΒΓ να  δειχθεί ότι  </w:t>
      </w:r>
      <w:r>
        <w:rPr>
          <w:color w:val="000000"/>
          <w:position w:val="-28"/>
          <w:szCs w:val="20"/>
        </w:rPr>
        <w:object w:dxaOrig="2840" w:dyaOrig="660">
          <v:shape id="_x0000_i1030" type="#_x0000_t75" style="width:142.1pt;height:33.2pt" o:ole="">
            <v:imagedata r:id="rId18" o:title=""/>
          </v:shape>
          <o:OLEObject Type="Embed" ProgID="Equation.3" ShapeID="_x0000_i1030" DrawAspect="Content" ObjectID="_1599547028" r:id="rId19"/>
        </w:object>
      </w:r>
      <w:r>
        <w:rPr>
          <w:color w:val="000000"/>
          <w:szCs w:val="20"/>
        </w:rPr>
        <w:t xml:space="preserve">= </w:t>
      </w:r>
      <w:r>
        <w:rPr>
          <w:color w:val="000000"/>
          <w:szCs w:val="20"/>
          <w:lang w:val="en-US"/>
        </w:rPr>
        <w:t>R</w:t>
      </w: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 όπου   </w:t>
      </w:r>
      <w:r>
        <w:rPr>
          <w:color w:val="000000"/>
          <w:szCs w:val="20"/>
          <w:lang w:val="en-US"/>
        </w:rPr>
        <w:t>R</w:t>
      </w:r>
      <w:r>
        <w:rPr>
          <w:color w:val="000000"/>
          <w:szCs w:val="20"/>
        </w:rPr>
        <w:t>,   η   ακτίνα   του   περιγεγραμμένου  κύκλου  του   τριγώνου.</w:t>
      </w: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</w:p>
    <w:p w:rsidR="00CA67C9" w:rsidRDefault="00CA67C9" w:rsidP="00CA67C9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3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CA67C9" w:rsidRDefault="00CA67C9" w:rsidP="00CA67C9">
      <w:pPr>
        <w:shd w:val="clear" w:color="auto" w:fill="FFFFFF"/>
        <w:adjustRightInd w:val="0"/>
      </w:pPr>
    </w:p>
    <w:p w:rsidR="00CA67C9" w:rsidRDefault="00CA67C9" w:rsidP="00CA67C9">
      <w:pPr>
        <w:shd w:val="clear" w:color="auto" w:fill="FFFFFF"/>
        <w:adjustRightInd w:val="0"/>
      </w:pPr>
      <w:r>
        <w:rPr>
          <w:color w:val="000000"/>
          <w:szCs w:val="20"/>
        </w:rPr>
        <w:t xml:space="preserve">Αν σι   τρίγωνο  ΑΒΓ ισχύει:   </w:t>
      </w:r>
      <w:proofErr w:type="spellStart"/>
      <w:r>
        <w:rPr>
          <w:color w:val="000000"/>
          <w:szCs w:val="20"/>
        </w:rPr>
        <w:t>ημΑ</w:t>
      </w:r>
      <w:proofErr w:type="spellEnd"/>
      <w:r>
        <w:rPr>
          <w:color w:val="000000"/>
          <w:szCs w:val="20"/>
        </w:rPr>
        <w:t xml:space="preserve"> = 2ημΒσυνΓ,   τότε   το   τρίγωνο   είναι:</w:t>
      </w: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Α ορθογώνιο     Β    ισοσκελές     Γ ορθογώνιο  και   ισοσκελές       Δ    ισόπλευρο</w:t>
      </w: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</w:p>
    <w:p w:rsidR="00CA67C9" w:rsidRDefault="00CA67C9" w:rsidP="00CA67C9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4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CA67C9" w:rsidRDefault="00CA67C9" w:rsidP="00CA67C9">
      <w:pPr>
        <w:shd w:val="clear" w:color="auto" w:fill="FFFFFF"/>
        <w:adjustRightInd w:val="0"/>
      </w:pP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Να βρεθούν οι γωνίες ενός τριγώνου αν είναι γνωστό ότι επαληθεύουν την εξίσωση </w:t>
      </w:r>
      <w:proofErr w:type="spellStart"/>
      <w:r>
        <w:rPr>
          <w:color w:val="000000"/>
          <w:szCs w:val="20"/>
        </w:rPr>
        <w:t>ημ</w:t>
      </w:r>
      <w:proofErr w:type="spellEnd"/>
      <w:r>
        <w:rPr>
          <w:color w:val="000000"/>
          <w:position w:val="-24"/>
          <w:szCs w:val="20"/>
        </w:rPr>
        <w:object w:dxaOrig="240" w:dyaOrig="620">
          <v:shape id="_x0000_i1031" type="#_x0000_t75" style="width:11.9pt;height:31.3pt" o:ole="">
            <v:imagedata r:id="rId20" o:title=""/>
          </v:shape>
          <o:OLEObject Type="Embed" ProgID="Equation.3" ShapeID="_x0000_i1031" DrawAspect="Content" ObjectID="_1599547029" r:id="rId21"/>
        </w:object>
      </w:r>
      <w:r>
        <w:rPr>
          <w:color w:val="000000"/>
          <w:szCs w:val="20"/>
        </w:rPr>
        <w:t xml:space="preserve"> - </w:t>
      </w:r>
      <w:proofErr w:type="spellStart"/>
      <w:r>
        <w:rPr>
          <w:color w:val="000000"/>
          <w:szCs w:val="20"/>
        </w:rPr>
        <w:t>ημ</w:t>
      </w:r>
      <w:proofErr w:type="spellEnd"/>
      <w:r>
        <w:rPr>
          <w:color w:val="000000"/>
          <w:position w:val="-24"/>
          <w:szCs w:val="20"/>
        </w:rPr>
        <w:object w:dxaOrig="360" w:dyaOrig="620">
          <v:shape id="_x0000_i1032" type="#_x0000_t75" style="width:18.15pt;height:31.3pt" o:ole="">
            <v:imagedata r:id="rId22" o:title=""/>
          </v:shape>
          <o:OLEObject Type="Embed" ProgID="Equation.3" ShapeID="_x0000_i1032" DrawAspect="Content" ObjectID="_1599547030" r:id="rId23"/>
        </w:object>
      </w:r>
      <w:r>
        <w:rPr>
          <w:color w:val="000000"/>
          <w:szCs w:val="20"/>
        </w:rPr>
        <w:t xml:space="preserve"> + </w:t>
      </w:r>
      <w:proofErr w:type="spellStart"/>
      <w:r>
        <w:rPr>
          <w:color w:val="000000"/>
          <w:szCs w:val="20"/>
        </w:rPr>
        <w:t>ημ</w:t>
      </w:r>
      <w:proofErr w:type="spellEnd"/>
      <w:r>
        <w:rPr>
          <w:color w:val="000000"/>
          <w:szCs w:val="20"/>
        </w:rPr>
        <w:t xml:space="preserve"> </w:t>
      </w:r>
      <w:r>
        <w:rPr>
          <w:color w:val="000000"/>
          <w:position w:val="-24"/>
          <w:szCs w:val="20"/>
        </w:rPr>
        <w:object w:dxaOrig="360" w:dyaOrig="620">
          <v:shape id="_x0000_i1033" type="#_x0000_t75" style="width:18.15pt;height:31.3pt" o:ole="">
            <v:imagedata r:id="rId24" o:title=""/>
          </v:shape>
          <o:OLEObject Type="Embed" ProgID="Equation.3" ShapeID="_x0000_i1033" DrawAspect="Content" ObjectID="_1599547031" r:id="rId25"/>
        </w:object>
      </w:r>
      <w:r>
        <w:rPr>
          <w:color w:val="000000"/>
          <w:szCs w:val="20"/>
        </w:rPr>
        <w:t xml:space="preserve"> + </w:t>
      </w:r>
      <w:proofErr w:type="spellStart"/>
      <w:r>
        <w:rPr>
          <w:color w:val="000000"/>
          <w:szCs w:val="20"/>
        </w:rPr>
        <w:t>ημ</w:t>
      </w:r>
      <w:proofErr w:type="spellEnd"/>
      <w:r>
        <w:rPr>
          <w:color w:val="000000"/>
          <w:szCs w:val="20"/>
        </w:rPr>
        <w:t xml:space="preserve"> </w:t>
      </w:r>
      <w:r>
        <w:rPr>
          <w:color w:val="000000"/>
          <w:position w:val="-24"/>
          <w:szCs w:val="20"/>
        </w:rPr>
        <w:object w:dxaOrig="360" w:dyaOrig="620">
          <v:shape id="_x0000_i1034" type="#_x0000_t75" style="width:18.15pt;height:31.3pt" o:ole="">
            <v:imagedata r:id="rId26" o:title=""/>
          </v:shape>
          <o:OLEObject Type="Embed" ProgID="Equation.3" ShapeID="_x0000_i1034" DrawAspect="Content" ObjectID="_1599547032" r:id="rId27"/>
        </w:object>
      </w:r>
      <w:r>
        <w:rPr>
          <w:color w:val="000000"/>
          <w:szCs w:val="20"/>
        </w:rPr>
        <w:t xml:space="preserve"> = 0 και μία απ' αυτές είναι διπλά</w:t>
      </w:r>
      <w:r>
        <w:rPr>
          <w:color w:val="000000"/>
          <w:szCs w:val="20"/>
        </w:rPr>
        <w:softHyphen/>
        <w:t>σια μιας άλλης.</w:t>
      </w: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</w:p>
    <w:p w:rsidR="00DF0EEA" w:rsidRPr="001D1641" w:rsidRDefault="00DF0EEA" w:rsidP="00DF0EEA">
      <w:pPr>
        <w:rPr>
          <w:color w:val="000000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28"/>
      <w:footerReference w:type="default" r:id="rId29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E24F5B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E24F5B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B6658"/>
    <w:rsid w:val="001D1641"/>
    <w:rsid w:val="00250E86"/>
    <w:rsid w:val="002978AA"/>
    <w:rsid w:val="002D3ADF"/>
    <w:rsid w:val="00351678"/>
    <w:rsid w:val="00412AB8"/>
    <w:rsid w:val="004F0CA4"/>
    <w:rsid w:val="004F1B9D"/>
    <w:rsid w:val="00732307"/>
    <w:rsid w:val="008E27CA"/>
    <w:rsid w:val="0091327C"/>
    <w:rsid w:val="00A5164D"/>
    <w:rsid w:val="00A6097D"/>
    <w:rsid w:val="00A745AA"/>
    <w:rsid w:val="00B353E8"/>
    <w:rsid w:val="00CA67C9"/>
    <w:rsid w:val="00CF4A3C"/>
    <w:rsid w:val="00DF0EEA"/>
    <w:rsid w:val="00E24F5B"/>
    <w:rsid w:val="00E51122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2018-09-27T06:50:00Z</cp:lastPrinted>
  <dcterms:created xsi:type="dcterms:W3CDTF">2018-07-07T16:25:00Z</dcterms:created>
  <dcterms:modified xsi:type="dcterms:W3CDTF">2018-09-27T06:51:00Z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