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28EC2928" wp14:editId="06F3A7A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B87F2C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B87F2C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B85219" w:rsidRDefault="004F1B9D" w:rsidP="004F1B9D">
            <w:pPr>
              <w:spacing w:line="360" w:lineRule="auto"/>
              <w:jc w:val="both"/>
              <w:rPr>
                <w:sz w:val="36"/>
                <w:szCs w:val="20"/>
              </w:rPr>
            </w:pPr>
            <w:r>
              <w:rPr>
                <w:b/>
                <w:i/>
              </w:rPr>
              <w:t>Θέματα:</w:t>
            </w:r>
            <w:r>
              <w:rPr>
                <w:i/>
              </w:rPr>
              <w:t xml:space="preserve"> </w:t>
            </w:r>
            <w:r w:rsidR="00A5164D" w:rsidRPr="00B87F2C">
              <w:rPr>
                <w:i/>
                <w:lang w:val="el-GR"/>
              </w:rPr>
              <w:t>10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6A5CA9" w:rsidRPr="00E84D6D" w:rsidRDefault="006A5CA9" w:rsidP="006A5CA9">
      <w:pPr>
        <w:spacing w:line="192" w:lineRule="auto"/>
        <w:jc w:val="both"/>
      </w:pPr>
    </w:p>
    <w:p w:rsidR="006A5CA9" w:rsidRDefault="006A5CA9" w:rsidP="006A5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t>Ερωτήσεις αντιστοίχησης</w:t>
      </w:r>
    </w:p>
    <w:p w:rsidR="006A5CA9" w:rsidRPr="00E84D6D" w:rsidRDefault="006A5CA9" w:rsidP="006A5CA9">
      <w:pPr>
        <w:spacing w:line="192" w:lineRule="auto"/>
        <w:jc w:val="both"/>
      </w:pPr>
    </w:p>
    <w:p w:rsidR="006A5CA9" w:rsidRDefault="006A5CA9" w:rsidP="006A5CA9">
      <w:pPr>
        <w:spacing w:line="312" w:lineRule="auto"/>
        <w:ind w:left="284" w:hanging="284"/>
        <w:jc w:val="both"/>
      </w:pPr>
      <w:r>
        <w:rPr>
          <w:b/>
        </w:rPr>
        <w:t xml:space="preserve">  </w:t>
      </w:r>
      <w:r>
        <w:t xml:space="preserve">Κάθε στοιχείο της στήλης Α είναι ίσο με ένα και μόνο στοιχείο της στήλης Β. Συνδέστε κατάλληλα τα στοιχεία των δύο στηλών. </w:t>
      </w:r>
    </w:p>
    <w:p w:rsidR="006A5CA9" w:rsidRDefault="006A5CA9" w:rsidP="006A5CA9">
      <w:pPr>
        <w:spacing w:line="120" w:lineRule="auto"/>
        <w:jc w:val="both"/>
      </w:pPr>
    </w:p>
    <w:p w:rsidR="006A5CA9" w:rsidRDefault="006A5CA9" w:rsidP="006A5CA9">
      <w:pPr>
        <w:spacing w:line="120" w:lineRule="auto"/>
        <w:jc w:val="both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6A5CA9" w:rsidTr="00930486">
        <w:tc>
          <w:tcPr>
            <w:tcW w:w="2835" w:type="dxa"/>
            <w:shd w:val="pct12" w:color="auto" w:fill="auto"/>
          </w:tcPr>
          <w:p w:rsidR="006A5CA9" w:rsidRDefault="006A5CA9" w:rsidP="00930486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6A5CA9" w:rsidRDefault="006A5CA9" w:rsidP="00930486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6A5CA9" w:rsidTr="00930486">
        <w:tc>
          <w:tcPr>
            <w:tcW w:w="2835" w:type="dxa"/>
          </w:tcPr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  <w:r>
              <w:t>εφ (α + β)</w:t>
            </w: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  <w:proofErr w:type="spellStart"/>
            <w:r>
              <w:t>σφ</w:t>
            </w:r>
            <w:proofErr w:type="spellEnd"/>
            <w:r>
              <w:t xml:space="preserve"> (α + β)</w:t>
            </w: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  <w:proofErr w:type="spellStart"/>
            <w:r>
              <w:t>σφ</w:t>
            </w:r>
            <w:proofErr w:type="spellEnd"/>
            <w:r>
              <w:t xml:space="preserve"> (α - β)</w:t>
            </w: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  <w:r>
              <w:t>εφ (α - β)</w:t>
            </w: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</w:p>
        </w:tc>
        <w:tc>
          <w:tcPr>
            <w:tcW w:w="2835" w:type="dxa"/>
          </w:tcPr>
          <w:p w:rsidR="006A5CA9" w:rsidRDefault="006A5CA9" w:rsidP="00930486">
            <w:pPr>
              <w:spacing w:line="360" w:lineRule="auto"/>
              <w:jc w:val="center"/>
            </w:pPr>
          </w:p>
          <w:p w:rsidR="006A5CA9" w:rsidRDefault="006A5CA9" w:rsidP="00930486">
            <w:pPr>
              <w:spacing w:line="360" w:lineRule="auto"/>
              <w:jc w:val="center"/>
            </w:pPr>
            <w:r>
              <w:rPr>
                <w:position w:val="-28"/>
              </w:rPr>
              <w:object w:dxaOrig="110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1pt;height:31.95pt" o:ole="">
                  <v:imagedata r:id="rId9" o:title=""/>
                </v:shape>
                <o:OLEObject Type="Embed" ProgID="Equation.2" ShapeID="_x0000_i1025" DrawAspect="Content" ObjectID="_1599546999" r:id="rId10"/>
              </w:object>
            </w:r>
          </w:p>
          <w:p w:rsidR="006A5CA9" w:rsidRDefault="006A5CA9" w:rsidP="00930486">
            <w:pPr>
              <w:spacing w:line="360" w:lineRule="auto"/>
              <w:jc w:val="center"/>
            </w:pPr>
            <w:r>
              <w:rPr>
                <w:position w:val="-28"/>
              </w:rPr>
              <w:object w:dxaOrig="1100" w:dyaOrig="639">
                <v:shape id="_x0000_i1026" type="#_x0000_t75" style="width:55.1pt;height:31.95pt" o:ole="">
                  <v:imagedata r:id="rId11" o:title=""/>
                </v:shape>
                <o:OLEObject Type="Embed" ProgID="Equation.2" ShapeID="_x0000_i1026" DrawAspect="Content" ObjectID="_1599547000" r:id="rId12"/>
              </w:object>
            </w:r>
          </w:p>
          <w:p w:rsidR="006A5CA9" w:rsidRDefault="006A5CA9" w:rsidP="00930486">
            <w:pPr>
              <w:spacing w:line="360" w:lineRule="auto"/>
              <w:jc w:val="center"/>
            </w:pPr>
            <w:r>
              <w:rPr>
                <w:position w:val="-28"/>
              </w:rPr>
              <w:object w:dxaOrig="1060" w:dyaOrig="639">
                <v:shape id="_x0000_i1027" type="#_x0000_t75" style="width:53.2pt;height:31.95pt" o:ole="">
                  <v:imagedata r:id="rId13" o:title=""/>
                </v:shape>
                <o:OLEObject Type="Embed" ProgID="Equation.2" ShapeID="_x0000_i1027" DrawAspect="Content" ObjectID="_1599547001" r:id="rId14"/>
              </w:object>
            </w:r>
          </w:p>
          <w:p w:rsidR="006A5CA9" w:rsidRDefault="006A5CA9" w:rsidP="00930486">
            <w:pPr>
              <w:spacing w:line="360" w:lineRule="auto"/>
              <w:jc w:val="center"/>
            </w:pPr>
            <w:r>
              <w:rPr>
                <w:position w:val="-28"/>
              </w:rPr>
              <w:object w:dxaOrig="1160" w:dyaOrig="639">
                <v:shape id="_x0000_i1028" type="#_x0000_t75" style="width:58.25pt;height:31.95pt" o:ole="">
                  <v:imagedata r:id="rId15" o:title=""/>
                </v:shape>
                <o:OLEObject Type="Embed" ProgID="Equation.2" ShapeID="_x0000_i1028" DrawAspect="Content" ObjectID="_1599547002" r:id="rId16"/>
              </w:object>
            </w:r>
          </w:p>
          <w:p w:rsidR="006A5CA9" w:rsidRDefault="006A5CA9" w:rsidP="00930486">
            <w:pPr>
              <w:spacing w:line="360" w:lineRule="auto"/>
              <w:jc w:val="center"/>
            </w:pPr>
            <w:r>
              <w:rPr>
                <w:position w:val="-28"/>
              </w:rPr>
              <w:object w:dxaOrig="1060" w:dyaOrig="639">
                <v:shape id="_x0000_i1029" type="#_x0000_t75" style="width:53.2pt;height:31.95pt" o:ole="">
                  <v:imagedata r:id="rId17" o:title=""/>
                </v:shape>
                <o:OLEObject Type="Embed" ProgID="Equation.2" ShapeID="_x0000_i1029" DrawAspect="Content" ObjectID="_1599547003" r:id="rId18"/>
              </w:object>
            </w:r>
          </w:p>
          <w:p w:rsidR="006A5CA9" w:rsidRDefault="006A5CA9" w:rsidP="00930486">
            <w:pPr>
              <w:spacing w:line="360" w:lineRule="auto"/>
              <w:jc w:val="center"/>
            </w:pPr>
            <w:r>
              <w:rPr>
                <w:position w:val="-28"/>
              </w:rPr>
              <w:object w:dxaOrig="1100" w:dyaOrig="639">
                <v:shape id="_x0000_i1030" type="#_x0000_t75" style="width:55.1pt;height:31.95pt" o:ole="">
                  <v:imagedata r:id="rId19" o:title=""/>
                </v:shape>
                <o:OLEObject Type="Embed" ProgID="Equation.2" ShapeID="_x0000_i1030" DrawAspect="Content" ObjectID="_1599547004" r:id="rId20"/>
              </w:object>
            </w:r>
          </w:p>
          <w:p w:rsidR="006A5CA9" w:rsidRDefault="006A5CA9" w:rsidP="004528F4">
            <w:pPr>
              <w:spacing w:line="360" w:lineRule="auto"/>
              <w:jc w:val="center"/>
            </w:pPr>
            <w:r>
              <w:rPr>
                <w:position w:val="-28"/>
              </w:rPr>
              <w:object w:dxaOrig="1100" w:dyaOrig="639">
                <v:shape id="_x0000_i1031" type="#_x0000_t75" style="width:55.1pt;height:31.95pt" o:ole="">
                  <v:imagedata r:id="rId21" o:title=""/>
                </v:shape>
                <o:OLEObject Type="Embed" ProgID="Equation.2" ShapeID="_x0000_i1031" DrawAspect="Content" ObjectID="_1599547005" r:id="rId22"/>
              </w:object>
            </w:r>
          </w:p>
        </w:tc>
      </w:tr>
    </w:tbl>
    <w:p w:rsidR="006A5CA9" w:rsidRDefault="006A5CA9" w:rsidP="006A5CA9"/>
    <w:p w:rsidR="006A5CA9" w:rsidRDefault="006A5CA9" w:rsidP="006A5C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4735"/>
        <w:jc w:val="both"/>
      </w:pPr>
      <w:r>
        <w:rPr>
          <w:b/>
        </w:rPr>
        <w:t>Ερώτηση συμπλήρωσης</w:t>
      </w:r>
    </w:p>
    <w:p w:rsidR="006A5CA9" w:rsidRDefault="006A5CA9" w:rsidP="006A5CA9"/>
    <w:p w:rsidR="006A5CA9" w:rsidRDefault="006A5CA9" w:rsidP="006A5CA9">
      <w:pPr>
        <w:tabs>
          <w:tab w:val="left" w:leader="dot" w:pos="4536"/>
        </w:tabs>
        <w:spacing w:line="360" w:lineRule="auto"/>
        <w:ind w:left="284" w:right="57"/>
        <w:jc w:val="both"/>
      </w:pPr>
      <w:r>
        <w:rPr>
          <w:position w:val="-28"/>
        </w:rPr>
        <w:object w:dxaOrig="999" w:dyaOrig="639">
          <v:shape id="_x0000_i1032" type="#_x0000_t75" style="width:50.1pt;height:31.95pt" o:ole="">
            <v:imagedata r:id="rId23" o:title=""/>
          </v:shape>
          <o:OLEObject Type="Embed" ProgID="Equation.2" ShapeID="_x0000_i1032" DrawAspect="Content" ObjectID="_1599547006" r:id="rId24"/>
        </w:object>
      </w:r>
      <w:r>
        <w:t xml:space="preserve"> = </w:t>
      </w:r>
      <w:r>
        <w:tab/>
      </w:r>
    </w:p>
    <w:p w:rsidR="006A5CA9" w:rsidRDefault="006A5CA9" w:rsidP="006A5CA9">
      <w:pPr>
        <w:tabs>
          <w:tab w:val="left" w:leader="dot" w:pos="4536"/>
        </w:tabs>
        <w:spacing w:line="360" w:lineRule="auto"/>
        <w:ind w:left="284" w:right="57"/>
        <w:jc w:val="both"/>
      </w:pPr>
      <w:r>
        <w:rPr>
          <w:position w:val="-28"/>
        </w:rPr>
        <w:object w:dxaOrig="980" w:dyaOrig="639">
          <v:shape id="_x0000_i1033" type="#_x0000_t75" style="width:48.85pt;height:31.95pt" o:ole="">
            <v:imagedata r:id="rId25" o:title=""/>
          </v:shape>
          <o:OLEObject Type="Embed" ProgID="Equation.2" ShapeID="_x0000_i1033" DrawAspect="Content" ObjectID="_1599547007" r:id="rId26"/>
        </w:object>
      </w:r>
      <w:r>
        <w:t xml:space="preserve"> = </w:t>
      </w:r>
      <w:r>
        <w:tab/>
      </w:r>
    </w:p>
    <w:p w:rsidR="006A5CA9" w:rsidRDefault="006A5CA9" w:rsidP="006A5CA9"/>
    <w:p w:rsidR="006A5CA9" w:rsidRPr="00E84D6D" w:rsidRDefault="006A5CA9" w:rsidP="006A5CA9">
      <w:pPr>
        <w:spacing w:line="192" w:lineRule="auto"/>
        <w:jc w:val="both"/>
      </w:pPr>
    </w:p>
    <w:p w:rsidR="006A5CA9" w:rsidRPr="00E84D6D" w:rsidRDefault="006A5CA9" w:rsidP="006A5CA9">
      <w:pPr>
        <w:spacing w:line="192" w:lineRule="auto"/>
        <w:jc w:val="both"/>
      </w:pPr>
    </w:p>
    <w:p w:rsidR="006A5CA9" w:rsidRDefault="006A5CA9" w:rsidP="006A5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288" w:lineRule="auto"/>
        <w:ind w:right="4593"/>
        <w:jc w:val="both"/>
        <w:rPr>
          <w:b/>
        </w:rPr>
      </w:pPr>
      <w:r>
        <w:rPr>
          <w:b/>
        </w:rPr>
        <w:t>Ερωτήσεις πολλαπλών επιλογών</w:t>
      </w:r>
    </w:p>
    <w:p w:rsidR="006A5CA9" w:rsidRDefault="006A5CA9" w:rsidP="006A5CA9">
      <w:pPr>
        <w:spacing w:line="264" w:lineRule="auto"/>
        <w:ind w:right="57"/>
        <w:jc w:val="both"/>
      </w:pPr>
    </w:p>
    <w:p w:rsidR="006A5CA9" w:rsidRDefault="006A5CA9" w:rsidP="006A5CA9">
      <w:pPr>
        <w:spacing w:line="264" w:lineRule="auto"/>
        <w:ind w:right="57"/>
        <w:jc w:val="both"/>
      </w:pPr>
    </w:p>
    <w:p w:rsidR="006A5CA9" w:rsidRDefault="006A5CA9" w:rsidP="006A5CA9">
      <w:pPr>
        <w:spacing w:line="288" w:lineRule="auto"/>
        <w:ind w:right="57" w:hanging="142"/>
        <w:jc w:val="both"/>
      </w:pPr>
      <w:r>
        <w:rPr>
          <w:b/>
        </w:rPr>
        <w:t xml:space="preserve">1.  </w:t>
      </w:r>
      <w:r>
        <w:t xml:space="preserve">Αν </w:t>
      </w:r>
      <w:proofErr w:type="spellStart"/>
      <w:r>
        <w:t>εφα</w:t>
      </w:r>
      <w:proofErr w:type="spellEnd"/>
      <w:r>
        <w:t xml:space="preserve"> = 2 τότε εφ (45</w:t>
      </w:r>
      <w:r>
        <w:sym w:font="Times New Roman" w:char="00B0"/>
      </w:r>
      <w:r>
        <w:t xml:space="preserve"> - α) είναι ίση με: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- 1</w:t>
      </w:r>
      <w:r>
        <w:tab/>
      </w:r>
      <w:r>
        <w:tab/>
      </w:r>
      <w:r>
        <w:rPr>
          <w:b/>
        </w:rPr>
        <w:t>Β.</w:t>
      </w:r>
      <w:r>
        <w:t xml:space="preserve"> - 3</w:t>
      </w:r>
      <w:r>
        <w:tab/>
      </w:r>
      <w:r>
        <w:tab/>
      </w:r>
      <w:r>
        <w:rPr>
          <w:b/>
        </w:rPr>
        <w:t>Γ.</w:t>
      </w:r>
      <w:r>
        <w:t xml:space="preserve"> - </w:t>
      </w:r>
      <w:r>
        <w:rPr>
          <w:position w:val="-22"/>
        </w:rPr>
        <w:object w:dxaOrig="220" w:dyaOrig="580">
          <v:shape id="_x0000_i1034" type="#_x0000_t75" style="width:11.25pt;height:28.8pt" o:ole="">
            <v:imagedata r:id="rId27" o:title=""/>
          </v:shape>
          <o:OLEObject Type="Embed" ProgID="Equation.2" ShapeID="_x0000_i1034" DrawAspect="Content" ObjectID="_1599547008" r:id="rId28"/>
        </w:object>
      </w:r>
      <w:r>
        <w:tab/>
        <w:t xml:space="preserve">  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1</w:t>
      </w:r>
      <w:r>
        <w:tab/>
      </w:r>
      <w:r>
        <w:tab/>
      </w:r>
      <w:r>
        <w:rPr>
          <w:b/>
        </w:rPr>
        <w:t xml:space="preserve">Ε. </w:t>
      </w:r>
      <w:r>
        <w:t xml:space="preserve">- </w:t>
      </w:r>
      <w:r>
        <w:rPr>
          <w:position w:val="-22"/>
        </w:rPr>
        <w:object w:dxaOrig="220" w:dyaOrig="580">
          <v:shape id="_x0000_i1035" type="#_x0000_t75" style="width:11.25pt;height:28.8pt" o:ole="">
            <v:imagedata r:id="rId29" o:title=""/>
          </v:shape>
          <o:OLEObject Type="Embed" ProgID="Equation.2" ShapeID="_x0000_i1035" DrawAspect="Content" ObjectID="_1599547009" r:id="rId30"/>
        </w:object>
      </w:r>
    </w:p>
    <w:p w:rsidR="006A5CA9" w:rsidRDefault="006A5CA9" w:rsidP="006A5CA9">
      <w:pPr>
        <w:spacing w:line="288" w:lineRule="auto"/>
        <w:ind w:right="57" w:hanging="142"/>
        <w:jc w:val="both"/>
      </w:pPr>
      <w:r>
        <w:rPr>
          <w:b/>
        </w:rPr>
        <w:t xml:space="preserve">2.  </w:t>
      </w:r>
      <w:r>
        <w:t xml:space="preserve">Αν ημα = </w:t>
      </w:r>
      <w:r>
        <w:rPr>
          <w:position w:val="-22"/>
        </w:rPr>
        <w:object w:dxaOrig="220" w:dyaOrig="580">
          <v:shape id="_x0000_i1036" type="#_x0000_t75" style="width:11.25pt;height:28.8pt" o:ole="">
            <v:imagedata r:id="rId31" o:title=""/>
          </v:shape>
          <o:OLEObject Type="Embed" ProgID="Equation.2" ShapeID="_x0000_i1036" DrawAspect="Content" ObjectID="_1599547010" r:id="rId32"/>
        </w:object>
      </w:r>
      <w:r>
        <w:t xml:space="preserve"> και </w:t>
      </w:r>
      <w:r>
        <w:rPr>
          <w:position w:val="-22"/>
        </w:rPr>
        <w:object w:dxaOrig="240" w:dyaOrig="580">
          <v:shape id="_x0000_i1037" type="#_x0000_t75" style="width:11.9pt;height:28.8pt" o:ole="">
            <v:imagedata r:id="rId33" o:title=""/>
          </v:shape>
          <o:OLEObject Type="Embed" ProgID="Equation.2" ShapeID="_x0000_i1037" DrawAspect="Content" ObjectID="_1599547011" r:id="rId34"/>
        </w:object>
      </w:r>
      <w:r>
        <w:t xml:space="preserve"> &lt; α &lt; π  η τιμή του συν (</w:t>
      </w:r>
      <w:r>
        <w:rPr>
          <w:position w:val="-22"/>
        </w:rPr>
        <w:object w:dxaOrig="240" w:dyaOrig="580">
          <v:shape id="_x0000_i1038" type="#_x0000_t75" style="width:11.9pt;height:28.8pt" o:ole="">
            <v:imagedata r:id="rId35" o:title=""/>
          </v:shape>
          <o:OLEObject Type="Embed" ProgID="Equation.2" ShapeID="_x0000_i1038" DrawAspect="Content" ObjectID="_1599547012" r:id="rId36"/>
        </w:object>
      </w:r>
      <w:r>
        <w:t xml:space="preserve"> + α) είναι: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</w:t>
      </w:r>
      <w:r>
        <w:rPr>
          <w:position w:val="-22"/>
        </w:rPr>
        <w:object w:dxaOrig="220" w:dyaOrig="580">
          <v:shape id="_x0000_i1039" type="#_x0000_t75" style="width:11.25pt;height:28.8pt" o:ole="">
            <v:imagedata r:id="rId37" o:title=""/>
          </v:shape>
          <o:OLEObject Type="Embed" ProgID="Equation.2" ShapeID="_x0000_i1039" DrawAspect="Content" ObjectID="_1599547013" r:id="rId38"/>
        </w:object>
      </w:r>
      <w:r>
        <w:t xml:space="preserve"> + </w:t>
      </w:r>
      <w:r>
        <w:rPr>
          <w:position w:val="-22"/>
        </w:rPr>
        <w:object w:dxaOrig="240" w:dyaOrig="580">
          <v:shape id="_x0000_i1040" type="#_x0000_t75" style="width:11.9pt;height:28.8pt" o:ole="">
            <v:imagedata r:id="rId39" o:title=""/>
          </v:shape>
          <o:OLEObject Type="Embed" ProgID="Equation.2" ShapeID="_x0000_i1040" DrawAspect="Content" ObjectID="_1599547014" r:id="rId40"/>
        </w:object>
      </w:r>
      <w:r>
        <w:tab/>
      </w:r>
      <w:r>
        <w:tab/>
      </w:r>
      <w:r>
        <w:rPr>
          <w:b/>
        </w:rPr>
        <w:t>Β.</w:t>
      </w:r>
      <w:r>
        <w:t xml:space="preserve"> </w:t>
      </w:r>
      <w:r>
        <w:rPr>
          <w:position w:val="-22"/>
        </w:rPr>
        <w:object w:dxaOrig="680" w:dyaOrig="620">
          <v:shape id="_x0000_i1041" type="#_x0000_t75" style="width:33.8pt;height:31.3pt" o:ole="">
            <v:imagedata r:id="rId41" o:title=""/>
          </v:shape>
          <o:OLEObject Type="Embed" ProgID="Equation.2" ShapeID="_x0000_i1041" DrawAspect="Content" ObjectID="_1599547015" r:id="rId42"/>
        </w:object>
      </w:r>
      <w:r>
        <w:tab/>
      </w:r>
      <w:r>
        <w:rPr>
          <w:b/>
        </w:rPr>
        <w:t>Γ.</w:t>
      </w:r>
      <w:r>
        <w:t xml:space="preserve"> </w:t>
      </w:r>
      <w:r>
        <w:rPr>
          <w:position w:val="-22"/>
        </w:rPr>
        <w:object w:dxaOrig="800" w:dyaOrig="620">
          <v:shape id="_x0000_i1042" type="#_x0000_t75" style="width:40.05pt;height:31.3pt" o:ole="">
            <v:imagedata r:id="rId43" o:title=""/>
          </v:shape>
          <o:OLEObject Type="Embed" ProgID="Equation.2" ShapeID="_x0000_i1042" DrawAspect="Content" ObjectID="_1599547016" r:id="rId44"/>
        </w:object>
      </w:r>
      <w:r>
        <w:tab/>
        <w:t xml:space="preserve">  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</w:t>
      </w:r>
      <w:r>
        <w:rPr>
          <w:position w:val="-22"/>
        </w:rPr>
        <w:object w:dxaOrig="380" w:dyaOrig="620">
          <v:shape id="_x0000_i1043" type="#_x0000_t75" style="width:18.8pt;height:31.3pt" o:ole="">
            <v:imagedata r:id="rId45" o:title=""/>
          </v:shape>
          <o:OLEObject Type="Embed" ProgID="Equation.2" ShapeID="_x0000_i1043" DrawAspect="Content" ObjectID="_1599547017" r:id="rId46"/>
        </w:object>
      </w:r>
      <w:r>
        <w:t xml:space="preserve"> + </w:t>
      </w:r>
      <w:r>
        <w:rPr>
          <w:position w:val="-22"/>
        </w:rPr>
        <w:object w:dxaOrig="380" w:dyaOrig="620">
          <v:shape id="_x0000_i1044" type="#_x0000_t75" style="width:18.8pt;height:31.3pt" o:ole="">
            <v:imagedata r:id="rId47" o:title=""/>
          </v:shape>
          <o:OLEObject Type="Embed" ProgID="Equation.2" ShapeID="_x0000_i1044" DrawAspect="Content" ObjectID="_1599547018" r:id="rId48"/>
        </w:object>
      </w:r>
      <w:r>
        <w:tab/>
      </w:r>
      <w:r>
        <w:tab/>
      </w:r>
      <w:r>
        <w:rPr>
          <w:b/>
        </w:rPr>
        <w:t xml:space="preserve">Ε. </w:t>
      </w:r>
      <w:r>
        <w:t xml:space="preserve">- </w:t>
      </w:r>
      <w:r>
        <w:rPr>
          <w:position w:val="-22"/>
        </w:rPr>
        <w:object w:dxaOrig="720" w:dyaOrig="620">
          <v:shape id="_x0000_i1045" type="#_x0000_t75" style="width:36.3pt;height:31.3pt" o:ole="">
            <v:imagedata r:id="rId49" o:title=""/>
          </v:shape>
          <o:OLEObject Type="Embed" ProgID="Equation.2" ShapeID="_x0000_i1045" DrawAspect="Content" ObjectID="_1599547019" r:id="rId50"/>
        </w:objec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</w:p>
    <w:p w:rsidR="006A5CA9" w:rsidRDefault="006A5CA9" w:rsidP="006A5CA9">
      <w:pPr>
        <w:spacing w:line="288" w:lineRule="auto"/>
        <w:ind w:left="284" w:right="57" w:hanging="426"/>
        <w:jc w:val="both"/>
      </w:pPr>
      <w:r>
        <w:rPr>
          <w:b/>
        </w:rPr>
        <w:t xml:space="preserve">3.   </w:t>
      </w:r>
      <w:r>
        <w:t xml:space="preserve">Αν ημα = 0,4 και </w:t>
      </w:r>
      <w:proofErr w:type="spellStart"/>
      <w:r>
        <w:t>συνβ</w:t>
      </w:r>
      <w:proofErr w:type="spellEnd"/>
      <w:r>
        <w:t xml:space="preserve"> = 0,7  η τιμή της παράστασης   </w:t>
      </w:r>
      <w:proofErr w:type="spellStart"/>
      <w:r>
        <w:t>ημ</w:t>
      </w:r>
      <w:proofErr w:type="spellEnd"/>
      <w:r>
        <w:t xml:space="preserve"> (α +β) + </w:t>
      </w:r>
      <w:proofErr w:type="spellStart"/>
      <w:r>
        <w:t>ημ</w:t>
      </w:r>
      <w:proofErr w:type="spellEnd"/>
      <w:r>
        <w:t xml:space="preserve"> (α - β)  είναι: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0,8</w:t>
      </w:r>
      <w:r>
        <w:tab/>
      </w:r>
      <w:r>
        <w:tab/>
      </w:r>
      <w:r>
        <w:rPr>
          <w:b/>
        </w:rPr>
        <w:t>Β.</w:t>
      </w:r>
      <w:r>
        <w:t xml:space="preserve"> 1,4</w:t>
      </w:r>
      <w:r>
        <w:tab/>
      </w:r>
      <w:r>
        <w:tab/>
      </w:r>
      <w:r>
        <w:rPr>
          <w:b/>
        </w:rPr>
        <w:t>Γ.</w:t>
      </w:r>
      <w:r>
        <w:t xml:space="preserve"> 0,56</w:t>
      </w:r>
      <w:r>
        <w:tab/>
        <w:t xml:space="preserve">  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- 1,4</w:t>
      </w:r>
      <w:r>
        <w:tab/>
      </w:r>
      <w:r>
        <w:tab/>
      </w:r>
      <w:r>
        <w:rPr>
          <w:b/>
        </w:rPr>
        <w:t xml:space="preserve">Ε. </w:t>
      </w:r>
      <w:r>
        <w:t>- 0,56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</w:p>
    <w:p w:rsidR="006A5CA9" w:rsidRDefault="006A5CA9" w:rsidP="006A5CA9">
      <w:pPr>
        <w:spacing w:line="288" w:lineRule="auto"/>
        <w:ind w:right="57" w:hanging="142"/>
        <w:jc w:val="both"/>
      </w:pPr>
      <w:r>
        <w:rPr>
          <w:b/>
        </w:rPr>
        <w:t xml:space="preserve">4.  </w:t>
      </w:r>
      <w:r>
        <w:t>Η παράσταση   συν860</w:t>
      </w:r>
      <w:r>
        <w:sym w:font="Times New Roman" w:char="00B0"/>
      </w:r>
      <w:r>
        <w:t xml:space="preserve"> συν110</w:t>
      </w:r>
      <w:r>
        <w:sym w:font="Times New Roman" w:char="00B0"/>
      </w:r>
      <w:r>
        <w:t xml:space="preserve"> + ημ860</w:t>
      </w:r>
      <w:r>
        <w:sym w:font="Times New Roman" w:char="00B0"/>
      </w:r>
      <w:r>
        <w:t xml:space="preserve"> ημ110</w:t>
      </w:r>
      <w:r>
        <w:sym w:font="Times New Roman" w:char="00B0"/>
      </w:r>
      <w:r>
        <w:t xml:space="preserve">   είναι ίση με: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συν970</w:t>
      </w:r>
      <w:r>
        <w:sym w:font="Times New Roman" w:char="00B0"/>
      </w:r>
      <w:r>
        <w:tab/>
      </w:r>
      <w:r>
        <w:tab/>
      </w:r>
      <w:r>
        <w:rPr>
          <w:b/>
        </w:rPr>
        <w:t>Β.</w:t>
      </w:r>
      <w:r>
        <w:t xml:space="preserve"> συν30</w:t>
      </w:r>
      <w:r>
        <w:sym w:font="Times New Roman" w:char="00B0"/>
      </w:r>
      <w:r>
        <w:tab/>
      </w:r>
      <w:r>
        <w:tab/>
      </w:r>
      <w:r>
        <w:rPr>
          <w:b/>
        </w:rPr>
        <w:t>Γ.</w:t>
      </w:r>
      <w:r>
        <w:t xml:space="preserve"> ημ30</w:t>
      </w:r>
      <w:r>
        <w:sym w:font="Times New Roman" w:char="00B0"/>
      </w:r>
      <w:r>
        <w:tab/>
        <w:t xml:space="preserve">  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ημ970</w:t>
      </w:r>
      <w:r>
        <w:sym w:font="Times New Roman" w:char="00B0"/>
      </w:r>
      <w:r>
        <w:tab/>
      </w:r>
      <w:r>
        <w:tab/>
      </w:r>
      <w:r>
        <w:rPr>
          <w:b/>
        </w:rPr>
        <w:t xml:space="preserve">Ε. </w:t>
      </w:r>
      <w:r>
        <w:t>κανένα από τα προηγούμενα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</w:p>
    <w:p w:rsidR="006A5CA9" w:rsidRDefault="006A5CA9" w:rsidP="006A5CA9">
      <w:pPr>
        <w:spacing w:line="288" w:lineRule="auto"/>
        <w:ind w:right="57" w:hanging="142"/>
        <w:jc w:val="both"/>
      </w:pPr>
      <w:r>
        <w:rPr>
          <w:b/>
        </w:rPr>
        <w:t xml:space="preserve">5.  </w:t>
      </w:r>
      <w:r>
        <w:t xml:space="preserve">Η τιμή της παράστασης   </w:t>
      </w:r>
    </w:p>
    <w:p w:rsidR="006A5CA9" w:rsidRDefault="006A5CA9" w:rsidP="006A5CA9">
      <w:pPr>
        <w:spacing w:line="288" w:lineRule="auto"/>
        <w:ind w:left="284" w:right="57"/>
        <w:jc w:val="both"/>
      </w:pPr>
      <w:proofErr w:type="spellStart"/>
      <w:r>
        <w:t>ημ</w:t>
      </w:r>
      <w:proofErr w:type="spellEnd"/>
      <w:r>
        <w:t xml:space="preserve"> (50</w:t>
      </w:r>
      <w:r>
        <w:sym w:font="Times New Roman" w:char="00B0"/>
      </w:r>
      <w:r>
        <w:t xml:space="preserve"> - α) συν (40</w:t>
      </w:r>
      <w:r>
        <w:sym w:font="Times New Roman" w:char="00B0"/>
      </w:r>
      <w:r>
        <w:t xml:space="preserve"> + α) + </w:t>
      </w:r>
      <w:proofErr w:type="spellStart"/>
      <w:r>
        <w:t>ημ</w:t>
      </w:r>
      <w:proofErr w:type="spellEnd"/>
      <w:r>
        <w:t xml:space="preserve"> (40</w:t>
      </w:r>
      <w:r>
        <w:sym w:font="Times New Roman" w:char="00B0"/>
      </w:r>
      <w:r>
        <w:t xml:space="preserve"> + α) συν (50</w:t>
      </w:r>
      <w:r>
        <w:sym w:font="Times New Roman" w:char="00B0"/>
      </w:r>
      <w:r>
        <w:t xml:space="preserve"> - α)  είναι: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- 1</w:t>
      </w:r>
      <w:r>
        <w:tab/>
      </w:r>
      <w:r>
        <w:tab/>
      </w:r>
      <w:r>
        <w:rPr>
          <w:b/>
        </w:rPr>
        <w:t>Β.</w:t>
      </w:r>
      <w:r>
        <w:t xml:space="preserve"> 0</w:t>
      </w:r>
      <w:r>
        <w:tab/>
      </w:r>
      <w:r>
        <w:tab/>
      </w:r>
      <w:r>
        <w:rPr>
          <w:b/>
        </w:rPr>
        <w:t>Γ.</w:t>
      </w:r>
      <w:r>
        <w:t xml:space="preserve"> - </w:t>
      </w:r>
      <w:r>
        <w:rPr>
          <w:position w:val="-22"/>
        </w:rPr>
        <w:object w:dxaOrig="400" w:dyaOrig="620">
          <v:shape id="_x0000_i1046" type="#_x0000_t75" style="width:20.05pt;height:31.3pt" o:ole="">
            <v:imagedata r:id="rId51" o:title=""/>
          </v:shape>
          <o:OLEObject Type="Embed" ProgID="Equation.2" ShapeID="_x0000_i1046" DrawAspect="Content" ObjectID="_1599547020" r:id="rId52"/>
        </w:object>
      </w:r>
      <w:r>
        <w:tab/>
        <w:t xml:space="preserve">  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</w:t>
      </w:r>
      <w:r>
        <w:rPr>
          <w:position w:val="-22"/>
        </w:rPr>
        <w:object w:dxaOrig="400" w:dyaOrig="620">
          <v:shape id="_x0000_i1047" type="#_x0000_t75" style="width:20.05pt;height:31.3pt" o:ole="">
            <v:imagedata r:id="rId51" o:title=""/>
          </v:shape>
          <o:OLEObject Type="Embed" ProgID="Equation.2" ShapeID="_x0000_i1047" DrawAspect="Content" ObjectID="_1599547021" r:id="rId53"/>
        </w:object>
      </w:r>
      <w:r>
        <w:tab/>
      </w:r>
      <w:r>
        <w:tab/>
      </w:r>
      <w:r>
        <w:rPr>
          <w:b/>
        </w:rPr>
        <w:t xml:space="preserve">Ε. </w:t>
      </w:r>
      <w:r>
        <w:t>1</w:t>
      </w:r>
    </w:p>
    <w:p w:rsidR="006A5CA9" w:rsidRDefault="006A5CA9" w:rsidP="006A5CA9">
      <w:pPr>
        <w:tabs>
          <w:tab w:val="left" w:pos="1560"/>
        </w:tabs>
        <w:spacing w:line="288" w:lineRule="auto"/>
        <w:ind w:right="57"/>
        <w:jc w:val="both"/>
      </w:pPr>
    </w:p>
    <w:p w:rsidR="006A5CA9" w:rsidRDefault="004528F4" w:rsidP="006A5CA9">
      <w:pPr>
        <w:spacing w:line="288" w:lineRule="auto"/>
        <w:ind w:left="284" w:right="57" w:hanging="426"/>
        <w:jc w:val="both"/>
      </w:pPr>
      <w:r w:rsidRPr="00795FF4">
        <w:rPr>
          <w:b/>
          <w:lang w:val="el-GR"/>
        </w:rPr>
        <w:t xml:space="preserve">    6</w:t>
      </w:r>
      <w:r w:rsidR="006A5CA9">
        <w:rPr>
          <w:b/>
        </w:rPr>
        <w:t xml:space="preserve">.  </w:t>
      </w:r>
      <w:r w:rsidR="006A5CA9">
        <w:t xml:space="preserve">Αν σε τρίγωνο ΑΒΓ ισχύει:  </w:t>
      </w:r>
      <w:proofErr w:type="spellStart"/>
      <w:r w:rsidR="006A5CA9">
        <w:t>ημΑσυνΒ</w:t>
      </w:r>
      <w:proofErr w:type="spellEnd"/>
      <w:r w:rsidR="006A5CA9">
        <w:t xml:space="preserve"> + </w:t>
      </w:r>
      <w:proofErr w:type="spellStart"/>
      <w:r w:rsidR="006A5CA9">
        <w:t>ημΒσυνΑ</w:t>
      </w:r>
      <w:proofErr w:type="spellEnd"/>
      <w:r w:rsidR="006A5CA9">
        <w:t xml:space="preserve"> = </w:t>
      </w:r>
      <w:proofErr w:type="gramStart"/>
      <w:r w:rsidR="006A5CA9">
        <w:t>1  τότε</w:t>
      </w:r>
      <w:proofErr w:type="gramEnd"/>
      <w:r w:rsidR="006A5CA9">
        <w:t xml:space="preserve"> το τρίγωνο είναι: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οξυγώνιο  </w:t>
      </w:r>
      <w:r>
        <w:tab/>
      </w:r>
      <w:r>
        <w:tab/>
      </w:r>
      <w:r>
        <w:tab/>
      </w:r>
      <w:r>
        <w:rPr>
          <w:b/>
        </w:rPr>
        <w:t>Β.</w:t>
      </w:r>
      <w:r>
        <w:t xml:space="preserve"> αμβλυγώνιο</w:t>
      </w:r>
      <w:r>
        <w:tab/>
      </w:r>
      <w:r>
        <w:tab/>
      </w:r>
      <w:r>
        <w:tab/>
      </w:r>
      <w:r>
        <w:rPr>
          <w:b/>
        </w:rPr>
        <w:t>Γ.</w:t>
      </w:r>
      <w:r>
        <w:t xml:space="preserve"> ορθογώνιο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οξυγώνιο ισοσκελές</w:t>
      </w:r>
      <w:r>
        <w:tab/>
      </w:r>
      <w:r>
        <w:rPr>
          <w:b/>
        </w:rPr>
        <w:t xml:space="preserve">Ε. </w:t>
      </w:r>
      <w:r>
        <w:t>ισόπλευρο</w:t>
      </w:r>
    </w:p>
    <w:p w:rsidR="006A5CA9" w:rsidRDefault="006A5CA9" w:rsidP="006A5CA9">
      <w:pPr>
        <w:spacing w:line="288" w:lineRule="auto"/>
        <w:ind w:left="284" w:right="57"/>
        <w:jc w:val="both"/>
      </w:pPr>
    </w:p>
    <w:p w:rsidR="006A5CA9" w:rsidRDefault="004528F4" w:rsidP="006A5CA9">
      <w:pPr>
        <w:spacing w:line="288" w:lineRule="auto"/>
        <w:ind w:left="284" w:right="57" w:hanging="426"/>
        <w:jc w:val="both"/>
      </w:pPr>
      <w:r w:rsidRPr="00795FF4">
        <w:rPr>
          <w:b/>
          <w:lang w:val="el-GR"/>
        </w:rPr>
        <w:t xml:space="preserve">    7</w:t>
      </w:r>
      <w:r w:rsidR="006A5CA9">
        <w:rPr>
          <w:b/>
        </w:rPr>
        <w:t xml:space="preserve">.  </w:t>
      </w:r>
      <w:r w:rsidR="006A5CA9">
        <w:t xml:space="preserve">Αν σε τρίγωνο ΑΒΓ ισχύει:   </w:t>
      </w:r>
      <w:proofErr w:type="spellStart"/>
      <w:r w:rsidR="006A5CA9">
        <w:t>ημΑημΒ</w:t>
      </w:r>
      <w:proofErr w:type="spellEnd"/>
      <w:r w:rsidR="006A5CA9">
        <w:t xml:space="preserve"> - </w:t>
      </w:r>
      <w:proofErr w:type="spellStart"/>
      <w:r w:rsidR="006A5CA9">
        <w:t>συνΑσυνΒ</w:t>
      </w:r>
      <w:proofErr w:type="spellEnd"/>
      <w:r w:rsidR="006A5CA9">
        <w:t xml:space="preserve"> = 0 τότε για τις γωνίες του τριγώνου είναι: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Α = 90</w:t>
      </w:r>
      <w:r>
        <w:sym w:font="Times New Roman" w:char="00B0"/>
      </w:r>
      <w:r>
        <w:tab/>
      </w:r>
      <w:r>
        <w:tab/>
      </w:r>
      <w:r>
        <w:tab/>
      </w:r>
      <w:r>
        <w:rPr>
          <w:b/>
        </w:rPr>
        <w:t>Β.</w:t>
      </w:r>
      <w:r>
        <w:t xml:space="preserve"> Β = 90</w:t>
      </w:r>
      <w:r>
        <w:sym w:font="Times New Roman" w:char="00B0"/>
      </w:r>
      <w:r>
        <w:tab/>
        <w:t xml:space="preserve">   </w:t>
      </w:r>
      <w:r>
        <w:tab/>
      </w:r>
      <w:r>
        <w:tab/>
      </w:r>
      <w:r>
        <w:rPr>
          <w:b/>
        </w:rPr>
        <w:t>Γ.</w:t>
      </w:r>
      <w:r>
        <w:t xml:space="preserve"> Γ = 90</w:t>
      </w:r>
      <w:r>
        <w:sym w:font="Times New Roman" w:char="00B0"/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Β = Γ</w:t>
      </w:r>
      <w:r>
        <w:tab/>
      </w:r>
      <w:r>
        <w:tab/>
      </w:r>
      <w:r>
        <w:tab/>
      </w:r>
      <w:r>
        <w:rPr>
          <w:b/>
        </w:rPr>
        <w:t xml:space="preserve">Ε. </w:t>
      </w:r>
      <w:r>
        <w:t>Γ &gt; 90</w:t>
      </w:r>
      <w:r>
        <w:sym w:font="Times New Roman" w:char="00B0"/>
      </w:r>
    </w:p>
    <w:p w:rsidR="006A5CA9" w:rsidRDefault="006A5CA9" w:rsidP="006A5CA9">
      <w:pPr>
        <w:spacing w:line="288" w:lineRule="auto"/>
        <w:ind w:left="284" w:right="57"/>
        <w:jc w:val="both"/>
      </w:pPr>
    </w:p>
    <w:p w:rsidR="006A5CA9" w:rsidRDefault="004528F4" w:rsidP="006A5CA9">
      <w:pPr>
        <w:spacing w:line="288" w:lineRule="auto"/>
        <w:ind w:left="284" w:right="57" w:hanging="426"/>
        <w:jc w:val="both"/>
      </w:pPr>
      <w:r w:rsidRPr="00795FF4">
        <w:rPr>
          <w:b/>
          <w:lang w:val="el-GR"/>
        </w:rPr>
        <w:t xml:space="preserve">    8</w:t>
      </w:r>
      <w:r w:rsidR="006A5CA9">
        <w:rPr>
          <w:b/>
        </w:rPr>
        <w:t xml:space="preserve">3.  </w:t>
      </w:r>
      <w:r w:rsidR="006A5CA9">
        <w:t xml:space="preserve">Αν σε τρίγωνο ΑΒΓ ισχύει:   </w:t>
      </w:r>
      <w:proofErr w:type="spellStart"/>
      <w:r w:rsidR="006A5CA9">
        <w:t>ημΒσυνΓ</w:t>
      </w:r>
      <w:proofErr w:type="spellEnd"/>
      <w:r w:rsidR="006A5CA9">
        <w:t xml:space="preserve"> - </w:t>
      </w:r>
      <w:proofErr w:type="spellStart"/>
      <w:r w:rsidR="006A5CA9">
        <w:t>ημΓσυνΒ</w:t>
      </w:r>
      <w:proofErr w:type="spellEnd"/>
      <w:r w:rsidR="006A5CA9">
        <w:t xml:space="preserve"> = </w:t>
      </w:r>
      <w:proofErr w:type="gramStart"/>
      <w:r w:rsidR="006A5CA9">
        <w:t>0  τότε</w:t>
      </w:r>
      <w:proofErr w:type="gramEnd"/>
      <w:r w:rsidR="006A5CA9">
        <w:t xml:space="preserve"> για τις γωνίες του τριγώνου είναι: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Β &gt; Γ</w:t>
      </w:r>
      <w:r>
        <w:tab/>
      </w:r>
      <w:r>
        <w:tab/>
      </w:r>
      <w:r>
        <w:tab/>
      </w:r>
      <w:r>
        <w:rPr>
          <w:b/>
        </w:rPr>
        <w:t>Β.</w:t>
      </w:r>
      <w:r>
        <w:t xml:space="preserve"> Β &lt; Γ</w:t>
      </w:r>
      <w:r>
        <w:tab/>
      </w:r>
      <w:r>
        <w:tab/>
      </w:r>
      <w:r>
        <w:tab/>
      </w:r>
      <w:r>
        <w:rPr>
          <w:b/>
        </w:rPr>
        <w:t>Γ.</w:t>
      </w:r>
      <w:r>
        <w:t xml:space="preserve"> Β = Γ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Β &gt; 90</w:t>
      </w:r>
      <w:r>
        <w:sym w:font="Times New Roman" w:char="00B0"/>
      </w:r>
      <w:r>
        <w:tab/>
      </w:r>
      <w:r>
        <w:tab/>
      </w:r>
      <w:r>
        <w:tab/>
      </w:r>
      <w:r>
        <w:rPr>
          <w:b/>
        </w:rPr>
        <w:t xml:space="preserve">Ε. </w:t>
      </w:r>
      <w:r>
        <w:t>Γ &gt; 90</w:t>
      </w:r>
      <w:r>
        <w:sym w:font="Times New Roman" w:char="00B0"/>
      </w:r>
    </w:p>
    <w:p w:rsidR="006A5CA9" w:rsidRDefault="006A5CA9" w:rsidP="006A5CA9">
      <w:pPr>
        <w:spacing w:line="288" w:lineRule="auto"/>
        <w:ind w:right="57" w:hanging="142"/>
        <w:jc w:val="both"/>
        <w:rPr>
          <w:b/>
        </w:rPr>
      </w:pPr>
    </w:p>
    <w:p w:rsidR="006A5CA9" w:rsidRDefault="004528F4" w:rsidP="006A5CA9">
      <w:pPr>
        <w:spacing w:line="288" w:lineRule="auto"/>
        <w:ind w:right="57" w:hanging="142"/>
        <w:jc w:val="both"/>
      </w:pPr>
      <w:r w:rsidRPr="00795FF4">
        <w:rPr>
          <w:b/>
          <w:lang w:val="el-GR"/>
        </w:rPr>
        <w:lastRenderedPageBreak/>
        <w:t xml:space="preserve">    9</w:t>
      </w:r>
      <w:r w:rsidR="006A5CA9">
        <w:rPr>
          <w:b/>
        </w:rPr>
        <w:t xml:space="preserve">.  </w:t>
      </w:r>
      <w:r w:rsidR="006A5CA9">
        <w:t xml:space="preserve">Αν Α = </w:t>
      </w:r>
      <w:proofErr w:type="spellStart"/>
      <w:r w:rsidR="006A5CA9">
        <w:t>συνφσυνθ</w:t>
      </w:r>
      <w:proofErr w:type="spellEnd"/>
      <w:r w:rsidR="006A5CA9">
        <w:t xml:space="preserve"> - </w:t>
      </w:r>
      <w:proofErr w:type="spellStart"/>
      <w:r w:rsidR="006A5CA9">
        <w:t>ημφημθ</w:t>
      </w:r>
      <w:proofErr w:type="spellEnd"/>
      <w:r w:rsidR="006A5CA9">
        <w:t xml:space="preserve"> και 45</w:t>
      </w:r>
      <w:r w:rsidR="006A5CA9">
        <w:sym w:font="Times New Roman" w:char="00B0"/>
      </w:r>
      <w:r w:rsidR="006A5CA9">
        <w:t xml:space="preserve"> &lt; φ &lt; 90</w:t>
      </w:r>
      <w:r w:rsidR="006A5CA9">
        <w:sym w:font="Times New Roman" w:char="00B0"/>
      </w:r>
      <w:r w:rsidR="006A5CA9">
        <w:t>,   45</w:t>
      </w:r>
      <w:r w:rsidR="006A5CA9">
        <w:sym w:font="Times New Roman" w:char="00B0"/>
      </w:r>
      <w:r w:rsidR="006A5CA9">
        <w:t xml:space="preserve"> &lt; θ &lt; 90</w:t>
      </w:r>
      <w:r w:rsidR="006A5CA9">
        <w:sym w:font="Times New Roman" w:char="00B0"/>
      </w:r>
      <w:r w:rsidR="006A5CA9">
        <w:t xml:space="preserve">    τότε είναι: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Α.</w:t>
      </w:r>
      <w:r>
        <w:t xml:space="preserve"> Α &gt; 0</w:t>
      </w:r>
      <w:r>
        <w:tab/>
      </w:r>
      <w:r>
        <w:tab/>
      </w:r>
      <w:r>
        <w:tab/>
      </w:r>
      <w:r>
        <w:rPr>
          <w:b/>
        </w:rPr>
        <w:t>Β.</w:t>
      </w:r>
      <w:r>
        <w:t xml:space="preserve"> Α &lt; 0</w:t>
      </w:r>
      <w:r>
        <w:tab/>
      </w:r>
      <w:r>
        <w:tab/>
      </w:r>
      <w:r>
        <w:tab/>
      </w:r>
      <w:r>
        <w:rPr>
          <w:b/>
        </w:rPr>
        <w:t>Γ.</w:t>
      </w:r>
      <w:r>
        <w:t xml:space="preserve"> Α = 0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>Δ.</w:t>
      </w:r>
      <w:r>
        <w:t xml:space="preserve"> Α = 1</w:t>
      </w:r>
      <w:r>
        <w:tab/>
      </w:r>
      <w:r>
        <w:tab/>
      </w:r>
      <w:r>
        <w:tab/>
      </w:r>
      <w:r>
        <w:rPr>
          <w:b/>
        </w:rPr>
        <w:t xml:space="preserve">Ε. </w:t>
      </w:r>
      <w:r>
        <w:t xml:space="preserve">Α = </w:t>
      </w:r>
      <w:r>
        <w:rPr>
          <w:position w:val="-22"/>
        </w:rPr>
        <w:object w:dxaOrig="220" w:dyaOrig="580">
          <v:shape id="_x0000_i1048" type="#_x0000_t75" style="width:11.25pt;height:28.8pt" o:ole="">
            <v:imagedata r:id="rId31" o:title=""/>
          </v:shape>
          <o:OLEObject Type="Embed" ProgID="Equation.2" ShapeID="_x0000_i1048" DrawAspect="Content" ObjectID="_1599547022" r:id="rId54"/>
        </w:object>
      </w:r>
    </w:p>
    <w:p w:rsidR="006A5CA9" w:rsidRDefault="006A5CA9" w:rsidP="006A5CA9">
      <w:pPr>
        <w:numPr>
          <w:ilvl w:val="12"/>
          <w:numId w:val="0"/>
        </w:numPr>
        <w:spacing w:line="288" w:lineRule="auto"/>
        <w:ind w:right="57"/>
        <w:jc w:val="both"/>
      </w:pPr>
    </w:p>
    <w:p w:rsidR="006A5CA9" w:rsidRDefault="004528F4" w:rsidP="006A5CA9">
      <w:pPr>
        <w:spacing w:line="288" w:lineRule="auto"/>
        <w:ind w:left="284" w:right="57" w:hanging="426"/>
        <w:jc w:val="both"/>
      </w:pPr>
      <w:r w:rsidRPr="00795FF4">
        <w:rPr>
          <w:b/>
          <w:lang w:val="el-GR"/>
        </w:rPr>
        <w:t xml:space="preserve">    10</w:t>
      </w:r>
      <w:r w:rsidR="006A5CA9">
        <w:rPr>
          <w:b/>
        </w:rPr>
        <w:t xml:space="preserve">.  </w:t>
      </w:r>
      <w:r w:rsidR="006A5CA9">
        <w:t xml:space="preserve">Αν </w:t>
      </w:r>
      <w:r w:rsidR="006A5CA9">
        <w:rPr>
          <w:lang w:val="en-US"/>
        </w:rPr>
        <w:t>x</w:t>
      </w:r>
      <w:r w:rsidR="006A5CA9" w:rsidRPr="00E84D6D">
        <w:t xml:space="preserve"> = </w:t>
      </w:r>
      <w:r w:rsidR="006A5CA9">
        <w:t>ημθσυν1</w:t>
      </w:r>
      <w:r w:rsidR="006A5CA9">
        <w:sym w:font="Times New Roman" w:char="00B0"/>
      </w:r>
      <w:r w:rsidR="006A5CA9">
        <w:t xml:space="preserve"> + συνθημ1</w:t>
      </w:r>
      <w:r w:rsidR="006A5CA9">
        <w:sym w:font="Times New Roman" w:char="00B0"/>
      </w:r>
      <w:r w:rsidR="006A5CA9">
        <w:t xml:space="preserve">  </w:t>
      </w:r>
      <w:proofErr w:type="gramStart"/>
      <w:r w:rsidR="006A5CA9">
        <w:t xml:space="preserve">και </w:t>
      </w:r>
      <w:r w:rsidR="006A5CA9" w:rsidRPr="00E84D6D">
        <w:t xml:space="preserve"> </w:t>
      </w:r>
      <w:r w:rsidR="006A5CA9">
        <w:rPr>
          <w:lang w:val="en-US"/>
        </w:rPr>
        <w:t>y</w:t>
      </w:r>
      <w:proofErr w:type="gramEnd"/>
      <w:r w:rsidR="006A5CA9" w:rsidRPr="00E84D6D">
        <w:t xml:space="preserve"> = </w:t>
      </w:r>
      <w:r w:rsidR="006A5CA9">
        <w:t>συνθσυν1</w:t>
      </w:r>
      <w:r w:rsidR="006A5CA9">
        <w:sym w:font="Times New Roman" w:char="00B0"/>
      </w:r>
      <w:r w:rsidR="006A5CA9">
        <w:t xml:space="preserve"> - ημθημ1</w:t>
      </w:r>
      <w:r w:rsidR="006A5CA9">
        <w:sym w:font="Times New Roman" w:char="00B0"/>
      </w:r>
      <w:r w:rsidR="006A5CA9">
        <w:t xml:space="preserve">  τότε για κάθε γωνία θ με  90</w:t>
      </w:r>
      <w:r w:rsidR="006A5CA9">
        <w:sym w:font="Times New Roman" w:char="00B0"/>
      </w:r>
      <w:r w:rsidR="006A5CA9">
        <w:t xml:space="preserve"> </w:t>
      </w:r>
      <w:r w:rsidR="006A5CA9">
        <w:sym w:font="Symbol" w:char="F0A3"/>
      </w:r>
      <w:r w:rsidR="006A5CA9">
        <w:t xml:space="preserve"> θ &lt; 179</w:t>
      </w:r>
      <w:r w:rsidR="006A5CA9">
        <w:sym w:font="Times New Roman" w:char="00B0"/>
      </w:r>
      <w:r w:rsidR="006A5CA9">
        <w:t xml:space="preserve">: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  <w:rPr>
          <w:lang w:val="en-US"/>
        </w:rPr>
      </w:pPr>
      <w:r>
        <w:rPr>
          <w:b/>
        </w:rPr>
        <w:t>Α</w:t>
      </w:r>
      <w:r w:rsidRPr="00E84D6D">
        <w:rPr>
          <w:b/>
          <w:lang w:val="en-US"/>
        </w:rPr>
        <w:t>.</w:t>
      </w:r>
      <w:r w:rsidRPr="00E84D6D">
        <w:rPr>
          <w:lang w:val="en-US"/>
        </w:rPr>
        <w:t xml:space="preserve"> </w:t>
      </w:r>
      <w:r>
        <w:rPr>
          <w:lang w:val="en-US"/>
        </w:rPr>
        <w:t>x &lt; y</w:t>
      </w:r>
      <w:r w:rsidRPr="00E84D6D"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Β</w:t>
      </w:r>
      <w:r w:rsidRPr="00E84D6D">
        <w:rPr>
          <w:b/>
          <w:lang w:val="en-US"/>
        </w:rPr>
        <w:t>.</w:t>
      </w:r>
      <w:r w:rsidRPr="00E84D6D">
        <w:rPr>
          <w:lang w:val="en-US"/>
        </w:rPr>
        <w:t xml:space="preserve"> </w:t>
      </w:r>
      <w:r>
        <w:rPr>
          <w:lang w:val="en-US"/>
        </w:rPr>
        <w:t>x &gt; y</w:t>
      </w:r>
      <w:r w:rsidRPr="00E84D6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Γ</w:t>
      </w:r>
      <w:r w:rsidRPr="00E84D6D">
        <w:rPr>
          <w:b/>
          <w:lang w:val="en-US"/>
        </w:rPr>
        <w:t>.</w:t>
      </w:r>
      <w:r w:rsidRPr="00E84D6D">
        <w:rPr>
          <w:lang w:val="en-US"/>
        </w:rPr>
        <w:t xml:space="preserve"> </w:t>
      </w:r>
      <w:r>
        <w:rPr>
          <w:lang w:val="en-US"/>
        </w:rPr>
        <w:t>x = 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Δ</w:t>
      </w:r>
      <w:r w:rsidRPr="00E84D6D">
        <w:rPr>
          <w:b/>
          <w:lang w:val="en-US"/>
        </w:rPr>
        <w:t>.</w:t>
      </w:r>
      <w:r w:rsidRPr="00E84D6D">
        <w:rPr>
          <w:lang w:val="en-US"/>
        </w:rPr>
        <w:t xml:space="preserve"> </w:t>
      </w:r>
      <w:r>
        <w:rPr>
          <w:lang w:val="en-US"/>
        </w:rPr>
        <w:t>x = y = 0</w:t>
      </w:r>
    </w:p>
    <w:p w:rsidR="006A5CA9" w:rsidRPr="00E84D6D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rPr>
          <w:b/>
        </w:rPr>
        <w:t xml:space="preserve">Ε. </w:t>
      </w:r>
      <w:r>
        <w:t xml:space="preserve">δεν υπάρχει σταθερή σχέση ισότητας ή ανισότητας μεταξύ των </w:t>
      </w:r>
      <w:r>
        <w:rPr>
          <w:lang w:val="en-US"/>
        </w:rPr>
        <w:t>x</w:t>
      </w:r>
      <w:r w:rsidRPr="00E84D6D">
        <w:t xml:space="preserve">, </w:t>
      </w:r>
      <w:r>
        <w:rPr>
          <w:lang w:val="en-US"/>
        </w:rPr>
        <w:t>y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  <w:rPr>
          <w:b/>
        </w:rPr>
      </w:pPr>
    </w:p>
    <w:p w:rsidR="006A5CA9" w:rsidRDefault="006A5CA9" w:rsidP="006A5CA9"/>
    <w:p w:rsidR="006A5CA9" w:rsidRDefault="006A5CA9" w:rsidP="006A5CA9">
      <w:pPr>
        <w:spacing w:line="312" w:lineRule="auto"/>
        <w:ind w:left="284" w:hanging="284"/>
        <w:jc w:val="both"/>
      </w:pPr>
      <w:r>
        <w:rPr>
          <w:b/>
        </w:rPr>
        <w:t xml:space="preserve">  </w:t>
      </w:r>
      <w:r>
        <w:t xml:space="preserve">Κάθε στοιχείο της στήλης Α είναι ίσο με ένα και μόνο στοιχείο της στήλης Β. Συνδέστε κατάλληλα τα στοιχεία των δύο στηλών. </w:t>
      </w:r>
    </w:p>
    <w:p w:rsidR="006A5CA9" w:rsidRDefault="006A5CA9" w:rsidP="006A5CA9">
      <w:pPr>
        <w:tabs>
          <w:tab w:val="left" w:leader="dot" w:pos="5387"/>
        </w:tabs>
        <w:spacing w:line="120" w:lineRule="auto"/>
        <w:jc w:val="both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6A5CA9" w:rsidTr="00930486">
        <w:tc>
          <w:tcPr>
            <w:tcW w:w="2835" w:type="dxa"/>
            <w:shd w:val="pct12" w:color="auto" w:fill="auto"/>
          </w:tcPr>
          <w:p w:rsidR="006A5CA9" w:rsidRDefault="006A5CA9" w:rsidP="00930486">
            <w:pPr>
              <w:jc w:val="center"/>
              <w:rPr>
                <w:b/>
              </w:rPr>
            </w:pPr>
            <w:r>
              <w:rPr>
                <w:b/>
              </w:rPr>
              <w:t>στήλη Α</w:t>
            </w:r>
          </w:p>
        </w:tc>
        <w:tc>
          <w:tcPr>
            <w:tcW w:w="2835" w:type="dxa"/>
            <w:shd w:val="pct12" w:color="auto" w:fill="auto"/>
          </w:tcPr>
          <w:p w:rsidR="006A5CA9" w:rsidRDefault="006A5CA9" w:rsidP="00930486">
            <w:pPr>
              <w:jc w:val="center"/>
              <w:rPr>
                <w:b/>
              </w:rPr>
            </w:pPr>
            <w:r>
              <w:rPr>
                <w:b/>
              </w:rPr>
              <w:t>στήλη Β</w:t>
            </w:r>
          </w:p>
        </w:tc>
      </w:tr>
      <w:tr w:rsidR="006A5CA9" w:rsidTr="00930486">
        <w:tc>
          <w:tcPr>
            <w:tcW w:w="2835" w:type="dxa"/>
          </w:tcPr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  <w:r>
              <w:t>εφ3α</w:t>
            </w: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  <w:r>
              <w:t>εφ5α</w:t>
            </w: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  <w:r>
              <w:t>σφ3α</w:t>
            </w: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  <w:r>
              <w:t>σφ7α</w:t>
            </w:r>
          </w:p>
          <w:p w:rsidR="006A5CA9" w:rsidRDefault="006A5CA9" w:rsidP="00930486">
            <w:pPr>
              <w:jc w:val="center"/>
            </w:pPr>
          </w:p>
          <w:p w:rsidR="006A5CA9" w:rsidRDefault="006A5CA9" w:rsidP="00930486">
            <w:pPr>
              <w:jc w:val="center"/>
            </w:pPr>
          </w:p>
        </w:tc>
        <w:tc>
          <w:tcPr>
            <w:tcW w:w="2835" w:type="dxa"/>
          </w:tcPr>
          <w:p w:rsidR="006A5CA9" w:rsidRDefault="006A5CA9" w:rsidP="00930486">
            <w:pPr>
              <w:spacing w:line="360" w:lineRule="auto"/>
              <w:jc w:val="center"/>
            </w:pPr>
            <w:r>
              <w:rPr>
                <w:position w:val="-28"/>
              </w:rPr>
              <w:object w:dxaOrig="1540" w:dyaOrig="639">
                <v:shape id="_x0000_i1049" type="#_x0000_t75" style="width:77pt;height:31.95pt" o:ole="">
                  <v:imagedata r:id="rId55" o:title=""/>
                </v:shape>
                <o:OLEObject Type="Embed" ProgID="Equation.2" ShapeID="_x0000_i1049" DrawAspect="Content" ObjectID="_1599547023" r:id="rId56"/>
              </w:object>
            </w:r>
          </w:p>
          <w:p w:rsidR="006A5CA9" w:rsidRDefault="006A5CA9" w:rsidP="00930486">
            <w:pPr>
              <w:spacing w:line="360" w:lineRule="auto"/>
              <w:jc w:val="center"/>
            </w:pPr>
            <w:r>
              <w:rPr>
                <w:position w:val="-28"/>
              </w:rPr>
              <w:object w:dxaOrig="1180" w:dyaOrig="639">
                <v:shape id="_x0000_i1050" type="#_x0000_t75" style="width:58.85pt;height:31.95pt" o:ole="">
                  <v:imagedata r:id="rId57" o:title=""/>
                </v:shape>
                <o:OLEObject Type="Embed" ProgID="Equation.2" ShapeID="_x0000_i1050" DrawAspect="Content" ObjectID="_1599547024" r:id="rId58"/>
              </w:object>
            </w:r>
          </w:p>
          <w:p w:rsidR="006A5CA9" w:rsidRDefault="006A5CA9" w:rsidP="00930486">
            <w:pPr>
              <w:spacing w:line="360" w:lineRule="auto"/>
              <w:jc w:val="center"/>
            </w:pPr>
            <w:r>
              <w:rPr>
                <w:position w:val="-28"/>
              </w:rPr>
              <w:object w:dxaOrig="1400" w:dyaOrig="639">
                <v:shape id="_x0000_i1051" type="#_x0000_t75" style="width:70.1pt;height:31.95pt" o:ole="">
                  <v:imagedata r:id="rId59" o:title=""/>
                </v:shape>
                <o:OLEObject Type="Embed" ProgID="Equation.2" ShapeID="_x0000_i1051" DrawAspect="Content" ObjectID="_1599547025" r:id="rId60"/>
              </w:object>
            </w:r>
          </w:p>
          <w:p w:rsidR="006A5CA9" w:rsidRDefault="006A5CA9" w:rsidP="00930486">
            <w:pPr>
              <w:spacing w:line="360" w:lineRule="auto"/>
              <w:jc w:val="center"/>
            </w:pPr>
            <w:r>
              <w:rPr>
                <w:position w:val="-28"/>
              </w:rPr>
              <w:object w:dxaOrig="1300" w:dyaOrig="639">
                <v:shape id="_x0000_i1052" type="#_x0000_t75" style="width:65.1pt;height:31.95pt" o:ole="">
                  <v:imagedata r:id="rId61" o:title=""/>
                </v:shape>
                <o:OLEObject Type="Embed" ProgID="Equation.2" ShapeID="_x0000_i1052" DrawAspect="Content" ObjectID="_1599547026" r:id="rId62"/>
              </w:object>
            </w:r>
          </w:p>
          <w:p w:rsidR="006A5CA9" w:rsidRDefault="006A5CA9" w:rsidP="00930486">
            <w:pPr>
              <w:spacing w:line="360" w:lineRule="auto"/>
              <w:jc w:val="center"/>
            </w:pPr>
            <w:r>
              <w:rPr>
                <w:position w:val="-28"/>
              </w:rPr>
              <w:object w:dxaOrig="1340" w:dyaOrig="639">
                <v:shape id="_x0000_i1053" type="#_x0000_t75" style="width:67pt;height:31.95pt" o:ole="">
                  <v:imagedata r:id="rId63" o:title=""/>
                </v:shape>
                <o:OLEObject Type="Embed" ProgID="Equation.2" ShapeID="_x0000_i1053" DrawAspect="Content" ObjectID="_1599547027" r:id="rId64"/>
              </w:object>
            </w:r>
          </w:p>
          <w:p w:rsidR="006A5CA9" w:rsidRDefault="006A5CA9" w:rsidP="004528F4">
            <w:pPr>
              <w:spacing w:line="360" w:lineRule="auto"/>
              <w:jc w:val="center"/>
            </w:pPr>
            <w:r>
              <w:rPr>
                <w:position w:val="-28"/>
              </w:rPr>
              <w:object w:dxaOrig="1280" w:dyaOrig="639">
                <v:shape id="_x0000_i1054" type="#_x0000_t75" style="width:63.85pt;height:31.95pt" o:ole="">
                  <v:imagedata r:id="rId65" o:title=""/>
                </v:shape>
                <o:OLEObject Type="Embed" ProgID="Equation.2" ShapeID="_x0000_i1054" DrawAspect="Content" ObjectID="_1599547028" r:id="rId66"/>
              </w:object>
            </w:r>
          </w:p>
        </w:tc>
      </w:tr>
    </w:tbl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  <w:rPr>
          <w:b/>
        </w:rPr>
      </w:pPr>
    </w:p>
    <w:p w:rsidR="006A5CA9" w:rsidRDefault="006A5CA9" w:rsidP="006A5C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560"/>
        </w:tabs>
        <w:spacing w:line="288" w:lineRule="auto"/>
        <w:ind w:right="4877"/>
        <w:jc w:val="both"/>
        <w:rPr>
          <w:b/>
        </w:rPr>
      </w:pPr>
      <w:r>
        <w:rPr>
          <w:b/>
        </w:rPr>
        <w:t>Ερωτήσεις ανάπτυξης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 w:hanging="426"/>
        <w:jc w:val="both"/>
        <w:rPr>
          <w:b/>
        </w:rPr>
      </w:pPr>
    </w:p>
    <w:p w:rsidR="006A5CA9" w:rsidRDefault="006A5CA9" w:rsidP="006A5CA9">
      <w:pPr>
        <w:tabs>
          <w:tab w:val="left" w:pos="1560"/>
        </w:tabs>
        <w:spacing w:line="288" w:lineRule="auto"/>
        <w:ind w:left="284" w:right="57" w:hanging="426"/>
        <w:jc w:val="both"/>
      </w:pPr>
      <w:r>
        <w:rPr>
          <w:b/>
        </w:rPr>
        <w:t xml:space="preserve">1.  </w:t>
      </w:r>
      <w:r>
        <w:t>Να δείξετε ότι η παράσταση  συν</w:t>
      </w:r>
      <w:r>
        <w:rPr>
          <w:vertAlign w:val="superscript"/>
        </w:rPr>
        <w:t>2</w:t>
      </w:r>
      <w:r>
        <w:rPr>
          <w:lang w:val="en-US"/>
        </w:rPr>
        <w:t>x</w:t>
      </w:r>
      <w:r>
        <w:t xml:space="preserve"> - 2συνα συν</w:t>
      </w:r>
      <w:r>
        <w:rPr>
          <w:lang w:val="en-US"/>
        </w:rPr>
        <w:t>x</w:t>
      </w:r>
      <w:r>
        <w:t xml:space="preserve"> συν (α + </w:t>
      </w:r>
      <w:r>
        <w:rPr>
          <w:lang w:val="en-US"/>
        </w:rPr>
        <w:t>x</w:t>
      </w:r>
      <w:r>
        <w:t>) + συν</w:t>
      </w:r>
      <w:r>
        <w:rPr>
          <w:vertAlign w:val="superscript"/>
        </w:rPr>
        <w:t>2</w:t>
      </w:r>
      <w:r>
        <w:t xml:space="preserve"> (α + </w:t>
      </w:r>
      <w:r>
        <w:rPr>
          <w:lang w:val="en-US"/>
        </w:rPr>
        <w:t>x</w:t>
      </w:r>
      <w:r>
        <w:t xml:space="preserve">) είναι ανεξάρτητη του </w:t>
      </w:r>
      <w:r>
        <w:rPr>
          <w:lang w:val="en-US"/>
        </w:rPr>
        <w:t>x</w:t>
      </w:r>
      <w:r>
        <w:t>.</w:t>
      </w:r>
    </w:p>
    <w:p w:rsidR="006A5CA9" w:rsidRDefault="006A5CA9" w:rsidP="006A5CA9">
      <w:pPr>
        <w:tabs>
          <w:tab w:val="left" w:pos="1560"/>
        </w:tabs>
        <w:spacing w:line="288" w:lineRule="auto"/>
        <w:ind w:right="57"/>
        <w:jc w:val="both"/>
      </w:pPr>
    </w:p>
    <w:p w:rsidR="006A5CA9" w:rsidRDefault="006A5CA9" w:rsidP="006A5CA9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t xml:space="preserve">2.  </w:t>
      </w:r>
      <w:r>
        <w:t xml:space="preserve">Να δείξετε ότι 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t>συν (45</w:t>
      </w:r>
      <w:r>
        <w:sym w:font="Times New Roman" w:char="00B0"/>
      </w:r>
      <w:r>
        <w:t xml:space="preserve"> - </w:t>
      </w:r>
      <w:r>
        <w:rPr>
          <w:lang w:val="en-US"/>
        </w:rPr>
        <w:t>x</w:t>
      </w:r>
      <w:r w:rsidRPr="00E84D6D">
        <w:t xml:space="preserve">) </w:t>
      </w:r>
      <w:r>
        <w:t>συν (45</w:t>
      </w:r>
      <w:r>
        <w:sym w:font="Times New Roman" w:char="00B0"/>
      </w:r>
      <w:r>
        <w:t xml:space="preserve"> - </w:t>
      </w:r>
      <w:r>
        <w:rPr>
          <w:lang w:val="en-US"/>
        </w:rPr>
        <w:t>y</w:t>
      </w:r>
      <w:r>
        <w:t xml:space="preserve">) - </w:t>
      </w:r>
      <w:proofErr w:type="spellStart"/>
      <w:r>
        <w:t>ημ</w:t>
      </w:r>
      <w:proofErr w:type="spellEnd"/>
      <w:r>
        <w:t xml:space="preserve"> (45</w:t>
      </w:r>
      <w:r>
        <w:sym w:font="Times New Roman" w:char="00B0"/>
      </w:r>
      <w:r>
        <w:t xml:space="preserve"> - </w:t>
      </w:r>
      <w:r>
        <w:rPr>
          <w:lang w:val="en-US"/>
        </w:rPr>
        <w:t>x</w:t>
      </w:r>
      <w:r>
        <w:t xml:space="preserve">) </w:t>
      </w:r>
      <w:proofErr w:type="spellStart"/>
      <w:r>
        <w:t>ημ</w:t>
      </w:r>
      <w:proofErr w:type="spellEnd"/>
      <w:r>
        <w:t xml:space="preserve"> (45</w:t>
      </w:r>
      <w:r>
        <w:sym w:font="Times New Roman" w:char="00B0"/>
      </w:r>
      <w:r>
        <w:t xml:space="preserve"> - </w:t>
      </w:r>
      <w:r>
        <w:rPr>
          <w:lang w:val="en-US"/>
        </w:rPr>
        <w:t>y</w:t>
      </w:r>
      <w:r>
        <w:t xml:space="preserve">) = </w:t>
      </w:r>
      <w:proofErr w:type="spellStart"/>
      <w:r>
        <w:t>ημ</w:t>
      </w:r>
      <w:proofErr w:type="spellEnd"/>
      <w:r>
        <w:t xml:space="preserve"> (</w:t>
      </w:r>
      <w:r>
        <w:rPr>
          <w:lang w:val="en-US"/>
        </w:rPr>
        <w:t>x</w:t>
      </w:r>
      <w:r w:rsidRPr="00E84D6D">
        <w:t xml:space="preserve"> + </w:t>
      </w:r>
      <w:r>
        <w:rPr>
          <w:lang w:val="en-US"/>
        </w:rPr>
        <w:t>y</w:t>
      </w:r>
      <w:r w:rsidRPr="00E84D6D">
        <w:t>)</w:t>
      </w:r>
    </w:p>
    <w:p w:rsidR="006A5CA9" w:rsidRDefault="006A5CA9" w:rsidP="006A5CA9">
      <w:pPr>
        <w:tabs>
          <w:tab w:val="left" w:pos="1560"/>
        </w:tabs>
        <w:spacing w:line="288" w:lineRule="auto"/>
        <w:ind w:right="57"/>
        <w:jc w:val="both"/>
      </w:pPr>
    </w:p>
    <w:p w:rsidR="006A5CA9" w:rsidRDefault="006A5CA9" w:rsidP="006A5CA9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t xml:space="preserve">3.  </w:t>
      </w:r>
      <w:r>
        <w:t>Να δείξετε ότι  συν (α + β) συν (α - β) = συν</w:t>
      </w:r>
      <w:r>
        <w:rPr>
          <w:vertAlign w:val="superscript"/>
        </w:rPr>
        <w:t>2</w:t>
      </w:r>
      <w:r>
        <w:t>α + συν</w:t>
      </w:r>
      <w:r>
        <w:rPr>
          <w:vertAlign w:val="superscript"/>
        </w:rPr>
        <w:t>2</w:t>
      </w:r>
      <w:r>
        <w:t>β - 1</w:t>
      </w:r>
    </w:p>
    <w:p w:rsidR="006A5CA9" w:rsidRDefault="006A5CA9" w:rsidP="006A5CA9">
      <w:pPr>
        <w:tabs>
          <w:tab w:val="left" w:pos="1560"/>
        </w:tabs>
        <w:spacing w:line="288" w:lineRule="auto"/>
        <w:ind w:right="57"/>
        <w:jc w:val="both"/>
      </w:pPr>
    </w:p>
    <w:p w:rsidR="006A5CA9" w:rsidRDefault="006A5CA9" w:rsidP="006A5CA9">
      <w:pPr>
        <w:tabs>
          <w:tab w:val="left" w:pos="1560"/>
        </w:tabs>
        <w:spacing w:line="288" w:lineRule="auto"/>
        <w:ind w:right="57" w:hanging="142"/>
        <w:jc w:val="both"/>
      </w:pPr>
      <w:r>
        <w:rPr>
          <w:b/>
        </w:rPr>
        <w:t xml:space="preserve">4.  </w:t>
      </w:r>
      <w:r>
        <w:t>Να δείξετε ότι η παράσταση  συν</w:t>
      </w:r>
      <w:r>
        <w:rPr>
          <w:vertAlign w:val="superscript"/>
        </w:rPr>
        <w:t>2</w:t>
      </w:r>
      <w:r>
        <w:rPr>
          <w:lang w:val="en-US"/>
        </w:rPr>
        <w:t>x</w:t>
      </w:r>
      <w:r w:rsidRPr="00E84D6D">
        <w:t xml:space="preserve"> + </w:t>
      </w:r>
      <w:r>
        <w:t>συν</w:t>
      </w:r>
      <w:r>
        <w:rPr>
          <w:vertAlign w:val="superscript"/>
        </w:rPr>
        <w:t>2</w:t>
      </w:r>
      <w:r>
        <w:t xml:space="preserve"> (</w:t>
      </w:r>
      <w:r>
        <w:rPr>
          <w:position w:val="-22"/>
        </w:rPr>
        <w:object w:dxaOrig="340" w:dyaOrig="320">
          <v:shape id="_x0000_i1055" type="#_x0000_t75" style="width:16.9pt;height:16.3pt" o:ole="">
            <v:imagedata r:id="rId67" o:title=""/>
          </v:shape>
          <o:OLEObject Type="Embed" ProgID="Equation.2" ShapeID="_x0000_i1055" DrawAspect="Content" ObjectID="_1599547029" r:id="rId68"/>
        </w:object>
      </w:r>
      <w:r>
        <w:t xml:space="preserve"> + </w:t>
      </w:r>
      <w:r>
        <w:rPr>
          <w:lang w:val="en-US"/>
        </w:rPr>
        <w:t>x</w:t>
      </w:r>
      <w:r>
        <w:t>) + συν</w:t>
      </w:r>
      <w:r>
        <w:rPr>
          <w:vertAlign w:val="superscript"/>
        </w:rPr>
        <w:t>2</w:t>
      </w:r>
      <w:r>
        <w:t xml:space="preserve"> (</w:t>
      </w:r>
      <w:r>
        <w:rPr>
          <w:position w:val="-22"/>
        </w:rPr>
        <w:object w:dxaOrig="360" w:dyaOrig="580">
          <v:shape id="_x0000_i1056" type="#_x0000_t75" style="width:18.15pt;height:28.8pt" o:ole="">
            <v:imagedata r:id="rId69" o:title=""/>
          </v:shape>
          <o:OLEObject Type="Embed" ProgID="Equation.2" ShapeID="_x0000_i1056" DrawAspect="Content" ObjectID="_1599547030" r:id="rId70"/>
        </w:object>
      </w:r>
      <w:r>
        <w:t xml:space="preserve"> - </w:t>
      </w:r>
      <w:r>
        <w:rPr>
          <w:lang w:val="en-US"/>
        </w:rPr>
        <w:t>x</w:t>
      </w:r>
      <w:r>
        <w:t xml:space="preserve">) </w:t>
      </w:r>
    </w:p>
    <w:p w:rsidR="006A5CA9" w:rsidRDefault="006A5CA9" w:rsidP="006A5CA9">
      <w:pPr>
        <w:tabs>
          <w:tab w:val="left" w:pos="1560"/>
        </w:tabs>
        <w:spacing w:line="288" w:lineRule="auto"/>
        <w:ind w:left="284" w:right="57"/>
        <w:jc w:val="both"/>
      </w:pPr>
      <w:r>
        <w:t xml:space="preserve">είναι ανεξάρτητη του </w:t>
      </w:r>
      <w:r>
        <w:rPr>
          <w:lang w:val="en-US"/>
        </w:rPr>
        <w:t>x</w:t>
      </w:r>
      <w:r>
        <w:t>.</w:t>
      </w:r>
    </w:p>
    <w:p w:rsidR="006A5CA9" w:rsidRPr="004528F4" w:rsidRDefault="006A5CA9" w:rsidP="006A5CA9">
      <w:pPr>
        <w:tabs>
          <w:tab w:val="left" w:pos="1560"/>
        </w:tabs>
        <w:spacing w:line="288" w:lineRule="auto"/>
        <w:ind w:right="57"/>
        <w:jc w:val="both"/>
        <w:rPr>
          <w:lang w:val="el-GR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71"/>
      <w:footerReference w:type="default" r:id="rId72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795FF4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795FF4">
      <w:rPr>
        <w:noProof/>
        <w:sz w:val="18"/>
        <w:szCs w:val="18"/>
      </w:rPr>
      <w:t>3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1B6658"/>
    <w:rsid w:val="00250E86"/>
    <w:rsid w:val="00322E81"/>
    <w:rsid w:val="003D2E84"/>
    <w:rsid w:val="004528F4"/>
    <w:rsid w:val="00497017"/>
    <w:rsid w:val="004F0CA4"/>
    <w:rsid w:val="004F1B9D"/>
    <w:rsid w:val="006A5CA9"/>
    <w:rsid w:val="00795FF4"/>
    <w:rsid w:val="007A535F"/>
    <w:rsid w:val="00A5164D"/>
    <w:rsid w:val="00A745AA"/>
    <w:rsid w:val="00B74BCB"/>
    <w:rsid w:val="00B87F2C"/>
    <w:rsid w:val="00BB1FAE"/>
    <w:rsid w:val="00BD3DBB"/>
    <w:rsid w:val="00C954D4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caption"/>
    <w:basedOn w:val="a"/>
    <w:next w:val="a"/>
    <w:qFormat/>
    <w:rsid w:val="006A5CA9"/>
    <w:pPr>
      <w:widowControl/>
      <w:autoSpaceDE/>
      <w:autoSpaceDN/>
      <w:spacing w:line="360" w:lineRule="auto"/>
      <w:jc w:val="center"/>
    </w:pPr>
    <w:rPr>
      <w:rFonts w:ascii="Arial" w:hAnsi="Arial"/>
      <w:b/>
      <w:sz w:val="24"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7">
    <w:name w:val="caption"/>
    <w:basedOn w:val="a"/>
    <w:next w:val="a"/>
    <w:qFormat/>
    <w:rsid w:val="006A5CA9"/>
    <w:pPr>
      <w:widowControl/>
      <w:autoSpaceDE/>
      <w:autoSpaceDN/>
      <w:spacing w:line="360" w:lineRule="auto"/>
      <w:jc w:val="center"/>
    </w:pPr>
    <w:rPr>
      <w:rFonts w:ascii="Arial" w:hAnsi="Arial"/>
      <w:b/>
      <w:sz w:val="24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2018-09-27T06:50:00Z</cp:lastPrinted>
  <dcterms:created xsi:type="dcterms:W3CDTF">2018-07-08T05:40:00Z</dcterms:created>
  <dcterms:modified xsi:type="dcterms:W3CDTF">2018-09-27T06:50:00Z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