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C971CB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C971CB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71CB" w:rsidRDefault="00C971CB" w:rsidP="00C971CB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971CB" w:rsidRDefault="00C971CB" w:rsidP="00C971CB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971CB" w:rsidRDefault="00C971CB" w:rsidP="00C971CB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971CB" w:rsidRDefault="00C971CB" w:rsidP="00C971CB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0F375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0F3759" w:rsidRPr="000F3759" w:rsidRDefault="000F3759" w:rsidP="000F3759">
      <w:pPr>
        <w:spacing w:line="312" w:lineRule="auto"/>
        <w:jc w:val="both"/>
        <w:rPr>
          <w:rFonts w:eastAsia="Times New Roman"/>
          <w:szCs w:val="20"/>
        </w:rPr>
      </w:pPr>
    </w:p>
    <w:p w:rsidR="00D43D0A" w:rsidRPr="00D43D0A" w:rsidRDefault="00D43D0A" w:rsidP="00D43D0A">
      <w:pPr>
        <w:spacing w:line="360" w:lineRule="auto"/>
        <w:jc w:val="both"/>
        <w:rPr>
          <w:rFonts w:eastAsia="Times New Roman"/>
          <w:i/>
          <w:szCs w:val="24"/>
        </w:rPr>
      </w:pPr>
      <w:r w:rsidRPr="00D43D0A">
        <w:rPr>
          <w:rFonts w:eastAsia="Times New Roman"/>
          <w:b/>
          <w:i/>
          <w:szCs w:val="24"/>
        </w:rPr>
        <w:t>Διάρκεια:</w:t>
      </w:r>
      <w:r w:rsidRPr="00D43D0A">
        <w:rPr>
          <w:rFonts w:eastAsia="Times New Roman"/>
          <w:i/>
          <w:szCs w:val="24"/>
        </w:rPr>
        <w:t xml:space="preserve"> 1 διδακτική ώρα             </w:t>
      </w:r>
      <w:r w:rsidRPr="00D43D0A">
        <w:rPr>
          <w:rFonts w:eastAsia="Times New Roman"/>
          <w:b/>
          <w:i/>
          <w:szCs w:val="24"/>
        </w:rPr>
        <w:t>Θέματα:</w:t>
      </w:r>
      <w:r w:rsidRPr="00D43D0A">
        <w:rPr>
          <w:rFonts w:eastAsia="Times New Roman"/>
          <w:i/>
          <w:szCs w:val="24"/>
        </w:rPr>
        <w:t xml:space="preserve"> 4</w:t>
      </w:r>
    </w:p>
    <w:tbl>
      <w:tblPr>
        <w:tblW w:w="0" w:type="auto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51"/>
      </w:tblGrid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spacing w:line="360" w:lineRule="auto"/>
              <w:jc w:val="both"/>
              <w:rPr>
                <w:rFonts w:eastAsia="Times New Roman"/>
                <w:b/>
                <w:sz w:val="18"/>
                <w:szCs w:val="24"/>
              </w:rPr>
            </w:pPr>
            <w:r w:rsidRPr="00D43D0A">
              <w:rPr>
                <w:rFonts w:eastAsia="Times New Roman"/>
                <w:b/>
                <w:sz w:val="18"/>
                <w:szCs w:val="24"/>
              </w:rPr>
              <w:t>ΒΑΘ/ΓΙΑ</w:t>
            </w: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360" w:lineRule="auto"/>
              <w:jc w:val="both"/>
              <w:rPr>
                <w:rFonts w:eastAsia="Times New Roman"/>
                <w:b/>
                <w:szCs w:val="24"/>
              </w:rPr>
            </w:pPr>
            <w:r w:rsidRPr="00D43D0A">
              <w:rPr>
                <w:rFonts w:eastAsia="Times New Roman"/>
                <w:b/>
                <w:sz w:val="24"/>
                <w:szCs w:val="24"/>
              </w:rPr>
              <w:t>ΘΕΜΑ 1ο</w:t>
            </w:r>
          </w:p>
        </w:tc>
      </w:tr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0,5 μονάδα</w:t>
            </w: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0,5 μονάδα</w:t>
            </w: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0,5 μονάδα</w:t>
            </w:r>
          </w:p>
          <w:p w:rsidR="00D43D0A" w:rsidRPr="00D43D0A" w:rsidRDefault="00D43D0A" w:rsidP="00D43D0A">
            <w:pPr>
              <w:spacing w:line="43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64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64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1 μονάδα</w:t>
            </w: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2,5 μονάδες</w:t>
            </w:r>
          </w:p>
          <w:p w:rsidR="00D43D0A" w:rsidRPr="00D43D0A" w:rsidRDefault="00D43D0A" w:rsidP="00D43D0A">
            <w:pPr>
              <w:spacing w:line="432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288" w:lineRule="auto"/>
              <w:ind w:left="284" w:right="57" w:hanging="284"/>
              <w:jc w:val="both"/>
              <w:rPr>
                <w:rFonts w:eastAsia="Times New Roman"/>
                <w:b/>
                <w:sz w:val="6"/>
                <w:szCs w:val="6"/>
              </w:rPr>
            </w:pPr>
          </w:p>
          <w:p w:rsidR="00D43D0A" w:rsidRPr="00D43D0A" w:rsidRDefault="00D43D0A" w:rsidP="00D43D0A">
            <w:pPr>
              <w:spacing w:line="312" w:lineRule="auto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b/>
                <w:szCs w:val="24"/>
              </w:rPr>
              <w:t xml:space="preserve">1. </w:t>
            </w:r>
            <w:r w:rsidRPr="00D43D0A">
              <w:rPr>
                <w:rFonts w:eastAsia="Times New Roman"/>
                <w:szCs w:val="24"/>
              </w:rPr>
              <w:t xml:space="preserve"> Η ακολουθία είναι μια συνάρτηση με πεδίο ορισμού το σύνολο</w:t>
            </w:r>
          </w:p>
          <w:p w:rsidR="00D43D0A" w:rsidRPr="00D43D0A" w:rsidRDefault="00D43D0A" w:rsidP="00D43D0A">
            <w:pPr>
              <w:spacing w:line="312" w:lineRule="auto"/>
              <w:ind w:left="284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b/>
                <w:szCs w:val="24"/>
              </w:rPr>
              <w:t xml:space="preserve">Α. </w:t>
            </w:r>
            <w:r w:rsidRPr="00D43D0A">
              <w:rPr>
                <w:rFonts w:eastAsia="Times New Roman"/>
                <w:position w:val="-10"/>
                <w:szCs w:val="24"/>
              </w:rPr>
              <w:object w:dxaOrig="2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8" o:title=""/>
                </v:shape>
                <o:OLEObject Type="Embed" ProgID="Equation.3" ShapeID="_x0000_i1025" DrawAspect="Content" ObjectID="_1664469872" r:id="rId9"/>
              </w:object>
            </w:r>
            <w:r w:rsidRPr="00D43D0A">
              <w:rPr>
                <w:rFonts w:eastAsia="Times New Roman"/>
                <w:szCs w:val="24"/>
              </w:rPr>
              <w:tab/>
            </w:r>
            <w:r w:rsidRPr="00D43D0A">
              <w:rPr>
                <w:rFonts w:eastAsia="Times New Roman"/>
                <w:b/>
                <w:szCs w:val="24"/>
              </w:rPr>
              <w:t xml:space="preserve">Β.  </w:t>
            </w:r>
            <w:r w:rsidRPr="00D43D0A">
              <w:rPr>
                <w:rFonts w:eastAsia="Times New Roman"/>
                <w:szCs w:val="24"/>
              </w:rPr>
              <w:t xml:space="preserve">Ζ* </w:t>
            </w:r>
            <w:r w:rsidRPr="00D43D0A">
              <w:rPr>
                <w:rFonts w:eastAsia="Times New Roman"/>
                <w:szCs w:val="24"/>
              </w:rPr>
              <w:tab/>
            </w:r>
            <w:r w:rsidRPr="00D43D0A">
              <w:rPr>
                <w:rFonts w:eastAsia="Times New Roman"/>
                <w:szCs w:val="24"/>
              </w:rPr>
              <w:tab/>
            </w:r>
            <w:r w:rsidRPr="00D43D0A">
              <w:rPr>
                <w:rFonts w:eastAsia="Times New Roman"/>
                <w:b/>
                <w:szCs w:val="24"/>
              </w:rPr>
              <w:t xml:space="preserve">Γ. </w:t>
            </w:r>
            <w:r w:rsidRPr="00D43D0A">
              <w:rPr>
                <w:rFonts w:eastAsia="Times New Roman"/>
                <w:szCs w:val="24"/>
              </w:rPr>
              <w:t>Ν</w:t>
            </w:r>
            <w:r w:rsidRPr="00D43D0A">
              <w:rPr>
                <w:rFonts w:eastAsia="Times New Roman"/>
                <w:szCs w:val="24"/>
              </w:rPr>
              <w:tab/>
            </w:r>
            <w:r w:rsidRPr="00D43D0A">
              <w:rPr>
                <w:rFonts w:eastAsia="Times New Roman"/>
                <w:szCs w:val="24"/>
              </w:rPr>
              <w:tab/>
            </w:r>
            <w:r w:rsidRPr="00D43D0A">
              <w:rPr>
                <w:rFonts w:eastAsia="Times New Roman"/>
                <w:b/>
                <w:szCs w:val="24"/>
              </w:rPr>
              <w:t xml:space="preserve">Δ. </w:t>
            </w:r>
            <w:r w:rsidRPr="00D43D0A">
              <w:rPr>
                <w:rFonts w:eastAsia="Times New Roman"/>
                <w:szCs w:val="24"/>
              </w:rPr>
              <w:t>Ν*</w:t>
            </w:r>
            <w:r w:rsidRPr="00D43D0A">
              <w:rPr>
                <w:rFonts w:eastAsia="Times New Roman"/>
                <w:szCs w:val="24"/>
              </w:rPr>
              <w:tab/>
            </w:r>
            <w:r w:rsidRPr="00D43D0A">
              <w:rPr>
                <w:rFonts w:eastAsia="Times New Roman"/>
                <w:szCs w:val="24"/>
              </w:rPr>
              <w:tab/>
            </w:r>
            <w:r w:rsidRPr="00D43D0A">
              <w:rPr>
                <w:rFonts w:eastAsia="Times New Roman"/>
                <w:b/>
                <w:szCs w:val="24"/>
              </w:rPr>
              <w:t xml:space="preserve">Ε.  </w:t>
            </w:r>
            <w:r w:rsidRPr="00D43D0A">
              <w:rPr>
                <w:rFonts w:eastAsia="Times New Roman"/>
                <w:szCs w:val="24"/>
                <w:lang w:val="en-US"/>
              </w:rPr>
              <w:t>R</w:t>
            </w:r>
          </w:p>
          <w:p w:rsidR="00D43D0A" w:rsidRPr="00D43D0A" w:rsidRDefault="00D43D0A" w:rsidP="00D43D0A">
            <w:pPr>
              <w:spacing w:line="312" w:lineRule="auto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b/>
                <w:szCs w:val="24"/>
              </w:rPr>
              <w:t xml:space="preserve">2. </w:t>
            </w:r>
            <w:r w:rsidRPr="00D43D0A">
              <w:rPr>
                <w:rFonts w:eastAsia="Times New Roman"/>
                <w:szCs w:val="24"/>
              </w:rPr>
              <w:t xml:space="preserve"> Σε μια ακολουθία (</w:t>
            </w:r>
            <w:r w:rsidRPr="00D43D0A">
              <w:rPr>
                <w:rFonts w:eastAsia="Times New Roman"/>
                <w:position w:val="-10"/>
                <w:szCs w:val="24"/>
              </w:rPr>
              <w:object w:dxaOrig="300" w:dyaOrig="320">
                <v:shape id="_x0000_i1026" type="#_x0000_t75" style="width:15pt;height:15.75pt" o:ole="">
                  <v:imagedata r:id="rId10" o:title=""/>
                </v:shape>
                <o:OLEObject Type="Embed" ProgID="Equation.2" ShapeID="_x0000_i1026" DrawAspect="Content" ObjectID="_1664469873" r:id="rId11"/>
              </w:object>
            </w:r>
            <w:r w:rsidRPr="00D43D0A">
              <w:rPr>
                <w:rFonts w:eastAsia="Times New Roman"/>
                <w:szCs w:val="24"/>
              </w:rPr>
              <w:t xml:space="preserve">) κάθε όρος </w:t>
            </w:r>
            <w:r w:rsidRPr="00D43D0A">
              <w:rPr>
                <w:rFonts w:eastAsia="Times New Roman"/>
                <w:position w:val="-10"/>
                <w:szCs w:val="24"/>
              </w:rPr>
              <w:object w:dxaOrig="320" w:dyaOrig="320">
                <v:shape id="_x0000_i1027" type="#_x0000_t75" style="width:15.75pt;height:15.75pt" o:ole="">
                  <v:imagedata r:id="rId12" o:title=""/>
                </v:shape>
                <o:OLEObject Type="Embed" ProgID="Equation.2" ShapeID="_x0000_i1027" DrawAspect="Content" ObjectID="_1664469874" r:id="rId13"/>
              </w:object>
            </w:r>
            <w:r w:rsidRPr="00D43D0A">
              <w:rPr>
                <w:rFonts w:eastAsia="Times New Roman"/>
                <w:szCs w:val="24"/>
              </w:rPr>
              <w:t xml:space="preserve"> είναι</w:t>
            </w:r>
          </w:p>
          <w:tbl>
            <w:tblPr>
              <w:tblW w:w="0" w:type="auto"/>
              <w:tblInd w:w="392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992"/>
              <w:gridCol w:w="1559"/>
              <w:gridCol w:w="1559"/>
              <w:gridCol w:w="1701"/>
            </w:tblGrid>
            <w:tr w:rsidR="00D43D0A" w:rsidRPr="00D43D0A" w:rsidTr="00E87EC9">
              <w:tc>
                <w:tcPr>
                  <w:tcW w:w="1275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 xml:space="preserve">Α. </w:t>
                  </w:r>
                  <w:r w:rsidRPr="00D43D0A">
                    <w:rPr>
                      <w:rFonts w:eastAsia="Times New Roman"/>
                      <w:szCs w:val="24"/>
                    </w:rPr>
                    <w:t>θετικός</w:t>
                  </w:r>
                </w:p>
              </w:tc>
              <w:tc>
                <w:tcPr>
                  <w:tcW w:w="99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 xml:space="preserve">Β. 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380" w:dyaOrig="300">
                      <v:shape id="_x0000_i1028" type="#_x0000_t75" style="width:18.75pt;height:15pt" o:ole="">
                        <v:imagedata r:id="rId14" o:title=""/>
                      </v:shape>
                      <o:OLEObject Type="Embed" ProgID="Equation.3" ShapeID="_x0000_i1028" DrawAspect="Content" ObjectID="_1664469875" r:id="rId15"/>
                    </w:objec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Γ.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 ακέραιος</w:t>
                  </w:r>
                </w:p>
              </w:tc>
              <w:tc>
                <w:tcPr>
                  <w:tcW w:w="1559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Δ.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ίσος με </w:t>
                  </w:r>
                  <w:r w:rsidRPr="00D43D0A">
                    <w:rPr>
                      <w:rFonts w:eastAsia="Times New Roman"/>
                      <w:position w:val="-6"/>
                      <w:szCs w:val="24"/>
                    </w:rPr>
                    <w:object w:dxaOrig="200" w:dyaOrig="220">
                      <v:shape id="_x0000_i1029" type="#_x0000_t75" style="width:9.75pt;height:11.25pt" o:ole="">
                        <v:imagedata r:id="rId16" o:title=""/>
                      </v:shape>
                      <o:OLEObject Type="Embed" ProgID="Equation.2" ShapeID="_x0000_i1029" DrawAspect="Content" ObjectID="_1664469876" r:id="rId17"/>
                    </w:object>
                  </w:r>
                </w:p>
              </w:tc>
              <w:tc>
                <w:tcPr>
                  <w:tcW w:w="1701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Ε.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πραγματικός</w:t>
                  </w:r>
                </w:p>
              </w:tc>
            </w:tr>
          </w:tbl>
          <w:p w:rsidR="00D43D0A" w:rsidRPr="00D43D0A" w:rsidRDefault="00D43D0A" w:rsidP="00D43D0A">
            <w:pPr>
              <w:spacing w:line="312" w:lineRule="auto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 xml:space="preserve"> </w:t>
            </w:r>
            <w:r w:rsidRPr="00D43D0A">
              <w:rPr>
                <w:rFonts w:eastAsia="Times New Roman"/>
                <w:b/>
                <w:szCs w:val="24"/>
              </w:rPr>
              <w:t xml:space="preserve">3. </w:t>
            </w:r>
            <w:r w:rsidRPr="00D43D0A">
              <w:rPr>
                <w:rFonts w:eastAsia="Times New Roman"/>
                <w:szCs w:val="24"/>
              </w:rPr>
              <w:t xml:space="preserve"> Η γραφική παράσταση μιας ακολουθίας είναι</w:t>
            </w:r>
          </w:p>
          <w:tbl>
            <w:tblPr>
              <w:tblW w:w="0" w:type="auto"/>
              <w:tblInd w:w="392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6662"/>
            </w:tblGrid>
            <w:tr w:rsidR="00D43D0A" w:rsidRPr="00D43D0A" w:rsidTr="00E87EC9">
              <w:tc>
                <w:tcPr>
                  <w:tcW w:w="45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b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Α.</w:t>
                  </w:r>
                </w:p>
              </w:tc>
              <w:tc>
                <w:tcPr>
                  <w:tcW w:w="666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Μια ευθεία γραμμή</w:t>
                  </w:r>
                </w:p>
              </w:tc>
            </w:tr>
            <w:tr w:rsidR="00D43D0A" w:rsidRPr="00D43D0A" w:rsidTr="00E87EC9">
              <w:tc>
                <w:tcPr>
                  <w:tcW w:w="45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b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Β.</w:t>
                  </w:r>
                </w:p>
              </w:tc>
              <w:tc>
                <w:tcPr>
                  <w:tcW w:w="666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Μια παραβολή</w:t>
                  </w:r>
                </w:p>
              </w:tc>
            </w:tr>
            <w:tr w:rsidR="00D43D0A" w:rsidRPr="00D43D0A" w:rsidTr="00E87EC9">
              <w:tc>
                <w:tcPr>
                  <w:tcW w:w="45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b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Γ.</w:t>
                  </w:r>
                </w:p>
              </w:tc>
              <w:tc>
                <w:tcPr>
                  <w:tcW w:w="666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Μια υπερβολή</w:t>
                  </w:r>
                </w:p>
              </w:tc>
            </w:tr>
            <w:tr w:rsidR="00D43D0A" w:rsidRPr="00D43D0A" w:rsidTr="00E87EC9">
              <w:tc>
                <w:tcPr>
                  <w:tcW w:w="45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b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Δ.</w:t>
                  </w:r>
                </w:p>
              </w:tc>
              <w:tc>
                <w:tcPr>
                  <w:tcW w:w="666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Μεμονωμένα σημεία του επιπέδου με τετμημένες  φυσικούς αριθμούς</w:t>
                  </w:r>
                </w:p>
              </w:tc>
            </w:tr>
            <w:tr w:rsidR="00D43D0A" w:rsidRPr="00D43D0A" w:rsidTr="00E87EC9">
              <w:tc>
                <w:tcPr>
                  <w:tcW w:w="45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b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Ε.</w:t>
                  </w:r>
                </w:p>
              </w:tc>
              <w:tc>
                <w:tcPr>
                  <w:tcW w:w="666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Μια τυχαία γραμμή στο επίπεδο</w:t>
                  </w:r>
                </w:p>
              </w:tc>
            </w:tr>
          </w:tbl>
          <w:p w:rsidR="00D43D0A" w:rsidRPr="00D43D0A" w:rsidRDefault="00D43D0A" w:rsidP="00D43D0A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b/>
                <w:spacing w:val="-2"/>
                <w:szCs w:val="24"/>
              </w:rPr>
              <w:t xml:space="preserve">4. </w:t>
            </w:r>
            <w:r w:rsidRPr="00D43D0A">
              <w:rPr>
                <w:rFonts w:eastAsia="Times New Roman"/>
                <w:spacing w:val="-2"/>
                <w:szCs w:val="24"/>
              </w:rPr>
              <w:t xml:space="preserve">* Σε κάθε τριάδα όρων γεωμετρικής προόδου της στήλης Α, να αντιστοιχίσετε </w:t>
            </w:r>
            <w:r w:rsidRPr="00D43D0A">
              <w:rPr>
                <w:rFonts w:eastAsia="Times New Roman"/>
                <w:szCs w:val="24"/>
              </w:rPr>
              <w:t xml:space="preserve">την ακέραιη θετική τιμή του </w:t>
            </w:r>
            <w:r w:rsidRPr="00D43D0A">
              <w:rPr>
                <w:rFonts w:eastAsia="Times New Roman"/>
                <w:szCs w:val="24"/>
                <w:lang w:val="en-US"/>
              </w:rPr>
              <w:t>x</w:t>
            </w:r>
            <w:r w:rsidRPr="00D43D0A">
              <w:rPr>
                <w:rFonts w:eastAsia="Times New Roman"/>
                <w:szCs w:val="24"/>
              </w:rPr>
              <w:t>, της στήλης Β.</w:t>
            </w:r>
          </w:p>
          <w:tbl>
            <w:tblPr>
              <w:tblW w:w="0" w:type="auto"/>
              <w:tblInd w:w="391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3544"/>
            </w:tblGrid>
            <w:tr w:rsidR="00D43D0A" w:rsidRPr="00D43D0A" w:rsidTr="00E87EC9"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2" w:color="auto" w:fill="auto"/>
                </w:tcPr>
                <w:p w:rsidR="00D43D0A" w:rsidRPr="00D43D0A" w:rsidRDefault="00D43D0A" w:rsidP="00D43D0A">
                  <w:pPr>
                    <w:spacing w:line="312" w:lineRule="auto"/>
                    <w:jc w:val="center"/>
                    <w:rPr>
                      <w:rFonts w:eastAsia="Times New Roman"/>
                      <w:b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Στήλη Α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2" w:color="auto" w:fill="auto"/>
                </w:tcPr>
                <w:p w:rsidR="00D43D0A" w:rsidRPr="00D43D0A" w:rsidRDefault="00D43D0A" w:rsidP="00D43D0A">
                  <w:pPr>
                    <w:spacing w:line="312" w:lineRule="auto"/>
                    <w:jc w:val="center"/>
                    <w:rPr>
                      <w:rFonts w:eastAsia="Times New Roman"/>
                      <w:b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Στήλη Β</w:t>
                  </w:r>
                </w:p>
              </w:tc>
            </w:tr>
            <w:tr w:rsidR="00D43D0A" w:rsidRPr="00D43D0A" w:rsidTr="00E87EC9">
              <w:tc>
                <w:tcPr>
                  <w:tcW w:w="32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3D0A" w:rsidRPr="00D43D0A" w:rsidRDefault="00D43D0A" w:rsidP="00D43D0A">
                  <w:pPr>
                    <w:spacing w:line="120" w:lineRule="auto"/>
                    <w:rPr>
                      <w:rFonts w:eastAsia="Times New Roman"/>
                      <w:szCs w:val="20"/>
                    </w:rPr>
                  </w:pPr>
                </w:p>
                <w:p w:rsidR="00D43D0A" w:rsidRPr="00D43D0A" w:rsidRDefault="00D43D0A" w:rsidP="00D43D0A">
                  <w:pPr>
                    <w:numPr>
                      <w:ilvl w:val="12"/>
                      <w:numId w:val="0"/>
                    </w:numPr>
                    <w:spacing w:line="312" w:lineRule="auto"/>
                    <w:ind w:left="602"/>
                    <w:rPr>
                      <w:rFonts w:eastAsia="Times New Roman"/>
                      <w:szCs w:val="20"/>
                    </w:rPr>
                  </w:pPr>
                </w:p>
                <w:p w:rsidR="00D43D0A" w:rsidRPr="00D43D0A" w:rsidRDefault="00D43D0A" w:rsidP="00D43D0A">
                  <w:pPr>
                    <w:numPr>
                      <w:ilvl w:val="0"/>
                      <w:numId w:val="17"/>
                    </w:numPr>
                    <w:spacing w:line="312" w:lineRule="auto"/>
                    <w:ind w:left="602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+ 2, 3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>, 5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+ 2</w:t>
                  </w:r>
                </w:p>
                <w:p w:rsidR="00D43D0A" w:rsidRPr="00D43D0A" w:rsidRDefault="00D43D0A" w:rsidP="00D43D0A">
                  <w:pPr>
                    <w:numPr>
                      <w:ilvl w:val="12"/>
                      <w:numId w:val="0"/>
                    </w:numPr>
                    <w:spacing w:line="312" w:lineRule="auto"/>
                    <w:ind w:left="602"/>
                    <w:rPr>
                      <w:rFonts w:eastAsia="Times New Roman"/>
                      <w:szCs w:val="20"/>
                    </w:rPr>
                  </w:pPr>
                </w:p>
                <w:p w:rsidR="00D43D0A" w:rsidRPr="00D43D0A" w:rsidRDefault="00D43D0A" w:rsidP="00D43D0A">
                  <w:pPr>
                    <w:numPr>
                      <w:ilvl w:val="0"/>
                      <w:numId w:val="17"/>
                    </w:numPr>
                    <w:spacing w:line="312" w:lineRule="auto"/>
                    <w:ind w:left="602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, 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- 3, 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+ 3</w:t>
                  </w:r>
                </w:p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43D0A" w:rsidRPr="00D43D0A" w:rsidRDefault="00D43D0A" w:rsidP="00D43D0A">
                  <w:pPr>
                    <w:spacing w:line="120" w:lineRule="auto"/>
                    <w:rPr>
                      <w:rFonts w:eastAsia="Times New Roman"/>
                      <w:b/>
                      <w:szCs w:val="20"/>
                    </w:rPr>
                  </w:pPr>
                </w:p>
                <w:p w:rsidR="00D43D0A" w:rsidRPr="00D43D0A" w:rsidRDefault="00D43D0A" w:rsidP="00D43D0A">
                  <w:pPr>
                    <w:spacing w:line="312" w:lineRule="auto"/>
                    <w:ind w:left="1027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 xml:space="preserve">Α)  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= - 8</w:t>
                  </w:r>
                </w:p>
                <w:p w:rsidR="00D43D0A" w:rsidRPr="00D43D0A" w:rsidRDefault="00D43D0A" w:rsidP="00D43D0A">
                  <w:pPr>
                    <w:spacing w:line="312" w:lineRule="auto"/>
                    <w:ind w:left="1027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  <w:lang w:val="en-US"/>
                    </w:rPr>
                    <w:t>B</w:t>
                  </w:r>
                  <w:r w:rsidRPr="00D43D0A">
                    <w:rPr>
                      <w:rFonts w:eastAsia="Times New Roman"/>
                      <w:b/>
                      <w:szCs w:val="24"/>
                    </w:rPr>
                    <w:t xml:space="preserve">)  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= </w:t>
                  </w:r>
                  <w:r w:rsidRPr="00D43D0A">
                    <w:rPr>
                      <w:rFonts w:eastAsia="Times New Roman"/>
                      <w:position w:val="-24"/>
                      <w:szCs w:val="24"/>
                    </w:rPr>
                    <w:object w:dxaOrig="220" w:dyaOrig="620">
                      <v:shape id="_x0000_i1030" type="#_x0000_t75" style="width:11.25pt;height:30.75pt" o:ole="">
                        <v:imagedata r:id="rId18" o:title=""/>
                      </v:shape>
                      <o:OLEObject Type="Embed" ProgID="Equation.3" ShapeID="_x0000_i1030" DrawAspect="Content" ObjectID="_1664469877" r:id="rId19"/>
                    </w:object>
                  </w:r>
                </w:p>
                <w:p w:rsidR="00D43D0A" w:rsidRPr="00D43D0A" w:rsidRDefault="00D43D0A" w:rsidP="00D43D0A">
                  <w:pPr>
                    <w:spacing w:line="312" w:lineRule="auto"/>
                    <w:ind w:left="1027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 xml:space="preserve">Γ)  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= 2</w:t>
                  </w:r>
                </w:p>
                <w:p w:rsidR="00D43D0A" w:rsidRPr="00D43D0A" w:rsidRDefault="00D43D0A" w:rsidP="00D43D0A">
                  <w:pPr>
                    <w:spacing w:line="312" w:lineRule="auto"/>
                    <w:ind w:left="1027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 xml:space="preserve">Δ)  </w:t>
                  </w: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x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= 1</w:t>
                  </w:r>
                </w:p>
              </w:tc>
            </w:tr>
          </w:tbl>
          <w:p w:rsidR="00D43D0A" w:rsidRPr="00D43D0A" w:rsidRDefault="00D43D0A" w:rsidP="00D43D0A">
            <w:pPr>
              <w:numPr>
                <w:ilvl w:val="12"/>
                <w:numId w:val="0"/>
              </w:numPr>
              <w:spacing w:line="288" w:lineRule="auto"/>
              <w:ind w:right="57"/>
              <w:rPr>
                <w:rFonts w:eastAsia="Times New Roman"/>
                <w:szCs w:val="24"/>
              </w:rPr>
            </w:pPr>
            <w:r w:rsidRPr="00D43D0A">
              <w:rPr>
                <w:rFonts w:eastAsia="Times New Roman"/>
                <w:b/>
                <w:szCs w:val="24"/>
              </w:rPr>
              <w:t xml:space="preserve">    5.</w:t>
            </w:r>
            <w:r w:rsidRPr="00D43D0A">
              <w:rPr>
                <w:rFonts w:eastAsia="Times New Roman"/>
                <w:szCs w:val="24"/>
              </w:rPr>
              <w:t xml:space="preserve"> * Να βρεθεί ο α</w:t>
            </w:r>
            <w:r w:rsidRPr="00D43D0A">
              <w:rPr>
                <w:rFonts w:eastAsia="Times New Roman"/>
                <w:szCs w:val="24"/>
                <w:vertAlign w:val="subscript"/>
              </w:rPr>
              <w:t>1</w:t>
            </w:r>
            <w:r w:rsidRPr="00D43D0A">
              <w:rPr>
                <w:rFonts w:eastAsia="Times New Roman"/>
                <w:szCs w:val="24"/>
              </w:rPr>
              <w:t xml:space="preserve"> μιας γεωμετρικής προόδου, αν το άθροισμα </w:t>
            </w:r>
            <w:r w:rsidRPr="00D43D0A">
              <w:rPr>
                <w:rFonts w:eastAsia="Times New Roman"/>
                <w:szCs w:val="24"/>
                <w:lang w:val="en-US"/>
              </w:rPr>
              <w:t>S</w:t>
            </w:r>
            <w:r w:rsidRPr="00D43D0A">
              <w:rPr>
                <w:rFonts w:eastAsia="Times New Roman"/>
                <w:szCs w:val="24"/>
              </w:rPr>
              <w:t xml:space="preserve"> των άπειρων όρων της είναι 100 και ο λ = </w:t>
            </w:r>
            <w:r w:rsidRPr="00D43D0A">
              <w:rPr>
                <w:rFonts w:eastAsia="Times New Roman"/>
                <w:position w:val="-24"/>
                <w:szCs w:val="24"/>
              </w:rPr>
              <w:object w:dxaOrig="220" w:dyaOrig="620">
                <v:shape id="_x0000_i1031" type="#_x0000_t75" style="width:11.25pt;height:30.75pt" o:ole="">
                  <v:imagedata r:id="rId20" o:title=""/>
                </v:shape>
                <o:OLEObject Type="Embed" ProgID="Equation.3" ShapeID="_x0000_i1031" DrawAspect="Content" ObjectID="_1664469878" r:id="rId21"/>
              </w:object>
            </w:r>
            <w:r w:rsidRPr="00D43D0A">
              <w:rPr>
                <w:rFonts w:eastAsia="Times New Roman"/>
                <w:szCs w:val="24"/>
              </w:rPr>
              <w:t>.</w:t>
            </w:r>
          </w:p>
        </w:tc>
      </w:tr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spacing w:line="288" w:lineRule="auto"/>
              <w:jc w:val="both"/>
              <w:rPr>
                <w:rFonts w:eastAsia="Times New Roman"/>
                <w:b/>
                <w:sz w:val="18"/>
                <w:szCs w:val="24"/>
              </w:rPr>
            </w:pPr>
            <w:r w:rsidRPr="00D43D0A">
              <w:rPr>
                <w:rFonts w:eastAsia="Times New Roman"/>
                <w:b/>
                <w:sz w:val="18"/>
                <w:szCs w:val="24"/>
              </w:rPr>
              <w:t>ΒΑΘ/ΓΙΑ</w:t>
            </w: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288" w:lineRule="auto"/>
              <w:jc w:val="both"/>
              <w:rPr>
                <w:rFonts w:eastAsia="Times New Roman"/>
                <w:b/>
                <w:szCs w:val="24"/>
              </w:rPr>
            </w:pPr>
            <w:r w:rsidRPr="00D43D0A">
              <w:rPr>
                <w:rFonts w:eastAsia="Times New Roman"/>
                <w:b/>
                <w:sz w:val="24"/>
                <w:szCs w:val="24"/>
              </w:rPr>
              <w:t>ΘΕΜΑ 2ο</w:t>
            </w:r>
          </w:p>
        </w:tc>
      </w:tr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2 μονάδες</w:t>
            </w:r>
          </w:p>
          <w:p w:rsidR="00D43D0A" w:rsidRPr="00D43D0A" w:rsidRDefault="00D43D0A" w:rsidP="00D43D0A">
            <w:pPr>
              <w:spacing w:line="408" w:lineRule="auto"/>
              <w:jc w:val="center"/>
              <w:rPr>
                <w:rFonts w:eastAsia="Times New Roman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408" w:lineRule="auto"/>
              <w:jc w:val="center"/>
              <w:rPr>
                <w:rFonts w:eastAsia="Times New Roman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408" w:lineRule="auto"/>
              <w:jc w:val="center"/>
              <w:rPr>
                <w:rFonts w:eastAsia="Times New Roman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408" w:lineRule="auto"/>
              <w:jc w:val="center"/>
              <w:rPr>
                <w:rFonts w:eastAsia="Times New Roman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408" w:lineRule="auto"/>
              <w:jc w:val="center"/>
              <w:rPr>
                <w:rFonts w:eastAsia="Times New Roman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408" w:lineRule="auto"/>
              <w:jc w:val="center"/>
              <w:rPr>
                <w:rFonts w:eastAsia="Times New Roman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408" w:lineRule="auto"/>
              <w:jc w:val="center"/>
              <w:rPr>
                <w:rFonts w:eastAsia="Times New Roman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3 μονάδες</w:t>
            </w: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312" w:lineRule="auto"/>
              <w:ind w:left="284" w:hanging="426"/>
              <w:jc w:val="both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lastRenderedPageBreak/>
              <w:t xml:space="preserve">Α)  Από τις επόμενες τετράδες </w:t>
            </w:r>
            <w:r w:rsidRPr="00D43D0A">
              <w:rPr>
                <w:rFonts w:eastAsia="Times New Roman"/>
                <w:b/>
                <w:szCs w:val="24"/>
              </w:rPr>
              <w:t>δεν</w:t>
            </w:r>
            <w:r w:rsidRPr="00D43D0A">
              <w:rPr>
                <w:rFonts w:eastAsia="Times New Roman"/>
                <w:szCs w:val="24"/>
              </w:rPr>
              <w:t xml:space="preserve"> αποτελείται από διαδοχικούς όρους αριθμητικής προόδου η</w:t>
            </w:r>
          </w:p>
          <w:tbl>
            <w:tblPr>
              <w:tblW w:w="0" w:type="auto"/>
              <w:tblInd w:w="392" w:type="dxa"/>
              <w:tblLayout w:type="fixed"/>
              <w:tblLook w:val="0000" w:firstRow="0" w:lastRow="0" w:firstColumn="0" w:lastColumn="0" w:noHBand="0" w:noVBand="0"/>
            </w:tblPr>
            <w:tblGrid>
              <w:gridCol w:w="1984"/>
              <w:gridCol w:w="2682"/>
              <w:gridCol w:w="2280"/>
            </w:tblGrid>
            <w:tr w:rsidR="00D43D0A" w:rsidRPr="00D43D0A" w:rsidTr="00E87EC9">
              <w:tc>
                <w:tcPr>
                  <w:tcW w:w="198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Α.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 2, 5, 8, 11</w:t>
                  </w:r>
                </w:p>
              </w:tc>
              <w:tc>
                <w:tcPr>
                  <w:tcW w:w="268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Β.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- 13, - 9, - 5, - 1</w:t>
                  </w:r>
                </w:p>
              </w:tc>
              <w:tc>
                <w:tcPr>
                  <w:tcW w:w="2280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Γ.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8, 18, 38, 58 </w:t>
                  </w:r>
                </w:p>
              </w:tc>
            </w:tr>
            <w:tr w:rsidR="00D43D0A" w:rsidRPr="00D43D0A" w:rsidTr="00E87EC9">
              <w:tc>
                <w:tcPr>
                  <w:tcW w:w="1984" w:type="dxa"/>
                </w:tcPr>
                <w:p w:rsidR="00D43D0A" w:rsidRPr="00D43D0A" w:rsidRDefault="00D43D0A" w:rsidP="00D43D0A">
                  <w:pPr>
                    <w:spacing w:before="140"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 xml:space="preserve">Δ. 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- 6, - 1, 4, 9 </w:t>
                  </w:r>
                </w:p>
              </w:tc>
              <w:tc>
                <w:tcPr>
                  <w:tcW w:w="2682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Ε.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- 4, - 2, 0, 2</w:t>
                  </w:r>
                </w:p>
              </w:tc>
              <w:tc>
                <w:tcPr>
                  <w:tcW w:w="2280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</w:p>
              </w:tc>
            </w:tr>
          </w:tbl>
          <w:p w:rsidR="00D43D0A" w:rsidRPr="00D43D0A" w:rsidRDefault="00D43D0A" w:rsidP="00D43D0A">
            <w:pPr>
              <w:spacing w:line="312" w:lineRule="auto"/>
              <w:ind w:left="284" w:hanging="426"/>
              <w:jc w:val="both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 xml:space="preserve">        Αν οι </w:t>
            </w:r>
            <w:r w:rsidRPr="00D43D0A">
              <w:rPr>
                <w:rFonts w:eastAsia="Times New Roman"/>
                <w:position w:val="-10"/>
                <w:szCs w:val="24"/>
              </w:rPr>
              <w:object w:dxaOrig="1000" w:dyaOrig="320">
                <v:shape id="_x0000_i1032" type="#_x0000_t75" style="width:50.25pt;height:15.75pt" o:ole="">
                  <v:imagedata r:id="rId22" o:title=""/>
                </v:shape>
                <o:OLEObject Type="Embed" ProgID="Equation.3" ShapeID="_x0000_i1032" DrawAspect="Content" ObjectID="_1664469879" r:id="rId23"/>
              </w:object>
            </w:r>
            <w:r w:rsidRPr="00D43D0A">
              <w:rPr>
                <w:rFonts w:eastAsia="Times New Roman"/>
                <w:szCs w:val="24"/>
              </w:rPr>
              <w:t xml:space="preserve"> είναι διαδοχικοί όροι αριθμητικής προόδου, τότε ποια από  τις παρακάτω απαντήσεις </w:t>
            </w:r>
            <w:r w:rsidRPr="00D43D0A">
              <w:rPr>
                <w:rFonts w:eastAsia="Times New Roman"/>
                <w:b/>
                <w:szCs w:val="24"/>
              </w:rPr>
              <w:t>δεν</w:t>
            </w:r>
            <w:r w:rsidRPr="00D43D0A">
              <w:rPr>
                <w:rFonts w:eastAsia="Times New Roman"/>
                <w:szCs w:val="24"/>
              </w:rPr>
              <w:t xml:space="preserve"> είναι σωστή;</w:t>
            </w:r>
          </w:p>
          <w:tbl>
            <w:tblPr>
              <w:tblW w:w="0" w:type="auto"/>
              <w:tblInd w:w="392" w:type="dxa"/>
              <w:tblLayout w:type="fixed"/>
              <w:tblLook w:val="0000" w:firstRow="0" w:lastRow="0" w:firstColumn="0" w:lastColumn="0" w:noHBand="0" w:noVBand="0"/>
            </w:tblPr>
            <w:tblGrid>
              <w:gridCol w:w="1984"/>
              <w:gridCol w:w="2694"/>
              <w:gridCol w:w="2268"/>
            </w:tblGrid>
            <w:tr w:rsidR="00D43D0A" w:rsidRPr="00D43D0A" w:rsidTr="00E87EC9">
              <w:tc>
                <w:tcPr>
                  <w:tcW w:w="198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Α.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1199" w:dyaOrig="320">
                      <v:shape id="_x0000_i1033" type="#_x0000_t75" style="width:60pt;height:15.75pt" o:ole="">
                        <v:imagedata r:id="rId24" o:title=""/>
                      </v:shape>
                      <o:OLEObject Type="Embed" ProgID="Equation.2" ShapeID="_x0000_i1033" DrawAspect="Content" ObjectID="_1664469880" r:id="rId25"/>
                    </w:object>
                  </w:r>
                </w:p>
              </w:tc>
              <w:tc>
                <w:tcPr>
                  <w:tcW w:w="269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Β.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 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960" w:dyaOrig="320">
                      <v:shape id="_x0000_i1034" type="#_x0000_t75" style="width:48pt;height:15.75pt" o:ole="">
                        <v:imagedata r:id="rId26" o:title=""/>
                      </v:shape>
                      <o:OLEObject Type="Embed" ProgID="Equation.2" ShapeID="_x0000_i1034" DrawAspect="Content" ObjectID="_1664469881" r:id="rId27"/>
                    </w:object>
                  </w:r>
                </w:p>
              </w:tc>
              <w:tc>
                <w:tcPr>
                  <w:tcW w:w="2268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Γ.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940" w:dyaOrig="320">
                      <v:shape id="_x0000_i1035" type="#_x0000_t75" style="width:47.25pt;height:15.75pt" o:ole="">
                        <v:imagedata r:id="rId28" o:title=""/>
                      </v:shape>
                      <o:OLEObject Type="Embed" ProgID="Equation.2" ShapeID="_x0000_i1035" DrawAspect="Content" ObjectID="_1664469882" r:id="rId29"/>
                    </w:object>
                  </w:r>
                </w:p>
              </w:tc>
            </w:tr>
            <w:tr w:rsidR="00D43D0A" w:rsidRPr="00D43D0A" w:rsidTr="00E87EC9">
              <w:tc>
                <w:tcPr>
                  <w:tcW w:w="198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lastRenderedPageBreak/>
                    <w:t>Δ.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1219" w:dyaOrig="320">
                      <v:shape id="_x0000_i1036" type="#_x0000_t75" style="width:60.75pt;height:15.75pt" o:ole="">
                        <v:imagedata r:id="rId30" o:title=""/>
                      </v:shape>
                      <o:OLEObject Type="Embed" ProgID="Equation.2" ShapeID="_x0000_i1036" DrawAspect="Content" ObjectID="_1664469883" r:id="rId31"/>
                    </w:object>
                  </w:r>
                </w:p>
              </w:tc>
              <w:tc>
                <w:tcPr>
                  <w:tcW w:w="2694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</w:rPr>
                    <w:t>Ε.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1219" w:dyaOrig="320">
                      <v:shape id="_x0000_i1037" type="#_x0000_t75" style="width:60.75pt;height:15.75pt" o:ole="">
                        <v:imagedata r:id="rId32" o:title=""/>
                      </v:shape>
                      <o:OLEObject Type="Embed" ProgID="Equation.2" ShapeID="_x0000_i1037" DrawAspect="Content" ObjectID="_1664469884" r:id="rId33"/>
                    </w:object>
                  </w:r>
                </w:p>
              </w:tc>
              <w:tc>
                <w:tcPr>
                  <w:tcW w:w="2268" w:type="dxa"/>
                </w:tcPr>
                <w:p w:rsidR="00D43D0A" w:rsidRPr="00D43D0A" w:rsidRDefault="00D43D0A" w:rsidP="00D43D0A">
                  <w:pPr>
                    <w:spacing w:line="312" w:lineRule="auto"/>
                    <w:rPr>
                      <w:rFonts w:eastAsia="Times New Roman"/>
                      <w:szCs w:val="20"/>
                    </w:rPr>
                  </w:pPr>
                </w:p>
              </w:tc>
            </w:tr>
          </w:tbl>
          <w:p w:rsidR="00D43D0A" w:rsidRPr="00D43D0A" w:rsidRDefault="00D43D0A" w:rsidP="00D43D0A">
            <w:pPr>
              <w:spacing w:line="312" w:lineRule="auto"/>
              <w:ind w:left="284" w:hanging="284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 xml:space="preserve"> Β) Σε μια αριθμητική πρόοδο ο 2</w:t>
            </w:r>
            <w:r w:rsidRPr="00D43D0A">
              <w:rPr>
                <w:rFonts w:eastAsia="Times New Roman"/>
                <w:szCs w:val="24"/>
                <w:vertAlign w:val="superscript"/>
              </w:rPr>
              <w:t>ος</w:t>
            </w:r>
            <w:r w:rsidRPr="00D43D0A">
              <w:rPr>
                <w:rFonts w:eastAsia="Times New Roman"/>
                <w:szCs w:val="24"/>
              </w:rPr>
              <w:t xml:space="preserve"> και ο 8</w:t>
            </w:r>
            <w:r w:rsidRPr="00D43D0A">
              <w:rPr>
                <w:rFonts w:eastAsia="Times New Roman"/>
                <w:szCs w:val="24"/>
                <w:vertAlign w:val="superscript"/>
              </w:rPr>
              <w:t>ος</w:t>
            </w:r>
            <w:r w:rsidRPr="00D43D0A">
              <w:rPr>
                <w:rFonts w:eastAsia="Times New Roman"/>
                <w:szCs w:val="24"/>
              </w:rPr>
              <w:t xml:space="preserve"> όρος διαφέρουν κατά 24, ενώ το  άθροισμα του 12</w:t>
            </w:r>
            <w:r w:rsidRPr="00D43D0A">
              <w:rPr>
                <w:rFonts w:eastAsia="Times New Roman"/>
                <w:szCs w:val="24"/>
                <w:vertAlign w:val="superscript"/>
              </w:rPr>
              <w:t>ου</w:t>
            </w:r>
            <w:r w:rsidRPr="00D43D0A">
              <w:rPr>
                <w:rFonts w:eastAsia="Times New Roman"/>
                <w:szCs w:val="24"/>
              </w:rPr>
              <w:t xml:space="preserve">  και του 4</w:t>
            </w:r>
            <w:r w:rsidRPr="00D43D0A">
              <w:rPr>
                <w:rFonts w:eastAsia="Times New Roman"/>
                <w:szCs w:val="24"/>
                <w:vertAlign w:val="superscript"/>
              </w:rPr>
              <w:t>ου</w:t>
            </w:r>
            <w:r w:rsidRPr="00D43D0A">
              <w:rPr>
                <w:rFonts w:eastAsia="Times New Roman"/>
                <w:szCs w:val="24"/>
              </w:rPr>
              <w:t xml:space="preserve">  όρου είναι 70.</w:t>
            </w:r>
          </w:p>
          <w:p w:rsidR="00D43D0A" w:rsidRPr="00D43D0A" w:rsidRDefault="00D43D0A" w:rsidP="00D43D0A">
            <w:pPr>
              <w:spacing w:line="312" w:lineRule="auto"/>
              <w:ind w:left="284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>α) Να βρείτε την πρόοδο, αν είναι γνωστό ότι είναι γνησίως φθίνουσα.</w:t>
            </w:r>
          </w:p>
          <w:p w:rsidR="00D43D0A" w:rsidRPr="00D43D0A" w:rsidRDefault="00D43D0A" w:rsidP="00D43D0A">
            <w:pPr>
              <w:spacing w:line="312" w:lineRule="auto"/>
              <w:ind w:left="567" w:hanging="283"/>
              <w:jc w:val="both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>β) Ποιο είναι το άθροισμα των όρων της που βρίσκονται μεταξύ του 8</w:t>
            </w:r>
            <w:r w:rsidRPr="00D43D0A">
              <w:rPr>
                <w:rFonts w:eastAsia="Times New Roman"/>
                <w:szCs w:val="24"/>
                <w:vertAlign w:val="superscript"/>
              </w:rPr>
              <w:t>ου</w:t>
            </w:r>
            <w:r w:rsidRPr="00D43D0A">
              <w:rPr>
                <w:rFonts w:eastAsia="Times New Roman"/>
                <w:szCs w:val="24"/>
              </w:rPr>
              <w:t xml:space="preserve"> και του 25</w:t>
            </w:r>
            <w:r w:rsidRPr="00D43D0A">
              <w:rPr>
                <w:rFonts w:eastAsia="Times New Roman"/>
                <w:szCs w:val="24"/>
                <w:vertAlign w:val="superscript"/>
              </w:rPr>
              <w:t>ου</w:t>
            </w:r>
            <w:r w:rsidRPr="00D43D0A">
              <w:rPr>
                <w:rFonts w:eastAsia="Times New Roman"/>
                <w:szCs w:val="24"/>
              </w:rPr>
              <w:t xml:space="preserve">  όρου της στην περίπτωση αυτή;</w:t>
            </w:r>
          </w:p>
          <w:p w:rsidR="00D43D0A" w:rsidRPr="00D43D0A" w:rsidRDefault="00D43D0A" w:rsidP="00D43D0A">
            <w:pPr>
              <w:spacing w:line="288" w:lineRule="auto"/>
              <w:ind w:right="57"/>
              <w:jc w:val="both"/>
              <w:rPr>
                <w:rFonts w:eastAsia="Times New Roman"/>
                <w:szCs w:val="24"/>
              </w:rPr>
            </w:pPr>
          </w:p>
        </w:tc>
      </w:tr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spacing w:line="288" w:lineRule="auto"/>
              <w:jc w:val="both"/>
              <w:rPr>
                <w:rFonts w:eastAsia="Times New Roman"/>
                <w:b/>
                <w:sz w:val="18"/>
                <w:szCs w:val="24"/>
              </w:rPr>
            </w:pPr>
            <w:r w:rsidRPr="00D43D0A">
              <w:rPr>
                <w:rFonts w:eastAsia="Times New Roman"/>
                <w:b/>
                <w:sz w:val="18"/>
                <w:szCs w:val="24"/>
              </w:rPr>
              <w:lastRenderedPageBreak/>
              <w:t>ΒΑΘ/ΓΙΑ</w:t>
            </w: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288" w:lineRule="auto"/>
              <w:jc w:val="both"/>
              <w:rPr>
                <w:rFonts w:eastAsia="Times New Roman"/>
                <w:b/>
                <w:szCs w:val="24"/>
              </w:rPr>
            </w:pPr>
            <w:r w:rsidRPr="00D43D0A">
              <w:rPr>
                <w:rFonts w:eastAsia="Times New Roman"/>
                <w:b/>
                <w:sz w:val="24"/>
                <w:szCs w:val="24"/>
              </w:rPr>
              <w:t>ΘΕΜΑ 3ο</w:t>
            </w:r>
          </w:p>
        </w:tc>
      </w:tr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2 μονάδες</w:t>
            </w:r>
          </w:p>
          <w:p w:rsidR="00D43D0A" w:rsidRPr="00D43D0A" w:rsidRDefault="00D43D0A" w:rsidP="00D43D0A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3 μονάδες</w:t>
            </w: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 xml:space="preserve"> Α)  Να συμπληρώσετε τους όρους που λείπουν στις παρακάτω γεωμετρικές προ</w:t>
            </w:r>
            <w:r w:rsidRPr="00D43D0A">
              <w:rPr>
                <w:rFonts w:eastAsia="Times New Roman"/>
                <w:szCs w:val="24"/>
              </w:rPr>
              <w:softHyphen/>
              <w:t>όδους:</w:t>
            </w:r>
          </w:p>
          <w:p w:rsidR="00D43D0A" w:rsidRPr="00D43D0A" w:rsidRDefault="00D43D0A" w:rsidP="00D43D0A">
            <w:pPr>
              <w:tabs>
                <w:tab w:val="center" w:pos="709"/>
                <w:tab w:val="center" w:pos="1843"/>
                <w:tab w:val="center" w:pos="3119"/>
                <w:tab w:val="center" w:pos="4253"/>
                <w:tab w:val="center" w:pos="5670"/>
              </w:tabs>
              <w:spacing w:line="216" w:lineRule="auto"/>
              <w:ind w:left="284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>α)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  <w:r w:rsidRPr="00D43D0A">
              <w:rPr>
                <w:rFonts w:eastAsia="Times New Roman"/>
                <w:szCs w:val="24"/>
              </w:rPr>
              <w:tab/>
              <w:t>6</w:t>
            </w:r>
            <w:r w:rsidRPr="00D43D0A">
              <w:rPr>
                <w:rFonts w:eastAsia="Times New Roman"/>
                <w:szCs w:val="24"/>
              </w:rPr>
              <w:tab/>
              <w:t>- 2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</w:p>
          <w:p w:rsidR="00D43D0A" w:rsidRPr="00D43D0A" w:rsidRDefault="00D43D0A" w:rsidP="00D43D0A">
            <w:pPr>
              <w:tabs>
                <w:tab w:val="center" w:pos="709"/>
                <w:tab w:val="center" w:pos="1843"/>
                <w:tab w:val="center" w:pos="3119"/>
                <w:tab w:val="center" w:pos="4253"/>
                <w:tab w:val="center" w:pos="5670"/>
              </w:tabs>
              <w:spacing w:before="60" w:after="60" w:line="216" w:lineRule="auto"/>
              <w:ind w:firstLine="284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>β)    2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  <w:r w:rsidRPr="00D43D0A">
              <w:rPr>
                <w:rFonts w:eastAsia="Times New Roman"/>
                <w:szCs w:val="24"/>
              </w:rPr>
              <w:tab/>
              <w:t>8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</w:p>
          <w:p w:rsidR="00D43D0A" w:rsidRPr="00D43D0A" w:rsidRDefault="00D43D0A" w:rsidP="00D43D0A">
            <w:pPr>
              <w:tabs>
                <w:tab w:val="center" w:pos="709"/>
                <w:tab w:val="center" w:pos="1843"/>
                <w:tab w:val="center" w:pos="3119"/>
                <w:tab w:val="center" w:pos="4253"/>
                <w:tab w:val="center" w:pos="5670"/>
              </w:tabs>
              <w:spacing w:line="312" w:lineRule="auto"/>
              <w:ind w:firstLine="284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>γ)</w:t>
            </w:r>
            <w:r w:rsidRPr="00D43D0A">
              <w:rPr>
                <w:rFonts w:eastAsia="Times New Roman"/>
                <w:szCs w:val="24"/>
              </w:rPr>
              <w:tab/>
              <w:t>2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  <w:r w:rsidRPr="00D43D0A">
              <w:rPr>
                <w:rFonts w:eastAsia="Times New Roman"/>
                <w:szCs w:val="24"/>
              </w:rPr>
              <w:tab/>
              <w:t>...</w:t>
            </w:r>
            <w:r w:rsidRPr="00D43D0A">
              <w:rPr>
                <w:rFonts w:eastAsia="Times New Roman"/>
                <w:szCs w:val="24"/>
              </w:rPr>
              <w:tab/>
              <w:t>128</w:t>
            </w:r>
            <w:r w:rsidRPr="00D43D0A">
              <w:rPr>
                <w:rFonts w:eastAsia="Times New Roman"/>
                <w:szCs w:val="24"/>
              </w:rPr>
              <w:tab/>
            </w:r>
          </w:p>
          <w:p w:rsidR="00D43D0A" w:rsidRPr="00D43D0A" w:rsidRDefault="00D43D0A" w:rsidP="00D43D0A">
            <w:pPr>
              <w:tabs>
                <w:tab w:val="center" w:pos="709"/>
                <w:tab w:val="center" w:pos="1843"/>
                <w:tab w:val="center" w:pos="3119"/>
                <w:tab w:val="center" w:pos="4253"/>
                <w:tab w:val="center" w:pos="5670"/>
              </w:tabs>
              <w:spacing w:line="216" w:lineRule="auto"/>
              <w:ind w:firstLine="284"/>
              <w:rPr>
                <w:rFonts w:eastAsia="Times New Roman"/>
                <w:szCs w:val="20"/>
                <w:lang w:val="fr-FR"/>
              </w:rPr>
            </w:pPr>
            <w:r w:rsidRPr="00D43D0A">
              <w:rPr>
                <w:rFonts w:eastAsia="Times New Roman"/>
                <w:szCs w:val="24"/>
              </w:rPr>
              <w:t>δ</w:t>
            </w:r>
            <w:r w:rsidRPr="00D43D0A">
              <w:rPr>
                <w:rFonts w:eastAsia="Times New Roman"/>
                <w:szCs w:val="24"/>
                <w:lang w:val="fr-FR"/>
              </w:rPr>
              <w:t xml:space="preserve">) </w:t>
            </w:r>
            <w:r w:rsidRPr="00D43D0A">
              <w:rPr>
                <w:rFonts w:eastAsia="Times New Roman"/>
                <w:szCs w:val="24"/>
                <w:lang w:val="fr-FR"/>
              </w:rPr>
              <w:tab/>
            </w:r>
            <w:r w:rsidRPr="00D43D0A">
              <w:rPr>
                <w:rFonts w:eastAsia="Times New Roman"/>
                <w:position w:val="-36"/>
                <w:szCs w:val="24"/>
              </w:rPr>
              <w:object w:dxaOrig="340" w:dyaOrig="740">
                <v:shape id="_x0000_i1038" type="#_x0000_t75" style="width:17.25pt;height:36.75pt" o:ole="">
                  <v:imagedata r:id="rId34" o:title=""/>
                </v:shape>
                <o:OLEObject Type="Embed" ProgID="Equation.3" ShapeID="_x0000_i1038" DrawAspect="Content" ObjectID="_1664469885" r:id="rId35"/>
              </w:object>
            </w:r>
            <w:r w:rsidRPr="00D43D0A">
              <w:rPr>
                <w:rFonts w:eastAsia="Times New Roman"/>
                <w:szCs w:val="24"/>
                <w:lang w:val="fr-FR"/>
              </w:rPr>
              <w:tab/>
              <w:t>...</w:t>
            </w:r>
            <w:r w:rsidRPr="00D43D0A">
              <w:rPr>
                <w:rFonts w:eastAsia="Times New Roman"/>
                <w:szCs w:val="24"/>
                <w:lang w:val="fr-FR"/>
              </w:rPr>
              <w:tab/>
              <w:t>...</w:t>
            </w:r>
            <w:r w:rsidRPr="00D43D0A">
              <w:rPr>
                <w:rFonts w:eastAsia="Times New Roman"/>
                <w:szCs w:val="24"/>
                <w:lang w:val="fr-FR"/>
              </w:rPr>
              <w:tab/>
              <w:t>...</w:t>
            </w:r>
            <w:r w:rsidRPr="00D43D0A">
              <w:rPr>
                <w:rFonts w:eastAsia="Times New Roman"/>
                <w:szCs w:val="24"/>
                <w:lang w:val="fr-FR"/>
              </w:rPr>
              <w:tab/>
              <w:t>x·y</w:t>
            </w:r>
            <w:r w:rsidRPr="00D43D0A">
              <w:rPr>
                <w:rFonts w:eastAsia="Times New Roman"/>
                <w:szCs w:val="24"/>
                <w:vertAlign w:val="superscript"/>
                <w:lang w:val="fr-FR"/>
              </w:rPr>
              <w:t>3</w:t>
            </w:r>
          </w:p>
          <w:p w:rsidR="00D43D0A" w:rsidRPr="00D43D0A" w:rsidRDefault="00D43D0A" w:rsidP="00D43D0A">
            <w:pPr>
              <w:spacing w:line="288" w:lineRule="auto"/>
              <w:ind w:left="148" w:right="57"/>
              <w:jc w:val="both"/>
              <w:rPr>
                <w:rFonts w:eastAsia="Times New Roman"/>
                <w:szCs w:val="24"/>
              </w:rPr>
            </w:pPr>
            <w:r w:rsidRPr="00D43D0A">
              <w:rPr>
                <w:rFonts w:eastAsia="Times New Roman"/>
                <w:szCs w:val="24"/>
              </w:rPr>
              <w:t>Β) Να βρείτε το θ</w:t>
            </w:r>
            <w:r w:rsidRPr="00D43D0A">
              <w:rPr>
                <w:rFonts w:eastAsia="Times New Roman"/>
                <w:szCs w:val="24"/>
              </w:rPr>
              <w:sym w:font="Symbol" w:char="00CE"/>
            </w:r>
            <w:r w:rsidRPr="00D43D0A">
              <w:rPr>
                <w:rFonts w:eastAsia="Times New Roman"/>
                <w:szCs w:val="24"/>
              </w:rPr>
              <w:t>[0, π], αν οι αριθμοί συνθ ,ημθ, και  εφθ να είναι διαδοχικοί όροι γεωμετρικής προόδου.</w:t>
            </w:r>
          </w:p>
        </w:tc>
      </w:tr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spacing w:line="288" w:lineRule="auto"/>
              <w:jc w:val="both"/>
              <w:rPr>
                <w:rFonts w:eastAsia="Times New Roman"/>
                <w:b/>
                <w:sz w:val="18"/>
                <w:szCs w:val="24"/>
              </w:rPr>
            </w:pPr>
            <w:r w:rsidRPr="00D43D0A">
              <w:rPr>
                <w:rFonts w:eastAsia="Times New Roman"/>
                <w:b/>
                <w:sz w:val="18"/>
                <w:szCs w:val="24"/>
              </w:rPr>
              <w:t>ΒΑΘ/ΓΙΑ</w:t>
            </w: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288" w:lineRule="auto"/>
              <w:jc w:val="both"/>
              <w:rPr>
                <w:rFonts w:eastAsia="Times New Roman"/>
                <w:b/>
                <w:szCs w:val="24"/>
              </w:rPr>
            </w:pPr>
            <w:r w:rsidRPr="00D43D0A">
              <w:rPr>
                <w:rFonts w:eastAsia="Times New Roman"/>
                <w:b/>
                <w:sz w:val="24"/>
                <w:szCs w:val="24"/>
              </w:rPr>
              <w:t>ΘΕΜΑ 4ο</w:t>
            </w:r>
          </w:p>
        </w:tc>
      </w:tr>
      <w:tr w:rsidR="00D43D0A" w:rsidRPr="00D43D0A" w:rsidTr="00E87EC9">
        <w:tc>
          <w:tcPr>
            <w:tcW w:w="1276" w:type="dxa"/>
          </w:tcPr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2,5 μονάδες</w:t>
            </w: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4"/>
              </w:rPr>
            </w:pPr>
          </w:p>
          <w:p w:rsidR="00D43D0A" w:rsidRPr="00D43D0A" w:rsidRDefault="00D43D0A" w:rsidP="00D43D0A">
            <w:pPr>
              <w:spacing w:line="360" w:lineRule="auto"/>
              <w:ind w:left="176"/>
              <w:rPr>
                <w:rFonts w:eastAsia="Times New Roman"/>
                <w:spacing w:val="-6"/>
                <w:sz w:val="18"/>
                <w:szCs w:val="24"/>
              </w:rPr>
            </w:pPr>
            <w:r w:rsidRPr="00D43D0A">
              <w:rPr>
                <w:rFonts w:eastAsia="Times New Roman"/>
                <w:spacing w:val="-6"/>
                <w:sz w:val="18"/>
                <w:szCs w:val="24"/>
              </w:rPr>
              <w:t>2,5 μονάδες</w:t>
            </w:r>
          </w:p>
          <w:p w:rsidR="00D43D0A" w:rsidRPr="00D43D0A" w:rsidRDefault="00D43D0A" w:rsidP="00D43D0A">
            <w:pPr>
              <w:spacing w:line="360" w:lineRule="auto"/>
              <w:jc w:val="center"/>
              <w:rPr>
                <w:rFonts w:eastAsia="Times New Roman"/>
                <w:sz w:val="18"/>
                <w:szCs w:val="24"/>
              </w:rPr>
            </w:pPr>
          </w:p>
        </w:tc>
        <w:tc>
          <w:tcPr>
            <w:tcW w:w="8651" w:type="dxa"/>
          </w:tcPr>
          <w:p w:rsidR="00D43D0A" w:rsidRPr="00D43D0A" w:rsidRDefault="00D43D0A" w:rsidP="00D43D0A">
            <w:pPr>
              <w:spacing w:line="312" w:lineRule="auto"/>
              <w:ind w:left="284" w:hanging="426"/>
              <w:jc w:val="both"/>
              <w:rPr>
                <w:rFonts w:eastAsia="Times New Roman"/>
                <w:szCs w:val="24"/>
              </w:rPr>
            </w:pPr>
            <w:r w:rsidRPr="00D43D0A">
              <w:rPr>
                <w:rFonts w:eastAsia="Times New Roman"/>
                <w:szCs w:val="24"/>
              </w:rPr>
              <w:t>Α) Ένα κερί καίγεται με σταθερό ρυθμό. Στο τέλος της 1</w:t>
            </w:r>
            <w:r w:rsidRPr="00D43D0A">
              <w:rPr>
                <w:rFonts w:eastAsia="Times New Roman"/>
                <w:szCs w:val="24"/>
                <w:vertAlign w:val="superscript"/>
              </w:rPr>
              <w:t>ης</w:t>
            </w:r>
            <w:r w:rsidRPr="00D43D0A">
              <w:rPr>
                <w:rFonts w:eastAsia="Times New Roman"/>
                <w:szCs w:val="24"/>
              </w:rPr>
              <w:t xml:space="preserve"> ώρας είχε ύψος 36 </w:t>
            </w:r>
            <w:r w:rsidRPr="00D43D0A">
              <w:rPr>
                <w:rFonts w:eastAsia="Times New Roman"/>
                <w:szCs w:val="24"/>
                <w:lang w:val="en-US"/>
              </w:rPr>
              <w:t>cm</w:t>
            </w:r>
            <w:r w:rsidRPr="00D43D0A">
              <w:rPr>
                <w:rFonts w:eastAsia="Times New Roman"/>
                <w:szCs w:val="24"/>
              </w:rPr>
              <w:t>, στο τέλος της 2</w:t>
            </w:r>
            <w:r w:rsidRPr="00D43D0A">
              <w:rPr>
                <w:rFonts w:eastAsia="Times New Roman"/>
                <w:szCs w:val="24"/>
                <w:vertAlign w:val="superscript"/>
              </w:rPr>
              <w:t>ης</w:t>
            </w:r>
            <w:r w:rsidRPr="00D43D0A">
              <w:rPr>
                <w:rFonts w:eastAsia="Times New Roman"/>
                <w:szCs w:val="24"/>
              </w:rPr>
              <w:t xml:space="preserve">  33 </w:t>
            </w:r>
            <w:r w:rsidRPr="00D43D0A">
              <w:rPr>
                <w:rFonts w:eastAsia="Times New Roman"/>
                <w:szCs w:val="24"/>
                <w:lang w:val="en-US"/>
              </w:rPr>
              <w:t>cm</w:t>
            </w:r>
            <w:r w:rsidRPr="00D43D0A">
              <w:rPr>
                <w:rFonts w:eastAsia="Times New Roman"/>
                <w:szCs w:val="24"/>
              </w:rPr>
              <w:t>, στο τέλος της 3</w:t>
            </w:r>
            <w:r w:rsidRPr="00D43D0A">
              <w:rPr>
                <w:rFonts w:eastAsia="Times New Roman"/>
                <w:szCs w:val="24"/>
                <w:vertAlign w:val="superscript"/>
              </w:rPr>
              <w:t>ης</w:t>
            </w:r>
            <w:r w:rsidRPr="00D43D0A">
              <w:rPr>
                <w:rFonts w:eastAsia="Times New Roman"/>
                <w:szCs w:val="24"/>
              </w:rPr>
              <w:t xml:space="preserve">  30 </w:t>
            </w:r>
            <w:r w:rsidRPr="00D43D0A">
              <w:rPr>
                <w:rFonts w:eastAsia="Times New Roman"/>
                <w:szCs w:val="24"/>
                <w:lang w:val="en-US"/>
              </w:rPr>
              <w:t>cm</w:t>
            </w:r>
            <w:r w:rsidRPr="00D43D0A">
              <w:rPr>
                <w:rFonts w:eastAsia="Times New Roman"/>
                <w:szCs w:val="24"/>
              </w:rPr>
              <w:t xml:space="preserve"> κ.λπ. </w:t>
            </w:r>
          </w:p>
          <w:tbl>
            <w:tblPr>
              <w:tblW w:w="0" w:type="auto"/>
              <w:tblInd w:w="392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397"/>
              <w:gridCol w:w="3799"/>
              <w:gridCol w:w="1134"/>
              <w:gridCol w:w="1134"/>
            </w:tblGrid>
            <w:tr w:rsidR="00D43D0A" w:rsidRPr="00D43D0A" w:rsidTr="00E87EC9">
              <w:tc>
                <w:tcPr>
                  <w:tcW w:w="371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Cs w:val="24"/>
                      <w:lang w:val="en-US"/>
                    </w:rPr>
                    <w:t>I</w:t>
                  </w:r>
                  <w:r w:rsidRPr="00D43D0A">
                    <w:rPr>
                      <w:rFonts w:eastAsia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97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i</w:t>
                  </w:r>
                  <w:r w:rsidRPr="00D43D0A">
                    <w:rPr>
                      <w:rFonts w:eastAsia="Times New Roman"/>
                      <w:szCs w:val="24"/>
                    </w:rPr>
                    <w:t>)</w:t>
                  </w:r>
                </w:p>
              </w:tc>
              <w:tc>
                <w:tcPr>
                  <w:tcW w:w="3799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Οι τιμές του ύψους του κεριού στο τέλος κάθε ώρας αποτελούν αριθμητική πρόοδο με διαφορά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580" w:dyaOrig="300">
                      <v:shape id="_x0000_i1039" type="#_x0000_t75" style="width:29.25pt;height:15pt" o:ole="">
                        <v:imagedata r:id="rId36" o:title=""/>
                      </v:shape>
                      <o:OLEObject Type="Embed" ProgID="Equation.2" ShapeID="_x0000_i1039" DrawAspect="Content" ObjectID="_1664469886" r:id="rId37"/>
                    </w:objec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Σ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Λ</w:t>
                  </w:r>
                </w:p>
              </w:tc>
            </w:tr>
            <w:tr w:rsidR="00D43D0A" w:rsidRPr="00D43D0A" w:rsidTr="00E87EC9">
              <w:tc>
                <w:tcPr>
                  <w:tcW w:w="371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ii</w:t>
                  </w:r>
                  <w:r w:rsidRPr="00D43D0A">
                    <w:rPr>
                      <w:rFonts w:eastAsia="Times New Roman"/>
                      <w:szCs w:val="24"/>
                    </w:rPr>
                    <w:t>)</w:t>
                  </w:r>
                </w:p>
              </w:tc>
              <w:tc>
                <w:tcPr>
                  <w:tcW w:w="3799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 xml:space="preserve">Οι τιμές του ύψους του κεριού στο τέλος κάθε ώρας αποτελούν αριθμητική πρόοδο με πρώτο όρο </w:t>
                  </w:r>
                  <w:r w:rsidRPr="00D43D0A">
                    <w:rPr>
                      <w:rFonts w:eastAsia="Times New Roman"/>
                      <w:position w:val="-10"/>
                      <w:szCs w:val="24"/>
                    </w:rPr>
                    <w:object w:dxaOrig="740" w:dyaOrig="320">
                      <v:shape id="_x0000_i1040" type="#_x0000_t75" style="width:36.75pt;height:15.75pt" o:ole="">
                        <v:imagedata r:id="rId38" o:title=""/>
                      </v:shape>
                      <o:OLEObject Type="Embed" ProgID="Equation.2" ShapeID="_x0000_i1040" DrawAspect="Content" ObjectID="_1664469887" r:id="rId39"/>
                    </w:objec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Σ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Λ</w:t>
                  </w:r>
                </w:p>
              </w:tc>
            </w:tr>
            <w:tr w:rsidR="00D43D0A" w:rsidRPr="00D43D0A" w:rsidTr="00E87EC9">
              <w:tc>
                <w:tcPr>
                  <w:tcW w:w="371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iii</w:t>
                  </w:r>
                  <w:r w:rsidRPr="00D43D0A">
                    <w:rPr>
                      <w:rFonts w:eastAsia="Times New Roman"/>
                      <w:szCs w:val="24"/>
                    </w:rPr>
                    <w:t>)</w:t>
                  </w:r>
                </w:p>
              </w:tc>
              <w:tc>
                <w:tcPr>
                  <w:tcW w:w="3799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Το ύψος του κεριού στο τέλος κάθε ώρας θα είναι πολλαπλάσιο του 3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Σ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Λ</w:t>
                  </w:r>
                </w:p>
              </w:tc>
            </w:tr>
            <w:tr w:rsidR="00D43D0A" w:rsidRPr="00D43D0A" w:rsidTr="00E87EC9">
              <w:tc>
                <w:tcPr>
                  <w:tcW w:w="371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iv</w:t>
                  </w:r>
                  <w:r w:rsidRPr="00D43D0A">
                    <w:rPr>
                      <w:rFonts w:eastAsia="Times New Roman"/>
                      <w:szCs w:val="24"/>
                    </w:rPr>
                    <w:t>)</w:t>
                  </w:r>
                </w:p>
              </w:tc>
              <w:tc>
                <w:tcPr>
                  <w:tcW w:w="3799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Στο τέλος της 5</w:t>
                  </w:r>
                  <w:r w:rsidRPr="00D43D0A">
                    <w:rPr>
                      <w:rFonts w:eastAsia="Times New Roman"/>
                      <w:szCs w:val="24"/>
                      <w:vertAlign w:val="superscript"/>
                    </w:rPr>
                    <w:t>ης</w:t>
                  </w:r>
                  <w:r w:rsidRPr="00D43D0A">
                    <w:rPr>
                      <w:rFonts w:eastAsia="Times New Roman"/>
                      <w:szCs w:val="24"/>
                    </w:rPr>
                    <w:t xml:space="preserve"> ώρας το ύψος του κεριού θα είναι μικρότερο από 20 μέτρα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Σ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Λ</w:t>
                  </w:r>
                </w:p>
              </w:tc>
            </w:tr>
            <w:tr w:rsidR="00D43D0A" w:rsidRPr="00D43D0A" w:rsidTr="00E87EC9">
              <w:tc>
                <w:tcPr>
                  <w:tcW w:w="371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  <w:lang w:val="en-US"/>
                    </w:rPr>
                    <w:t>v</w:t>
                  </w:r>
                  <w:r w:rsidRPr="00D43D0A">
                    <w:rPr>
                      <w:rFonts w:eastAsia="Times New Roman"/>
                      <w:szCs w:val="24"/>
                    </w:rPr>
                    <w:t>)</w:t>
                  </w:r>
                </w:p>
              </w:tc>
              <w:tc>
                <w:tcPr>
                  <w:tcW w:w="3799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both"/>
                    <w:rPr>
                      <w:rFonts w:eastAsia="Times New Roman"/>
                      <w:szCs w:val="24"/>
                    </w:rPr>
                  </w:pPr>
                  <w:r w:rsidRPr="00D43D0A">
                    <w:rPr>
                      <w:rFonts w:eastAsia="Times New Roman"/>
                      <w:szCs w:val="24"/>
                    </w:rPr>
                    <w:t>Μετά από 15 ώρες το κερί δεν θα έχει λειώσει τελείως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Σ</w:t>
                  </w:r>
                </w:p>
              </w:tc>
              <w:tc>
                <w:tcPr>
                  <w:tcW w:w="1134" w:type="dxa"/>
                </w:tcPr>
                <w:p w:rsidR="00D43D0A" w:rsidRPr="00D43D0A" w:rsidRDefault="00D43D0A" w:rsidP="00D43D0A">
                  <w:pPr>
                    <w:spacing w:line="312" w:lineRule="auto"/>
                    <w:ind w:right="-85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43D0A">
                    <w:rPr>
                      <w:rFonts w:eastAsia="Times New Roman"/>
                      <w:b/>
                      <w:sz w:val="24"/>
                      <w:szCs w:val="24"/>
                    </w:rPr>
                    <w:t>Λ</w:t>
                  </w:r>
                </w:p>
              </w:tc>
            </w:tr>
          </w:tbl>
          <w:p w:rsidR="00D43D0A" w:rsidRPr="00D43D0A" w:rsidRDefault="00D43D0A" w:rsidP="00D43D0A">
            <w:pPr>
              <w:spacing w:line="288" w:lineRule="auto"/>
              <w:ind w:left="426" w:hanging="568"/>
              <w:jc w:val="both"/>
              <w:rPr>
                <w:rFonts w:eastAsia="Times New Roman"/>
                <w:szCs w:val="20"/>
              </w:rPr>
            </w:pPr>
          </w:p>
          <w:p w:rsidR="00D43D0A" w:rsidRPr="00D43D0A" w:rsidRDefault="00D43D0A" w:rsidP="00D43D0A">
            <w:pPr>
              <w:spacing w:line="312" w:lineRule="auto"/>
              <w:ind w:left="284" w:hanging="426"/>
              <w:jc w:val="both"/>
              <w:rPr>
                <w:rFonts w:eastAsia="Times New Roman"/>
                <w:szCs w:val="20"/>
              </w:rPr>
            </w:pPr>
            <w:r w:rsidRPr="00D43D0A">
              <w:rPr>
                <w:rFonts w:eastAsia="Times New Roman"/>
                <w:szCs w:val="24"/>
              </w:rPr>
              <w:t xml:space="preserve">Β)  Να βρείτε τρεις αριθμούς για τους οποίους ισχύουν τα εξής: </w:t>
            </w:r>
          </w:p>
          <w:p w:rsidR="00D43D0A" w:rsidRPr="00D43D0A" w:rsidRDefault="00D43D0A" w:rsidP="00D43D0A">
            <w:pPr>
              <w:spacing w:line="312" w:lineRule="auto"/>
              <w:ind w:left="283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4"/>
              </w:rPr>
              <w:t xml:space="preserve">Ι) </w:t>
            </w:r>
            <w:r w:rsidRPr="00D43D0A">
              <w:rPr>
                <w:rFonts w:eastAsia="Times New Roman"/>
                <w:szCs w:val="24"/>
              </w:rPr>
              <w:t>είναι διαδοχικοί όροι αριθμητικής προόδου</w:t>
            </w:r>
          </w:p>
          <w:p w:rsidR="00D43D0A" w:rsidRPr="00D43D0A" w:rsidRDefault="00D43D0A" w:rsidP="00D43D0A">
            <w:pPr>
              <w:spacing w:line="312" w:lineRule="auto"/>
              <w:ind w:left="283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4"/>
              </w:rPr>
              <w:t xml:space="preserve">ΙΙ) </w:t>
            </w:r>
            <w:r w:rsidRPr="00D43D0A">
              <w:rPr>
                <w:rFonts w:eastAsia="Times New Roman"/>
                <w:szCs w:val="24"/>
              </w:rPr>
              <w:t xml:space="preserve">έχουν άθροισμα 15 </w:t>
            </w:r>
          </w:p>
          <w:p w:rsidR="00D43D0A" w:rsidRPr="00D43D0A" w:rsidRDefault="00D43D0A" w:rsidP="00D43D0A">
            <w:pPr>
              <w:spacing w:line="312" w:lineRule="auto"/>
              <w:ind w:left="283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4"/>
              </w:rPr>
              <w:t xml:space="preserve">ΙΙΙ) </w:t>
            </w:r>
            <w:r w:rsidRPr="00D43D0A">
              <w:rPr>
                <w:rFonts w:eastAsia="Times New Roman"/>
                <w:szCs w:val="24"/>
              </w:rPr>
              <w:t>αν σ’ αυτούς προσθέσουμε τους αριθμούς 1, 4, 19 αντίστοιχα θα γίνουν διαδοχικοί όροι γεωμετρικής προόδου.</w:t>
            </w:r>
          </w:p>
          <w:p w:rsidR="00D43D0A" w:rsidRPr="00D43D0A" w:rsidRDefault="00D43D0A" w:rsidP="00D43D0A">
            <w:pPr>
              <w:spacing w:line="288" w:lineRule="auto"/>
              <w:ind w:right="57"/>
              <w:jc w:val="both"/>
              <w:rPr>
                <w:rFonts w:eastAsia="Times New Roman"/>
                <w:szCs w:val="24"/>
              </w:rPr>
            </w:pPr>
          </w:p>
        </w:tc>
      </w:tr>
    </w:tbl>
    <w:p w:rsidR="00D43D0A" w:rsidRPr="00D43D0A" w:rsidRDefault="00D43D0A" w:rsidP="00D43D0A">
      <w:pPr>
        <w:jc w:val="center"/>
        <w:rPr>
          <w:rFonts w:eastAsia="Times New Roman"/>
          <w:bCs/>
          <w:szCs w:val="24"/>
        </w:rPr>
      </w:pPr>
    </w:p>
    <w:p w:rsidR="00D43D0A" w:rsidRPr="00D43D0A" w:rsidRDefault="00D43D0A" w:rsidP="00D43D0A">
      <w:pPr>
        <w:jc w:val="center"/>
        <w:rPr>
          <w:rFonts w:eastAsia="Times New Roman"/>
          <w:bCs/>
          <w:szCs w:val="24"/>
        </w:rPr>
      </w:pPr>
    </w:p>
    <w:p w:rsidR="006B7517" w:rsidRPr="006B7517" w:rsidRDefault="006B7517" w:rsidP="006B7517">
      <w:pPr>
        <w:rPr>
          <w:rFonts w:eastAsia="Times New Roman"/>
          <w:color w:val="000000"/>
          <w:sz w:val="24"/>
          <w:szCs w:val="17"/>
        </w:rPr>
      </w:pP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4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971C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971C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BE28D4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2B05"/>
    <w:multiLevelType w:val="hybridMultilevel"/>
    <w:tmpl w:val="1360CEBA"/>
    <w:lvl w:ilvl="0" w:tplc="CC9867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F39A7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b/>
        <w:sz w:val="24"/>
      </w:rPr>
    </w:lvl>
  </w:abstractNum>
  <w:abstractNum w:abstractNumId="5" w15:restartNumberingAfterBreak="0">
    <w:nsid w:val="29A83A4A"/>
    <w:multiLevelType w:val="hybridMultilevel"/>
    <w:tmpl w:val="59E66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75BE2"/>
    <w:multiLevelType w:val="singleLevel"/>
    <w:tmpl w:val="299C9758"/>
    <w:lvl w:ilvl="0">
      <w:start w:val="1"/>
      <w:numFmt w:val="lowerRoman"/>
      <w:lvlText w:val="%1)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7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" w15:restartNumberingAfterBreak="0">
    <w:nsid w:val="3F3C3234"/>
    <w:multiLevelType w:val="singleLevel"/>
    <w:tmpl w:val="CB9CA6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9" w15:restartNumberingAfterBreak="0">
    <w:nsid w:val="41214979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10" w15:restartNumberingAfterBreak="0">
    <w:nsid w:val="44AA7535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4" w:hanging="283"/>
      </w:pPr>
      <w:rPr>
        <w:b/>
        <w:sz w:val="24"/>
      </w:rPr>
    </w:lvl>
  </w:abstractNum>
  <w:abstractNum w:abstractNumId="11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A5EA3"/>
    <w:multiLevelType w:val="singleLevel"/>
    <w:tmpl w:val="712C27D0"/>
    <w:lvl w:ilvl="0">
      <w:start w:val="1"/>
      <w:numFmt w:val="decimal"/>
      <w:lvlText w:val="%1) "/>
      <w:legacy w:legacy="1" w:legacySpace="0" w:legacyIndent="283"/>
      <w:lvlJc w:val="left"/>
      <w:pPr>
        <w:ind w:left="88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 w15:restartNumberingAfterBreak="0">
    <w:nsid w:val="79906C7D"/>
    <w:multiLevelType w:val="singleLevel"/>
    <w:tmpl w:val="56FA39DA"/>
    <w:lvl w:ilvl="0">
      <w:start w:val="1"/>
      <w:numFmt w:val="decimal"/>
      <w:lvlText w:val="%1) "/>
      <w:legacy w:legacy="1" w:legacySpace="0" w:legacyIndent="283"/>
      <w:lvlJc w:val="left"/>
      <w:pPr>
        <w:ind w:left="885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num w:numId="1">
    <w:abstractNumId w:val="2"/>
  </w:num>
  <w:num w:numId="2">
    <w:abstractNumId w:val="13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3"/>
  </w:num>
  <w:num w:numId="16">
    <w:abstractNumId w:val="6"/>
    <w:lvlOverride w:ilvl="0">
      <w:startOverride w:val="1"/>
    </w:lvlOverride>
  </w:num>
  <w:num w:numId="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86B8D"/>
    <w:rsid w:val="000F3759"/>
    <w:rsid w:val="001A0EE1"/>
    <w:rsid w:val="001A24F5"/>
    <w:rsid w:val="003457B0"/>
    <w:rsid w:val="003F58A6"/>
    <w:rsid w:val="004B7B1F"/>
    <w:rsid w:val="005A30D0"/>
    <w:rsid w:val="005A4033"/>
    <w:rsid w:val="005C4954"/>
    <w:rsid w:val="006B7517"/>
    <w:rsid w:val="007C05B9"/>
    <w:rsid w:val="00970F2B"/>
    <w:rsid w:val="009A7683"/>
    <w:rsid w:val="009F5AD7"/>
    <w:rsid w:val="00A14F8E"/>
    <w:rsid w:val="00A75687"/>
    <w:rsid w:val="00AA3E85"/>
    <w:rsid w:val="00AF6EBE"/>
    <w:rsid w:val="00C22E38"/>
    <w:rsid w:val="00C80BE9"/>
    <w:rsid w:val="00C971CB"/>
    <w:rsid w:val="00CA5F21"/>
    <w:rsid w:val="00CE3AC3"/>
    <w:rsid w:val="00CF26CD"/>
    <w:rsid w:val="00D06B64"/>
    <w:rsid w:val="00D43D0A"/>
    <w:rsid w:val="00E24CF6"/>
    <w:rsid w:val="00ED27B6"/>
    <w:rsid w:val="00ED693A"/>
    <w:rsid w:val="00F82B6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948A9ED"/>
  <w15:docId w15:val="{CEDF2CB3-D7F1-46C2-A65C-C8F3472D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2018-11-01T08:13:00Z</cp:lastPrinted>
  <dcterms:created xsi:type="dcterms:W3CDTF">2018-10-28T09:22:00Z</dcterms:created>
  <dcterms:modified xsi:type="dcterms:W3CDTF">2020-10-17T16:58:00Z</dcterms:modified>
</cp:coreProperties>
</file>