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66" w:rsidRDefault="007B05ED" w:rsidP="00562F07">
      <w:pPr>
        <w:spacing w:after="0" w:line="360" w:lineRule="auto"/>
        <w:jc w:val="both"/>
        <w:rPr>
          <w:b/>
          <w:sz w:val="24"/>
          <w:szCs w:val="24"/>
          <w:u w:val="single"/>
        </w:rPr>
      </w:pPr>
      <w:r w:rsidRPr="007B05ED">
        <w:rPr>
          <w:b/>
          <w:sz w:val="24"/>
          <w:szCs w:val="24"/>
          <w:u w:val="single"/>
        </w:rPr>
        <w:t>Θέμα 4</w:t>
      </w:r>
      <w:r w:rsidRPr="007B05ED">
        <w:rPr>
          <w:b/>
          <w:sz w:val="24"/>
          <w:szCs w:val="24"/>
          <w:u w:val="single"/>
          <w:vertAlign w:val="superscript"/>
        </w:rPr>
        <w:t>ο</w:t>
      </w:r>
      <w:r w:rsidRPr="007B05ED">
        <w:rPr>
          <w:b/>
          <w:sz w:val="24"/>
          <w:szCs w:val="24"/>
          <w:u w:val="single"/>
        </w:rPr>
        <w:t xml:space="preserve"> </w:t>
      </w:r>
    </w:p>
    <w:p w:rsidR="007B05ED" w:rsidRDefault="007B05ED" w:rsidP="00562F0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Αναλύστε τη διακίνηση υλικών σε ένα εργοστάσιο </w:t>
      </w:r>
      <w:r w:rsidR="0010548A">
        <w:rPr>
          <w:sz w:val="24"/>
          <w:szCs w:val="24"/>
        </w:rPr>
        <w:t>–</w:t>
      </w:r>
      <w:r>
        <w:rPr>
          <w:sz w:val="24"/>
          <w:szCs w:val="24"/>
        </w:rPr>
        <w:t xml:space="preserve"> μηχανουργείο</w:t>
      </w:r>
      <w:r w:rsidR="0010548A">
        <w:rPr>
          <w:sz w:val="24"/>
          <w:szCs w:val="24"/>
        </w:rPr>
        <w:t>.</w:t>
      </w:r>
    </w:p>
    <w:p w:rsidR="0010548A" w:rsidRDefault="0010548A" w:rsidP="00562F07">
      <w:pPr>
        <w:spacing w:after="0" w:line="360" w:lineRule="auto"/>
        <w:jc w:val="right"/>
        <w:rPr>
          <w:b/>
          <w:i/>
          <w:sz w:val="24"/>
          <w:szCs w:val="24"/>
        </w:rPr>
      </w:pPr>
      <w:r w:rsidRPr="0010548A">
        <w:rPr>
          <w:b/>
          <w:i/>
          <w:sz w:val="24"/>
          <w:szCs w:val="24"/>
        </w:rPr>
        <w:t>Μονάδες 25</w:t>
      </w:r>
    </w:p>
    <w:p w:rsidR="00936239" w:rsidRDefault="00936239" w:rsidP="00562F07">
      <w:pPr>
        <w:spacing w:after="0" w:line="360" w:lineRule="auto"/>
        <w:jc w:val="right"/>
        <w:rPr>
          <w:b/>
          <w:i/>
          <w:sz w:val="24"/>
          <w:szCs w:val="24"/>
        </w:rPr>
      </w:pPr>
    </w:p>
    <w:p w:rsidR="00936239" w:rsidRPr="00936239" w:rsidRDefault="00936239" w:rsidP="00936239">
      <w:pPr>
        <w:spacing w:after="0" w:line="360" w:lineRule="auto"/>
        <w:rPr>
          <w:sz w:val="24"/>
          <w:szCs w:val="24"/>
        </w:rPr>
      </w:pPr>
    </w:p>
    <w:p w:rsidR="00936239" w:rsidRPr="00936239" w:rsidRDefault="00936239" w:rsidP="00936239">
      <w:pPr>
        <w:spacing w:after="0" w:line="360" w:lineRule="auto"/>
        <w:rPr>
          <w:sz w:val="24"/>
          <w:szCs w:val="24"/>
        </w:rPr>
      </w:pPr>
      <w:r w:rsidRPr="00936239">
        <w:rPr>
          <w:sz w:val="24"/>
          <w:szCs w:val="24"/>
        </w:rPr>
        <w:t xml:space="preserve"> </w:t>
      </w:r>
      <w:r w:rsidRPr="00936239">
        <w:rPr>
          <w:b/>
          <w:bCs/>
          <w:sz w:val="24"/>
          <w:szCs w:val="24"/>
        </w:rPr>
        <w:t xml:space="preserve">ΕΝΔΕΙΚΤΙΚΗ ΑΠΑΝΤΗΣΗ </w:t>
      </w:r>
    </w:p>
    <w:p w:rsidR="00936239" w:rsidRPr="00936239" w:rsidRDefault="00936239" w:rsidP="00936239">
      <w:pPr>
        <w:spacing w:after="0" w:line="360" w:lineRule="auto"/>
        <w:rPr>
          <w:sz w:val="24"/>
          <w:szCs w:val="24"/>
        </w:rPr>
      </w:pPr>
      <w:r w:rsidRPr="00936239">
        <w:rPr>
          <w:b/>
          <w:bCs/>
          <w:sz w:val="24"/>
          <w:szCs w:val="24"/>
        </w:rPr>
        <w:t xml:space="preserve">Θέμα 4ο </w:t>
      </w:r>
    </w:p>
    <w:p w:rsidR="00936239" w:rsidRPr="00936239" w:rsidRDefault="00936239" w:rsidP="00936239">
      <w:pPr>
        <w:spacing w:after="0" w:line="360" w:lineRule="auto"/>
        <w:rPr>
          <w:sz w:val="24"/>
          <w:szCs w:val="24"/>
        </w:rPr>
      </w:pPr>
      <w:r w:rsidRPr="00936239">
        <w:rPr>
          <w:sz w:val="24"/>
          <w:szCs w:val="24"/>
        </w:rPr>
        <w:t xml:space="preserve">Η ορθή χωροταξική διάταξη του μηχανουργείου στοχεύει στη σωστή παραγωγική διαδικασία, αφού υπάρχει αμεσότητα και αντιστοιχία στις διάφορες φάσεις κατεργασίας. </w:t>
      </w:r>
    </w:p>
    <w:p w:rsidR="00936239" w:rsidRPr="00936239" w:rsidRDefault="00936239" w:rsidP="00936239">
      <w:pPr>
        <w:spacing w:after="0" w:line="360" w:lineRule="auto"/>
        <w:rPr>
          <w:sz w:val="24"/>
          <w:szCs w:val="24"/>
        </w:rPr>
      </w:pPr>
      <w:r w:rsidRPr="00936239">
        <w:rPr>
          <w:sz w:val="24"/>
          <w:szCs w:val="24"/>
        </w:rPr>
        <w:t>Τα κυριότερα μέσα μεταφοράς υλικών στο μηχανουργείο είναι: καροτσάκια, περονοφόρα οχήματα (</w:t>
      </w:r>
      <w:proofErr w:type="spellStart"/>
      <w:r w:rsidRPr="00936239">
        <w:rPr>
          <w:sz w:val="24"/>
          <w:szCs w:val="24"/>
        </w:rPr>
        <w:t>κλαρκ</w:t>
      </w:r>
      <w:proofErr w:type="spellEnd"/>
      <w:r w:rsidRPr="00936239">
        <w:rPr>
          <w:sz w:val="24"/>
          <w:szCs w:val="24"/>
        </w:rPr>
        <w:t xml:space="preserve">), γερανοί, πολύσπαστα, βαρούλκα, κινούμενες πλατφόρμες, γερανογέφυρες, μεταφορικές ταινίες, ειδικά τροχοφόρα οχήματα. </w:t>
      </w:r>
    </w:p>
    <w:p w:rsidR="00936239" w:rsidRPr="00936239" w:rsidRDefault="00936239" w:rsidP="00936239">
      <w:pPr>
        <w:spacing w:after="0" w:line="360" w:lineRule="auto"/>
        <w:rPr>
          <w:sz w:val="24"/>
          <w:szCs w:val="24"/>
        </w:rPr>
      </w:pPr>
      <w:r w:rsidRPr="00936239">
        <w:rPr>
          <w:sz w:val="24"/>
          <w:szCs w:val="24"/>
        </w:rPr>
        <w:t xml:space="preserve">Όλα αυτά τα μέσα μεταφοράς χρειάζονται ικανούς χειριστές και κατάλληλο συντονισμό, ώστε να έχουν ευεργετικά αποτελέσματα στην παραγωγή και να προλαμβάνονται τα ατυχήματα. </w:t>
      </w:r>
    </w:p>
    <w:p w:rsidR="00936239" w:rsidRPr="00936239" w:rsidRDefault="00936239" w:rsidP="00936239">
      <w:pPr>
        <w:spacing w:after="0" w:line="360" w:lineRule="auto"/>
        <w:rPr>
          <w:sz w:val="24"/>
          <w:szCs w:val="24"/>
        </w:rPr>
      </w:pPr>
      <w:r w:rsidRPr="00936239">
        <w:rPr>
          <w:sz w:val="24"/>
          <w:szCs w:val="24"/>
        </w:rPr>
        <w:t xml:space="preserve">Στην αποθήκη εργαλείων και μετρητικών οργάνων είναι τοποθετημένα και ταξινομημένα τα διάφορα εργαλεία (κοπτικά εργαλεία, εργαλεία διαμόρφωσης, εργαλεία χεριού, μετρητικά όργανα, συσκευές και </w:t>
      </w:r>
      <w:proofErr w:type="spellStart"/>
      <w:r w:rsidRPr="00936239">
        <w:rPr>
          <w:sz w:val="24"/>
          <w:szCs w:val="24"/>
        </w:rPr>
        <w:t>ιδιοσυσκευές</w:t>
      </w:r>
      <w:proofErr w:type="spellEnd"/>
      <w:r w:rsidRPr="00936239">
        <w:rPr>
          <w:sz w:val="24"/>
          <w:szCs w:val="24"/>
        </w:rPr>
        <w:t xml:space="preserve"> συγκράτησης κομματιών) έτσι, ώστε να είναι εύκολη η πρόσβαση και η χρησιμοποίηση τους. </w:t>
      </w:r>
    </w:p>
    <w:p w:rsidR="00936239" w:rsidRPr="00936239" w:rsidRDefault="00936239" w:rsidP="00936239">
      <w:pPr>
        <w:spacing w:after="0" w:line="360" w:lineRule="auto"/>
        <w:rPr>
          <w:sz w:val="24"/>
          <w:szCs w:val="24"/>
        </w:rPr>
      </w:pPr>
      <w:r w:rsidRPr="00936239">
        <w:rPr>
          <w:sz w:val="24"/>
          <w:szCs w:val="24"/>
        </w:rPr>
        <w:t>Σε ιδιαίτερο</w:t>
      </w:r>
    </w:p>
    <w:p w:rsidR="00562F07" w:rsidRDefault="00562F07" w:rsidP="00562F07">
      <w:pPr>
        <w:spacing w:after="0" w:line="360" w:lineRule="auto"/>
        <w:jc w:val="right"/>
        <w:rPr>
          <w:b/>
          <w:i/>
          <w:sz w:val="24"/>
          <w:szCs w:val="24"/>
        </w:rPr>
      </w:pPr>
    </w:p>
    <w:sectPr w:rsidR="00562F07" w:rsidSect="008E2B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B05ED"/>
    <w:rsid w:val="0010548A"/>
    <w:rsid w:val="00130C1F"/>
    <w:rsid w:val="00300BA6"/>
    <w:rsid w:val="003F19B1"/>
    <w:rsid w:val="003F1C8A"/>
    <w:rsid w:val="004A406C"/>
    <w:rsid w:val="004F3009"/>
    <w:rsid w:val="00562F07"/>
    <w:rsid w:val="005C2BE6"/>
    <w:rsid w:val="00604B00"/>
    <w:rsid w:val="0071009D"/>
    <w:rsid w:val="007B05ED"/>
    <w:rsid w:val="008A15FD"/>
    <w:rsid w:val="008E2B66"/>
    <w:rsid w:val="00936239"/>
    <w:rsid w:val="00A54F23"/>
    <w:rsid w:val="00AB264B"/>
    <w:rsid w:val="00B61555"/>
    <w:rsid w:val="00CB3DD4"/>
    <w:rsid w:val="00D2588F"/>
    <w:rsid w:val="00DE74FB"/>
    <w:rsid w:val="00E04266"/>
    <w:rsid w:val="00E1063C"/>
    <w:rsid w:val="00E822B9"/>
    <w:rsid w:val="00EC1803"/>
    <w:rsid w:val="00EF34F1"/>
    <w:rsid w:val="00F70791"/>
    <w:rsid w:val="00FB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2022-04-10T16:35:00Z</dcterms:created>
  <dcterms:modified xsi:type="dcterms:W3CDTF">2022-10-01T18:46:00Z</dcterms:modified>
</cp:coreProperties>
</file>