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2C" w:rsidRDefault="006774F4">
      <w:pPr>
        <w:pStyle w:val="a3"/>
        <w:tabs>
          <w:tab w:val="left" w:pos="6596"/>
        </w:tabs>
        <w:spacing w:before="33"/>
        <w:ind w:left="38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9.1pt;margin-top:1.3pt;width:56.7pt;height:13.95pt;z-index:-15870464;mso-position-horizontal-relative:page" filled="f" strokeweight=".48pt">
            <v:textbox inset="0,0,0,0">
              <w:txbxContent>
                <w:p w:rsidR="0094692C" w:rsidRDefault="006774F4">
                  <w:pPr>
                    <w:spacing w:before="1" w:line="267" w:lineRule="exact"/>
                    <w:ind w:left="-1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24"/>
                    </w:rPr>
                    <w:t>ΟΡΙΣΜΩΝ</w:t>
                  </w:r>
                </w:p>
              </w:txbxContent>
            </v:textbox>
            <w10:wrap anchorx="page"/>
          </v:shape>
        </w:pict>
      </w:r>
      <w:r>
        <w:t>Σ</w:t>
      </w:r>
      <w:r>
        <w:rPr>
          <w:spacing w:val="-22"/>
        </w:rPr>
        <w:t xml:space="preserve"> </w:t>
      </w:r>
      <w:r>
        <w:rPr>
          <w:spacing w:val="13"/>
        </w:rPr>
        <w:t>ΥΓ</w:t>
      </w:r>
      <w:r>
        <w:rPr>
          <w:spacing w:val="-22"/>
        </w:rPr>
        <w:t xml:space="preserve"> </w:t>
      </w:r>
      <w:r>
        <w:t>Κ</w:t>
      </w:r>
      <w:r>
        <w:rPr>
          <w:spacing w:val="-15"/>
        </w:rPr>
        <w:t xml:space="preserve"> </w:t>
      </w:r>
      <w:r>
        <w:rPr>
          <w:spacing w:val="13"/>
        </w:rPr>
        <w:t>ΕΝ</w:t>
      </w:r>
      <w:r>
        <w:rPr>
          <w:spacing w:val="-20"/>
        </w:rPr>
        <w:t xml:space="preserve"> </w:t>
      </w:r>
      <w:r>
        <w:rPr>
          <w:spacing w:val="13"/>
        </w:rPr>
        <w:t>ΤΡ</w:t>
      </w:r>
      <w:r>
        <w:rPr>
          <w:spacing w:val="-20"/>
        </w:rPr>
        <w:t xml:space="preserve"> </w:t>
      </w:r>
      <w:r>
        <w:t>Ω</w:t>
      </w:r>
      <w:r>
        <w:rPr>
          <w:spacing w:val="-20"/>
        </w:rPr>
        <w:t xml:space="preserve"> </w:t>
      </w:r>
      <w:r>
        <w:t>Σ</w:t>
      </w:r>
      <w:r>
        <w:rPr>
          <w:spacing w:val="-21"/>
        </w:rPr>
        <w:t xml:space="preserve"> </w:t>
      </w:r>
      <w:r>
        <w:t>Η</w:t>
      </w:r>
      <w:r>
        <w:rPr>
          <w:spacing w:val="63"/>
        </w:rPr>
        <w:t xml:space="preserve"> </w:t>
      </w:r>
      <w:r>
        <w:t>Κ</w:t>
      </w:r>
      <w:r>
        <w:rPr>
          <w:spacing w:val="-21"/>
        </w:rPr>
        <w:t xml:space="preserve"> </w:t>
      </w:r>
      <w:r>
        <w:t>Α</w:t>
      </w:r>
      <w:r>
        <w:rPr>
          <w:spacing w:val="-19"/>
        </w:rPr>
        <w:t xml:space="preserve"> </w:t>
      </w:r>
      <w:r>
        <w:t>Ι</w:t>
      </w:r>
      <w:r>
        <w:rPr>
          <w:spacing w:val="58"/>
        </w:rPr>
        <w:t xml:space="preserve"> </w:t>
      </w:r>
      <w:r>
        <w:t>Κ</w:t>
      </w:r>
      <w:r>
        <w:rPr>
          <w:spacing w:val="-20"/>
        </w:rPr>
        <w:t xml:space="preserve"> </w:t>
      </w:r>
      <w:r>
        <w:t>Α</w:t>
      </w:r>
      <w:r>
        <w:rPr>
          <w:spacing w:val="-20"/>
        </w:rPr>
        <w:t xml:space="preserve"> </w:t>
      </w:r>
      <w:r>
        <w:rPr>
          <w:spacing w:val="13"/>
        </w:rPr>
        <w:t>ΤΗ</w:t>
      </w:r>
      <w:r>
        <w:rPr>
          <w:spacing w:val="-19"/>
        </w:rPr>
        <w:t xml:space="preserve"> </w:t>
      </w:r>
      <w:r>
        <w:t>Γ</w:t>
      </w:r>
      <w:r>
        <w:rPr>
          <w:spacing w:val="-17"/>
        </w:rPr>
        <w:t xml:space="preserve"> </w:t>
      </w:r>
      <w:r>
        <w:rPr>
          <w:spacing w:val="13"/>
        </w:rPr>
        <w:t>ΟΡ</w:t>
      </w:r>
      <w:r>
        <w:rPr>
          <w:spacing w:val="-21"/>
        </w:rPr>
        <w:t xml:space="preserve"> </w:t>
      </w:r>
      <w:r>
        <w:t>Ι</w:t>
      </w:r>
      <w:r>
        <w:rPr>
          <w:spacing w:val="-19"/>
        </w:rPr>
        <w:t xml:space="preserve"> </w:t>
      </w:r>
      <w:r>
        <w:rPr>
          <w:spacing w:val="13"/>
        </w:rPr>
        <w:t>ΟΠ</w:t>
      </w:r>
      <w:r>
        <w:rPr>
          <w:spacing w:val="-15"/>
        </w:rPr>
        <w:t xml:space="preserve"> </w:t>
      </w:r>
      <w:r>
        <w:rPr>
          <w:spacing w:val="13"/>
        </w:rPr>
        <w:t>ΟΙ</w:t>
      </w:r>
      <w:r>
        <w:rPr>
          <w:spacing w:val="-19"/>
        </w:rPr>
        <w:t xml:space="preserve"> </w:t>
      </w:r>
      <w:r>
        <w:t>Η</w:t>
      </w:r>
      <w:r>
        <w:rPr>
          <w:spacing w:val="-20"/>
        </w:rPr>
        <w:t xml:space="preserve"> </w:t>
      </w:r>
      <w:r>
        <w:t>Σ</w:t>
      </w:r>
      <w:r>
        <w:rPr>
          <w:spacing w:val="-21"/>
        </w:rPr>
        <w:t xml:space="preserve"> </w:t>
      </w:r>
      <w:r>
        <w:t>Η</w:t>
      </w:r>
      <w:r>
        <w:rPr>
          <w:spacing w:val="67"/>
        </w:rPr>
        <w:t xml:space="preserve"> </w:t>
      </w:r>
      <w:r>
        <w:rPr>
          <w:i/>
          <w:spacing w:val="18"/>
        </w:rPr>
        <w:t>ΤΩΝ</w:t>
      </w:r>
      <w:r>
        <w:rPr>
          <w:i/>
          <w:spacing w:val="18"/>
        </w:rPr>
        <w:tab/>
      </w:r>
      <w:r>
        <w:t>Π</w:t>
      </w:r>
      <w:r>
        <w:rPr>
          <w:spacing w:val="-19"/>
        </w:rPr>
        <w:t xml:space="preserve"> </w:t>
      </w:r>
      <w:r>
        <w:t>Ο</w:t>
      </w:r>
      <w:r>
        <w:rPr>
          <w:spacing w:val="-19"/>
        </w:rPr>
        <w:t xml:space="preserve"> </w:t>
      </w:r>
      <w:r>
        <w:t>Υ</w:t>
      </w:r>
      <w:r>
        <w:rPr>
          <w:spacing w:val="11"/>
        </w:rPr>
        <w:t xml:space="preserve"> </w:t>
      </w:r>
      <w:r>
        <w:t>Π</w:t>
      </w:r>
      <w:r>
        <w:rPr>
          <w:spacing w:val="-19"/>
        </w:rPr>
        <w:t xml:space="preserve"> </w:t>
      </w:r>
      <w:r>
        <w:rPr>
          <w:spacing w:val="13"/>
        </w:rPr>
        <w:t>ΕΡ</w:t>
      </w:r>
      <w:r>
        <w:rPr>
          <w:spacing w:val="-21"/>
        </w:rPr>
        <w:t xml:space="preserve"> </w:t>
      </w:r>
      <w:r>
        <w:t>Ι</w:t>
      </w:r>
      <w:r>
        <w:rPr>
          <w:spacing w:val="-19"/>
        </w:rPr>
        <w:t xml:space="preserve"> </w:t>
      </w:r>
      <w:r>
        <w:rPr>
          <w:spacing w:val="13"/>
        </w:rPr>
        <w:t>ΛΑ</w:t>
      </w:r>
      <w:r>
        <w:rPr>
          <w:spacing w:val="-20"/>
        </w:rPr>
        <w:t xml:space="preserve"> </w:t>
      </w:r>
      <w:r>
        <w:t>Μ</w:t>
      </w:r>
      <w:r>
        <w:rPr>
          <w:spacing w:val="-17"/>
        </w:rPr>
        <w:t xml:space="preserve"> </w:t>
      </w:r>
      <w:r>
        <w:t>Β</w:t>
      </w:r>
      <w:r>
        <w:rPr>
          <w:spacing w:val="-22"/>
        </w:rPr>
        <w:t xml:space="preserve"> </w:t>
      </w:r>
      <w:r>
        <w:t>Α</w:t>
      </w:r>
      <w:r>
        <w:rPr>
          <w:spacing w:val="-19"/>
        </w:rPr>
        <w:t xml:space="preserve"> </w:t>
      </w:r>
      <w:r>
        <w:t>Ν</w:t>
      </w:r>
      <w:r>
        <w:rPr>
          <w:spacing w:val="-20"/>
        </w:rPr>
        <w:t xml:space="preserve"> </w:t>
      </w:r>
      <w:r>
        <w:rPr>
          <w:spacing w:val="13"/>
        </w:rPr>
        <w:t>ΟΝ</w:t>
      </w:r>
      <w:r>
        <w:rPr>
          <w:spacing w:val="-19"/>
        </w:rPr>
        <w:t xml:space="preserve"> </w:t>
      </w:r>
      <w:r>
        <w:rPr>
          <w:spacing w:val="13"/>
        </w:rPr>
        <w:t>ΤΑ</w:t>
      </w:r>
      <w:r>
        <w:rPr>
          <w:spacing w:val="-20"/>
        </w:rPr>
        <w:t xml:space="preserve"> </w:t>
      </w:r>
      <w:r>
        <w:t>Ι</w:t>
      </w:r>
    </w:p>
    <w:p w:rsidR="0094692C" w:rsidRDefault="006774F4">
      <w:pPr>
        <w:pStyle w:val="a3"/>
        <w:spacing w:before="5"/>
        <w:ind w:left="74"/>
        <w:jc w:val="center"/>
      </w:pPr>
      <w:r>
        <w:t>Σ</w:t>
      </w:r>
      <w:r>
        <w:rPr>
          <w:spacing w:val="-22"/>
        </w:rPr>
        <w:t xml:space="preserve"> </w:t>
      </w:r>
      <w:r>
        <w:rPr>
          <w:spacing w:val="13"/>
        </w:rPr>
        <w:t>ΤΗ</w:t>
      </w:r>
      <w:r>
        <w:rPr>
          <w:spacing w:val="-20"/>
        </w:rPr>
        <w:t xml:space="preserve"> </w:t>
      </w:r>
      <w:r>
        <w:t>Ν</w:t>
      </w:r>
      <w:r>
        <w:rPr>
          <w:spacing w:val="63"/>
        </w:rPr>
        <w:t xml:space="preserve"> </w:t>
      </w:r>
      <w:r>
        <w:rPr>
          <w:spacing w:val="13"/>
        </w:rPr>
        <w:t>ΤΡ</w:t>
      </w:r>
      <w:r>
        <w:rPr>
          <w:spacing w:val="-20"/>
        </w:rPr>
        <w:t xml:space="preserve"> </w:t>
      </w:r>
      <w:r>
        <w:t>Α</w:t>
      </w:r>
      <w:r>
        <w:rPr>
          <w:spacing w:val="-20"/>
        </w:rPr>
        <w:t xml:space="preserve"> </w:t>
      </w:r>
      <w:r>
        <w:t>Π</w:t>
      </w:r>
      <w:r>
        <w:rPr>
          <w:spacing w:val="-20"/>
        </w:rPr>
        <w:t xml:space="preserve"> </w:t>
      </w:r>
      <w:r>
        <w:rPr>
          <w:spacing w:val="13"/>
        </w:rPr>
        <w:t>ΕΖ</w:t>
      </w:r>
      <w:r>
        <w:rPr>
          <w:spacing w:val="-18"/>
        </w:rPr>
        <w:t xml:space="preserve"> </w:t>
      </w:r>
      <w:r>
        <w:t>Α</w:t>
      </w:r>
      <w:r>
        <w:rPr>
          <w:spacing w:val="58"/>
        </w:rPr>
        <w:t xml:space="preserve"> </w:t>
      </w:r>
      <w:r>
        <w:t>Θ</w:t>
      </w:r>
      <w:r>
        <w:rPr>
          <w:spacing w:val="-19"/>
        </w:rPr>
        <w:t xml:space="preserve"> </w:t>
      </w:r>
      <w:r>
        <w:t>Ε</w:t>
      </w:r>
      <w:r>
        <w:rPr>
          <w:spacing w:val="-18"/>
        </w:rPr>
        <w:t xml:space="preserve"> </w:t>
      </w:r>
      <w:r>
        <w:rPr>
          <w:spacing w:val="13"/>
        </w:rPr>
        <w:t>ΜΑ</w:t>
      </w:r>
      <w:r>
        <w:rPr>
          <w:spacing w:val="-20"/>
        </w:rPr>
        <w:t xml:space="preserve"> </w:t>
      </w:r>
      <w:r>
        <w:rPr>
          <w:spacing w:val="13"/>
        </w:rPr>
        <w:t>ΤΩ</w:t>
      </w:r>
      <w:r>
        <w:rPr>
          <w:spacing w:val="-20"/>
        </w:rPr>
        <w:t xml:space="preserve"> </w:t>
      </w:r>
      <w:r>
        <w:t>Ν</w:t>
      </w:r>
      <w:r>
        <w:rPr>
          <w:spacing w:val="92"/>
        </w:rPr>
        <w:t xml:space="preserve"> </w:t>
      </w:r>
      <w:r>
        <w:rPr>
          <w:spacing w:val="13"/>
        </w:rPr>
        <w:t>ΤΗ</w:t>
      </w:r>
      <w:r>
        <w:rPr>
          <w:spacing w:val="-19"/>
        </w:rPr>
        <w:t xml:space="preserve"> </w:t>
      </w:r>
      <w:r>
        <w:t>Σ</w:t>
      </w:r>
      <w:r>
        <w:rPr>
          <w:spacing w:val="61"/>
        </w:rPr>
        <w:t xml:space="preserve"> </w:t>
      </w:r>
      <w:r>
        <w:t>Ι</w:t>
      </w:r>
      <w:r>
        <w:rPr>
          <w:spacing w:val="-20"/>
        </w:rPr>
        <w:t xml:space="preserve"> </w:t>
      </w:r>
      <w:r>
        <w:t>Σ</w:t>
      </w:r>
      <w:r>
        <w:rPr>
          <w:spacing w:val="-22"/>
        </w:rPr>
        <w:t xml:space="preserve"> </w:t>
      </w:r>
      <w:r>
        <w:t>Τ</w:t>
      </w:r>
      <w:r>
        <w:rPr>
          <w:spacing w:val="-18"/>
        </w:rPr>
        <w:t xml:space="preserve"> </w:t>
      </w:r>
      <w:r>
        <w:rPr>
          <w:spacing w:val="13"/>
        </w:rPr>
        <w:t>ΟΡ</w:t>
      </w:r>
      <w:r>
        <w:rPr>
          <w:spacing w:val="-21"/>
        </w:rPr>
        <w:t xml:space="preserve"> </w:t>
      </w:r>
      <w:r>
        <w:t>Ι</w:t>
      </w:r>
      <w:r>
        <w:rPr>
          <w:spacing w:val="-19"/>
        </w:rPr>
        <w:t xml:space="preserve"> </w:t>
      </w:r>
      <w:r>
        <w:t>Α</w:t>
      </w:r>
      <w:r>
        <w:rPr>
          <w:spacing w:val="-20"/>
        </w:rPr>
        <w:t xml:space="preserve"> </w:t>
      </w:r>
      <w:r>
        <w:t>Σ</w:t>
      </w:r>
      <w:r>
        <w:rPr>
          <w:spacing w:val="61"/>
        </w:rPr>
        <w:t xml:space="preserve"> </w:t>
      </w:r>
      <w:r>
        <w:t>Α</w:t>
      </w:r>
      <w:r>
        <w:rPr>
          <w:spacing w:val="-20"/>
        </w:rPr>
        <w:t xml:space="preserve"> </w:t>
      </w:r>
      <w:r>
        <w:t>’</w:t>
      </w:r>
      <w:r>
        <w:rPr>
          <w:spacing w:val="59"/>
        </w:rPr>
        <w:t xml:space="preserve"> </w:t>
      </w:r>
      <w:r>
        <w:rPr>
          <w:spacing w:val="17"/>
        </w:rPr>
        <w:t>ΛΥΚ</w:t>
      </w:r>
      <w:r>
        <w:rPr>
          <w:spacing w:val="-15"/>
        </w:rPr>
        <w:t xml:space="preserve"> </w:t>
      </w:r>
      <w:r>
        <w:t>Ε</w:t>
      </w:r>
      <w:r>
        <w:rPr>
          <w:spacing w:val="-24"/>
        </w:rPr>
        <w:t xml:space="preserve"> </w:t>
      </w:r>
      <w:r>
        <w:t>Ι</w:t>
      </w:r>
      <w:r>
        <w:rPr>
          <w:spacing w:val="-19"/>
        </w:rPr>
        <w:t xml:space="preserve"> </w:t>
      </w:r>
      <w:r>
        <w:t>Ο</w:t>
      </w:r>
      <w:r>
        <w:rPr>
          <w:spacing w:val="-19"/>
        </w:rPr>
        <w:t xml:space="preserve"> </w:t>
      </w:r>
      <w:r>
        <w:t>Υ</w:t>
      </w:r>
    </w:p>
    <w:p w:rsidR="0094692C" w:rsidRDefault="0094692C">
      <w:pPr>
        <w:spacing w:before="3"/>
      </w:pPr>
    </w:p>
    <w:p w:rsidR="0094692C" w:rsidRDefault="006774F4">
      <w:pPr>
        <w:pStyle w:val="a4"/>
      </w:pPr>
      <w:r>
        <w:t></w:t>
      </w:r>
    </w:p>
    <w:p w:rsidR="0094692C" w:rsidRDefault="006774F4">
      <w:pPr>
        <w:pStyle w:val="1"/>
        <w:spacing w:before="269"/>
        <w:jc w:val="both"/>
      </w:pPr>
      <w:r>
        <w:pict>
          <v:polyline id="_x0000_s1026" style="position:absolute;left:0;text-align:left;z-index:-15870976;mso-position-horizontal-relative:page" points="273.7pt,49.15pt,274pt,49.3pt,274.3pt,49.85pt,274.9pt,49.85pt,275.5pt,49.85pt,275.5pt,49.15pt,276.1pt,49.15pt,276.7pt,49.15pt,276.7pt,49.85pt,277.3pt,49.85pt,277.9pt,49.85pt,277.9pt,49.15pt,278.5pt,49.15pt,279.1pt,49.15pt,279.1pt,49.85pt,279.7pt,49.85pt,280.3pt,49.85pt,280.3pt,49.15pt,280.9pt,49.15pt,281.5pt,49.15pt,281.5pt,49.85pt,282.1pt,49.85pt,282.7pt,49.85pt,282.7pt,49.15pt,283.3pt,49.15pt,283.9pt,49.15pt,283.9pt,49.85pt,284.5pt,49.85pt,285.1pt,49.85pt,285.1pt,49.15pt,285.7pt,49.15pt,286.3pt,49.15pt,286.3pt,49.85pt,286.9pt,49.85pt,287.5pt,49.85pt,287.5pt,49.15pt,288.1pt,49.15pt,288.7pt,49.15pt,288.7pt,49.85pt,289.3pt,49.85pt,289.9pt,49.85pt,289.9pt,49.15pt,290.5pt,49.15pt,291.1pt,49.15pt,291.1pt,49.85pt,291.7pt,49.85pt,292.3pt,49.85pt,292.3pt,49.15pt,292.9pt,49.15pt,293.5pt,49.15pt,293.5pt,49.85pt,294.1pt,49.85pt,294.7pt,49.85pt,294.7pt,49.15pt,295.3pt,49.15pt,295.9pt,49.15pt,295.9pt,49.85pt,296.5pt,49.85pt,297.1pt,49.85pt,297.1pt,49.15pt,297.7pt,49.15pt,298.3pt,49.15pt,298.3pt,49.85pt,298.9pt,49.85pt,299.5pt,49.85pt,299.5pt,49.15pt,300.1pt,49.15pt,300.7pt,49.15pt,300.7pt,49.85pt,301.3pt,49.85pt,301.9pt,49.85pt,301.9pt,49.15pt,302.5pt,49.15pt,303.1pt,49.15pt,303.1pt,49.85pt,303.7pt,49.85pt,304.3pt,49.85pt,304.3pt,49.15pt,304.9pt,49.15pt,305.5pt,49.15pt,305.5pt,49.85pt,306.1pt,49.85pt,306.7pt,49.85pt,306.7pt,49.15pt,307.3pt,49.15pt,307.9pt,49.15pt,307.9pt,49.85pt,308.5pt,49.85pt,309.1pt,49.85pt,309.1pt,49.15pt,309.7pt,49.15pt,310.3pt,49.15pt,310.3pt,49.85pt,310.9pt,49.85pt,311.5pt,49.85pt,311.5pt,49.15pt,312.1pt,49.15pt,312.7pt,49.15pt,312.7pt,49.85pt,313.3pt,49.85pt,313.9pt,49.85pt,313.9pt,49.15pt,314.5pt,49.15pt,315.1pt,49.15pt,315.1pt,49.85pt,315.7pt,49.85pt,316.3pt,49.85pt,316.3pt,49.15pt,316.9pt,49.15pt,317.5pt,49.15pt,317.5pt,49.85pt,318.1pt,49.85pt,318.7pt,49.85pt,318.7pt,49.15pt,319.3pt,49.15pt,319.9pt,49.15pt,319.9pt,49.85pt,320.5pt,49.85pt,321.1pt,49.85pt,321.1pt,49.15pt,321.7pt,49.15pt,322.3pt,49.15pt,322.3pt,49.85pt,322.9pt,49.85pt,323.5pt,49.85pt,323.5pt,49.15pt,324.1pt,49.15pt,324.7pt,49.15pt,324.7pt,49.85pt,325.3pt,49.85pt,325.9pt,49.85pt,325.9pt,49.15pt,326.5pt,49.15pt,327.1pt,49.15pt,327.1pt,49.85pt,327.7pt,49.85pt,328.3pt,49.85pt,328.3pt,49.15pt,328.9pt,49.15pt,329.5pt,49.15pt,329.5pt,49.85pt,330.1pt,49.85pt,330.7pt,49.85pt,330.7pt,49.15pt,331.3pt,49.15pt,331.9pt,49.15pt,331.9pt,49.85pt,332.5pt,49.85pt,333.1pt,49.85pt,333.35pt,49.25pt,333.7pt,49.15pt,334.1pt,49pt,333.9pt,49.3pt,333.95pt,49.4pt" coordorigin="2737,490" coordsize="1208,17" filled="f" strokeweight=".24pt">
            <v:path arrowok="t"/>
            <w10:wrap anchorx="page"/>
          </v:polyline>
        </w:pict>
      </w:r>
      <w:r>
        <w:rPr>
          <w:u w:val="thick"/>
        </w:rPr>
        <w:t>Γ</w:t>
      </w:r>
      <w:r>
        <w:rPr>
          <w:spacing w:val="-21"/>
          <w:u w:val="thick"/>
        </w:rPr>
        <w:t xml:space="preserve"> </w:t>
      </w:r>
      <w:r>
        <w:rPr>
          <w:u w:val="thick"/>
        </w:rPr>
        <w:t>ε</w:t>
      </w:r>
      <w:r>
        <w:rPr>
          <w:spacing w:val="-22"/>
          <w:u w:val="thick"/>
        </w:rPr>
        <w:t xml:space="preserve"> </w:t>
      </w:r>
      <w:r>
        <w:rPr>
          <w:u w:val="thick"/>
        </w:rPr>
        <w:t>ν</w:t>
      </w:r>
      <w:r>
        <w:rPr>
          <w:spacing w:val="-20"/>
          <w:u w:val="thick"/>
        </w:rPr>
        <w:t xml:space="preserve"> </w:t>
      </w:r>
      <w:r>
        <w:rPr>
          <w:u w:val="thick"/>
        </w:rPr>
        <w:t>ι</w:t>
      </w:r>
      <w:r>
        <w:rPr>
          <w:spacing w:val="-21"/>
          <w:u w:val="thick"/>
        </w:rPr>
        <w:t xml:space="preserve"> </w:t>
      </w:r>
      <w:r>
        <w:rPr>
          <w:u w:val="thick"/>
        </w:rPr>
        <w:t>κ</w:t>
      </w:r>
      <w:r>
        <w:rPr>
          <w:spacing w:val="-22"/>
          <w:u w:val="thick"/>
        </w:rPr>
        <w:t xml:space="preserve"> </w:t>
      </w:r>
      <w:r>
        <w:rPr>
          <w:u w:val="thick"/>
        </w:rPr>
        <w:t>έ</w:t>
      </w:r>
      <w:r>
        <w:rPr>
          <w:spacing w:val="-22"/>
          <w:u w:val="thick"/>
        </w:rPr>
        <w:t xml:space="preserve"> </w:t>
      </w:r>
      <w:r>
        <w:rPr>
          <w:u w:val="thick"/>
        </w:rPr>
        <w:t>ς</w:t>
      </w:r>
      <w:r>
        <w:rPr>
          <w:spacing w:val="9"/>
          <w:u w:val="thick"/>
        </w:rPr>
        <w:t xml:space="preserve"> </w:t>
      </w:r>
      <w:r>
        <w:rPr>
          <w:u w:val="thick"/>
        </w:rPr>
        <w:t>π</w:t>
      </w:r>
      <w:r>
        <w:rPr>
          <w:spacing w:val="-14"/>
          <w:u w:val="thick"/>
        </w:rPr>
        <w:t xml:space="preserve"> </w:t>
      </w:r>
      <w:r>
        <w:rPr>
          <w:u w:val="thick"/>
        </w:rPr>
        <w:t>α</w:t>
      </w:r>
      <w:r>
        <w:rPr>
          <w:spacing w:val="-23"/>
          <w:u w:val="thick"/>
        </w:rPr>
        <w:t xml:space="preserve"> </w:t>
      </w:r>
      <w:r>
        <w:rPr>
          <w:spacing w:val="13"/>
          <w:u w:val="thick"/>
        </w:rPr>
        <w:t>ρα</w:t>
      </w:r>
      <w:r>
        <w:rPr>
          <w:spacing w:val="-18"/>
        </w:rPr>
        <w:t xml:space="preserve"> </w:t>
      </w:r>
      <w:r>
        <w:t>τ</w:t>
      </w:r>
      <w:r>
        <w:rPr>
          <w:spacing w:val="-21"/>
        </w:rPr>
        <w:t xml:space="preserve"> </w:t>
      </w:r>
      <w:r>
        <w:t>η</w:t>
      </w:r>
      <w:r>
        <w:rPr>
          <w:spacing w:val="-22"/>
        </w:rPr>
        <w:t xml:space="preserve"> </w:t>
      </w:r>
      <w:r>
        <w:t>ρ</w:t>
      </w:r>
      <w:r>
        <w:rPr>
          <w:spacing w:val="-19"/>
        </w:rPr>
        <w:t xml:space="preserve"> </w:t>
      </w:r>
      <w:r>
        <w:t>ή</w:t>
      </w:r>
      <w:r>
        <w:rPr>
          <w:spacing w:val="-21"/>
        </w:rPr>
        <w:t xml:space="preserve"> </w:t>
      </w:r>
      <w:r>
        <w:t>σ</w:t>
      </w:r>
      <w:r>
        <w:rPr>
          <w:spacing w:val="-22"/>
        </w:rPr>
        <w:t xml:space="preserve"> </w:t>
      </w:r>
      <w:r>
        <w:t>ε</w:t>
      </w:r>
      <w:r>
        <w:rPr>
          <w:spacing w:val="-22"/>
        </w:rPr>
        <w:t xml:space="preserve"> </w:t>
      </w:r>
      <w:r>
        <w:t>ι</w:t>
      </w:r>
      <w:r>
        <w:rPr>
          <w:spacing w:val="-21"/>
        </w:rPr>
        <w:t xml:space="preserve"> </w:t>
      </w:r>
      <w:r>
        <w:t>ς</w:t>
      </w:r>
      <w:r>
        <w:rPr>
          <w:spacing w:val="-20"/>
        </w:rPr>
        <w:t xml:space="preserve"> </w:t>
      </w:r>
      <w:r>
        <w:t>:</w:t>
      </w:r>
    </w:p>
    <w:p w:rsidR="0094692C" w:rsidRDefault="006774F4">
      <w:pPr>
        <w:pStyle w:val="a3"/>
        <w:ind w:left="536"/>
        <w:jc w:val="both"/>
        <w:rPr>
          <w:b/>
        </w:rPr>
      </w:pPr>
      <w:r>
        <w:rPr>
          <w:rFonts w:ascii="Microsoft Sans Serif" w:eastAsia="Microsoft Sans Serif" w:hAnsi="Microsoft Sans Serif"/>
        </w:rPr>
        <w:t>🞠</w:t>
      </w:r>
      <w:r>
        <w:rPr>
          <w:rFonts w:ascii="Microsoft Sans Serif" w:eastAsia="Microsoft Sans Serif" w:hAnsi="Microsoft Sans Serif"/>
          <w:spacing w:val="35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απάντηση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αντίστοιχου</w:t>
      </w:r>
      <w:r>
        <w:rPr>
          <w:spacing w:val="-4"/>
        </w:rPr>
        <w:t xml:space="preserve"> </w:t>
      </w:r>
      <w:r>
        <w:t>ερωτήματος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ΟΜΑΔΑΣ</w:t>
      </w:r>
      <w:r>
        <w:rPr>
          <w:spacing w:val="-5"/>
        </w:rPr>
        <w:t xml:space="preserve"> </w:t>
      </w:r>
      <w:r>
        <w:t>Α’</w:t>
      </w:r>
      <w:r>
        <w:rPr>
          <w:spacing w:val="-8"/>
        </w:rPr>
        <w:t xml:space="preserve"> </w:t>
      </w:r>
      <w:r>
        <w:t>βαθμολογείται</w:t>
      </w:r>
      <w:r>
        <w:rPr>
          <w:spacing w:val="-3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rPr>
          <w:b/>
        </w:rPr>
        <w:t>άριστα</w:t>
      </w:r>
      <w:r>
        <w:rPr>
          <w:b/>
          <w:spacing w:val="-6"/>
        </w:rPr>
        <w:t xml:space="preserve"> </w:t>
      </w:r>
      <w:r>
        <w:rPr>
          <w:b/>
        </w:rPr>
        <w:t>το</w:t>
      </w:r>
      <w:r>
        <w:rPr>
          <w:b/>
          <w:spacing w:val="-4"/>
        </w:rPr>
        <w:t xml:space="preserve"> </w:t>
      </w:r>
      <w:r>
        <w:rPr>
          <w:b/>
        </w:rPr>
        <w:t>15.</w:t>
      </w:r>
    </w:p>
    <w:p w:rsidR="0094692C" w:rsidRDefault="006774F4">
      <w:pPr>
        <w:pStyle w:val="a3"/>
        <w:spacing w:line="266" w:lineRule="exact"/>
        <w:ind w:left="536"/>
        <w:jc w:val="both"/>
        <w:rPr>
          <w:b/>
        </w:rPr>
      </w:pPr>
      <w:r>
        <w:rPr>
          <w:rFonts w:ascii="Microsoft Sans Serif" w:eastAsia="Microsoft Sans Serif" w:hAnsi="Microsoft Sans Serif"/>
        </w:rPr>
        <w:t>🞠</w:t>
      </w:r>
      <w:r>
        <w:rPr>
          <w:rFonts w:ascii="Microsoft Sans Serif" w:eastAsia="Microsoft Sans Serif" w:hAnsi="Microsoft Sans Serif"/>
          <w:spacing w:val="33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τράπεζα</w:t>
      </w:r>
      <w:r>
        <w:rPr>
          <w:spacing w:val="-5"/>
        </w:rPr>
        <w:t xml:space="preserve"> </w:t>
      </w:r>
      <w:r>
        <w:t>θεμάτων</w:t>
      </w:r>
      <w:r>
        <w:rPr>
          <w:spacing w:val="-4"/>
        </w:rPr>
        <w:t xml:space="preserve"> </w:t>
      </w:r>
      <w:r>
        <w:t>περιλαμβάνονται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ανακυκλώνονται</w:t>
      </w:r>
      <w:r>
        <w:rPr>
          <w:spacing w:val="-3"/>
        </w:rPr>
        <w:t xml:space="preserve"> </w:t>
      </w:r>
      <w:r>
        <w:rPr>
          <w:b/>
        </w:rPr>
        <w:t>57</w:t>
      </w:r>
      <w:r>
        <w:rPr>
          <w:b/>
          <w:spacing w:val="-7"/>
        </w:rPr>
        <w:t xml:space="preserve"> </w:t>
      </w:r>
      <w:r>
        <w:rPr>
          <w:b/>
        </w:rPr>
        <w:t>ορισμοί.</w:t>
      </w:r>
    </w:p>
    <w:p w:rsidR="0094692C" w:rsidRDefault="006774F4">
      <w:pPr>
        <w:pStyle w:val="a3"/>
        <w:ind w:left="800" w:right="117" w:hanging="265"/>
        <w:jc w:val="both"/>
      </w:pPr>
      <w:r>
        <w:rPr>
          <w:rFonts w:ascii="Microsoft Sans Serif" w:eastAsia="Microsoft Sans Serif" w:hAnsi="Microsoft Sans Serif"/>
        </w:rPr>
        <w:t>🞠</w:t>
      </w:r>
      <w:r>
        <w:rPr>
          <w:rFonts w:ascii="Microsoft Sans Serif" w:eastAsia="Microsoft Sans Serif" w:hAnsi="Microsoft Sans Serif"/>
          <w:spacing w:val="36"/>
        </w:rPr>
        <w:t xml:space="preserve"> </w:t>
      </w:r>
      <w:r>
        <w:t>Στη</w:t>
      </w:r>
      <w:r>
        <w:rPr>
          <w:spacing w:val="24"/>
        </w:rPr>
        <w:t xml:space="preserve"> </w:t>
      </w:r>
      <w:r>
        <w:t>συνέχεια</w:t>
      </w:r>
      <w:r>
        <w:rPr>
          <w:spacing w:val="22"/>
        </w:rPr>
        <w:t xml:space="preserve"> </w:t>
      </w:r>
      <w:r>
        <w:t>παρατίθενται</w:t>
      </w:r>
      <w:r>
        <w:rPr>
          <w:spacing w:val="24"/>
        </w:rPr>
        <w:t xml:space="preserve"> </w:t>
      </w:r>
      <w:r>
        <w:t>οι</w:t>
      </w:r>
      <w:r>
        <w:rPr>
          <w:spacing w:val="25"/>
        </w:rPr>
        <w:t xml:space="preserve"> </w:t>
      </w:r>
      <w:r>
        <w:t>οριστέοι</w:t>
      </w:r>
      <w:r>
        <w:rPr>
          <w:spacing w:val="24"/>
        </w:rPr>
        <w:t xml:space="preserve"> </w:t>
      </w:r>
      <w:r>
        <w:t>όροι</w:t>
      </w:r>
      <w:r>
        <w:rPr>
          <w:spacing w:val="24"/>
        </w:rPr>
        <w:t xml:space="preserve"> </w:t>
      </w:r>
      <w:r>
        <w:t>με</w:t>
      </w:r>
      <w:r>
        <w:rPr>
          <w:spacing w:val="23"/>
        </w:rPr>
        <w:t xml:space="preserve"> </w:t>
      </w:r>
      <w:r>
        <w:t>τη</w:t>
      </w:r>
      <w:r>
        <w:rPr>
          <w:spacing w:val="25"/>
        </w:rPr>
        <w:t xml:space="preserve"> </w:t>
      </w:r>
      <w:r>
        <w:t>σειρά</w:t>
      </w:r>
      <w:r>
        <w:rPr>
          <w:spacing w:val="22"/>
        </w:rPr>
        <w:t xml:space="preserve"> </w:t>
      </w:r>
      <w:r>
        <w:t>που</w:t>
      </w:r>
      <w:r>
        <w:rPr>
          <w:spacing w:val="23"/>
        </w:rPr>
        <w:t xml:space="preserve"> </w:t>
      </w:r>
      <w:r>
        <w:t>εμφανίζονται</w:t>
      </w:r>
      <w:r>
        <w:rPr>
          <w:spacing w:val="25"/>
        </w:rPr>
        <w:t xml:space="preserve"> </w:t>
      </w:r>
      <w:r>
        <w:t>στο</w:t>
      </w:r>
      <w:r>
        <w:rPr>
          <w:spacing w:val="21"/>
        </w:rPr>
        <w:t xml:space="preserve"> </w:t>
      </w:r>
      <w:r>
        <w:t>σχολικό</w:t>
      </w:r>
      <w:r>
        <w:rPr>
          <w:spacing w:val="22"/>
        </w:rPr>
        <w:t xml:space="preserve"> </w:t>
      </w:r>
      <w:r>
        <w:t>βιβλίο</w:t>
      </w:r>
      <w:r>
        <w:rPr>
          <w:spacing w:val="1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αντίστοιχες</w:t>
      </w:r>
      <w:r>
        <w:rPr>
          <w:spacing w:val="-1"/>
        </w:rPr>
        <w:t xml:space="preserve"> </w:t>
      </w:r>
      <w:r>
        <w:t>διδακτικές</w:t>
      </w:r>
      <w:r>
        <w:rPr>
          <w:spacing w:val="-2"/>
        </w:rPr>
        <w:t xml:space="preserve"> </w:t>
      </w:r>
      <w:r>
        <w:t>ενότητες.</w:t>
      </w:r>
    </w:p>
    <w:p w:rsidR="0094692C" w:rsidRDefault="006774F4">
      <w:pPr>
        <w:pStyle w:val="a3"/>
        <w:ind w:left="800" w:right="110" w:hanging="265"/>
        <w:jc w:val="both"/>
      </w:pPr>
      <w:r>
        <w:rPr>
          <w:rFonts w:ascii="Microsoft Sans Serif" w:eastAsia="Microsoft Sans Serif" w:hAnsi="Microsoft Sans Serif"/>
        </w:rPr>
        <w:t>🞠</w:t>
      </w:r>
      <w:r>
        <w:rPr>
          <w:rFonts w:ascii="Microsoft Sans Serif" w:eastAsia="Microsoft Sans Serif" w:hAnsi="Microsoft Sans Serif"/>
        </w:rPr>
        <w:t xml:space="preserve"> </w:t>
      </w:r>
      <w:r>
        <w:t>Κάθε οριστέα έννοια ακολουθείται α) από αριθμό σε παρένθεση , που δηλώνει πόσες φορές</w:t>
      </w:r>
      <w:r>
        <w:rPr>
          <w:spacing w:val="1"/>
        </w:rPr>
        <w:t xml:space="preserve"> </w:t>
      </w:r>
      <w:r>
        <w:t>επαναλαμβάνεται στην τράπεζα,β)από παραπομπή μέσα σε αγκύλες στη σελίδα</w:t>
      </w:r>
      <w:r>
        <w:rPr>
          <w:spacing w:val="1"/>
        </w:rPr>
        <w:t xml:space="preserve"> </w:t>
      </w:r>
      <w:r>
        <w:t>του σχολικού</w:t>
      </w:r>
      <w:r>
        <w:rPr>
          <w:spacing w:val="1"/>
        </w:rPr>
        <w:t xml:space="preserve"> </w:t>
      </w:r>
      <w:r>
        <w:t>βιβλίου,</w:t>
      </w:r>
      <w:r>
        <w:rPr>
          <w:spacing w:val="-5"/>
        </w:rPr>
        <w:t xml:space="preserve"> </w:t>
      </w:r>
      <w:r>
        <w:t>όπου</w:t>
      </w:r>
      <w:r>
        <w:rPr>
          <w:spacing w:val="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παρατίθεται</w:t>
      </w:r>
      <w:r>
        <w:rPr>
          <w:spacing w:val="-1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αντίστοιχος</w:t>
      </w:r>
      <w:r>
        <w:rPr>
          <w:spacing w:val="-2"/>
        </w:rPr>
        <w:t xml:space="preserve"> </w:t>
      </w:r>
      <w:r>
        <w:t>ορισμός.</w:t>
      </w:r>
    </w:p>
    <w:p w:rsidR="0094692C" w:rsidRDefault="0094692C"/>
    <w:p w:rsidR="0094692C" w:rsidRDefault="0094692C"/>
    <w:p w:rsidR="0094692C" w:rsidRDefault="006774F4">
      <w:pPr>
        <w:ind w:left="68"/>
        <w:jc w:val="center"/>
        <w:rPr>
          <w:b/>
          <w:i/>
        </w:rPr>
      </w:pPr>
      <w:r>
        <w:rPr>
          <w:b/>
          <w:i/>
        </w:rPr>
        <w:t>Μ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Υ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Η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Ν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Α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Ϊ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Σ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Π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Λ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Τ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Σ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Μ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Σ</w:t>
      </w:r>
    </w:p>
    <w:p w:rsidR="0094692C" w:rsidRDefault="006774F4">
      <w:pPr>
        <w:spacing w:before="1"/>
        <w:ind w:left="68"/>
        <w:jc w:val="center"/>
        <w:rPr>
          <w:b/>
          <w:i/>
        </w:rPr>
      </w:pPr>
      <w:r>
        <w:rPr>
          <w:b/>
          <w:i/>
        </w:rPr>
        <w:t>(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ρ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σ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μ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ί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)</w:t>
      </w:r>
    </w:p>
    <w:p w:rsidR="0094692C" w:rsidRDefault="0094692C">
      <w:pPr>
        <w:spacing w:before="3" w:after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816"/>
      </w:tblGrid>
      <w:tr w:rsidR="0094692C">
        <w:trPr>
          <w:trHeight w:val="340"/>
        </w:trPr>
        <w:tc>
          <w:tcPr>
            <w:tcW w:w="4509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Μυκηναϊκός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πολιτισμός(15)</w:t>
            </w:r>
            <w:r>
              <w:rPr>
                <w:b/>
                <w:spacing w:val="40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65]</w:t>
            </w:r>
          </w:p>
        </w:tc>
        <w:tc>
          <w:tcPr>
            <w:tcW w:w="4816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Γραμμική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γραφή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β’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(8)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66]</w:t>
            </w:r>
          </w:p>
        </w:tc>
      </w:tr>
      <w:tr w:rsidR="0094692C">
        <w:trPr>
          <w:trHeight w:val="340"/>
        </w:trPr>
        <w:tc>
          <w:tcPr>
            <w:tcW w:w="4509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Άνακτας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(12)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[σελ.69]</w:t>
            </w:r>
          </w:p>
        </w:tc>
        <w:tc>
          <w:tcPr>
            <w:tcW w:w="4816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Λααγέτας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(8)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[σελ.69]</w:t>
            </w:r>
          </w:p>
        </w:tc>
      </w:tr>
      <w:tr w:rsidR="0094692C">
        <w:trPr>
          <w:trHeight w:val="340"/>
        </w:trPr>
        <w:tc>
          <w:tcPr>
            <w:tcW w:w="4509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Βασιλεύς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(5)</w:t>
            </w:r>
            <w:r>
              <w:rPr>
                <w:b/>
                <w:spacing w:val="44"/>
              </w:rPr>
              <w:t xml:space="preserve"> </w:t>
            </w:r>
            <w:r>
              <w:rPr>
                <w:i/>
              </w:rPr>
              <w:t>[σελ.69]</w:t>
            </w:r>
          </w:p>
        </w:tc>
        <w:tc>
          <w:tcPr>
            <w:tcW w:w="4816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Μέγαρο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(9</w:t>
            </w:r>
            <w:r>
              <w:t>)</w:t>
            </w:r>
            <w:r>
              <w:rPr>
                <w:spacing w:val="43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72]</w:t>
            </w:r>
          </w:p>
        </w:tc>
      </w:tr>
      <w:tr w:rsidR="0094692C">
        <w:trPr>
          <w:trHeight w:val="340"/>
        </w:trPr>
        <w:tc>
          <w:tcPr>
            <w:tcW w:w="4509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Θολωτοί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τάφοι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[σελ.73]</w:t>
            </w:r>
          </w:p>
        </w:tc>
        <w:tc>
          <w:tcPr>
            <w:tcW w:w="4816" w:type="dxa"/>
          </w:tcPr>
          <w:p w:rsidR="0094692C" w:rsidRDefault="009469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94692C" w:rsidRDefault="0094692C">
      <w:pPr>
        <w:spacing w:before="9"/>
        <w:rPr>
          <w:b/>
          <w:i/>
          <w:sz w:val="21"/>
        </w:rPr>
      </w:pPr>
    </w:p>
    <w:p w:rsidR="0094692C" w:rsidRDefault="006774F4">
      <w:pPr>
        <w:ind w:left="66"/>
        <w:jc w:val="center"/>
        <w:rPr>
          <w:b/>
          <w:i/>
        </w:rPr>
      </w:pPr>
      <w:r>
        <w:rPr>
          <w:b/>
          <w:i/>
        </w:rPr>
        <w:t>Ο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Μ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Η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Ρ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Η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Ε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Π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Χ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Η</w:t>
      </w:r>
    </w:p>
    <w:p w:rsidR="0094692C" w:rsidRDefault="006774F4">
      <w:pPr>
        <w:ind w:left="83"/>
        <w:jc w:val="center"/>
        <w:rPr>
          <w:b/>
          <w:i/>
        </w:rPr>
      </w:pPr>
      <w:r>
        <w:rPr>
          <w:b/>
          <w:i/>
        </w:rPr>
        <w:t>(</w:t>
      </w:r>
      <w:r>
        <w:rPr>
          <w:b/>
          <w:i/>
          <w:spacing w:val="-23"/>
        </w:rPr>
        <w:t xml:space="preserve"> </w:t>
      </w:r>
      <w:r>
        <w:rPr>
          <w:b/>
          <w:i/>
          <w:spacing w:val="13"/>
        </w:rPr>
        <w:t>10</w:t>
      </w:r>
      <w:r>
        <w:rPr>
          <w:b/>
          <w:i/>
          <w:spacing w:val="66"/>
        </w:rPr>
        <w:t xml:space="preserve"> </w:t>
      </w:r>
      <w:r>
        <w:rPr>
          <w:b/>
          <w:i/>
          <w:spacing w:val="17"/>
        </w:rPr>
        <w:t>ορι</w:t>
      </w:r>
      <w:r>
        <w:rPr>
          <w:b/>
          <w:i/>
          <w:spacing w:val="-17"/>
        </w:rPr>
        <w:t xml:space="preserve"> </w:t>
      </w:r>
      <w:r>
        <w:rPr>
          <w:b/>
          <w:i/>
          <w:spacing w:val="21"/>
        </w:rPr>
        <w:t>σμοί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)</w:t>
      </w:r>
    </w:p>
    <w:p w:rsidR="0094692C" w:rsidRDefault="0094692C">
      <w:pPr>
        <w:spacing w:before="4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816"/>
      </w:tblGrid>
      <w:tr w:rsidR="0094692C">
        <w:trPr>
          <w:trHeight w:val="335"/>
        </w:trPr>
        <w:tc>
          <w:tcPr>
            <w:tcW w:w="4509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Ομηρική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εποχή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(9)</w:t>
            </w:r>
            <w:r>
              <w:rPr>
                <w:b/>
                <w:spacing w:val="42"/>
              </w:rPr>
              <w:t xml:space="preserve"> </w:t>
            </w:r>
            <w:r>
              <w:rPr>
                <w:i/>
              </w:rPr>
              <w:t>[σελ.76-77]</w:t>
            </w:r>
          </w:p>
        </w:tc>
        <w:tc>
          <w:tcPr>
            <w:tcW w:w="4816" w:type="dxa"/>
          </w:tcPr>
          <w:p w:rsidR="0094692C" w:rsidRDefault="006774F4">
            <w:pPr>
              <w:pStyle w:val="TableParagraph"/>
              <w:ind w:left="105" w:right="-15"/>
            </w:pPr>
            <w:r>
              <w:rPr>
                <w:b/>
              </w:rPr>
              <w:t>Ελληνικός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μεσαίωνας/σκοτεινοί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χρόνοι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(4)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[σελ.76</w:t>
            </w:r>
            <w:r>
              <w:t>]</w:t>
            </w:r>
          </w:p>
        </w:tc>
      </w:tr>
      <w:tr w:rsidR="0094692C">
        <w:trPr>
          <w:trHeight w:val="340"/>
        </w:trPr>
        <w:tc>
          <w:tcPr>
            <w:tcW w:w="4509" w:type="dxa"/>
          </w:tcPr>
          <w:p w:rsidR="0094692C" w:rsidRDefault="006774F4">
            <w:pPr>
              <w:pStyle w:val="TableParagraph"/>
              <w:spacing w:before="35"/>
              <w:rPr>
                <w:i/>
              </w:rPr>
            </w:pPr>
            <w:r>
              <w:rPr>
                <w:b/>
              </w:rPr>
              <w:t>Πρώτος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Ελ/κός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αποικισμός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(8)</w:t>
            </w:r>
            <w:r>
              <w:rPr>
                <w:b/>
                <w:spacing w:val="45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78]</w:t>
            </w:r>
          </w:p>
        </w:tc>
        <w:tc>
          <w:tcPr>
            <w:tcW w:w="4816" w:type="dxa"/>
          </w:tcPr>
          <w:p w:rsidR="0094692C" w:rsidRDefault="006774F4">
            <w:pPr>
              <w:pStyle w:val="TableParagraph"/>
              <w:spacing w:before="35"/>
              <w:ind w:left="105"/>
              <w:rPr>
                <w:i/>
              </w:rPr>
            </w:pPr>
            <w:r>
              <w:rPr>
                <w:b/>
              </w:rPr>
              <w:t>Πανιώνιο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(8)</w:t>
            </w:r>
            <w:r>
              <w:rPr>
                <w:b/>
                <w:spacing w:val="44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78]</w:t>
            </w:r>
          </w:p>
        </w:tc>
      </w:tr>
      <w:tr w:rsidR="0094692C">
        <w:trPr>
          <w:trHeight w:val="340"/>
        </w:trPr>
        <w:tc>
          <w:tcPr>
            <w:tcW w:w="4509" w:type="dxa"/>
          </w:tcPr>
          <w:p w:rsidR="0094692C" w:rsidRDefault="006774F4">
            <w:pPr>
              <w:pStyle w:val="TableParagraph"/>
              <w:spacing w:before="35"/>
              <w:rPr>
                <w:i/>
              </w:rPr>
            </w:pPr>
            <w:r>
              <w:rPr>
                <w:b/>
              </w:rPr>
              <w:t>Δημιουργοί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(9)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[σελ.81]</w:t>
            </w:r>
          </w:p>
        </w:tc>
        <w:tc>
          <w:tcPr>
            <w:tcW w:w="4816" w:type="dxa"/>
          </w:tcPr>
          <w:p w:rsidR="0094692C" w:rsidRDefault="006774F4">
            <w:pPr>
              <w:pStyle w:val="TableParagraph"/>
              <w:spacing w:before="35"/>
              <w:ind w:left="105"/>
              <w:rPr>
                <w:i/>
              </w:rPr>
            </w:pPr>
            <w:r>
              <w:rPr>
                <w:b/>
              </w:rPr>
              <w:t>Βασιλεύς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44"/>
              </w:rPr>
              <w:t xml:space="preserve"> </w:t>
            </w:r>
            <w:r>
              <w:rPr>
                <w:i/>
              </w:rPr>
              <w:t>[σελ81-82]</w:t>
            </w:r>
          </w:p>
        </w:tc>
      </w:tr>
      <w:tr w:rsidR="0094692C">
        <w:trPr>
          <w:trHeight w:val="340"/>
        </w:trPr>
        <w:tc>
          <w:tcPr>
            <w:tcW w:w="4509" w:type="dxa"/>
          </w:tcPr>
          <w:p w:rsidR="0094692C" w:rsidRDefault="006774F4">
            <w:pPr>
              <w:pStyle w:val="TableParagraph"/>
              <w:spacing w:before="35"/>
              <w:rPr>
                <w:i/>
              </w:rPr>
            </w:pPr>
            <w:r>
              <w:rPr>
                <w:b/>
              </w:rPr>
              <w:t>Βουλή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γερόντων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(5)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[σελ.82]</w:t>
            </w:r>
          </w:p>
        </w:tc>
        <w:tc>
          <w:tcPr>
            <w:tcW w:w="4816" w:type="dxa"/>
          </w:tcPr>
          <w:p w:rsidR="0094692C" w:rsidRDefault="006774F4">
            <w:pPr>
              <w:pStyle w:val="TableParagraph"/>
              <w:spacing w:before="35"/>
              <w:ind w:left="105"/>
              <w:rPr>
                <w:i/>
              </w:rPr>
            </w:pPr>
            <w:r>
              <w:rPr>
                <w:b/>
              </w:rPr>
              <w:t>Αλφαβητική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γραφή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(12)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[σελ.82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-83]</w:t>
            </w:r>
          </w:p>
        </w:tc>
      </w:tr>
      <w:tr w:rsidR="0094692C">
        <w:trPr>
          <w:trHeight w:val="340"/>
        </w:trPr>
        <w:tc>
          <w:tcPr>
            <w:tcW w:w="4509" w:type="dxa"/>
          </w:tcPr>
          <w:p w:rsidR="0094692C" w:rsidRDefault="006774F4">
            <w:pPr>
              <w:pStyle w:val="TableParagraph"/>
              <w:spacing w:before="35"/>
              <w:rPr>
                <w:i/>
              </w:rPr>
            </w:pPr>
            <w:r>
              <w:rPr>
                <w:b/>
              </w:rPr>
              <w:t>Ραψωδοί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(10)</w:t>
            </w:r>
            <w:r>
              <w:rPr>
                <w:b/>
                <w:spacing w:val="44"/>
              </w:rPr>
              <w:t xml:space="preserve"> </w:t>
            </w:r>
            <w:r>
              <w:rPr>
                <w:i/>
              </w:rPr>
              <w:t>[σελ.83]</w:t>
            </w:r>
          </w:p>
        </w:tc>
        <w:tc>
          <w:tcPr>
            <w:tcW w:w="4816" w:type="dxa"/>
          </w:tcPr>
          <w:p w:rsidR="0094692C" w:rsidRDefault="006774F4">
            <w:pPr>
              <w:pStyle w:val="TableParagraph"/>
              <w:spacing w:before="35"/>
              <w:ind w:left="105"/>
              <w:rPr>
                <w:i/>
              </w:rPr>
            </w:pPr>
            <w:r>
              <w:rPr>
                <w:b/>
              </w:rPr>
              <w:t>Γεωμετρική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τέχνη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(14)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[σελ.83]</w:t>
            </w:r>
          </w:p>
        </w:tc>
      </w:tr>
    </w:tbl>
    <w:p w:rsidR="0094692C" w:rsidRDefault="0094692C">
      <w:pPr>
        <w:spacing w:before="9"/>
        <w:rPr>
          <w:b/>
          <w:i/>
          <w:sz w:val="21"/>
        </w:rPr>
      </w:pPr>
    </w:p>
    <w:p w:rsidR="0094692C" w:rsidRDefault="006774F4">
      <w:pPr>
        <w:ind w:left="71"/>
        <w:jc w:val="center"/>
        <w:rPr>
          <w:b/>
          <w:i/>
        </w:rPr>
      </w:pPr>
      <w:r>
        <w:rPr>
          <w:b/>
          <w:i/>
        </w:rPr>
        <w:t>Α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Ρ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Χ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Α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Ϊ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Κ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Η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Ε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Π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Χ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Η</w:t>
      </w:r>
    </w:p>
    <w:p w:rsidR="0094692C" w:rsidRDefault="006774F4">
      <w:pPr>
        <w:spacing w:before="1"/>
        <w:ind w:left="83"/>
        <w:jc w:val="center"/>
        <w:rPr>
          <w:b/>
          <w:i/>
        </w:rPr>
      </w:pPr>
      <w:r>
        <w:rPr>
          <w:b/>
          <w:i/>
        </w:rPr>
        <w:t>(</w:t>
      </w:r>
      <w:r>
        <w:rPr>
          <w:b/>
          <w:i/>
          <w:spacing w:val="-23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8"/>
        </w:rPr>
        <w:t xml:space="preserve"> </w:t>
      </w:r>
      <w:r>
        <w:rPr>
          <w:b/>
          <w:i/>
          <w:spacing w:val="17"/>
        </w:rPr>
        <w:t>ρισ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3"/>
        </w:rPr>
        <w:t>μο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ί</w:t>
      </w:r>
      <w:r>
        <w:rPr>
          <w:b/>
          <w:i/>
          <w:spacing w:val="-22"/>
        </w:rPr>
        <w:t xml:space="preserve"> </w:t>
      </w:r>
      <w:r>
        <w:rPr>
          <w:b/>
          <w:i/>
        </w:rPr>
        <w:t>)</w:t>
      </w:r>
    </w:p>
    <w:p w:rsidR="0094692C" w:rsidRDefault="0094692C">
      <w:pPr>
        <w:spacing w:before="3" w:after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77"/>
      </w:tblGrid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Αυτονομία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(πόλη-κράτος)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(11</w:t>
            </w:r>
            <w:r>
              <w:t>)</w:t>
            </w:r>
            <w:r>
              <w:rPr>
                <w:spacing w:val="43"/>
              </w:rPr>
              <w:t xml:space="preserve"> </w:t>
            </w:r>
            <w:r>
              <w:rPr>
                <w:i/>
              </w:rPr>
              <w:t>[σελ.85]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Αυτάρκεια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(πόλη-κράτος)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(12) </w:t>
            </w:r>
            <w:r>
              <w:rPr>
                <w:i/>
              </w:rPr>
              <w:t>[σελ.85]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Στενοχωρία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(9)</w:t>
            </w:r>
            <w:r>
              <w:rPr>
                <w:b/>
                <w:spacing w:val="45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88(τέλος)-89]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Χαλκιδικό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αλφάβητο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48"/>
              </w:rPr>
              <w:t xml:space="preserve"> </w:t>
            </w:r>
            <w:r>
              <w:rPr>
                <w:i/>
              </w:rPr>
              <w:t>[σελ.89]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Οπλιτική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φάλαγγα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(12)</w:t>
            </w:r>
            <w:r>
              <w:rPr>
                <w:b/>
                <w:spacing w:val="45"/>
              </w:rPr>
              <w:t xml:space="preserve"> </w:t>
            </w:r>
            <w:r>
              <w:rPr>
                <w:i/>
              </w:rPr>
              <w:t>[σελ.92(τέλος)-93]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Νομοθέτες/αισυμνήτες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[σελ.93]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Ισηγορία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(10)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</w:rPr>
              <w:t>[σελ.94]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Ισονομία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(15)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[σελ.94]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Ιωνική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επανάσταση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(10)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[σελ.96]</w:t>
            </w:r>
          </w:p>
        </w:tc>
        <w:tc>
          <w:tcPr>
            <w:tcW w:w="4677" w:type="dxa"/>
          </w:tcPr>
          <w:p w:rsidR="0094692C" w:rsidRDefault="009469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94692C" w:rsidRDefault="0094692C">
      <w:pPr>
        <w:spacing w:before="9"/>
        <w:rPr>
          <w:b/>
          <w:i/>
          <w:sz w:val="21"/>
        </w:rPr>
      </w:pPr>
    </w:p>
    <w:p w:rsidR="0094692C" w:rsidRDefault="006774F4">
      <w:pPr>
        <w:ind w:left="71"/>
        <w:jc w:val="center"/>
        <w:rPr>
          <w:b/>
          <w:i/>
        </w:rPr>
      </w:pPr>
      <w:r>
        <w:rPr>
          <w:b/>
          <w:i/>
        </w:rPr>
        <w:t>Κ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Λ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Α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Σ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Η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Π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Χ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Η</w:t>
      </w:r>
    </w:p>
    <w:p w:rsidR="0094692C" w:rsidRDefault="006774F4">
      <w:pPr>
        <w:ind w:left="109"/>
        <w:jc w:val="center"/>
        <w:rPr>
          <w:b/>
          <w:i/>
        </w:rPr>
      </w:pPr>
      <w:r>
        <w:rPr>
          <w:b/>
          <w:i/>
        </w:rPr>
        <w:t>(13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ορισμοί)</w:t>
      </w:r>
    </w:p>
    <w:p w:rsidR="0094692C" w:rsidRDefault="0094692C">
      <w:pPr>
        <w:spacing w:before="11" w:after="1"/>
        <w:rPr>
          <w:b/>
          <w:i/>
          <w:sz w:val="21"/>
        </w:rPr>
      </w:pPr>
    </w:p>
    <w:tbl>
      <w:tblPr>
        <w:tblStyle w:val="TableNormal"/>
        <w:tblW w:w="0" w:type="auto"/>
        <w:tblInd w:w="1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77"/>
      </w:tblGrid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spacing w:before="35"/>
              <w:rPr>
                <w:i/>
              </w:rPr>
            </w:pPr>
            <w:r>
              <w:rPr>
                <w:b/>
              </w:rPr>
              <w:t>Κλασική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εποχή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98]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spacing w:before="35"/>
              <w:ind w:left="105"/>
              <w:rPr>
                <w:i/>
              </w:rPr>
            </w:pPr>
            <w:r>
              <w:rPr>
                <w:b/>
              </w:rPr>
              <w:t>Καλλίειος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συνθήκη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(8)</w:t>
            </w:r>
            <w:r>
              <w:rPr>
                <w:b/>
                <w:spacing w:val="44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100]</w:t>
            </w:r>
          </w:p>
        </w:tc>
      </w:tr>
    </w:tbl>
    <w:p w:rsidR="0094692C" w:rsidRDefault="0094692C">
      <w:pPr>
        <w:sectPr w:rsidR="0094692C">
          <w:footerReference w:type="default" r:id="rId7"/>
          <w:type w:val="continuous"/>
          <w:pgSz w:w="11910" w:h="16840"/>
          <w:pgMar w:top="1400" w:right="1200" w:bottom="1180" w:left="1000" w:header="720" w:footer="998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77"/>
      </w:tblGrid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spacing w:before="35"/>
              <w:rPr>
                <w:i/>
              </w:rPr>
            </w:pPr>
            <w:r>
              <w:rPr>
                <w:b/>
              </w:rPr>
              <w:lastRenderedPageBreak/>
              <w:t>«Τριακοντούτεις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σπονδαί»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[σελ.100]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spacing w:before="35"/>
              <w:ind w:left="105"/>
              <w:rPr>
                <w:i/>
              </w:rPr>
            </w:pPr>
            <w:r>
              <w:rPr>
                <w:b/>
              </w:rPr>
              <w:t>Θεωρικά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(10)</w:t>
            </w:r>
            <w:r>
              <w:rPr>
                <w:b/>
                <w:spacing w:val="42"/>
              </w:rPr>
              <w:t xml:space="preserve"> </w:t>
            </w:r>
            <w:r>
              <w:rPr>
                <w:i/>
              </w:rPr>
              <w:t>[σελ.101]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Μετοίκιο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(8)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</w:rPr>
              <w:t>[σελ.101(τέλος)-102]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Λειτουργία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102]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Χορηγία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[σελ.102]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Τριηραρχία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102]</w:t>
            </w:r>
          </w:p>
        </w:tc>
      </w:tr>
      <w:tr w:rsidR="0094692C">
        <w:trPr>
          <w:trHeight w:val="341"/>
        </w:trPr>
        <w:tc>
          <w:tcPr>
            <w:tcW w:w="4648" w:type="dxa"/>
          </w:tcPr>
          <w:p w:rsidR="0094692C" w:rsidRDefault="006774F4">
            <w:pPr>
              <w:pStyle w:val="TableParagraph"/>
              <w:spacing w:before="31"/>
              <w:rPr>
                <w:i/>
              </w:rPr>
            </w:pPr>
            <w:r>
              <w:rPr>
                <w:b/>
              </w:rPr>
              <w:t>Αρχιθεωρία(8)</w:t>
            </w:r>
            <w:r>
              <w:rPr>
                <w:b/>
                <w:spacing w:val="42"/>
              </w:rPr>
              <w:t xml:space="preserve"> </w:t>
            </w:r>
            <w:r>
              <w:rPr>
                <w:i/>
              </w:rPr>
              <w:t>[σελ.102]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spacing w:before="31"/>
              <w:ind w:left="105"/>
              <w:rPr>
                <w:i/>
              </w:rPr>
            </w:pPr>
            <w:r>
              <w:rPr>
                <w:b/>
              </w:rPr>
              <w:t>Εστίαση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(13)</w:t>
            </w:r>
            <w:r>
              <w:rPr>
                <w:b/>
                <w:spacing w:val="41"/>
              </w:rPr>
              <w:t xml:space="preserve"> </w:t>
            </w:r>
            <w:r>
              <w:rPr>
                <w:i/>
              </w:rPr>
              <w:t>[σελ.102]</w:t>
            </w:r>
          </w:p>
        </w:tc>
      </w:tr>
      <w:tr w:rsidR="0094692C">
        <w:trPr>
          <w:trHeight w:val="537"/>
        </w:trPr>
        <w:tc>
          <w:tcPr>
            <w:tcW w:w="4648" w:type="dxa"/>
          </w:tcPr>
          <w:p w:rsidR="0094692C" w:rsidRDefault="006774F4">
            <w:pPr>
              <w:pStyle w:val="TableParagraph"/>
              <w:spacing w:before="131"/>
              <w:rPr>
                <w:i/>
              </w:rPr>
            </w:pPr>
            <w:r>
              <w:rPr>
                <w:b/>
              </w:rPr>
              <w:t>Γυμνασιαρχία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(5)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[σελ.102]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tabs>
                <w:tab w:val="left" w:pos="2849"/>
                <w:tab w:val="left" w:pos="4206"/>
              </w:tabs>
              <w:spacing w:before="0" w:line="265" w:lineRule="exact"/>
              <w:ind w:left="105"/>
              <w:rPr>
                <w:b/>
              </w:rPr>
            </w:pPr>
            <w:r>
              <w:rPr>
                <w:b/>
              </w:rPr>
              <w:t>Βοιωτικός/Κορινθιακός</w:t>
            </w:r>
            <w:r>
              <w:rPr>
                <w:b/>
              </w:rPr>
              <w:tab/>
              <w:t>πόλεμος</w:t>
            </w:r>
            <w:r>
              <w:rPr>
                <w:b/>
              </w:rPr>
              <w:tab/>
              <w:t>(11)</w:t>
            </w:r>
          </w:p>
          <w:p w:rsidR="0094692C" w:rsidRDefault="006774F4">
            <w:pPr>
              <w:pStyle w:val="TableParagraph"/>
              <w:spacing w:before="0" w:line="252" w:lineRule="exact"/>
              <w:ind w:left="105"/>
              <w:rPr>
                <w:i/>
              </w:rPr>
            </w:pPr>
            <w:r>
              <w:rPr>
                <w:i/>
              </w:rPr>
              <w:t>[σελ.103(τέλος)-104]</w:t>
            </w:r>
          </w:p>
        </w:tc>
      </w:tr>
      <w:tr w:rsidR="0094692C">
        <w:trPr>
          <w:trHeight w:val="335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Ανταλκίδειος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ειρήνη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[σελ.104]</w:t>
            </w:r>
          </w:p>
        </w:tc>
        <w:tc>
          <w:tcPr>
            <w:tcW w:w="4677" w:type="dxa"/>
          </w:tcPr>
          <w:p w:rsidR="0094692C" w:rsidRDefault="0094692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94692C" w:rsidRDefault="0094692C">
      <w:pPr>
        <w:rPr>
          <w:b/>
          <w:i/>
          <w:sz w:val="20"/>
        </w:rPr>
      </w:pPr>
    </w:p>
    <w:p w:rsidR="0094692C" w:rsidRDefault="0094692C">
      <w:pPr>
        <w:spacing w:before="2"/>
        <w:rPr>
          <w:b/>
          <w:i/>
          <w:sz w:val="19"/>
        </w:rPr>
      </w:pPr>
    </w:p>
    <w:p w:rsidR="0094692C" w:rsidRDefault="006774F4">
      <w:pPr>
        <w:tabs>
          <w:tab w:val="left" w:pos="2027"/>
        </w:tabs>
        <w:spacing w:before="57"/>
        <w:ind w:left="66"/>
        <w:jc w:val="center"/>
        <w:rPr>
          <w:b/>
          <w:i/>
        </w:rPr>
      </w:pPr>
      <w:r>
        <w:rPr>
          <w:b/>
          <w:i/>
        </w:rPr>
        <w:t>Ε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Λ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Λ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Η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Ν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Σ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Τ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Ι</w:t>
      </w:r>
      <w:r>
        <w:rPr>
          <w:b/>
          <w:i/>
        </w:rPr>
        <w:tab/>
        <w:t>Χ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Ρ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Ν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Ι</w:t>
      </w:r>
    </w:p>
    <w:p w:rsidR="0094692C" w:rsidRDefault="006774F4">
      <w:pPr>
        <w:ind w:left="113"/>
        <w:jc w:val="center"/>
        <w:rPr>
          <w:b/>
          <w:i/>
        </w:rPr>
      </w:pPr>
      <w:r>
        <w:rPr>
          <w:b/>
          <w:i/>
        </w:rPr>
        <w:t>(4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ορισμοί)</w:t>
      </w:r>
    </w:p>
    <w:p w:rsidR="0094692C" w:rsidRDefault="0094692C">
      <w:pPr>
        <w:spacing w:before="3" w:after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77"/>
      </w:tblGrid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spacing w:before="35"/>
            </w:pPr>
            <w:r>
              <w:rPr>
                <w:b/>
              </w:rPr>
              <w:t>Κοινή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Ελληνική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Κοινή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(5)</w:t>
            </w:r>
            <w:r>
              <w:rPr>
                <w:b/>
                <w:spacing w:val="49"/>
              </w:rPr>
              <w:t xml:space="preserve"> </w:t>
            </w:r>
            <w:r>
              <w:rPr>
                <w:i/>
              </w:rPr>
              <w:t>[σελ.142-143</w:t>
            </w:r>
            <w:r>
              <w:t>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spacing w:before="35"/>
              <w:ind w:left="105"/>
              <w:rPr>
                <w:i/>
              </w:rPr>
            </w:pPr>
            <w:r>
              <w:rPr>
                <w:b/>
              </w:rPr>
              <w:t>Θρησκευτικός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συγκρητισμός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[σελ.144]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Γραμματικοί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44"/>
              </w:rPr>
              <w:t xml:space="preserve"> </w:t>
            </w:r>
            <w:r>
              <w:rPr>
                <w:i/>
              </w:rPr>
              <w:t>[σελ.144]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Στωική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φιλοσοφία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(8)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[σελ.145-146]</w:t>
            </w:r>
          </w:p>
        </w:tc>
      </w:tr>
    </w:tbl>
    <w:p w:rsidR="0094692C" w:rsidRDefault="0094692C">
      <w:pPr>
        <w:spacing w:before="9"/>
        <w:rPr>
          <w:b/>
          <w:i/>
          <w:sz w:val="21"/>
        </w:rPr>
      </w:pPr>
    </w:p>
    <w:p w:rsidR="0094692C" w:rsidRDefault="006774F4">
      <w:pPr>
        <w:spacing w:before="1"/>
        <w:ind w:left="72"/>
        <w:jc w:val="center"/>
        <w:rPr>
          <w:b/>
          <w:i/>
        </w:rPr>
      </w:pPr>
      <w:r>
        <w:rPr>
          <w:b/>
          <w:i/>
        </w:rPr>
        <w:t>Ρ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Ω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Μ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Α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Ϊ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Χ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Ρ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Ν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Ι</w:t>
      </w:r>
    </w:p>
    <w:p w:rsidR="0094692C" w:rsidRDefault="006774F4">
      <w:pPr>
        <w:ind w:left="109"/>
        <w:jc w:val="center"/>
        <w:rPr>
          <w:b/>
          <w:i/>
        </w:rPr>
      </w:pPr>
      <w:r>
        <w:rPr>
          <w:b/>
          <w:i/>
        </w:rPr>
        <w:t>(14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ορισμοί)</w:t>
      </w:r>
    </w:p>
    <w:p w:rsidR="0094692C" w:rsidRDefault="0094692C">
      <w:pPr>
        <w:spacing w:before="3" w:after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77"/>
      </w:tblGrid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Πατρίκιοι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[σελ.171]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Πελάτες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44"/>
              </w:rPr>
              <w:t xml:space="preserve"> </w:t>
            </w:r>
            <w:r>
              <w:rPr>
                <w:i/>
              </w:rPr>
              <w:t>[σελ.171-172]</w:t>
            </w:r>
          </w:p>
        </w:tc>
      </w:tr>
      <w:tr w:rsidR="0094692C">
        <w:trPr>
          <w:trHeight w:val="537"/>
        </w:trPr>
        <w:tc>
          <w:tcPr>
            <w:tcW w:w="4648" w:type="dxa"/>
          </w:tcPr>
          <w:p w:rsidR="0094692C" w:rsidRDefault="006774F4">
            <w:pPr>
              <w:pStyle w:val="TableParagraph"/>
              <w:spacing w:before="131"/>
              <w:rPr>
                <w:i/>
              </w:rPr>
            </w:pPr>
            <w:r>
              <w:rPr>
                <w:b/>
              </w:rPr>
              <w:t>Πληβείοι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[σελ.172]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spacing w:before="0" w:line="265" w:lineRule="exact"/>
              <w:ind w:left="105" w:right="-15"/>
            </w:pPr>
            <w:r>
              <w:rPr>
                <w:b/>
              </w:rPr>
              <w:t>Ρωμαϊκή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Πολιτεία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/Δημοκρατία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(Res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publica)</w:t>
            </w:r>
            <w:r>
              <w:rPr>
                <w:b/>
                <w:spacing w:val="24"/>
              </w:rPr>
              <w:t xml:space="preserve"> </w:t>
            </w:r>
            <w:r>
              <w:t>(7)</w:t>
            </w:r>
          </w:p>
          <w:p w:rsidR="0094692C" w:rsidRDefault="006774F4">
            <w:pPr>
              <w:pStyle w:val="TableParagraph"/>
              <w:spacing w:before="0" w:line="252" w:lineRule="exact"/>
              <w:ind w:left="105"/>
              <w:rPr>
                <w:i/>
              </w:rPr>
            </w:pPr>
            <w:r>
              <w:rPr>
                <w:i/>
              </w:rPr>
              <w:t>[σελ.172-173]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Δήμαρχοι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[σελ.173]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Δωδεκάδελτος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(Ρωμ.Δημοκρ.)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(3)</w:t>
            </w:r>
            <w:r>
              <w:rPr>
                <w:b/>
                <w:spacing w:val="43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173]</w:t>
            </w:r>
          </w:p>
        </w:tc>
      </w:tr>
      <w:tr w:rsidR="0094692C">
        <w:trPr>
          <w:trHeight w:val="335"/>
        </w:trPr>
        <w:tc>
          <w:tcPr>
            <w:tcW w:w="4648" w:type="dxa"/>
          </w:tcPr>
          <w:p w:rsidR="0094692C" w:rsidRDefault="006774F4">
            <w:pPr>
              <w:pStyle w:val="TableParagraph"/>
              <w:rPr>
                <w:i/>
              </w:rPr>
            </w:pPr>
            <w:r>
              <w:rPr>
                <w:b/>
              </w:rPr>
              <w:t>Ύπατοι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43"/>
              </w:rPr>
              <w:t xml:space="preserve"> </w:t>
            </w:r>
            <w:r>
              <w:rPr>
                <w:i/>
              </w:rPr>
              <w:t>[σελ.174]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Δικτάτορας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(11)</w:t>
            </w:r>
            <w:r>
              <w:rPr>
                <w:b/>
                <w:spacing w:val="40"/>
              </w:rPr>
              <w:t xml:space="preserve"> </w:t>
            </w:r>
            <w:r>
              <w:rPr>
                <w:i/>
              </w:rPr>
              <w:t>[σελ.174]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spacing w:before="35"/>
              <w:rPr>
                <w:i/>
              </w:rPr>
            </w:pPr>
            <w:r>
              <w:rPr>
                <w:b/>
              </w:rPr>
              <w:t>Τιμητές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</w:rPr>
              <w:t>[σελ.174]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spacing w:before="35"/>
              <w:ind w:left="105"/>
              <w:rPr>
                <w:i/>
              </w:rPr>
            </w:pPr>
            <w:r>
              <w:rPr>
                <w:b/>
              </w:rPr>
              <w:t>Αγροτικός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νόμος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[σελ.195]</w:t>
            </w:r>
          </w:p>
        </w:tc>
      </w:tr>
      <w:tr w:rsidR="0094692C">
        <w:trPr>
          <w:trHeight w:val="537"/>
        </w:trPr>
        <w:tc>
          <w:tcPr>
            <w:tcW w:w="4648" w:type="dxa"/>
          </w:tcPr>
          <w:p w:rsidR="0094692C" w:rsidRDefault="006774F4">
            <w:pPr>
              <w:pStyle w:val="TableParagraph"/>
              <w:spacing w:before="0" w:line="265" w:lineRule="exact"/>
              <w:rPr>
                <w:i/>
              </w:rPr>
            </w:pPr>
            <w:r>
              <w:rPr>
                <w:b/>
              </w:rPr>
              <w:t>Ηγεμονία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(Principatus)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83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208(3η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παρ.)</w:t>
            </w:r>
          </w:p>
          <w:p w:rsidR="0094692C" w:rsidRDefault="006774F4">
            <w:pPr>
              <w:pStyle w:val="TableParagraph"/>
              <w:spacing w:before="0" w:line="252" w:lineRule="exact"/>
              <w:rPr>
                <w:i/>
              </w:rPr>
            </w:pPr>
            <w:r>
              <w:rPr>
                <w:i/>
              </w:rPr>
              <w:t>και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209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(2η παρ.)]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spacing w:before="131"/>
              <w:ind w:left="105"/>
            </w:pPr>
            <w:r>
              <w:rPr>
                <w:b/>
              </w:rPr>
              <w:t>Πραιτωριανοί(6)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</w:rPr>
              <w:t>[σελ.208</w:t>
            </w:r>
            <w:r>
              <w:t>]</w:t>
            </w:r>
          </w:p>
        </w:tc>
      </w:tr>
      <w:tr w:rsidR="0094692C">
        <w:trPr>
          <w:trHeight w:val="340"/>
        </w:trPr>
        <w:tc>
          <w:tcPr>
            <w:tcW w:w="4648" w:type="dxa"/>
          </w:tcPr>
          <w:p w:rsidR="0094692C" w:rsidRDefault="006774F4">
            <w:pPr>
              <w:pStyle w:val="TableParagraph"/>
              <w:spacing w:before="35"/>
              <w:rPr>
                <w:i/>
              </w:rPr>
            </w:pPr>
            <w:r>
              <w:rPr>
                <w:b/>
              </w:rPr>
              <w:t>Διάταγμα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Καρακάλλα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(4)</w:t>
            </w:r>
            <w:r>
              <w:rPr>
                <w:b/>
                <w:spacing w:val="48"/>
              </w:rPr>
              <w:t xml:space="preserve"> </w:t>
            </w:r>
            <w:r>
              <w:rPr>
                <w:i/>
              </w:rPr>
              <w:t>[σελ.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213]</w:t>
            </w:r>
          </w:p>
        </w:tc>
        <w:tc>
          <w:tcPr>
            <w:tcW w:w="4677" w:type="dxa"/>
          </w:tcPr>
          <w:p w:rsidR="0094692C" w:rsidRDefault="006774F4">
            <w:pPr>
              <w:pStyle w:val="TableParagraph"/>
              <w:spacing w:before="35"/>
              <w:ind w:left="105"/>
              <w:rPr>
                <w:i/>
              </w:rPr>
            </w:pPr>
            <w:r>
              <w:rPr>
                <w:b/>
              </w:rPr>
              <w:t>Νομοδιδάσκαλοι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(7)</w:t>
            </w:r>
            <w:r>
              <w:rPr>
                <w:b/>
                <w:spacing w:val="43"/>
              </w:rPr>
              <w:t xml:space="preserve"> </w:t>
            </w:r>
            <w:r>
              <w:rPr>
                <w:i/>
              </w:rPr>
              <w:t>[ σελ.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214]</w:t>
            </w:r>
          </w:p>
        </w:tc>
      </w:tr>
    </w:tbl>
    <w:p w:rsidR="0094692C" w:rsidRDefault="0094692C">
      <w:pPr>
        <w:rPr>
          <w:b/>
          <w:i/>
        </w:rPr>
      </w:pPr>
    </w:p>
    <w:p w:rsidR="0094692C" w:rsidRDefault="0094692C">
      <w:pPr>
        <w:rPr>
          <w:b/>
          <w:i/>
        </w:rPr>
      </w:pPr>
    </w:p>
    <w:p w:rsidR="0094692C" w:rsidRDefault="0094692C">
      <w:pPr>
        <w:rPr>
          <w:b/>
          <w:i/>
        </w:rPr>
      </w:pPr>
    </w:p>
    <w:p w:rsidR="0094692C" w:rsidRDefault="0094692C">
      <w:pPr>
        <w:spacing w:before="10"/>
        <w:rPr>
          <w:b/>
          <w:i/>
          <w:sz w:val="21"/>
        </w:rPr>
      </w:pPr>
    </w:p>
    <w:p w:rsidR="0094692C" w:rsidRPr="00CD4C3D" w:rsidRDefault="0094692C" w:rsidP="00CD4C3D">
      <w:pPr>
        <w:pStyle w:val="1"/>
        <w:tabs>
          <w:tab w:val="left" w:pos="6374"/>
        </w:tabs>
        <w:ind w:left="4896"/>
        <w:rPr>
          <w:lang w:val="en-US"/>
        </w:rPr>
      </w:pPr>
      <w:bookmarkStart w:id="0" w:name="_GoBack"/>
      <w:bookmarkEnd w:id="0"/>
    </w:p>
    <w:sectPr w:rsidR="0094692C" w:rsidRPr="00CD4C3D">
      <w:pgSz w:w="11910" w:h="16840"/>
      <w:pgMar w:top="1420" w:right="1200" w:bottom="1180" w:left="10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F4" w:rsidRDefault="006774F4">
      <w:r>
        <w:separator/>
      </w:r>
    </w:p>
  </w:endnote>
  <w:endnote w:type="continuationSeparator" w:id="0">
    <w:p w:rsidR="006774F4" w:rsidRDefault="0067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2C" w:rsidRDefault="006774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5pt;margin-top:781pt;width:17.3pt;height:13.05pt;z-index:-251658752;mso-position-horizontal-relative:page;mso-position-vertical-relative:page" filled="f" stroked="f">
          <v:textbox inset="0,0,0,0">
            <w:txbxContent>
              <w:p w:rsidR="0094692C" w:rsidRDefault="006774F4">
                <w:pPr>
                  <w:pStyle w:val="a3"/>
                  <w:spacing w:line="245" w:lineRule="exact"/>
                  <w:ind w:left="20"/>
                </w:pPr>
                <w:r>
                  <w:t>[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1200C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F4" w:rsidRDefault="006774F4">
      <w:r>
        <w:separator/>
      </w:r>
    </w:p>
  </w:footnote>
  <w:footnote w:type="continuationSeparator" w:id="0">
    <w:p w:rsidR="006774F4" w:rsidRDefault="0067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92C"/>
    <w:rsid w:val="006774F4"/>
    <w:rsid w:val="0094692C"/>
    <w:rsid w:val="00C1200C"/>
    <w:rsid w:val="00C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84"/>
      <w:jc w:val="center"/>
    </w:pPr>
    <w:rPr>
      <w:rFonts w:ascii="Webdings" w:eastAsia="Webdings" w:hAnsi="Webdings" w:cs="Webdings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84"/>
      <w:jc w:val="center"/>
    </w:pPr>
    <w:rPr>
      <w:rFonts w:ascii="Webdings" w:eastAsia="Webdings" w:hAnsi="Webdings" w:cs="Webdings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User</cp:lastModifiedBy>
  <cp:revision>2</cp:revision>
  <dcterms:created xsi:type="dcterms:W3CDTF">2021-10-18T18:11:00Z</dcterms:created>
  <dcterms:modified xsi:type="dcterms:W3CDTF">2021-10-18T18:11:00Z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