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51" w:rsidRPr="00B12351" w:rsidRDefault="00B12351" w:rsidP="00B12351">
      <w:pPr>
        <w:shd w:val="clear" w:color="auto" w:fill="FFFFFF"/>
        <w:spacing w:before="160" w:after="0" w:line="240" w:lineRule="auto"/>
        <w:outlineLvl w:val="3"/>
        <w:rPr>
          <w:rFonts w:ascii="Times New Roman" w:eastAsia="Times New Roman" w:hAnsi="Times New Roman" w:cs="Times New Roman"/>
          <w:b/>
          <w:bCs/>
          <w:sz w:val="36"/>
          <w:szCs w:val="36"/>
          <w:u w:val="single"/>
          <w:lang w:eastAsia="el-GR"/>
        </w:rPr>
      </w:pPr>
      <w:r w:rsidRPr="00B12351">
        <w:rPr>
          <w:rFonts w:ascii="Arial" w:eastAsia="Times New Roman" w:hAnsi="Arial" w:cs="Arial"/>
          <w:color w:val="FF0000"/>
          <w:sz w:val="36"/>
          <w:szCs w:val="36"/>
          <w:u w:val="single"/>
          <w:lang w:eastAsia="el-GR"/>
        </w:rPr>
        <w:t>ΑΣΚΗΣΗ ΙΣΤΟΡΙΑ </w:t>
      </w:r>
    </w:p>
    <w:p w:rsidR="00B12351" w:rsidRPr="00B12351" w:rsidRDefault="00B12351" w:rsidP="00B12351">
      <w:pPr>
        <w:shd w:val="clear" w:color="auto" w:fill="FFFFFF"/>
        <w:spacing w:after="160" w:line="240" w:lineRule="auto"/>
        <w:outlineLvl w:val="3"/>
        <w:rPr>
          <w:rFonts w:ascii="Times New Roman" w:eastAsia="Times New Roman" w:hAnsi="Times New Roman" w:cs="Times New Roman"/>
          <w:b/>
          <w:bCs/>
          <w:sz w:val="24"/>
          <w:szCs w:val="24"/>
          <w:lang w:eastAsia="el-GR"/>
        </w:rPr>
      </w:pPr>
      <w:r w:rsidRPr="00B12351">
        <w:rPr>
          <w:rFonts w:ascii="Arial" w:eastAsia="Times New Roman" w:hAnsi="Arial" w:cs="Arial"/>
          <w:color w:val="555555"/>
          <w:sz w:val="27"/>
          <w:szCs w:val="27"/>
          <w:lang w:eastAsia="el-GR"/>
        </w:rPr>
        <w:t>Β ΠΑΓΚΟΣΜΙΟΣ ΠΟΛΕΜΟΣ</w:t>
      </w:r>
    </w:p>
    <w:p w:rsidR="00B12351" w:rsidRDefault="00B12351">
      <w:pPr>
        <w:rPr>
          <w:lang w:val="en-US"/>
        </w:rPr>
      </w:pPr>
      <w:r>
        <w:rPr>
          <w:noProof/>
          <w:lang w:eastAsia="el-GR"/>
        </w:rPr>
        <w:drawing>
          <wp:inline distT="0" distB="0" distL="0" distR="0">
            <wp:extent cx="2495550" cy="1666875"/>
            <wp:effectExtent l="0" t="0" r="0" b="9525"/>
            <wp:docPr id="1" name="Εικόνα 1" descr="C:\Users\User\Desktop\γκουέρνικ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γκουέρνικ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550" cy="1666875"/>
                    </a:xfrm>
                    <a:prstGeom prst="rect">
                      <a:avLst/>
                    </a:prstGeom>
                    <a:noFill/>
                    <a:ln>
                      <a:noFill/>
                    </a:ln>
                  </pic:spPr>
                </pic:pic>
              </a:graphicData>
            </a:graphic>
          </wp:inline>
        </w:drawing>
      </w:r>
      <w:bookmarkStart w:id="0" w:name="_GoBack"/>
      <w:bookmarkEnd w:id="0"/>
    </w:p>
    <w:p w:rsidR="00B12351" w:rsidRPr="00B12351" w:rsidRDefault="00B12351" w:rsidP="00B12351">
      <w:pPr>
        <w:shd w:val="clear" w:color="auto" w:fill="FFFFFF"/>
        <w:spacing w:after="160" w:line="240" w:lineRule="auto"/>
        <w:outlineLvl w:val="3"/>
        <w:rPr>
          <w:rFonts w:ascii="Times New Roman" w:eastAsia="Times New Roman" w:hAnsi="Times New Roman" w:cs="Times New Roman"/>
          <w:b/>
          <w:bCs/>
          <w:sz w:val="24"/>
          <w:szCs w:val="24"/>
          <w:lang w:eastAsia="el-GR"/>
        </w:rPr>
      </w:pPr>
      <w:r w:rsidRPr="00B12351">
        <w:rPr>
          <w:rFonts w:ascii="Times New Roman" w:eastAsia="Times New Roman" w:hAnsi="Times New Roman" w:cs="Times New Roman"/>
          <w:b/>
          <w:bCs/>
          <w:sz w:val="24"/>
          <w:szCs w:val="24"/>
          <w:lang w:eastAsia="el-GR"/>
        </w:rPr>
        <w:t>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12351" w:rsidRPr="00B12351" w:rsidTr="00B12351">
        <w:trPr>
          <w:trHeight w:val="4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2351" w:rsidRPr="00B12351" w:rsidRDefault="00B12351" w:rsidP="00B12351">
            <w:pPr>
              <w:spacing w:after="0" w:line="240" w:lineRule="auto"/>
              <w:rPr>
                <w:rFonts w:ascii="Times New Roman" w:eastAsia="Times New Roman" w:hAnsi="Times New Roman" w:cs="Times New Roman"/>
                <w:sz w:val="24"/>
                <w:szCs w:val="24"/>
                <w:lang w:eastAsia="el-GR"/>
              </w:rPr>
            </w:pPr>
            <w:r w:rsidRPr="00B12351">
              <w:rPr>
                <w:rFonts w:ascii="Arial" w:eastAsia="Times New Roman" w:hAnsi="Arial" w:cs="Arial"/>
                <w:b/>
                <w:bCs/>
                <w:i/>
                <w:iCs/>
                <w:color w:val="000000"/>
                <w:sz w:val="27"/>
                <w:szCs w:val="27"/>
                <w:lang w:eastAsia="el-GR"/>
              </w:rPr>
              <w:t>λέγεται, ότι ένας αξιωματικός της Γκεστάπο που επισκέφτηκε το ατελιέ του Πικάσο, κατά τη διάρκεια του Β παγκοσμίου πολέμου τον ρώτησε δείχνοντάς του τον καμβά όπου είχε ζωγραφίσει την Γκουέρνικα, “Εσείς το κάνατε αυτό;”, ο καλλιτέχνης του απάντησε “Όχι, εσείς το κάνατε”</w:t>
            </w:r>
          </w:p>
          <w:p w:rsidR="00B12351" w:rsidRPr="00B12351" w:rsidRDefault="00B12351" w:rsidP="00B12351">
            <w:pPr>
              <w:spacing w:after="0" w:line="240" w:lineRule="auto"/>
              <w:rPr>
                <w:rFonts w:ascii="Times New Roman" w:eastAsia="Times New Roman" w:hAnsi="Times New Roman" w:cs="Times New Roman"/>
                <w:sz w:val="24"/>
                <w:szCs w:val="24"/>
                <w:lang w:eastAsia="el-GR"/>
              </w:rPr>
            </w:pPr>
          </w:p>
          <w:p w:rsidR="00B12351" w:rsidRPr="00B12351" w:rsidRDefault="00B12351" w:rsidP="00B12351">
            <w:pPr>
              <w:spacing w:after="0" w:line="240" w:lineRule="auto"/>
              <w:rPr>
                <w:rFonts w:ascii="Times New Roman" w:eastAsia="Times New Roman" w:hAnsi="Times New Roman" w:cs="Times New Roman"/>
                <w:sz w:val="24"/>
                <w:szCs w:val="24"/>
                <w:lang w:eastAsia="el-GR"/>
              </w:rPr>
            </w:pPr>
            <w:r w:rsidRPr="00B12351">
              <w:rPr>
                <w:rFonts w:ascii="Arial" w:eastAsia="Times New Roman" w:hAnsi="Arial" w:cs="Arial"/>
                <w:b/>
                <w:bCs/>
                <w:i/>
                <w:iCs/>
                <w:color w:val="000000"/>
                <w:sz w:val="27"/>
                <w:szCs w:val="27"/>
                <w:lang w:eastAsia="el-GR"/>
              </w:rPr>
              <w:t>Να σχολιάσετε την απάντηση και </w:t>
            </w:r>
          </w:p>
          <w:p w:rsidR="00B12351" w:rsidRPr="00B12351" w:rsidRDefault="00B12351" w:rsidP="00B12351">
            <w:pPr>
              <w:spacing w:after="0" w:line="240" w:lineRule="auto"/>
              <w:rPr>
                <w:rFonts w:ascii="Times New Roman" w:eastAsia="Times New Roman" w:hAnsi="Times New Roman" w:cs="Times New Roman"/>
                <w:sz w:val="24"/>
                <w:szCs w:val="24"/>
                <w:lang w:eastAsia="el-GR"/>
              </w:rPr>
            </w:pPr>
            <w:r w:rsidRPr="00B12351">
              <w:rPr>
                <w:rFonts w:ascii="Arial" w:eastAsia="Times New Roman" w:hAnsi="Arial" w:cs="Arial"/>
                <w:b/>
                <w:bCs/>
                <w:i/>
                <w:iCs/>
                <w:color w:val="000000"/>
                <w:sz w:val="27"/>
                <w:szCs w:val="27"/>
                <w:lang w:eastAsia="el-GR"/>
              </w:rPr>
              <w:t>να αναζητήσετε το συμβολισμό που έχει αποκτήσει το ζωγραφικό αυτό έργο για τα δεινά του πολέμου</w:t>
            </w:r>
          </w:p>
        </w:tc>
      </w:tr>
    </w:tbl>
    <w:p w:rsidR="00B12351" w:rsidRDefault="00B12351" w:rsidP="00B12351">
      <w:pPr>
        <w:rPr>
          <w:color w:val="000000"/>
          <w:sz w:val="27"/>
          <w:szCs w:val="27"/>
          <w:lang w:val="en-US"/>
        </w:rPr>
      </w:pPr>
      <w:hyperlink r:id="rId6" w:history="1">
        <w:r w:rsidRPr="003052A8">
          <w:rPr>
            <w:rStyle w:val="-"/>
            <w:sz w:val="27"/>
            <w:szCs w:val="27"/>
          </w:rPr>
          <w:t>https://youtu.be/jc1Nfx4c5LQ</w:t>
        </w:r>
      </w:hyperlink>
    </w:p>
    <w:p w:rsidR="00B12351" w:rsidRDefault="00B12351">
      <w:pPr>
        <w:rPr>
          <w:lang w:val="en-US"/>
        </w:rPr>
      </w:pPr>
    </w:p>
    <w:p w:rsidR="00B12351" w:rsidRDefault="00B12351">
      <w:pPr>
        <w:rPr>
          <w:lang w:val="en-US"/>
        </w:rPr>
      </w:pPr>
    </w:p>
    <w:p w:rsidR="00B12351" w:rsidRDefault="00B12351" w:rsidP="00B12351">
      <w:pPr>
        <w:pStyle w:val="Web"/>
        <w:spacing w:before="0" w:beforeAutospacing="0" w:after="0" w:afterAutospacing="0"/>
      </w:pPr>
      <w:r>
        <w:rPr>
          <w:rFonts w:ascii="Arial" w:hAnsi="Arial" w:cs="Arial"/>
          <w:b/>
          <w:bCs/>
          <w:color w:val="000000"/>
          <w:sz w:val="22"/>
          <w:szCs w:val="22"/>
        </w:rPr>
        <w:t>Κείμενα Βοηθητικά</w:t>
      </w:r>
    </w:p>
    <w:p w:rsidR="00B12351" w:rsidRDefault="00B12351" w:rsidP="00B12351">
      <w:pPr>
        <w:pStyle w:val="Web"/>
        <w:shd w:val="clear" w:color="auto" w:fill="FFFFFF"/>
        <w:spacing w:before="0" w:beforeAutospacing="0" w:after="0" w:afterAutospacing="0"/>
      </w:pPr>
      <w:r>
        <w:t> </w:t>
      </w:r>
    </w:p>
    <w:p w:rsidR="00B12351" w:rsidRDefault="00B12351" w:rsidP="00B12351">
      <w:pPr>
        <w:pStyle w:val="Web"/>
        <w:shd w:val="clear" w:color="auto" w:fill="FFFFFF"/>
        <w:spacing w:before="0" w:beforeAutospacing="0" w:after="0" w:afterAutospacing="0"/>
      </w:pPr>
      <w:r>
        <w:t> </w:t>
      </w:r>
    </w:p>
    <w:p w:rsidR="00B12351" w:rsidRDefault="00B12351" w:rsidP="00B12351">
      <w:pPr>
        <w:pStyle w:val="Web"/>
        <w:shd w:val="clear" w:color="auto" w:fill="FFFFFF"/>
        <w:spacing w:before="0" w:beforeAutospacing="0" w:after="0" w:afterAutospacing="0"/>
      </w:pPr>
      <w:r>
        <w:rPr>
          <w:rFonts w:ascii="Arial" w:hAnsi="Arial" w:cs="Arial"/>
          <w:b/>
          <w:bCs/>
          <w:color w:val="FF0000"/>
          <w:sz w:val="22"/>
          <w:szCs w:val="22"/>
        </w:rPr>
        <w:t>1    ΓΚΟΥΕΡΝΙΚΑ , ΠΙΚΑΣΟ, 1937</w:t>
      </w:r>
    </w:p>
    <w:p w:rsidR="00B12351" w:rsidRDefault="00B12351" w:rsidP="00B12351">
      <w:pPr>
        <w:pStyle w:val="Web"/>
        <w:shd w:val="clear" w:color="auto" w:fill="FFFFFF"/>
        <w:spacing w:before="0" w:beforeAutospacing="0" w:after="0" w:afterAutospacing="0"/>
      </w:pPr>
      <w:r>
        <w:rPr>
          <w:rFonts w:ascii="Arial" w:hAnsi="Arial" w:cs="Arial"/>
          <w:b/>
          <w:bCs/>
          <w:color w:val="5C5C5C"/>
          <w:sz w:val="22"/>
          <w:szCs w:val="22"/>
        </w:rPr>
        <w:t xml:space="preserve">Η παρατήρηση του πίνακα μας αποκαλύπτει μια πυραμιδοειδή σύνθεση με κορυφή στο κέντρο του πίνακα, περίπου στη λάμπα που κρατά η γυναίκα που βγαίνει από ένα είδος παραθύρου. Η πυραμίδα αυτή περιλαμβάνει </w:t>
      </w:r>
      <w:r>
        <w:rPr>
          <w:rFonts w:ascii="Arial" w:hAnsi="Arial" w:cs="Arial"/>
          <w:b/>
          <w:bCs/>
          <w:color w:val="4F81BD"/>
          <w:sz w:val="22"/>
          <w:szCs w:val="22"/>
        </w:rPr>
        <w:t xml:space="preserve">το πληγωμένο άλογο, την έρπουσα γυναίκα κάτω δεξιά και το θρυμματισμένο άγαλμα του στρατιώτη. Απομένουν οι υπόλοιπες 4 μορφές, ήτοι του ταύρου, της μητέρας με το νεκρό παιδί και της μορφής δεξιά, η οποία, σε εμφανή κατάσταση απελπισίας, υψώνει πρόσωπο και χέρια ψηλά. Ίσως αυτό ακριβώς το στοιχείο να είναι η μόνη αναφορά στο γεγονός. 5 μορφές έχουν </w:t>
      </w:r>
      <w:r>
        <w:rPr>
          <w:rFonts w:ascii="Arial" w:hAnsi="Arial" w:cs="Arial"/>
          <w:b/>
          <w:bCs/>
          <w:color w:val="4F81BD"/>
          <w:sz w:val="22"/>
          <w:szCs w:val="22"/>
        </w:rPr>
        <w:lastRenderedPageBreak/>
        <w:t xml:space="preserve">ζωγραφιστεί με το πρόσωπο στραμμένο ψηλά. Από ψηλά ήρθε ο θάνατος. Ο έχων την εποπτεία της επιχείρησης στρατηγός Wolfram von Richthofen περιέγραψε αναλυτικά το «επίτευγμα» ως απολύτως επιτυχές. Αναφέρει δε ότι η ενορχηστρωμένη χρήση των βομβών διασποράς και των εμπρηστικών βομβών δημιούργησε χάος και αδυναμία όρασης. Αυτήν την πρωτόγνωρη εμπειρία του τρόμου και του θανάτου μέσα στο χάος μοιάζει να προσεγγίζει η εικόνα της </w:t>
      </w:r>
      <w:r>
        <w:rPr>
          <w:rFonts w:ascii="Arial" w:hAnsi="Arial" w:cs="Arial"/>
          <w:b/>
          <w:bCs/>
          <w:i/>
          <w:iCs/>
          <w:color w:val="4F81BD"/>
          <w:sz w:val="22"/>
          <w:szCs w:val="22"/>
        </w:rPr>
        <w:t>Γκουέρνικα</w:t>
      </w:r>
      <w:r>
        <w:rPr>
          <w:rFonts w:ascii="Arial" w:hAnsi="Arial" w:cs="Arial"/>
          <w:b/>
          <w:bCs/>
          <w:color w:val="4F81BD"/>
          <w:sz w:val="22"/>
          <w:szCs w:val="22"/>
        </w:rPr>
        <w:t xml:space="preserve">. Το κεφάλι του στρατιώτη, η μάνα, το άλογο, η έρπουσα μορφή και η δεξιά μορφή, με εμφανή σημάδια απελπισίας, στρέφονται ψηλά. Τους ενώνει η απελπισία, η αδυναμία τους, η τρωτότητά τους. Ίσως αυτή η τρωτότητα, η παντελής αδυναμία των θυμάτων, να είναι και ένας λόγος που τόσες γενιές ανθρώπων έκτοτε εξακολουθούν να αναγνωρίζουν στην </w:t>
      </w:r>
      <w:r>
        <w:rPr>
          <w:rFonts w:ascii="Arial" w:hAnsi="Arial" w:cs="Arial"/>
          <w:b/>
          <w:bCs/>
          <w:i/>
          <w:iCs/>
          <w:color w:val="4F81BD"/>
          <w:sz w:val="22"/>
          <w:szCs w:val="22"/>
        </w:rPr>
        <w:t>Γκουέρνικα</w:t>
      </w:r>
      <w:r>
        <w:rPr>
          <w:rFonts w:ascii="Arial" w:hAnsi="Arial" w:cs="Arial"/>
          <w:b/>
          <w:bCs/>
          <w:color w:val="4F81BD"/>
          <w:sz w:val="22"/>
          <w:szCs w:val="22"/>
        </w:rPr>
        <w:t xml:space="preserve"> κάτι που αφορά τους ίδιους, κάτι βαθιά ανθρώπινο. Δεν απεικόνισε ήρωες, μόνο αδύναμα θύματα.</w:t>
      </w:r>
    </w:p>
    <w:p w:rsidR="00B12351" w:rsidRDefault="00B12351" w:rsidP="00B12351">
      <w:pPr>
        <w:pStyle w:val="Web"/>
        <w:shd w:val="clear" w:color="auto" w:fill="FFFFFF"/>
        <w:spacing w:before="0" w:beforeAutospacing="0" w:after="0" w:afterAutospacing="0"/>
        <w:jc w:val="both"/>
      </w:pPr>
      <w:r>
        <w:rPr>
          <w:rFonts w:ascii="Arial" w:hAnsi="Arial" w:cs="Arial"/>
          <w:b/>
          <w:bCs/>
          <w:i/>
          <w:iCs/>
          <w:color w:val="222222"/>
          <w:sz w:val="13"/>
          <w:szCs w:val="13"/>
        </w:rPr>
        <w:t>ΓιώργοςΡόρρης</w:t>
      </w:r>
    </w:p>
    <w:p w:rsidR="00B12351" w:rsidRDefault="00B12351" w:rsidP="00B12351">
      <w:pPr>
        <w:pStyle w:val="Web"/>
        <w:shd w:val="clear" w:color="auto" w:fill="FFFFFF"/>
        <w:spacing w:before="0" w:beforeAutospacing="0" w:after="0" w:afterAutospacing="0"/>
        <w:jc w:val="both"/>
      </w:pPr>
      <w:r>
        <w:rPr>
          <w:rFonts w:ascii="Arial" w:hAnsi="Arial" w:cs="Arial"/>
          <w:b/>
          <w:bCs/>
          <w:i/>
          <w:iCs/>
          <w:color w:val="222222"/>
          <w:sz w:val="13"/>
          <w:szCs w:val="13"/>
        </w:rPr>
        <w:t>Ζωγράφος</w:t>
      </w:r>
    </w:p>
    <w:p w:rsidR="00B12351" w:rsidRDefault="00B12351" w:rsidP="00B12351">
      <w:pPr>
        <w:pStyle w:val="Web"/>
        <w:shd w:val="clear" w:color="auto" w:fill="FFFFFF"/>
        <w:spacing w:before="0" w:beforeAutospacing="0" w:after="0" w:afterAutospacing="0"/>
        <w:jc w:val="both"/>
      </w:pPr>
      <w:r>
        <w:rPr>
          <w:rFonts w:ascii="Arial" w:hAnsi="Arial" w:cs="Arial"/>
          <w:b/>
          <w:bCs/>
          <w:i/>
          <w:iCs/>
          <w:color w:val="FF0000"/>
          <w:sz w:val="26"/>
          <w:szCs w:val="26"/>
          <w:shd w:val="clear" w:color="auto" w:fill="FFFFFF"/>
        </w:rPr>
        <w:t xml:space="preserve">2   </w:t>
      </w:r>
      <w:r>
        <w:rPr>
          <w:rFonts w:ascii="Arial" w:hAnsi="Arial" w:cs="Arial"/>
          <w:b/>
          <w:bCs/>
          <w:i/>
          <w:iCs/>
          <w:color w:val="4F81BD"/>
          <w:sz w:val="22"/>
          <w:szCs w:val="22"/>
          <w:shd w:val="clear" w:color="auto" w:fill="FFFFFF"/>
        </w:rPr>
        <w:t>Κοιτάζοντας σήμερα τον πίνακα του Πικάσο, οφείλουμε να δούμε όσα ο δημιουργός του θέλησε να μας δείξει μέσα από τους συμβολισμούς του. Να δούμε ότι τα μάτια όλων των μορφών του έχουν παραφρονήσει από την οδύνη. Να δούμε το σώμα του νεκρού πολεμιστή με το παραμορφωμένο πρόσωπο. Να δούμε το άλογο που συμβολίζει τον Λαό και παρουσιάζεται λογχισμένο Στο τέλος, αξίζει να δούμε το κεφάλι του ταύρου, που δεσπόζει στην επάνω αριστερή πλευρά του έργου. Το κεφάλι που αντιπροσωπεύει τον εθνικισμό με όλη τη βία, τη βαρβαρότητα και την οδύνη που σπέρνει σε όλους τους χρόνους, σε όλες τις φυλές, σε όλους τους τόπους.</w:t>
      </w:r>
    </w:p>
    <w:p w:rsidR="00B12351" w:rsidRDefault="00B12351" w:rsidP="00B12351">
      <w:pPr>
        <w:pStyle w:val="Web"/>
        <w:shd w:val="clear" w:color="auto" w:fill="FFFFFF"/>
        <w:spacing w:before="0" w:beforeAutospacing="0" w:after="0" w:afterAutospacing="0"/>
        <w:jc w:val="both"/>
      </w:pPr>
      <w:r>
        <w:rPr>
          <w:rFonts w:ascii="Arial" w:hAnsi="Arial" w:cs="Arial"/>
          <w:b/>
          <w:bCs/>
          <w:i/>
          <w:iCs/>
          <w:color w:val="FF0000"/>
          <w:sz w:val="22"/>
          <w:szCs w:val="22"/>
          <w:shd w:val="clear" w:color="auto" w:fill="FFFFFF"/>
        </w:rPr>
        <w:t xml:space="preserve">3  </w:t>
      </w:r>
      <w:r>
        <w:rPr>
          <w:rFonts w:ascii="Arial" w:hAnsi="Arial" w:cs="Arial"/>
          <w:b/>
          <w:bCs/>
          <w:i/>
          <w:iCs/>
          <w:color w:val="FF0000"/>
          <w:sz w:val="27"/>
          <w:szCs w:val="27"/>
          <w:shd w:val="clear" w:color="auto" w:fill="FFFFFF"/>
        </w:rPr>
        <w:t>ΓΚΟΥΕΡΝΙΚΑ</w:t>
      </w:r>
    </w:p>
    <w:p w:rsidR="00B12351" w:rsidRDefault="00B12351" w:rsidP="00B12351">
      <w:pPr>
        <w:pStyle w:val="Web"/>
        <w:shd w:val="clear" w:color="auto" w:fill="FFFFFF"/>
        <w:spacing w:before="0" w:beforeAutospacing="0" w:after="0" w:afterAutospacing="0"/>
        <w:jc w:val="both"/>
      </w:pPr>
      <w:r>
        <w:rPr>
          <w:rFonts w:ascii="Georgia" w:hAnsi="Georgia"/>
          <w:b/>
          <w:bCs/>
          <w:i/>
          <w:iCs/>
          <w:color w:val="222222"/>
          <w:sz w:val="22"/>
          <w:szCs w:val="22"/>
          <w:shd w:val="clear" w:color="auto" w:fill="FAFAFA"/>
        </w:rPr>
        <w:t>Ο Πικάσο την έφτιαξε άχρωμη, δίχως συγκεκριμένα χαρακτηριστικά ίσως για να μας δείξει ότι εκείνη που αγκαλιάζει το νεκρό της παιδί είναι πάντα μια, σε όλους τους χρόνους, σε όλες τις φυλές, σε όλους τους τόπους. Το ίδιο άχρωμο, δίχως συγκεκριμένα χαρακτηριστικά τόπου ή χρόνου, έκανε ολόκληρο τον πίνακά, για να μας δείξει ότι ο εθνικισμός πάντα φέρνει απελπισία, θάνατο, καταστροφή σε όλους τους χρόνους, σε όλες τις φυλές, σε όλους τους τόπους. </w:t>
      </w:r>
    </w:p>
    <w:p w:rsidR="00B12351" w:rsidRDefault="00B12351" w:rsidP="00B12351">
      <w:pPr>
        <w:pStyle w:val="Web"/>
        <w:shd w:val="clear" w:color="auto" w:fill="FFFFFF"/>
        <w:spacing w:before="0" w:beforeAutospacing="0" w:after="0" w:afterAutospacing="0"/>
        <w:jc w:val="both"/>
      </w:pPr>
      <w:r>
        <w:rPr>
          <w:rFonts w:ascii="Georgia" w:hAnsi="Georgia"/>
          <w:b/>
          <w:bCs/>
          <w:i/>
          <w:iCs/>
          <w:color w:val="222222"/>
          <w:sz w:val="22"/>
          <w:szCs w:val="22"/>
          <w:shd w:val="clear" w:color="auto" w:fill="FAFAFA"/>
        </w:rPr>
        <w:t>Γι’ αυτό η Γκουέρνικα είναι διαχρονική, γι’ αυτό σε τούτους τους καιρούς που ζούμε είναι τόσο επίκαιρη, όσο ήταν στις 26 Απριλίου του 1937. Η διαφορά είναι ότι στην πραγματική επαρχιακή πόλη της Γκουέρνικα, στη χώρα των Βάσκων, ήταν η πρώτη φορά που η φωτιά του εθνικισμού έπεφτε από τον ουρανό. Τότε ήταν η πρώτη φορά που η ναζιστική αεροπορία, βομβάρδισε μια ολόκληρη πόλη, έναν ολόκληρο άμαχο πληθυσμό γυναικών και παιδιών.</w:t>
      </w:r>
    </w:p>
    <w:p w:rsidR="00B12351" w:rsidRDefault="00B12351" w:rsidP="00B12351">
      <w:pPr>
        <w:pStyle w:val="Web"/>
        <w:shd w:val="clear" w:color="auto" w:fill="FAFAFA"/>
        <w:spacing w:before="0" w:beforeAutospacing="0" w:after="0" w:afterAutospacing="0" w:line="480" w:lineRule="auto"/>
        <w:jc w:val="both"/>
      </w:pPr>
      <w:r>
        <w:rPr>
          <w:rFonts w:ascii="Georgia" w:hAnsi="Georgia"/>
          <w:b/>
          <w:bCs/>
          <w:i/>
          <w:iCs/>
          <w:color w:val="222222"/>
          <w:sz w:val="22"/>
          <w:szCs w:val="22"/>
          <w:shd w:val="clear" w:color="auto" w:fill="FFFFFF"/>
        </w:rPr>
        <w:t>Η πραγματική Γκουέρνικα ήταν η γενική πρόβα. Από τότε η Ευρώπη και η ίδια η πατρίδα μας έζησαν πολλές «Γκουέρνικες», είδαν πολλά νεκρά παιδιά και πολλές μανάδες, άλλες να καίγονται στις φλόγες, άλλες να πνίγονται στις θάλασσες κι άλλες να μαζεύουν τα παιδιά τους από τοίχους εκτελέσεων.</w:t>
      </w:r>
    </w:p>
    <w:p w:rsidR="00B12351" w:rsidRDefault="00B12351" w:rsidP="00B12351">
      <w:pPr>
        <w:pStyle w:val="Web"/>
        <w:shd w:val="clear" w:color="auto" w:fill="FAFAFA"/>
        <w:spacing w:before="0" w:beforeAutospacing="0" w:after="0" w:afterAutospacing="0" w:line="480" w:lineRule="auto"/>
        <w:jc w:val="both"/>
      </w:pPr>
      <w:r>
        <w:rPr>
          <w:rFonts w:ascii="Georgia" w:hAnsi="Georgia"/>
          <w:b/>
          <w:bCs/>
          <w:i/>
          <w:iCs/>
          <w:color w:val="222222"/>
          <w:sz w:val="22"/>
          <w:szCs w:val="22"/>
          <w:shd w:val="clear" w:color="auto" w:fill="FFFFFF"/>
        </w:rPr>
        <w:t>Τα αεροπλάνα του Χίτλερ έσπευσαν εκείνο το απόγευμα της 26</w:t>
      </w:r>
      <w:r>
        <w:rPr>
          <w:rFonts w:ascii="Georgia" w:hAnsi="Georgia"/>
          <w:b/>
          <w:bCs/>
          <w:i/>
          <w:iCs/>
          <w:color w:val="222222"/>
          <w:sz w:val="13"/>
          <w:szCs w:val="13"/>
          <w:shd w:val="clear" w:color="auto" w:fill="FFFFFF"/>
          <w:vertAlign w:val="superscript"/>
        </w:rPr>
        <w:t>ης</w:t>
      </w:r>
      <w:r>
        <w:rPr>
          <w:rFonts w:ascii="Georgia" w:hAnsi="Georgia"/>
          <w:b/>
          <w:bCs/>
          <w:i/>
          <w:iCs/>
          <w:color w:val="222222"/>
          <w:sz w:val="22"/>
          <w:szCs w:val="22"/>
          <w:shd w:val="clear" w:color="auto" w:fill="FFFFFF"/>
        </w:rPr>
        <w:t xml:space="preserve"> Απριλίου (1937) να βοηθήσουν τον σύμμαχό τους στην Ισπανία, τον Φράνκο Από κοντά σε εκείνον τον πόλεμο και η βοήθεια του έτερου φασίστα, του </w:t>
      </w:r>
      <w:r>
        <w:rPr>
          <w:rFonts w:ascii="Georgia" w:hAnsi="Georgia"/>
          <w:b/>
          <w:bCs/>
          <w:i/>
          <w:iCs/>
          <w:color w:val="222222"/>
          <w:sz w:val="22"/>
          <w:szCs w:val="22"/>
          <w:shd w:val="clear" w:color="auto" w:fill="FFFFFF"/>
        </w:rPr>
        <w:lastRenderedPageBreak/>
        <w:t>Μουσολίνι. Το 1937, λίγο πριν το επίσημο ξέσπασμα του Β’ Παγκοσμίου Πολέμου, στην Ισπανία διαδραματίζεται το πρελούδιο όσων έμελε να συμβούν λίγο αργότερα στην υπόλοιπη Ευρώπη. Εκεί ξεκινά η σύγκρουση των Δημοκρατικών με τους Φρανκιστές, η σύγκρουση του Ανθρώπου με τον μεγαλύτερό του εχθρό, τον εθνικισμό.</w:t>
      </w:r>
    </w:p>
    <w:p w:rsidR="00B12351" w:rsidRDefault="00B12351" w:rsidP="00B12351">
      <w:pPr>
        <w:pStyle w:val="Web"/>
        <w:shd w:val="clear" w:color="auto" w:fill="FAFAFA"/>
        <w:spacing w:before="0" w:beforeAutospacing="0" w:after="0" w:afterAutospacing="0" w:line="480" w:lineRule="auto"/>
        <w:jc w:val="both"/>
      </w:pPr>
      <w:r>
        <w:rPr>
          <w:rFonts w:ascii="Georgia" w:hAnsi="Georgia"/>
          <w:b/>
          <w:bCs/>
          <w:i/>
          <w:iCs/>
          <w:color w:val="222222"/>
          <w:sz w:val="22"/>
          <w:szCs w:val="22"/>
          <w:shd w:val="clear" w:color="auto" w:fill="FFFFFF"/>
        </w:rPr>
        <w:t>Η φράση που χαρακτηρίζει τη στάση των μεγάλων δυνάμεων της Ευρώπης, είναι Ενεργή Ουδετερότητα προεξάρχουσας της Μεγάλης Βρετανίας και της Γαλλίας. Ο Ισπανικός Εμφύλιος ήταν ένας πόλεμος διεθνής και πολιτικός που δεν κρίθηκε μόνο από εκείνους που έλαβαν ενεργό μέρος αλλά και από εκείνους που τήρησαν ίσες αποστάσεις μεταξύ των εθνικιστών (φασιστών, ναζιστών, φρανκιστών) και των Δημοκρατικών. Κρίθηκε και από την στάση της ενεργούς ουδετερότητας των μεγάλων ευρωπαϊκών δυνάμεων που επέτρεψαν στις εθνικιστικές δυνάμεις της Ευρώπης να ενισχύσουν τον Φράνκο, ελπίζοντας ότι με αυτόν τον τρόπο θα κατάφερναν να αντιμετωπίσουν τον «κομμουνιστικό κίνδυνο».  Ούτως ή άλλως η νόμιμα εκλεγμένη κυβέρνηση των Δημοκρατικών, πριν το ξέσπασμα του πραξικοπήματος, δεν άρεσε στην Ευρώπη των αστών. Ο ίδιος ο Τσόρτσιλ (ο γνωστός φιλελεύθερος Ουίστον Τσόρτσιλ, αυτός που λίγα χρόνια μετά βρέθηκε με πρωταγωνιστικό ρόλο στον δικό μας «εμφύλιο»)χαρακτήριζε στα Απομνημονεύματά του την νόμιμη ισπανική κυβέρνηση ως «εκφυλισμένη» και «κομμουνιστική». Επιπλέον την συνέκρινε με την κυβέρνηση της περιόδου Κερένσκυ στη Ρωσία </w:t>
      </w:r>
    </w:p>
    <w:p w:rsidR="00B12351" w:rsidRDefault="00B12351" w:rsidP="00B12351">
      <w:pPr>
        <w:pStyle w:val="Web"/>
        <w:shd w:val="clear" w:color="auto" w:fill="FAFAFA"/>
        <w:spacing w:before="0" w:beforeAutospacing="0" w:after="0" w:afterAutospacing="0" w:line="480" w:lineRule="auto"/>
        <w:jc w:val="both"/>
      </w:pPr>
      <w:r>
        <w:rPr>
          <w:rFonts w:ascii="Georgia" w:hAnsi="Georgia"/>
          <w:b/>
          <w:bCs/>
          <w:i/>
          <w:iCs/>
          <w:color w:val="222222"/>
          <w:sz w:val="22"/>
          <w:szCs w:val="22"/>
          <w:shd w:val="clear" w:color="auto" w:fill="FFFFFF"/>
        </w:rPr>
        <w:t xml:space="preserve">Επιλέγοντας τη στάση της ουδετερότητας είναι σαν να περπατάς στον δρόμο, να βλέπεις έναν ενήλικα να χτυπάει ένα παιδί και εσύ να τηρείς ίσες αποστάσεις μεταξύ του δράστη και του θύματος, αφήνοντας τον θάνατο του παιδιού να επέλθει βασανιστικά και βίαια. Με τον ίδιο τρόπο, βασανιστικά και βίαια, ο φασισμός επικράτησε στην Ισπανία. </w:t>
      </w:r>
      <w:r>
        <w:rPr>
          <w:rFonts w:ascii="Arial" w:hAnsi="Arial" w:cs="Arial"/>
          <w:b/>
          <w:bCs/>
          <w:i/>
          <w:iCs/>
          <w:color w:val="222222"/>
          <w:sz w:val="9"/>
          <w:szCs w:val="9"/>
          <w:shd w:val="clear" w:color="auto" w:fill="FFFFFF"/>
        </w:rPr>
        <w:t> </w:t>
      </w:r>
    </w:p>
    <w:p w:rsidR="00B12351" w:rsidRDefault="00B12351" w:rsidP="00B12351">
      <w:pPr>
        <w:pStyle w:val="Web"/>
        <w:shd w:val="clear" w:color="auto" w:fill="FAFAFA"/>
        <w:spacing w:before="0" w:beforeAutospacing="0" w:after="240" w:afterAutospacing="0" w:line="480" w:lineRule="auto"/>
        <w:jc w:val="both"/>
      </w:pPr>
      <w:r>
        <w:rPr>
          <w:rFonts w:ascii="Georgia" w:hAnsi="Georgia"/>
          <w:b/>
          <w:bCs/>
          <w:i/>
          <w:iCs/>
          <w:color w:val="222222"/>
          <w:sz w:val="22"/>
          <w:szCs w:val="22"/>
          <w:shd w:val="clear" w:color="auto" w:fill="FFFFFF"/>
        </w:rPr>
        <w:lastRenderedPageBreak/>
        <w:t>Όσο η Μεγάλη Βρετανία, η Γαλλία και οι υπόλοιπες ευρωπαϊκές χώρες παρακολουθούν τους Δημοκρατικούς Ισπανούς να μάχονται ενάντια στον ευρωπαϊκό εθνικισμό, η ναζιστική Γερμανία και η φασιστική Ιταλία ενισχύουν τον Φράνκο με κάθε τρόπο. Κατά τη διάρκεια των τριών ετών 1936-1939 του προσφέρουν:</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650 αεροπλάνα</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150 τανκς και τεθωρακισμένα</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630 κανόνια</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800 βαριά και ελαφρά πολυβόλα</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430 όλμους</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Πάνω από 500.000 ντουφέκια και τεράστιες ποσότητες πυρομαχικών</w:t>
      </w:r>
    </w:p>
    <w:p w:rsidR="00B12351" w:rsidRDefault="00B12351" w:rsidP="00B12351">
      <w:pPr>
        <w:pStyle w:val="Web"/>
        <w:shd w:val="clear" w:color="auto" w:fill="FAFAFA"/>
        <w:spacing w:before="0" w:beforeAutospacing="0" w:after="0" w:afterAutospacing="0"/>
        <w:ind w:left="260"/>
        <w:jc w:val="both"/>
      </w:pPr>
      <w:r>
        <w:rPr>
          <w:rFonts w:ascii="Arial" w:hAnsi="Arial" w:cs="Arial"/>
          <w:b/>
          <w:bCs/>
          <w:i/>
          <w:iCs/>
          <w:color w:val="222222"/>
          <w:sz w:val="6"/>
          <w:szCs w:val="6"/>
          <w:shd w:val="clear" w:color="auto" w:fill="FFFFFF"/>
        </w:rPr>
        <w:t>·</w:t>
      </w:r>
      <w:r>
        <w:rPr>
          <w:b/>
          <w:bCs/>
          <w:i/>
          <w:iCs/>
          <w:color w:val="222222"/>
          <w:sz w:val="5"/>
          <w:szCs w:val="5"/>
          <w:shd w:val="clear" w:color="auto" w:fill="FFFFFF"/>
        </w:rPr>
        <w:t xml:space="preserve">             </w:t>
      </w:r>
      <w:r>
        <w:rPr>
          <w:rFonts w:ascii="Georgia" w:hAnsi="Georgia"/>
          <w:b/>
          <w:bCs/>
          <w:i/>
          <w:iCs/>
          <w:color w:val="222222"/>
          <w:sz w:val="22"/>
          <w:szCs w:val="22"/>
          <w:shd w:val="clear" w:color="auto" w:fill="FFFFFF"/>
        </w:rPr>
        <w:t>Διενήργησαν προς όφελός του την πρώτη αερομεταφορά στρατευμάτων στην Ιστορία. Με το ξέσπασμα του πραξικοπήματος του έστειλαν μεταγωγικά αεροπλάνα που μετέφεραν άμεσα τα Tercios de la Bandera (συντάγματα της ισπανικής εκδοχής της Λεγεώνας των Ξένων) από το Μαρόκο στην ισπανική ενδοχώρα. Τα στρατεύματα αυτά σάρωσαν την ύπαιθρο σφάζοντας, καίγοντας, βιάζοντας και βασανίζοντας φτωχούς κατοίκους που ήταν, κυρίως, ακτήμονες εργάτες γης.</w:t>
      </w:r>
    </w:p>
    <w:p w:rsidR="00B12351" w:rsidRDefault="00B12351" w:rsidP="00B12351">
      <w:pPr>
        <w:pStyle w:val="Web"/>
        <w:shd w:val="clear" w:color="auto" w:fill="FFFFFF"/>
        <w:spacing w:before="240" w:beforeAutospacing="0" w:after="0" w:afterAutospacing="0"/>
        <w:jc w:val="both"/>
      </w:pPr>
      <w:r>
        <w:t> </w:t>
      </w:r>
    </w:p>
    <w:p w:rsidR="00B12351" w:rsidRDefault="00B12351" w:rsidP="00B12351">
      <w:pPr>
        <w:pStyle w:val="Web"/>
        <w:shd w:val="clear" w:color="auto" w:fill="FFFFFF"/>
        <w:spacing w:before="0" w:beforeAutospacing="0" w:after="0" w:afterAutospacing="0"/>
        <w:jc w:val="both"/>
      </w:pPr>
      <w:r>
        <w:t> </w:t>
      </w:r>
    </w:p>
    <w:p w:rsidR="00B12351" w:rsidRPr="00B12351" w:rsidRDefault="00B12351"/>
    <w:sectPr w:rsidR="00B12351" w:rsidRPr="00B123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51"/>
    <w:rsid w:val="00B12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12351"/>
    <w:rPr>
      <w:color w:val="0000FF" w:themeColor="hyperlink"/>
      <w:u w:val="single"/>
    </w:rPr>
  </w:style>
  <w:style w:type="paragraph" w:styleId="a3">
    <w:name w:val="Balloon Text"/>
    <w:basedOn w:val="a"/>
    <w:link w:val="Char"/>
    <w:uiPriority w:val="99"/>
    <w:semiHidden/>
    <w:unhideWhenUsed/>
    <w:rsid w:val="00B1235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2351"/>
    <w:rPr>
      <w:rFonts w:ascii="Tahoma" w:hAnsi="Tahoma" w:cs="Tahoma"/>
      <w:sz w:val="16"/>
      <w:szCs w:val="16"/>
    </w:rPr>
  </w:style>
  <w:style w:type="paragraph" w:styleId="Web">
    <w:name w:val="Normal (Web)"/>
    <w:basedOn w:val="a"/>
    <w:uiPriority w:val="99"/>
    <w:semiHidden/>
    <w:unhideWhenUsed/>
    <w:rsid w:val="00B123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12351"/>
    <w:rPr>
      <w:color w:val="0000FF" w:themeColor="hyperlink"/>
      <w:u w:val="single"/>
    </w:rPr>
  </w:style>
  <w:style w:type="paragraph" w:styleId="a3">
    <w:name w:val="Balloon Text"/>
    <w:basedOn w:val="a"/>
    <w:link w:val="Char"/>
    <w:uiPriority w:val="99"/>
    <w:semiHidden/>
    <w:unhideWhenUsed/>
    <w:rsid w:val="00B1235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2351"/>
    <w:rPr>
      <w:rFonts w:ascii="Tahoma" w:hAnsi="Tahoma" w:cs="Tahoma"/>
      <w:sz w:val="16"/>
      <w:szCs w:val="16"/>
    </w:rPr>
  </w:style>
  <w:style w:type="paragraph" w:styleId="Web">
    <w:name w:val="Normal (Web)"/>
    <w:basedOn w:val="a"/>
    <w:uiPriority w:val="99"/>
    <w:semiHidden/>
    <w:unhideWhenUsed/>
    <w:rsid w:val="00B1235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2955">
      <w:bodyDiv w:val="1"/>
      <w:marLeft w:val="0"/>
      <w:marRight w:val="0"/>
      <w:marTop w:val="0"/>
      <w:marBottom w:val="0"/>
      <w:divBdr>
        <w:top w:val="none" w:sz="0" w:space="0" w:color="auto"/>
        <w:left w:val="none" w:sz="0" w:space="0" w:color="auto"/>
        <w:bottom w:val="none" w:sz="0" w:space="0" w:color="auto"/>
        <w:right w:val="none" w:sz="0" w:space="0" w:color="auto"/>
      </w:divBdr>
    </w:div>
    <w:div w:id="1393652081">
      <w:bodyDiv w:val="1"/>
      <w:marLeft w:val="0"/>
      <w:marRight w:val="0"/>
      <w:marTop w:val="0"/>
      <w:marBottom w:val="0"/>
      <w:divBdr>
        <w:top w:val="none" w:sz="0" w:space="0" w:color="auto"/>
        <w:left w:val="none" w:sz="0" w:space="0" w:color="auto"/>
        <w:bottom w:val="none" w:sz="0" w:space="0" w:color="auto"/>
        <w:right w:val="none" w:sz="0" w:space="0" w:color="auto"/>
      </w:divBdr>
    </w:div>
    <w:div w:id="20001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jc1Nfx4c5L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5692</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2020-12-15T19:29:00Z</dcterms:created>
  <dcterms:modified xsi:type="dcterms:W3CDTF">2020-12-15T19:33:00Z</dcterms:modified>
</cp:coreProperties>
</file>