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074" w:rsidRDefault="009C3074" w:rsidP="009C3074">
      <w:pPr>
        <w:pStyle w:val="a3"/>
        <w:jc w:val="both"/>
        <w:rPr>
          <w:rFonts w:ascii="Times New Roman" w:hAnsi="Times New Roman" w:cs="Times New Roman"/>
          <w:sz w:val="24"/>
          <w:szCs w:val="24"/>
          <w:lang w:eastAsia="el-GR"/>
        </w:rPr>
      </w:pPr>
      <w:r w:rsidRPr="009C3074">
        <w:rPr>
          <w:rFonts w:ascii="Times New Roman" w:hAnsi="Times New Roman" w:cs="Times New Roman"/>
          <w:b/>
          <w:bCs/>
          <w:sz w:val="24"/>
          <w:szCs w:val="24"/>
          <w:lang w:eastAsia="el-GR"/>
        </w:rPr>
        <w:t>Επτανησιακή Σχολή</w:t>
      </w:r>
    </w:p>
    <w:p w:rsidR="009C3074" w:rsidRPr="009C3074" w:rsidRDefault="009C3074" w:rsidP="009C3074">
      <w:pPr>
        <w:pStyle w:val="a3"/>
        <w:jc w:val="both"/>
        <w:rPr>
          <w:rFonts w:ascii="Times New Roman" w:hAnsi="Times New Roman" w:cs="Times New Roman"/>
          <w:sz w:val="24"/>
          <w:szCs w:val="24"/>
          <w:lang w:eastAsia="el-GR"/>
        </w:rPr>
      </w:pPr>
      <w:r w:rsidRPr="009C3074">
        <w:rPr>
          <w:rFonts w:ascii="Times New Roman" w:hAnsi="Times New Roman" w:cs="Times New Roman"/>
          <w:sz w:val="24"/>
          <w:szCs w:val="24"/>
          <w:lang w:eastAsia="el-GR"/>
        </w:rPr>
        <w:t>Μια από τις συνέπειες –ίσως η σημαντικότερη- της Άλωσης της Κωνσταντινούπολης το 1453, αποτέλεσε η κατάρρευση της Βυζαντινής Αυτοκρατορίας. Το γεγονός αυτό συνεπάγεται το διαμελισμό και τη συνακόλουθη κατοχή των ελληνικών εδαφών τόσο από τους Οθωμανούς, όσο κι από τους Ενετούς. Οι τελευταίοι σε συνδυασμό με άλλους δυτικούς λαούς (Γάλλοι, Ρώσοι, Άγγλοι), κατείχαν τα Επτάνησα από τα μέσα του 14ου ως τα τέλη του 18ου αιώνα. Εύλογα γίνεται αντιληπτό ότι οι επιρροές που δέχτηκαν τα Ιόνια Νησιά από το Δυτικό πολιτισμό κι ιδιαιτέρως από την Ιταλία κατά την περίοδο αυτή, θα ήταν καταλυτικές για τη μετέπειτα εξέλιξή τους στον καθημερινό, αλλά και στον πνευματικό βίο τους.</w:t>
      </w:r>
    </w:p>
    <w:p w:rsidR="009C3074" w:rsidRPr="009C3074" w:rsidRDefault="009C3074" w:rsidP="009C3074">
      <w:pPr>
        <w:pStyle w:val="a3"/>
        <w:jc w:val="both"/>
        <w:rPr>
          <w:rFonts w:ascii="Times New Roman" w:hAnsi="Times New Roman" w:cs="Times New Roman"/>
          <w:sz w:val="24"/>
          <w:szCs w:val="24"/>
          <w:lang w:eastAsia="el-GR"/>
        </w:rPr>
      </w:pPr>
      <w:r w:rsidRPr="009C3074">
        <w:rPr>
          <w:rFonts w:ascii="Times New Roman" w:hAnsi="Times New Roman" w:cs="Times New Roman"/>
          <w:sz w:val="24"/>
          <w:szCs w:val="24"/>
          <w:lang w:eastAsia="el-GR"/>
        </w:rPr>
        <w:t>Συγκεκριμένα σε ό, τι αφορά τον πνευματικό τομέα, έντονες επιδράσεις ασκήθηκαν στη λογοτεχνία, στη μουσική και στη ζωγραφική. Κατά συνέπεια στη διάρκεια του 19ου αιώνα η λογοτεχνική παραγωγή των Επτανήσων «γέννησε» τη λεγόμενη </w:t>
      </w:r>
      <w:r w:rsidRPr="009C3074">
        <w:rPr>
          <w:rFonts w:ascii="Times New Roman" w:hAnsi="Times New Roman" w:cs="Times New Roman"/>
          <w:b/>
          <w:bCs/>
          <w:sz w:val="24"/>
          <w:szCs w:val="24"/>
          <w:lang w:eastAsia="el-GR"/>
        </w:rPr>
        <w:t>Επτανησιακή Σχολή.</w:t>
      </w:r>
      <w:r w:rsidRPr="009C3074">
        <w:rPr>
          <w:rFonts w:ascii="Times New Roman" w:hAnsi="Times New Roman" w:cs="Times New Roman"/>
          <w:sz w:val="24"/>
          <w:szCs w:val="24"/>
          <w:lang w:eastAsia="el-GR"/>
        </w:rPr>
        <w:t xml:space="preserve"> Ο όρος εισήχθη από τους Εμμανουήλ Ροΐδη και Κωνσταντίνο </w:t>
      </w:r>
      <w:proofErr w:type="spellStart"/>
      <w:r w:rsidRPr="009C3074">
        <w:rPr>
          <w:rFonts w:ascii="Times New Roman" w:hAnsi="Times New Roman" w:cs="Times New Roman"/>
          <w:sz w:val="24"/>
          <w:szCs w:val="24"/>
          <w:lang w:eastAsia="el-GR"/>
        </w:rPr>
        <w:t>Ασώπιο</w:t>
      </w:r>
      <w:proofErr w:type="spellEnd"/>
      <w:r w:rsidRPr="009C3074">
        <w:rPr>
          <w:rFonts w:ascii="Times New Roman" w:hAnsi="Times New Roman" w:cs="Times New Roman"/>
          <w:sz w:val="24"/>
          <w:szCs w:val="24"/>
          <w:lang w:eastAsia="el-GR"/>
        </w:rPr>
        <w:t>, ενώ υιοθετήθηκε στη συνέχεια από τον Κωστή Παλαμά. Η Σχολή αυτή παρουσίασε </w:t>
      </w:r>
      <w:r w:rsidRPr="009C3074">
        <w:rPr>
          <w:rFonts w:ascii="Times New Roman" w:hAnsi="Times New Roman" w:cs="Times New Roman"/>
          <w:b/>
          <w:bCs/>
          <w:sz w:val="24"/>
          <w:szCs w:val="24"/>
          <w:lang w:eastAsia="el-GR"/>
        </w:rPr>
        <w:t>πληθώρα ποιητικών έργων</w:t>
      </w:r>
      <w:r w:rsidRPr="009C3074">
        <w:rPr>
          <w:rFonts w:ascii="Times New Roman" w:hAnsi="Times New Roman" w:cs="Times New Roman"/>
          <w:sz w:val="24"/>
          <w:szCs w:val="24"/>
          <w:lang w:eastAsia="el-GR"/>
        </w:rPr>
        <w:t> κι ελάχιστων πεζών, που εντάσσονται κυρίως στο κριτικό δοκίμιο. Έτσι το κυριότερο λογοτεχνικό είδος που καλλιεργήθηκε ήταν η </w:t>
      </w:r>
      <w:r w:rsidRPr="009C3074">
        <w:rPr>
          <w:rFonts w:ascii="Times New Roman" w:hAnsi="Times New Roman" w:cs="Times New Roman"/>
          <w:b/>
          <w:bCs/>
          <w:sz w:val="24"/>
          <w:szCs w:val="24"/>
          <w:lang w:eastAsia="el-GR"/>
        </w:rPr>
        <w:t>ποίηση</w:t>
      </w:r>
      <w:r w:rsidRPr="009C3074">
        <w:rPr>
          <w:rFonts w:ascii="Times New Roman" w:hAnsi="Times New Roman" w:cs="Times New Roman"/>
          <w:sz w:val="24"/>
          <w:szCs w:val="24"/>
          <w:lang w:eastAsia="el-GR"/>
        </w:rPr>
        <w:t> (λυρική, επικολυρική, σατιρική).</w:t>
      </w:r>
    </w:p>
    <w:p w:rsidR="009C3074" w:rsidRDefault="009C3074" w:rsidP="009C3074">
      <w:pPr>
        <w:pStyle w:val="a3"/>
        <w:jc w:val="both"/>
        <w:rPr>
          <w:rFonts w:ascii="Times New Roman" w:hAnsi="Times New Roman" w:cs="Times New Roman"/>
          <w:b/>
          <w:bCs/>
          <w:color w:val="333333"/>
          <w:sz w:val="24"/>
          <w:szCs w:val="24"/>
          <w:lang w:eastAsia="el-GR"/>
        </w:rPr>
      </w:pPr>
    </w:p>
    <w:p w:rsidR="009C3074" w:rsidRPr="00C67FA2" w:rsidRDefault="009C3074" w:rsidP="009C3074">
      <w:pPr>
        <w:pStyle w:val="a3"/>
        <w:jc w:val="both"/>
        <w:rPr>
          <w:rFonts w:ascii="Times New Roman" w:hAnsi="Times New Roman" w:cs="Times New Roman"/>
          <w:b/>
          <w:bCs/>
          <w:color w:val="333333"/>
          <w:sz w:val="24"/>
          <w:szCs w:val="24"/>
          <w:lang w:eastAsia="el-GR"/>
        </w:rPr>
      </w:pPr>
      <w:r w:rsidRPr="00C67FA2">
        <w:rPr>
          <w:rFonts w:ascii="Times New Roman" w:hAnsi="Times New Roman" w:cs="Times New Roman"/>
          <w:b/>
          <w:bCs/>
          <w:color w:val="333333"/>
          <w:sz w:val="24"/>
          <w:szCs w:val="24"/>
          <w:lang w:eastAsia="el-GR"/>
        </w:rPr>
        <w:t>Χαρακτηριστικά της Επτανησιακής Σχολής</w:t>
      </w:r>
    </w:p>
    <w:p w:rsidR="009C3074" w:rsidRPr="009C3074" w:rsidRDefault="009C3074" w:rsidP="009C3074">
      <w:pPr>
        <w:pStyle w:val="a3"/>
        <w:jc w:val="both"/>
        <w:rPr>
          <w:rFonts w:ascii="Times New Roman" w:hAnsi="Times New Roman" w:cs="Times New Roman"/>
          <w:sz w:val="24"/>
          <w:szCs w:val="24"/>
          <w:lang w:eastAsia="el-GR"/>
        </w:rPr>
      </w:pPr>
      <w:r w:rsidRPr="009C3074">
        <w:rPr>
          <w:rFonts w:ascii="Times New Roman" w:hAnsi="Times New Roman" w:cs="Times New Roman"/>
          <w:sz w:val="24"/>
          <w:szCs w:val="24"/>
          <w:lang w:eastAsia="el-GR"/>
        </w:rPr>
        <w:t>Το βασικότερο στοιχείο που χαρακτηρίζει την Επτανησιακή Σχολή είναι το γεγονός ότι η ποίηση οικοδομήθηκε με τη </w:t>
      </w:r>
      <w:r w:rsidRPr="009C3074">
        <w:rPr>
          <w:rFonts w:ascii="Times New Roman" w:hAnsi="Times New Roman" w:cs="Times New Roman"/>
          <w:b/>
          <w:bCs/>
          <w:sz w:val="24"/>
          <w:szCs w:val="24"/>
          <w:lang w:eastAsia="el-GR"/>
        </w:rPr>
        <w:t>σύνθεση ρομαντικών</w:t>
      </w:r>
      <w:r w:rsidRPr="009C3074">
        <w:rPr>
          <w:rFonts w:ascii="Times New Roman" w:hAnsi="Times New Roman" w:cs="Times New Roman"/>
          <w:sz w:val="24"/>
          <w:szCs w:val="24"/>
          <w:lang w:eastAsia="el-GR"/>
        </w:rPr>
        <w:t> και </w:t>
      </w:r>
      <w:r w:rsidRPr="009C3074">
        <w:rPr>
          <w:rFonts w:ascii="Times New Roman" w:hAnsi="Times New Roman" w:cs="Times New Roman"/>
          <w:b/>
          <w:bCs/>
          <w:sz w:val="24"/>
          <w:szCs w:val="24"/>
          <w:lang w:eastAsia="el-GR"/>
        </w:rPr>
        <w:t>κλασικιστικών</w:t>
      </w:r>
      <w:r w:rsidRPr="009C3074">
        <w:rPr>
          <w:rFonts w:ascii="Times New Roman" w:hAnsi="Times New Roman" w:cs="Times New Roman"/>
          <w:sz w:val="24"/>
          <w:szCs w:val="24"/>
          <w:lang w:eastAsia="el-GR"/>
        </w:rPr>
        <w:t> στοιχείων. Άλλα χαρακτηριστικά της αποτελούν:</w:t>
      </w:r>
    </w:p>
    <w:p w:rsidR="009C3074" w:rsidRPr="009C3074" w:rsidRDefault="009C3074" w:rsidP="009C3074">
      <w:pPr>
        <w:pStyle w:val="a3"/>
        <w:jc w:val="both"/>
        <w:rPr>
          <w:rFonts w:ascii="Times New Roman" w:hAnsi="Times New Roman" w:cs="Times New Roman"/>
          <w:sz w:val="24"/>
          <w:szCs w:val="24"/>
          <w:lang w:eastAsia="el-GR"/>
        </w:rPr>
      </w:pPr>
      <w:r w:rsidRPr="009C3074">
        <w:rPr>
          <w:rFonts w:ascii="Times New Roman" w:hAnsi="Times New Roman" w:cs="Times New Roman"/>
          <w:sz w:val="24"/>
          <w:szCs w:val="24"/>
          <w:lang w:eastAsia="el-GR"/>
        </w:rPr>
        <w:t>α) η </w:t>
      </w:r>
      <w:r w:rsidRPr="009C3074">
        <w:rPr>
          <w:rFonts w:ascii="Times New Roman" w:hAnsi="Times New Roman" w:cs="Times New Roman"/>
          <w:b/>
          <w:bCs/>
          <w:sz w:val="24"/>
          <w:szCs w:val="24"/>
          <w:lang w:eastAsia="el-GR"/>
        </w:rPr>
        <w:t>χρήση</w:t>
      </w:r>
      <w:r w:rsidRPr="009C3074">
        <w:rPr>
          <w:rFonts w:ascii="Times New Roman" w:hAnsi="Times New Roman" w:cs="Times New Roman"/>
          <w:sz w:val="24"/>
          <w:szCs w:val="24"/>
          <w:lang w:eastAsia="el-GR"/>
        </w:rPr>
        <w:t> της </w:t>
      </w:r>
      <w:r w:rsidRPr="009C3074">
        <w:rPr>
          <w:rFonts w:ascii="Times New Roman" w:hAnsi="Times New Roman" w:cs="Times New Roman"/>
          <w:b/>
          <w:bCs/>
          <w:sz w:val="24"/>
          <w:szCs w:val="24"/>
          <w:lang w:eastAsia="el-GR"/>
        </w:rPr>
        <w:t>δημοτικής</w:t>
      </w:r>
      <w:r w:rsidRPr="009C3074">
        <w:rPr>
          <w:rFonts w:ascii="Times New Roman" w:hAnsi="Times New Roman" w:cs="Times New Roman"/>
          <w:sz w:val="24"/>
          <w:szCs w:val="24"/>
          <w:lang w:eastAsia="el-GR"/>
        </w:rPr>
        <w:t> γλώσσας,</w:t>
      </w:r>
    </w:p>
    <w:p w:rsidR="009C3074" w:rsidRPr="009C3074" w:rsidRDefault="009C3074" w:rsidP="009C3074">
      <w:pPr>
        <w:pStyle w:val="a3"/>
        <w:jc w:val="both"/>
        <w:rPr>
          <w:rFonts w:ascii="Times New Roman" w:hAnsi="Times New Roman" w:cs="Times New Roman"/>
          <w:sz w:val="24"/>
          <w:szCs w:val="24"/>
          <w:lang w:eastAsia="el-GR"/>
        </w:rPr>
      </w:pPr>
      <w:r w:rsidRPr="009C3074">
        <w:rPr>
          <w:rFonts w:ascii="Times New Roman" w:hAnsi="Times New Roman" w:cs="Times New Roman"/>
          <w:sz w:val="24"/>
          <w:szCs w:val="24"/>
          <w:lang w:eastAsia="el-GR"/>
        </w:rPr>
        <w:t>β) η </w:t>
      </w:r>
      <w:r w:rsidRPr="009C3074">
        <w:rPr>
          <w:rFonts w:ascii="Times New Roman" w:hAnsi="Times New Roman" w:cs="Times New Roman"/>
          <w:b/>
          <w:bCs/>
          <w:sz w:val="24"/>
          <w:szCs w:val="24"/>
          <w:lang w:eastAsia="el-GR"/>
        </w:rPr>
        <w:t>έντονη επίδραση</w:t>
      </w:r>
      <w:r w:rsidRPr="009C3074">
        <w:rPr>
          <w:rFonts w:ascii="Times New Roman" w:hAnsi="Times New Roman" w:cs="Times New Roman"/>
          <w:sz w:val="24"/>
          <w:szCs w:val="24"/>
          <w:lang w:eastAsia="el-GR"/>
        </w:rPr>
        <w:t> της </w:t>
      </w:r>
      <w:r w:rsidRPr="009C3074">
        <w:rPr>
          <w:rFonts w:ascii="Times New Roman" w:hAnsi="Times New Roman" w:cs="Times New Roman"/>
          <w:b/>
          <w:bCs/>
          <w:sz w:val="24"/>
          <w:szCs w:val="24"/>
          <w:lang w:eastAsia="el-GR"/>
        </w:rPr>
        <w:t>ευρωπαϊκής λογοτεχνίας</w:t>
      </w:r>
      <w:r w:rsidRPr="009C3074">
        <w:rPr>
          <w:rFonts w:ascii="Times New Roman" w:hAnsi="Times New Roman" w:cs="Times New Roman"/>
          <w:sz w:val="24"/>
          <w:szCs w:val="24"/>
          <w:lang w:eastAsia="el-GR"/>
        </w:rPr>
        <w:t> και δη της ιταλικής,</w:t>
      </w:r>
    </w:p>
    <w:p w:rsidR="009C3074" w:rsidRPr="009C3074" w:rsidRDefault="009C3074" w:rsidP="009C3074">
      <w:pPr>
        <w:pStyle w:val="a3"/>
        <w:jc w:val="both"/>
        <w:rPr>
          <w:rFonts w:ascii="Times New Roman" w:hAnsi="Times New Roman" w:cs="Times New Roman"/>
          <w:sz w:val="24"/>
          <w:szCs w:val="24"/>
          <w:lang w:eastAsia="el-GR"/>
        </w:rPr>
      </w:pPr>
      <w:r w:rsidRPr="009C3074">
        <w:rPr>
          <w:rFonts w:ascii="Times New Roman" w:hAnsi="Times New Roman" w:cs="Times New Roman"/>
          <w:sz w:val="24"/>
          <w:szCs w:val="24"/>
          <w:lang w:eastAsia="el-GR"/>
        </w:rPr>
        <w:t>γ) η </w:t>
      </w:r>
      <w:r w:rsidRPr="009C3074">
        <w:rPr>
          <w:rFonts w:ascii="Times New Roman" w:hAnsi="Times New Roman" w:cs="Times New Roman"/>
          <w:b/>
          <w:bCs/>
          <w:sz w:val="24"/>
          <w:szCs w:val="24"/>
          <w:lang w:eastAsia="el-GR"/>
        </w:rPr>
        <w:t>εξιδανίκευση</w:t>
      </w:r>
      <w:r w:rsidRPr="009C3074">
        <w:rPr>
          <w:rFonts w:ascii="Times New Roman" w:hAnsi="Times New Roman" w:cs="Times New Roman"/>
          <w:sz w:val="24"/>
          <w:szCs w:val="24"/>
          <w:lang w:eastAsia="el-GR"/>
        </w:rPr>
        <w:t> του </w:t>
      </w:r>
      <w:r w:rsidRPr="009C3074">
        <w:rPr>
          <w:rFonts w:ascii="Times New Roman" w:hAnsi="Times New Roman" w:cs="Times New Roman"/>
          <w:b/>
          <w:bCs/>
          <w:sz w:val="24"/>
          <w:szCs w:val="24"/>
          <w:lang w:eastAsia="el-GR"/>
        </w:rPr>
        <w:t>γυναικείου φύλου,</w:t>
      </w:r>
    </w:p>
    <w:p w:rsidR="009C3074" w:rsidRPr="009C3074" w:rsidRDefault="009C3074" w:rsidP="009C3074">
      <w:pPr>
        <w:pStyle w:val="a3"/>
        <w:jc w:val="both"/>
        <w:rPr>
          <w:rFonts w:ascii="Times New Roman" w:hAnsi="Times New Roman" w:cs="Times New Roman"/>
          <w:sz w:val="24"/>
          <w:szCs w:val="24"/>
          <w:lang w:eastAsia="el-GR"/>
        </w:rPr>
      </w:pPr>
      <w:r w:rsidRPr="009C3074">
        <w:rPr>
          <w:rFonts w:ascii="Times New Roman" w:hAnsi="Times New Roman" w:cs="Times New Roman"/>
          <w:sz w:val="24"/>
          <w:szCs w:val="24"/>
          <w:lang w:eastAsia="el-GR"/>
        </w:rPr>
        <w:t>δ) η </w:t>
      </w:r>
      <w:r w:rsidRPr="009C3074">
        <w:rPr>
          <w:rFonts w:ascii="Times New Roman" w:hAnsi="Times New Roman" w:cs="Times New Roman"/>
          <w:b/>
          <w:bCs/>
          <w:sz w:val="24"/>
          <w:szCs w:val="24"/>
          <w:lang w:eastAsia="el-GR"/>
        </w:rPr>
        <w:t>αγάπη</w:t>
      </w:r>
      <w:r w:rsidRPr="009C3074">
        <w:rPr>
          <w:rFonts w:ascii="Times New Roman" w:hAnsi="Times New Roman" w:cs="Times New Roman"/>
          <w:sz w:val="24"/>
          <w:szCs w:val="24"/>
          <w:lang w:eastAsia="el-GR"/>
        </w:rPr>
        <w:t> προς τη </w:t>
      </w:r>
      <w:r w:rsidRPr="009C3074">
        <w:rPr>
          <w:rFonts w:ascii="Times New Roman" w:hAnsi="Times New Roman" w:cs="Times New Roman"/>
          <w:b/>
          <w:bCs/>
          <w:sz w:val="24"/>
          <w:szCs w:val="24"/>
          <w:lang w:eastAsia="el-GR"/>
        </w:rPr>
        <w:t>φύση,</w:t>
      </w:r>
      <w:r w:rsidRPr="009C3074">
        <w:rPr>
          <w:rFonts w:ascii="Times New Roman" w:hAnsi="Times New Roman" w:cs="Times New Roman"/>
          <w:sz w:val="24"/>
          <w:szCs w:val="24"/>
          <w:lang w:eastAsia="el-GR"/>
        </w:rPr>
        <w:t> τον άνθρωπο, τη θρησκεία και την πατρίδα,</w:t>
      </w:r>
    </w:p>
    <w:p w:rsidR="009C3074" w:rsidRPr="009C3074" w:rsidRDefault="009C3074" w:rsidP="009C3074">
      <w:pPr>
        <w:pStyle w:val="a3"/>
        <w:jc w:val="both"/>
        <w:rPr>
          <w:rFonts w:ascii="Times New Roman" w:hAnsi="Times New Roman" w:cs="Times New Roman"/>
          <w:sz w:val="24"/>
          <w:szCs w:val="24"/>
          <w:lang w:eastAsia="el-GR"/>
        </w:rPr>
      </w:pPr>
      <w:r w:rsidRPr="009C3074">
        <w:rPr>
          <w:rFonts w:ascii="Times New Roman" w:hAnsi="Times New Roman" w:cs="Times New Roman"/>
          <w:sz w:val="24"/>
          <w:szCs w:val="24"/>
          <w:lang w:eastAsia="el-GR"/>
        </w:rPr>
        <w:t>ε) το </w:t>
      </w:r>
      <w:r w:rsidRPr="009C3074">
        <w:rPr>
          <w:rFonts w:ascii="Times New Roman" w:hAnsi="Times New Roman" w:cs="Times New Roman"/>
          <w:b/>
          <w:bCs/>
          <w:sz w:val="24"/>
          <w:szCs w:val="24"/>
          <w:lang w:eastAsia="el-GR"/>
        </w:rPr>
        <w:t>χρέος</w:t>
      </w:r>
      <w:r w:rsidRPr="009C3074">
        <w:rPr>
          <w:rFonts w:ascii="Times New Roman" w:hAnsi="Times New Roman" w:cs="Times New Roman"/>
          <w:sz w:val="24"/>
          <w:szCs w:val="24"/>
          <w:lang w:eastAsia="el-GR"/>
        </w:rPr>
        <w:t> προς την </w:t>
      </w:r>
      <w:r w:rsidRPr="009C3074">
        <w:rPr>
          <w:rFonts w:ascii="Times New Roman" w:hAnsi="Times New Roman" w:cs="Times New Roman"/>
          <w:b/>
          <w:bCs/>
          <w:sz w:val="24"/>
          <w:szCs w:val="24"/>
          <w:lang w:eastAsia="el-GR"/>
        </w:rPr>
        <w:t>ελευθερία</w:t>
      </w:r>
      <w:r w:rsidRPr="009C3074">
        <w:rPr>
          <w:rFonts w:ascii="Times New Roman" w:hAnsi="Times New Roman" w:cs="Times New Roman"/>
          <w:sz w:val="24"/>
          <w:szCs w:val="24"/>
          <w:lang w:eastAsia="el-GR"/>
        </w:rPr>
        <w:t> και</w:t>
      </w:r>
    </w:p>
    <w:p w:rsidR="009C3074" w:rsidRPr="009C3074" w:rsidRDefault="009C3074" w:rsidP="009C3074">
      <w:pPr>
        <w:pStyle w:val="a3"/>
        <w:jc w:val="both"/>
        <w:rPr>
          <w:rFonts w:ascii="Times New Roman" w:hAnsi="Times New Roman" w:cs="Times New Roman"/>
          <w:sz w:val="24"/>
          <w:szCs w:val="24"/>
          <w:lang w:eastAsia="el-GR"/>
        </w:rPr>
      </w:pPr>
      <w:r w:rsidRPr="009C3074">
        <w:rPr>
          <w:rFonts w:ascii="Times New Roman" w:hAnsi="Times New Roman" w:cs="Times New Roman"/>
          <w:sz w:val="24"/>
          <w:szCs w:val="24"/>
          <w:lang w:eastAsia="el-GR"/>
        </w:rPr>
        <w:t>στ) η </w:t>
      </w:r>
      <w:r w:rsidRPr="009C3074">
        <w:rPr>
          <w:rFonts w:ascii="Times New Roman" w:hAnsi="Times New Roman" w:cs="Times New Roman"/>
          <w:b/>
          <w:bCs/>
          <w:sz w:val="24"/>
          <w:szCs w:val="24"/>
          <w:lang w:eastAsia="el-GR"/>
        </w:rPr>
        <w:t>ζωηρή φαντασία</w:t>
      </w:r>
      <w:r w:rsidRPr="009C3074">
        <w:rPr>
          <w:rFonts w:ascii="Times New Roman" w:hAnsi="Times New Roman" w:cs="Times New Roman"/>
          <w:sz w:val="24"/>
          <w:szCs w:val="24"/>
          <w:lang w:eastAsia="el-GR"/>
        </w:rPr>
        <w:t> σε συνδυασμό με τη χρήση </w:t>
      </w:r>
      <w:r w:rsidRPr="009C3074">
        <w:rPr>
          <w:rFonts w:ascii="Times New Roman" w:hAnsi="Times New Roman" w:cs="Times New Roman"/>
          <w:b/>
          <w:bCs/>
          <w:sz w:val="24"/>
          <w:szCs w:val="24"/>
          <w:lang w:eastAsia="el-GR"/>
        </w:rPr>
        <w:t>δυναμικών εικόνων.</w:t>
      </w:r>
    </w:p>
    <w:p w:rsidR="009C3074" w:rsidRPr="009C3074" w:rsidRDefault="009C3074" w:rsidP="009C3074">
      <w:pPr>
        <w:pStyle w:val="a3"/>
        <w:jc w:val="both"/>
        <w:rPr>
          <w:rFonts w:ascii="Times New Roman" w:hAnsi="Times New Roman" w:cs="Times New Roman"/>
          <w:sz w:val="24"/>
          <w:szCs w:val="24"/>
          <w:lang w:eastAsia="el-GR"/>
        </w:rPr>
      </w:pPr>
      <w:r w:rsidRPr="009C3074">
        <w:rPr>
          <w:rFonts w:ascii="Times New Roman" w:hAnsi="Times New Roman" w:cs="Times New Roman"/>
          <w:sz w:val="24"/>
          <w:szCs w:val="24"/>
          <w:lang w:eastAsia="el-GR"/>
        </w:rPr>
        <w:t>Σχετικά με την ποιητική παραγωγή, είναι γνωστό ότι τον πυρήνα της αποτέλεσε το έργο του Διονύσιου Σολωμού. Συνεπώς η διαίρεση σε ομάδες της υπόλοιπης επτανησιακής ποίησης αναπτύχθηκε γύρω από τον «γενάρχη» Σολωμό. Διακρίνονται έτσι 3 βασικές ομάδες και μία αυτόνομη.</w:t>
      </w:r>
    </w:p>
    <w:p w:rsidR="001944F4" w:rsidRDefault="001944F4" w:rsidP="009C3074">
      <w:pPr>
        <w:pStyle w:val="a3"/>
        <w:jc w:val="both"/>
        <w:rPr>
          <w:rFonts w:ascii="Times New Roman" w:hAnsi="Times New Roman" w:cs="Times New Roman"/>
          <w:sz w:val="24"/>
          <w:szCs w:val="24"/>
        </w:rPr>
      </w:pPr>
    </w:p>
    <w:p w:rsidR="009C3074" w:rsidRPr="009C3074" w:rsidRDefault="00C67FA2" w:rsidP="009C3074">
      <w:pPr>
        <w:pStyle w:val="a3"/>
        <w:jc w:val="both"/>
        <w:rPr>
          <w:rFonts w:ascii="Times New Roman" w:hAnsi="Times New Roman" w:cs="Times New Roman"/>
          <w:b/>
          <w:sz w:val="24"/>
          <w:szCs w:val="24"/>
        </w:rPr>
      </w:pPr>
      <w:r>
        <w:rPr>
          <w:rFonts w:ascii="Times New Roman" w:hAnsi="Times New Roman" w:cs="Times New Roman"/>
          <w:b/>
          <w:sz w:val="24"/>
          <w:szCs w:val="24"/>
        </w:rPr>
        <w:t>1. ΚΛΑΣΙΚΙΣΜΟΣ</w:t>
      </w:r>
    </w:p>
    <w:p w:rsidR="009C3074" w:rsidRPr="009C3074" w:rsidRDefault="009C3074" w:rsidP="009C3074">
      <w:pPr>
        <w:pStyle w:val="a3"/>
        <w:jc w:val="both"/>
        <w:rPr>
          <w:rFonts w:ascii="Times New Roman" w:hAnsi="Times New Roman" w:cs="Times New Roman"/>
          <w:b/>
          <w:sz w:val="24"/>
          <w:szCs w:val="24"/>
        </w:rPr>
      </w:pPr>
      <w:r w:rsidRPr="009C3074">
        <w:rPr>
          <w:rFonts w:ascii="Times New Roman" w:hAnsi="Times New Roman" w:cs="Times New Roman"/>
          <w:b/>
          <w:i/>
          <w:iCs/>
          <w:sz w:val="24"/>
          <w:szCs w:val="24"/>
        </w:rPr>
        <w:t>(το πρώτο λογοτεχνικό ρεύμα)</w:t>
      </w:r>
    </w:p>
    <w:p w:rsidR="00C67FA2" w:rsidRDefault="009C3074" w:rsidP="00C67FA2">
      <w:pPr>
        <w:pStyle w:val="a3"/>
        <w:jc w:val="both"/>
        <w:rPr>
          <w:rFonts w:ascii="Times New Roman" w:hAnsi="Times New Roman" w:cs="Times New Roman"/>
          <w:sz w:val="24"/>
          <w:szCs w:val="24"/>
        </w:rPr>
      </w:pPr>
      <w:r w:rsidRPr="00C67FA2">
        <w:rPr>
          <w:rFonts w:ascii="Times New Roman" w:hAnsi="Times New Roman" w:cs="Times New Roman"/>
          <w:sz w:val="24"/>
          <w:szCs w:val="24"/>
        </w:rPr>
        <w:t xml:space="preserve">Με την Αναγέννηση εμφανίστηκε η πρώτη τεχνοτροπία, ο </w:t>
      </w:r>
      <w:r w:rsidRPr="00C67FA2">
        <w:rPr>
          <w:rFonts w:ascii="Times New Roman" w:hAnsi="Times New Roman" w:cs="Times New Roman"/>
          <w:b/>
          <w:sz w:val="24"/>
          <w:szCs w:val="24"/>
        </w:rPr>
        <w:t>κλασικισμός</w:t>
      </w:r>
      <w:r w:rsidRPr="00C67FA2">
        <w:rPr>
          <w:rFonts w:ascii="Times New Roman" w:hAnsi="Times New Roman" w:cs="Times New Roman"/>
          <w:sz w:val="24"/>
          <w:szCs w:val="24"/>
        </w:rPr>
        <w:t xml:space="preserve">, ένα ρεύμα που κράτησε περίπου 400 χρόνια (1400-1800) και που πήρε αυτό το όνομα, γιατί οι λογοτέχνες προσπαθούν να </w:t>
      </w:r>
      <w:r w:rsidRPr="00C67FA2">
        <w:rPr>
          <w:rFonts w:ascii="Times New Roman" w:hAnsi="Times New Roman" w:cs="Times New Roman"/>
          <w:b/>
          <w:sz w:val="24"/>
          <w:szCs w:val="24"/>
        </w:rPr>
        <w:t>μιμηθούν τους</w:t>
      </w:r>
      <w:r w:rsidRPr="00C67FA2">
        <w:rPr>
          <w:rFonts w:ascii="Times New Roman" w:hAnsi="Times New Roman" w:cs="Times New Roman"/>
          <w:sz w:val="24"/>
          <w:szCs w:val="24"/>
        </w:rPr>
        <w:t xml:space="preserve"> </w:t>
      </w:r>
      <w:r w:rsidRPr="00C67FA2">
        <w:rPr>
          <w:rFonts w:ascii="Times New Roman" w:hAnsi="Times New Roman" w:cs="Times New Roman"/>
          <w:b/>
          <w:sz w:val="24"/>
          <w:szCs w:val="24"/>
        </w:rPr>
        <w:t>αρχαίους</w:t>
      </w:r>
      <w:r w:rsidRPr="00C67FA2">
        <w:rPr>
          <w:rFonts w:ascii="Times New Roman" w:hAnsi="Times New Roman" w:cs="Times New Roman"/>
          <w:sz w:val="24"/>
          <w:szCs w:val="24"/>
        </w:rPr>
        <w:t xml:space="preserve"> ως προς τα θέματα των έργων τους, τα οποία αντλούν από τον κόσμο της </w:t>
      </w:r>
      <w:r w:rsidRPr="00C67FA2">
        <w:rPr>
          <w:rFonts w:ascii="Times New Roman" w:hAnsi="Times New Roman" w:cs="Times New Roman"/>
          <w:b/>
          <w:iCs/>
          <w:sz w:val="24"/>
          <w:szCs w:val="24"/>
        </w:rPr>
        <w:t>κλασικής</w:t>
      </w:r>
      <w:r w:rsidRPr="00C67FA2">
        <w:rPr>
          <w:rFonts w:ascii="Times New Roman" w:hAnsi="Times New Roman" w:cs="Times New Roman"/>
          <w:sz w:val="24"/>
          <w:szCs w:val="24"/>
        </w:rPr>
        <w:t xml:space="preserve"> ελληνικής και ρωμαϊκής αρχαιότητας, περιφρονώντας τη σύγχρονή τους ζωή, την οποία θεωρούν πολύ κατώτερη από εκείνη των αρχαίων. </w:t>
      </w:r>
    </w:p>
    <w:p w:rsidR="00C67FA2" w:rsidRDefault="009C3074" w:rsidP="00C67FA2">
      <w:pPr>
        <w:pStyle w:val="a3"/>
        <w:jc w:val="both"/>
        <w:rPr>
          <w:rFonts w:ascii="Times New Roman" w:hAnsi="Times New Roman" w:cs="Times New Roman"/>
          <w:sz w:val="24"/>
          <w:szCs w:val="24"/>
        </w:rPr>
      </w:pPr>
      <w:r w:rsidRPr="00C67FA2">
        <w:rPr>
          <w:rFonts w:ascii="Times New Roman" w:hAnsi="Times New Roman" w:cs="Times New Roman"/>
          <w:sz w:val="24"/>
          <w:szCs w:val="24"/>
        </w:rPr>
        <w:t>Ως προς το </w:t>
      </w:r>
      <w:r w:rsidRPr="00C67FA2">
        <w:rPr>
          <w:rFonts w:ascii="Times New Roman" w:hAnsi="Times New Roman" w:cs="Times New Roman"/>
          <w:b/>
          <w:bCs/>
          <w:sz w:val="24"/>
          <w:szCs w:val="24"/>
        </w:rPr>
        <w:t>περιεχόμενο</w:t>
      </w:r>
      <w:r w:rsidRPr="00C67FA2">
        <w:rPr>
          <w:rFonts w:ascii="Times New Roman" w:hAnsi="Times New Roman" w:cs="Times New Roman"/>
          <w:sz w:val="24"/>
          <w:szCs w:val="24"/>
        </w:rPr>
        <w:t xml:space="preserve"> λοιπόν ο κλασικισμός </w:t>
      </w:r>
    </w:p>
    <w:p w:rsidR="00C67FA2" w:rsidRDefault="009C3074" w:rsidP="00C67FA2">
      <w:pPr>
        <w:pStyle w:val="a3"/>
        <w:numPr>
          <w:ilvl w:val="0"/>
          <w:numId w:val="3"/>
        </w:numPr>
        <w:jc w:val="both"/>
        <w:rPr>
          <w:rFonts w:ascii="Times New Roman" w:hAnsi="Times New Roman" w:cs="Times New Roman"/>
          <w:sz w:val="24"/>
          <w:szCs w:val="24"/>
        </w:rPr>
      </w:pPr>
      <w:r w:rsidRPr="00C67FA2">
        <w:rPr>
          <w:rFonts w:ascii="Times New Roman" w:hAnsi="Times New Roman" w:cs="Times New Roman"/>
          <w:sz w:val="24"/>
          <w:szCs w:val="24"/>
        </w:rPr>
        <w:t>στρέφει το ενδιαφέρον του προς τον άνθρωπο – όπως οι αρχαίοι – και τον βλέπει ως ιδέα, ως ιδανικό τύπο και όχι ως πρόσωπο καθημερινό και συνηθισμέ</w:t>
      </w:r>
      <w:r w:rsidR="00C67FA2">
        <w:rPr>
          <w:rFonts w:ascii="Times New Roman" w:hAnsi="Times New Roman" w:cs="Times New Roman"/>
          <w:sz w:val="24"/>
          <w:szCs w:val="24"/>
        </w:rPr>
        <w:t>νο, με αδυναμίες και ελαττώματα</w:t>
      </w:r>
    </w:p>
    <w:p w:rsidR="00C67FA2" w:rsidRDefault="009C3074" w:rsidP="00C67FA2">
      <w:pPr>
        <w:pStyle w:val="a3"/>
        <w:numPr>
          <w:ilvl w:val="0"/>
          <w:numId w:val="3"/>
        </w:numPr>
        <w:jc w:val="both"/>
        <w:rPr>
          <w:rFonts w:ascii="Times New Roman" w:hAnsi="Times New Roman" w:cs="Times New Roman"/>
          <w:sz w:val="24"/>
          <w:szCs w:val="24"/>
        </w:rPr>
      </w:pPr>
      <w:r w:rsidRPr="00C67FA2">
        <w:rPr>
          <w:rFonts w:ascii="Times New Roman" w:hAnsi="Times New Roman" w:cs="Times New Roman"/>
          <w:sz w:val="24"/>
          <w:szCs w:val="24"/>
        </w:rPr>
        <w:t>το συναίσθημα χαλιναγωγε</w:t>
      </w:r>
      <w:r w:rsidR="00C67FA2">
        <w:rPr>
          <w:rFonts w:ascii="Times New Roman" w:hAnsi="Times New Roman" w:cs="Times New Roman"/>
          <w:sz w:val="24"/>
          <w:szCs w:val="24"/>
        </w:rPr>
        <w:t>ίται και υποτάσσεται στο λογικό</w:t>
      </w:r>
      <w:r w:rsidRPr="00C67FA2">
        <w:rPr>
          <w:rFonts w:ascii="Times New Roman" w:hAnsi="Times New Roman" w:cs="Times New Roman"/>
          <w:sz w:val="24"/>
          <w:szCs w:val="24"/>
        </w:rPr>
        <w:t xml:space="preserve"> </w:t>
      </w:r>
    </w:p>
    <w:p w:rsidR="00C67FA2" w:rsidRDefault="009C3074" w:rsidP="00C67FA2">
      <w:pPr>
        <w:pStyle w:val="a3"/>
        <w:numPr>
          <w:ilvl w:val="0"/>
          <w:numId w:val="3"/>
        </w:numPr>
        <w:jc w:val="both"/>
        <w:rPr>
          <w:rFonts w:ascii="Times New Roman" w:hAnsi="Times New Roman" w:cs="Times New Roman"/>
          <w:sz w:val="24"/>
          <w:szCs w:val="24"/>
        </w:rPr>
      </w:pPr>
      <w:r w:rsidRPr="00C67FA2">
        <w:rPr>
          <w:rFonts w:ascii="Times New Roman" w:hAnsi="Times New Roman" w:cs="Times New Roman"/>
          <w:sz w:val="24"/>
          <w:szCs w:val="24"/>
        </w:rPr>
        <w:t xml:space="preserve">τα νοήματα είναι υψηλά και οι ήρωες περιβάλλονται με μεγαλείο και ευγένεια. Έτσι, παρουσιάζεται γενικά ένας κόσμος εξιδανικευμένος. </w:t>
      </w:r>
    </w:p>
    <w:p w:rsidR="00C67FA2" w:rsidRDefault="009C3074" w:rsidP="00C67FA2">
      <w:pPr>
        <w:pStyle w:val="a3"/>
        <w:jc w:val="both"/>
        <w:rPr>
          <w:rFonts w:ascii="Times New Roman" w:hAnsi="Times New Roman" w:cs="Times New Roman"/>
          <w:sz w:val="24"/>
          <w:szCs w:val="24"/>
        </w:rPr>
      </w:pPr>
      <w:r w:rsidRPr="00C67FA2">
        <w:rPr>
          <w:rFonts w:ascii="Times New Roman" w:hAnsi="Times New Roman" w:cs="Times New Roman"/>
          <w:sz w:val="24"/>
          <w:szCs w:val="24"/>
        </w:rPr>
        <w:t xml:space="preserve"> Ως προς τη </w:t>
      </w:r>
      <w:r w:rsidRPr="00C67FA2">
        <w:rPr>
          <w:rFonts w:ascii="Times New Roman" w:hAnsi="Times New Roman" w:cs="Times New Roman"/>
          <w:b/>
          <w:sz w:val="24"/>
          <w:szCs w:val="24"/>
        </w:rPr>
        <w:t>μορφή</w:t>
      </w:r>
      <w:r w:rsidRPr="00C67FA2">
        <w:rPr>
          <w:rFonts w:ascii="Times New Roman" w:hAnsi="Times New Roman" w:cs="Times New Roman"/>
          <w:sz w:val="24"/>
          <w:szCs w:val="24"/>
        </w:rPr>
        <w:t xml:space="preserve">, τώρα, ο κλασικισμός </w:t>
      </w:r>
    </w:p>
    <w:p w:rsidR="00C67FA2" w:rsidRDefault="009C3074" w:rsidP="00C67FA2">
      <w:pPr>
        <w:pStyle w:val="a3"/>
        <w:numPr>
          <w:ilvl w:val="0"/>
          <w:numId w:val="4"/>
        </w:numPr>
        <w:jc w:val="both"/>
        <w:rPr>
          <w:rFonts w:ascii="Times New Roman" w:hAnsi="Times New Roman" w:cs="Times New Roman"/>
          <w:sz w:val="24"/>
          <w:szCs w:val="24"/>
        </w:rPr>
      </w:pPr>
      <w:r w:rsidRPr="00C67FA2">
        <w:rPr>
          <w:rFonts w:ascii="Times New Roman" w:hAnsi="Times New Roman" w:cs="Times New Roman"/>
          <w:sz w:val="24"/>
          <w:szCs w:val="24"/>
        </w:rPr>
        <w:t xml:space="preserve">χρησιμοποιεί λεξιλόγιο αυστηρά επιλεγμένο, αποφεύγοντας τις πεζές και συνηθισμένες λέξεις ή φράσεις των απλών και αμόρφωτων ανθρώπων και χρησιμοποιώντας λέξεις που εκφράζουν έννοιες αφηρημένες και υψηλές (ελευθερία, δικαιοσύνη κτλ.). </w:t>
      </w:r>
    </w:p>
    <w:p w:rsidR="009C3074" w:rsidRPr="00C67FA2" w:rsidRDefault="009C3074" w:rsidP="00C67FA2">
      <w:pPr>
        <w:pStyle w:val="a3"/>
        <w:numPr>
          <w:ilvl w:val="0"/>
          <w:numId w:val="4"/>
        </w:numPr>
        <w:jc w:val="both"/>
        <w:rPr>
          <w:rFonts w:ascii="Times New Roman" w:hAnsi="Times New Roman" w:cs="Times New Roman"/>
          <w:sz w:val="24"/>
          <w:szCs w:val="24"/>
        </w:rPr>
      </w:pPr>
      <w:r w:rsidRPr="00C67FA2">
        <w:rPr>
          <w:rFonts w:ascii="Times New Roman" w:hAnsi="Times New Roman" w:cs="Times New Roman"/>
          <w:sz w:val="24"/>
          <w:szCs w:val="24"/>
        </w:rPr>
        <w:t>Αποφεύγει επίσης τα πολλά εκφραστικά μέσα και τις υπερβολές και έτσι χρησιμοποιεί ύφος </w:t>
      </w:r>
      <w:r w:rsidRPr="00C67FA2">
        <w:rPr>
          <w:rFonts w:ascii="Times New Roman" w:hAnsi="Times New Roman" w:cs="Times New Roman"/>
          <w:i/>
          <w:iCs/>
          <w:sz w:val="24"/>
          <w:szCs w:val="24"/>
        </w:rPr>
        <w:t>λιτό</w:t>
      </w:r>
      <w:r w:rsidRPr="00C67FA2">
        <w:rPr>
          <w:rFonts w:ascii="Times New Roman" w:hAnsi="Times New Roman" w:cs="Times New Roman"/>
          <w:sz w:val="24"/>
          <w:szCs w:val="24"/>
        </w:rPr>
        <w:t>, εκφράζοντας γενικά το ελληνικό </w:t>
      </w:r>
      <w:r w:rsidRPr="00C67FA2">
        <w:rPr>
          <w:rFonts w:ascii="Times New Roman" w:hAnsi="Times New Roman" w:cs="Times New Roman"/>
          <w:i/>
          <w:iCs/>
          <w:sz w:val="24"/>
          <w:szCs w:val="24"/>
        </w:rPr>
        <w:t>μέτρο</w:t>
      </w:r>
      <w:r w:rsidRPr="00C67FA2">
        <w:rPr>
          <w:rFonts w:ascii="Times New Roman" w:hAnsi="Times New Roman" w:cs="Times New Roman"/>
          <w:sz w:val="24"/>
          <w:szCs w:val="24"/>
        </w:rPr>
        <w:t> (την τάξη, την αρμονία).</w:t>
      </w:r>
    </w:p>
    <w:p w:rsidR="009C3074" w:rsidRPr="009C3074" w:rsidRDefault="009C3074" w:rsidP="009C3074">
      <w:pPr>
        <w:pStyle w:val="a3"/>
        <w:jc w:val="both"/>
        <w:rPr>
          <w:rFonts w:ascii="Times New Roman" w:hAnsi="Times New Roman" w:cs="Times New Roman"/>
          <w:b/>
          <w:sz w:val="24"/>
          <w:szCs w:val="24"/>
        </w:rPr>
      </w:pPr>
    </w:p>
    <w:p w:rsidR="009C3074" w:rsidRPr="009C3074" w:rsidRDefault="009C3074" w:rsidP="009C3074">
      <w:pPr>
        <w:pStyle w:val="a3"/>
        <w:rPr>
          <w:rFonts w:ascii="Times New Roman" w:hAnsi="Times New Roman" w:cs="Times New Roman"/>
          <w:b/>
          <w:sz w:val="24"/>
          <w:szCs w:val="24"/>
        </w:rPr>
      </w:pPr>
      <w:r w:rsidRPr="009C3074">
        <w:rPr>
          <w:rFonts w:ascii="Times New Roman" w:hAnsi="Times New Roman" w:cs="Times New Roman"/>
          <w:b/>
          <w:bCs/>
          <w:sz w:val="24"/>
          <w:szCs w:val="24"/>
        </w:rPr>
        <w:t>            </w:t>
      </w:r>
      <w:r w:rsidRPr="009C3074">
        <w:rPr>
          <w:rFonts w:ascii="Times New Roman" w:hAnsi="Times New Roman" w:cs="Times New Roman"/>
          <w:b/>
          <w:bCs/>
          <w:i/>
          <w:iCs/>
          <w:sz w:val="24"/>
          <w:szCs w:val="24"/>
        </w:rPr>
        <w:t>Κλασικισμός </w:t>
      </w:r>
      <w:r w:rsidRPr="009C3074">
        <w:rPr>
          <w:rFonts w:ascii="Times New Roman" w:hAnsi="Times New Roman" w:cs="Times New Roman"/>
          <w:b/>
          <w:i/>
          <w:iCs/>
          <w:sz w:val="24"/>
          <w:szCs w:val="24"/>
        </w:rPr>
        <w:t>λοιπόν είναι η τεχνοτροπία που αντλεί τα θέματα από την κλασική αρχαιότητα, ενώ τη διακρίνει λιτότητα στα εκφραστικά μέσα.</w:t>
      </w:r>
    </w:p>
    <w:p w:rsidR="00C67FA2" w:rsidRDefault="009C3074" w:rsidP="00C67FA2">
      <w:pPr>
        <w:pStyle w:val="a3"/>
        <w:jc w:val="both"/>
        <w:rPr>
          <w:rFonts w:ascii="Times New Roman" w:hAnsi="Times New Roman" w:cs="Times New Roman"/>
          <w:sz w:val="24"/>
          <w:szCs w:val="24"/>
        </w:rPr>
      </w:pPr>
      <w:r w:rsidRPr="00C67FA2">
        <w:rPr>
          <w:rFonts w:ascii="Times New Roman" w:hAnsi="Times New Roman" w:cs="Times New Roman"/>
          <w:sz w:val="24"/>
          <w:szCs w:val="24"/>
        </w:rPr>
        <w:t>       </w:t>
      </w:r>
    </w:p>
    <w:p w:rsidR="009C3074" w:rsidRPr="00C67FA2" w:rsidRDefault="009C3074" w:rsidP="009C3074">
      <w:pPr>
        <w:pStyle w:val="a3"/>
        <w:jc w:val="both"/>
        <w:rPr>
          <w:rFonts w:ascii="Times New Roman" w:hAnsi="Times New Roman" w:cs="Times New Roman"/>
          <w:sz w:val="24"/>
          <w:szCs w:val="24"/>
        </w:rPr>
      </w:pPr>
      <w:r w:rsidRPr="00C67FA2">
        <w:rPr>
          <w:rFonts w:ascii="Times New Roman" w:hAnsi="Times New Roman" w:cs="Times New Roman"/>
          <w:b/>
          <w:sz w:val="24"/>
          <w:szCs w:val="24"/>
          <w:u w:val="single"/>
        </w:rPr>
        <w:t>Διάκριση</w:t>
      </w:r>
      <w:r w:rsidRPr="00C67FA2">
        <w:rPr>
          <w:rFonts w:ascii="Times New Roman" w:hAnsi="Times New Roman" w:cs="Times New Roman"/>
          <w:sz w:val="24"/>
          <w:szCs w:val="24"/>
        </w:rPr>
        <w:t>. Τα καλλιτεχνικά – επομένως και τα λογοτεχνικά – έργα των αρχαίων Ελλήνων και Ρωμαίων είναι «κλασικά». Έτσι ονομάζονται εκείνα τα έργα που η αξία τους αναγνωρίζεται από όλους τους λαούς και σε όλες τις εποχές.</w:t>
      </w:r>
    </w:p>
    <w:p w:rsidR="009C3074" w:rsidRDefault="00C67FA2" w:rsidP="009C3074">
      <w:pPr>
        <w:pStyle w:val="a3"/>
        <w:jc w:val="both"/>
        <w:rPr>
          <w:rFonts w:ascii="Times New Roman" w:hAnsi="Times New Roman" w:cs="Times New Roman"/>
          <w:sz w:val="24"/>
          <w:szCs w:val="24"/>
        </w:rPr>
      </w:pPr>
      <w:r>
        <w:rPr>
          <w:rFonts w:ascii="Times New Roman" w:hAnsi="Times New Roman" w:cs="Times New Roman"/>
          <w:b/>
          <w:sz w:val="24"/>
          <w:szCs w:val="24"/>
        </w:rPr>
        <w:lastRenderedPageBreak/>
        <w:t xml:space="preserve">2. </w:t>
      </w:r>
      <w:bookmarkStart w:id="0" w:name="_GoBack"/>
      <w:bookmarkEnd w:id="0"/>
      <w:r w:rsidR="009C3074" w:rsidRPr="009C3074">
        <w:rPr>
          <w:rFonts w:ascii="Times New Roman" w:hAnsi="Times New Roman" w:cs="Times New Roman"/>
          <w:b/>
          <w:sz w:val="24"/>
          <w:szCs w:val="24"/>
        </w:rPr>
        <w:t>ΡΟΜΑΝΤΙΣΜΟΣ</w:t>
      </w:r>
      <w:r w:rsidR="009C3074" w:rsidRPr="009C3074">
        <w:rPr>
          <w:rFonts w:ascii="Times New Roman" w:hAnsi="Times New Roman" w:cs="Times New Roman"/>
          <w:sz w:val="24"/>
          <w:szCs w:val="24"/>
        </w:rPr>
        <w:t xml:space="preserve"> </w:t>
      </w:r>
    </w:p>
    <w:p w:rsidR="009C3074" w:rsidRDefault="009C3074" w:rsidP="009C3074">
      <w:pPr>
        <w:pStyle w:val="a3"/>
        <w:jc w:val="both"/>
        <w:rPr>
          <w:rFonts w:ascii="Times New Roman" w:hAnsi="Times New Roman" w:cs="Times New Roman"/>
          <w:sz w:val="24"/>
          <w:szCs w:val="24"/>
        </w:rPr>
      </w:pPr>
      <w:r w:rsidRPr="009C3074">
        <w:rPr>
          <w:rFonts w:ascii="Times New Roman" w:hAnsi="Times New Roman" w:cs="Times New Roman"/>
          <w:sz w:val="24"/>
          <w:szCs w:val="24"/>
        </w:rPr>
        <w:t xml:space="preserve">Το </w:t>
      </w:r>
      <w:proofErr w:type="spellStart"/>
      <w:r w:rsidRPr="009C3074">
        <w:rPr>
          <w:rFonts w:ascii="Times New Roman" w:hAnsi="Times New Roman" w:cs="Times New Roman"/>
          <w:sz w:val="24"/>
          <w:szCs w:val="24"/>
        </w:rPr>
        <w:t>κίνηµα</w:t>
      </w:r>
      <w:proofErr w:type="spellEnd"/>
      <w:r w:rsidRPr="009C3074">
        <w:rPr>
          <w:rFonts w:ascii="Times New Roman" w:hAnsi="Times New Roman" w:cs="Times New Roman"/>
          <w:sz w:val="24"/>
          <w:szCs w:val="24"/>
        </w:rPr>
        <w:t xml:space="preserve"> του </w:t>
      </w:r>
      <w:proofErr w:type="spellStart"/>
      <w:r w:rsidRPr="009C3074">
        <w:rPr>
          <w:rFonts w:ascii="Times New Roman" w:hAnsi="Times New Roman" w:cs="Times New Roman"/>
          <w:sz w:val="24"/>
          <w:szCs w:val="24"/>
        </w:rPr>
        <w:t>ροµαντισµού</w:t>
      </w:r>
      <w:proofErr w:type="spellEnd"/>
      <w:r w:rsidRPr="009C3074">
        <w:rPr>
          <w:rFonts w:ascii="Times New Roman" w:hAnsi="Times New Roman" w:cs="Times New Roman"/>
          <w:sz w:val="24"/>
          <w:szCs w:val="24"/>
        </w:rPr>
        <w:t xml:space="preserve"> επηρέασε πολλές τέχνες και κυριάρχησε στην ευρωπαϊκή λογοτεχνία από τα τέλη του 18ου αιώνα µ</w:t>
      </w:r>
      <w:proofErr w:type="spellStart"/>
      <w:r w:rsidRPr="009C3074">
        <w:rPr>
          <w:rFonts w:ascii="Times New Roman" w:hAnsi="Times New Roman" w:cs="Times New Roman"/>
          <w:sz w:val="24"/>
          <w:szCs w:val="24"/>
        </w:rPr>
        <w:t>έχρι</w:t>
      </w:r>
      <w:proofErr w:type="spellEnd"/>
      <w:r w:rsidRPr="009C3074">
        <w:rPr>
          <w:rFonts w:ascii="Times New Roman" w:hAnsi="Times New Roman" w:cs="Times New Roman"/>
          <w:sz w:val="24"/>
          <w:szCs w:val="24"/>
        </w:rPr>
        <w:t xml:space="preserve"> τα µ</w:t>
      </w:r>
      <w:proofErr w:type="spellStart"/>
      <w:r w:rsidRPr="009C3074">
        <w:rPr>
          <w:rFonts w:ascii="Times New Roman" w:hAnsi="Times New Roman" w:cs="Times New Roman"/>
          <w:sz w:val="24"/>
          <w:szCs w:val="24"/>
        </w:rPr>
        <w:t>έσα</w:t>
      </w:r>
      <w:proofErr w:type="spellEnd"/>
      <w:r w:rsidRPr="009C3074">
        <w:rPr>
          <w:rFonts w:ascii="Times New Roman" w:hAnsi="Times New Roman" w:cs="Times New Roman"/>
          <w:sz w:val="24"/>
          <w:szCs w:val="24"/>
        </w:rPr>
        <w:t xml:space="preserve"> του 19ου αιώνα. </w:t>
      </w:r>
    </w:p>
    <w:p w:rsidR="009C3074" w:rsidRDefault="009C3074" w:rsidP="009C3074">
      <w:pPr>
        <w:pStyle w:val="a3"/>
        <w:jc w:val="both"/>
        <w:rPr>
          <w:rFonts w:ascii="Times New Roman" w:hAnsi="Times New Roman" w:cs="Times New Roman"/>
          <w:sz w:val="24"/>
          <w:szCs w:val="24"/>
        </w:rPr>
      </w:pPr>
      <w:r w:rsidRPr="009C3074">
        <w:rPr>
          <w:rFonts w:ascii="Times New Roman" w:hAnsi="Times New Roman" w:cs="Times New Roman"/>
          <w:b/>
          <w:sz w:val="24"/>
          <w:szCs w:val="24"/>
        </w:rPr>
        <w:t>Βασικά χαρακτηριστικά</w:t>
      </w:r>
      <w:r w:rsidRPr="009C3074">
        <w:rPr>
          <w:rFonts w:ascii="Times New Roman" w:hAnsi="Times New Roman" w:cs="Times New Roman"/>
          <w:sz w:val="24"/>
          <w:szCs w:val="24"/>
        </w:rPr>
        <w:t xml:space="preserve"> </w:t>
      </w:r>
    </w:p>
    <w:p w:rsidR="009C3074" w:rsidRDefault="009C3074" w:rsidP="009C3074">
      <w:pPr>
        <w:pStyle w:val="a3"/>
        <w:numPr>
          <w:ilvl w:val="0"/>
          <w:numId w:val="2"/>
        </w:numPr>
        <w:jc w:val="both"/>
        <w:rPr>
          <w:rFonts w:ascii="Times New Roman" w:hAnsi="Times New Roman" w:cs="Times New Roman"/>
          <w:sz w:val="24"/>
          <w:szCs w:val="24"/>
        </w:rPr>
      </w:pPr>
      <w:r w:rsidRPr="009C3074">
        <w:rPr>
          <w:rFonts w:ascii="Times New Roman" w:hAnsi="Times New Roman" w:cs="Times New Roman"/>
          <w:sz w:val="24"/>
          <w:szCs w:val="24"/>
        </w:rPr>
        <w:t xml:space="preserve">Ο </w:t>
      </w:r>
      <w:proofErr w:type="spellStart"/>
      <w:r w:rsidRPr="009C3074">
        <w:rPr>
          <w:rFonts w:ascii="Times New Roman" w:hAnsi="Times New Roman" w:cs="Times New Roman"/>
          <w:sz w:val="24"/>
          <w:szCs w:val="24"/>
        </w:rPr>
        <w:t>ροµαντισµός</w:t>
      </w:r>
      <w:proofErr w:type="spellEnd"/>
      <w:r w:rsidRPr="009C3074">
        <w:rPr>
          <w:rFonts w:ascii="Times New Roman" w:hAnsi="Times New Roman" w:cs="Times New Roman"/>
          <w:sz w:val="24"/>
          <w:szCs w:val="24"/>
        </w:rPr>
        <w:t xml:space="preserve"> προβάλλει το </w:t>
      </w:r>
      <w:proofErr w:type="spellStart"/>
      <w:r w:rsidRPr="009C3074">
        <w:rPr>
          <w:rFonts w:ascii="Times New Roman" w:hAnsi="Times New Roman" w:cs="Times New Roman"/>
          <w:b/>
          <w:sz w:val="24"/>
          <w:szCs w:val="24"/>
        </w:rPr>
        <w:t>συναίσθηµα</w:t>
      </w:r>
      <w:proofErr w:type="spellEnd"/>
      <w:r w:rsidRPr="009C3074">
        <w:rPr>
          <w:rFonts w:ascii="Times New Roman" w:hAnsi="Times New Roman" w:cs="Times New Roman"/>
          <w:sz w:val="24"/>
          <w:szCs w:val="24"/>
        </w:rPr>
        <w:t xml:space="preserve">, την </w:t>
      </w:r>
      <w:r w:rsidRPr="009C3074">
        <w:rPr>
          <w:rFonts w:ascii="Times New Roman" w:hAnsi="Times New Roman" w:cs="Times New Roman"/>
          <w:b/>
          <w:sz w:val="24"/>
          <w:szCs w:val="24"/>
        </w:rPr>
        <w:t>ελευθερία</w:t>
      </w:r>
      <w:r w:rsidRPr="009C3074">
        <w:rPr>
          <w:rFonts w:ascii="Times New Roman" w:hAnsi="Times New Roman" w:cs="Times New Roman"/>
          <w:sz w:val="24"/>
          <w:szCs w:val="24"/>
        </w:rPr>
        <w:t xml:space="preserve"> και τη </w:t>
      </w:r>
      <w:r w:rsidRPr="009C3074">
        <w:rPr>
          <w:rFonts w:ascii="Times New Roman" w:hAnsi="Times New Roman" w:cs="Times New Roman"/>
          <w:b/>
          <w:sz w:val="24"/>
          <w:szCs w:val="24"/>
        </w:rPr>
        <w:t>φαντασία</w:t>
      </w:r>
      <w:r w:rsidRPr="009C3074">
        <w:rPr>
          <w:rFonts w:ascii="Times New Roman" w:hAnsi="Times New Roman" w:cs="Times New Roman"/>
          <w:sz w:val="24"/>
          <w:szCs w:val="24"/>
        </w:rPr>
        <w:t xml:space="preserve">. </w:t>
      </w:r>
    </w:p>
    <w:p w:rsidR="009C3074" w:rsidRDefault="009C3074" w:rsidP="009C3074">
      <w:pPr>
        <w:pStyle w:val="a3"/>
        <w:numPr>
          <w:ilvl w:val="0"/>
          <w:numId w:val="2"/>
        </w:numPr>
        <w:jc w:val="both"/>
        <w:rPr>
          <w:rFonts w:ascii="Times New Roman" w:hAnsi="Times New Roman" w:cs="Times New Roman"/>
          <w:sz w:val="24"/>
          <w:szCs w:val="24"/>
        </w:rPr>
      </w:pPr>
      <w:r w:rsidRPr="009C3074">
        <w:rPr>
          <w:rFonts w:ascii="Times New Roman" w:hAnsi="Times New Roman" w:cs="Times New Roman"/>
          <w:sz w:val="24"/>
          <w:szCs w:val="24"/>
        </w:rPr>
        <w:t xml:space="preserve">Στα </w:t>
      </w:r>
      <w:proofErr w:type="spellStart"/>
      <w:r w:rsidRPr="009C3074">
        <w:rPr>
          <w:rFonts w:ascii="Times New Roman" w:hAnsi="Times New Roman" w:cs="Times New Roman"/>
          <w:sz w:val="24"/>
          <w:szCs w:val="24"/>
        </w:rPr>
        <w:t>ροµαντικά</w:t>
      </w:r>
      <w:proofErr w:type="spellEnd"/>
      <w:r w:rsidRPr="009C3074">
        <w:rPr>
          <w:rFonts w:ascii="Times New Roman" w:hAnsi="Times New Roman" w:cs="Times New Roman"/>
          <w:sz w:val="24"/>
          <w:szCs w:val="24"/>
        </w:rPr>
        <w:t xml:space="preserve"> </w:t>
      </w:r>
      <w:proofErr w:type="spellStart"/>
      <w:r w:rsidRPr="009C3074">
        <w:rPr>
          <w:rFonts w:ascii="Times New Roman" w:hAnsi="Times New Roman" w:cs="Times New Roman"/>
          <w:sz w:val="24"/>
          <w:szCs w:val="24"/>
        </w:rPr>
        <w:t>ποιήµατα</w:t>
      </w:r>
      <w:proofErr w:type="spellEnd"/>
      <w:r w:rsidRPr="009C3074">
        <w:rPr>
          <w:rFonts w:ascii="Times New Roman" w:hAnsi="Times New Roman" w:cs="Times New Roman"/>
          <w:sz w:val="24"/>
          <w:szCs w:val="24"/>
        </w:rPr>
        <w:t xml:space="preserve"> υπάρχει το </w:t>
      </w:r>
      <w:r w:rsidRPr="009C3074">
        <w:rPr>
          <w:rFonts w:ascii="Times New Roman" w:hAnsi="Times New Roman" w:cs="Times New Roman"/>
          <w:b/>
          <w:sz w:val="24"/>
          <w:szCs w:val="24"/>
        </w:rPr>
        <w:t>παράδοξο</w:t>
      </w:r>
      <w:r w:rsidRPr="009C3074">
        <w:rPr>
          <w:rFonts w:ascii="Times New Roman" w:hAnsi="Times New Roman" w:cs="Times New Roman"/>
          <w:sz w:val="24"/>
          <w:szCs w:val="24"/>
        </w:rPr>
        <w:t xml:space="preserve">, το </w:t>
      </w:r>
      <w:r w:rsidRPr="009C3074">
        <w:rPr>
          <w:rFonts w:ascii="Times New Roman" w:hAnsi="Times New Roman" w:cs="Times New Roman"/>
          <w:b/>
          <w:sz w:val="24"/>
          <w:szCs w:val="24"/>
        </w:rPr>
        <w:t>µ</w:t>
      </w:r>
      <w:proofErr w:type="spellStart"/>
      <w:r w:rsidRPr="009C3074">
        <w:rPr>
          <w:rFonts w:ascii="Times New Roman" w:hAnsi="Times New Roman" w:cs="Times New Roman"/>
          <w:b/>
          <w:sz w:val="24"/>
          <w:szCs w:val="24"/>
        </w:rPr>
        <w:t>υστηριώδες</w:t>
      </w:r>
      <w:proofErr w:type="spellEnd"/>
      <w:r w:rsidRPr="009C3074">
        <w:rPr>
          <w:rFonts w:ascii="Times New Roman" w:hAnsi="Times New Roman" w:cs="Times New Roman"/>
          <w:sz w:val="24"/>
          <w:szCs w:val="24"/>
        </w:rPr>
        <w:t xml:space="preserve">, το </w:t>
      </w:r>
      <w:r w:rsidRPr="009C3074">
        <w:rPr>
          <w:rFonts w:ascii="Times New Roman" w:hAnsi="Times New Roman" w:cs="Times New Roman"/>
          <w:b/>
          <w:sz w:val="24"/>
          <w:szCs w:val="24"/>
        </w:rPr>
        <w:t>υπερφυσικό</w:t>
      </w:r>
      <w:r w:rsidRPr="009C3074">
        <w:rPr>
          <w:rFonts w:ascii="Times New Roman" w:hAnsi="Times New Roman" w:cs="Times New Roman"/>
          <w:sz w:val="24"/>
          <w:szCs w:val="24"/>
        </w:rPr>
        <w:t xml:space="preserve"> στοιχείο και το </w:t>
      </w:r>
      <w:r w:rsidRPr="009C3074">
        <w:rPr>
          <w:rFonts w:ascii="Times New Roman" w:hAnsi="Times New Roman" w:cs="Times New Roman"/>
          <w:b/>
          <w:sz w:val="24"/>
          <w:szCs w:val="24"/>
        </w:rPr>
        <w:t>όνειρο</w:t>
      </w:r>
      <w:r w:rsidRPr="009C3074">
        <w:rPr>
          <w:rFonts w:ascii="Times New Roman" w:hAnsi="Times New Roman" w:cs="Times New Roman"/>
          <w:sz w:val="24"/>
          <w:szCs w:val="24"/>
        </w:rPr>
        <w:t xml:space="preserve">. </w:t>
      </w:r>
    </w:p>
    <w:p w:rsidR="009C3074" w:rsidRDefault="009C3074" w:rsidP="009C3074">
      <w:pPr>
        <w:pStyle w:val="a3"/>
        <w:numPr>
          <w:ilvl w:val="0"/>
          <w:numId w:val="2"/>
        </w:numPr>
        <w:jc w:val="both"/>
        <w:rPr>
          <w:rFonts w:ascii="Times New Roman" w:hAnsi="Times New Roman" w:cs="Times New Roman"/>
          <w:sz w:val="24"/>
          <w:szCs w:val="24"/>
        </w:rPr>
      </w:pPr>
      <w:r w:rsidRPr="009C3074">
        <w:rPr>
          <w:rFonts w:ascii="Times New Roman" w:hAnsi="Times New Roman" w:cs="Times New Roman"/>
          <w:sz w:val="24"/>
          <w:szCs w:val="24"/>
        </w:rPr>
        <w:t xml:space="preserve">Εκφράζονται τα </w:t>
      </w:r>
      <w:r w:rsidRPr="009C3074">
        <w:rPr>
          <w:rFonts w:ascii="Times New Roman" w:hAnsi="Times New Roman" w:cs="Times New Roman"/>
          <w:b/>
          <w:sz w:val="24"/>
          <w:szCs w:val="24"/>
        </w:rPr>
        <w:t xml:space="preserve">προσωπικά </w:t>
      </w:r>
      <w:proofErr w:type="spellStart"/>
      <w:r w:rsidRPr="009C3074">
        <w:rPr>
          <w:rFonts w:ascii="Times New Roman" w:hAnsi="Times New Roman" w:cs="Times New Roman"/>
          <w:b/>
          <w:sz w:val="24"/>
          <w:szCs w:val="24"/>
        </w:rPr>
        <w:t>συναισθήµατα</w:t>
      </w:r>
      <w:proofErr w:type="spellEnd"/>
      <w:r w:rsidRPr="009C3074">
        <w:rPr>
          <w:rFonts w:ascii="Times New Roman" w:hAnsi="Times New Roman" w:cs="Times New Roman"/>
          <w:sz w:val="24"/>
          <w:szCs w:val="24"/>
        </w:rPr>
        <w:t xml:space="preserve"> του ποιητή και του ήρωα: η µ</w:t>
      </w:r>
      <w:proofErr w:type="spellStart"/>
      <w:r w:rsidRPr="009C3074">
        <w:rPr>
          <w:rFonts w:ascii="Times New Roman" w:hAnsi="Times New Roman" w:cs="Times New Roman"/>
          <w:sz w:val="24"/>
          <w:szCs w:val="24"/>
        </w:rPr>
        <w:t>ελαγχολία</w:t>
      </w:r>
      <w:proofErr w:type="spellEnd"/>
      <w:r w:rsidRPr="009C3074">
        <w:rPr>
          <w:rFonts w:ascii="Times New Roman" w:hAnsi="Times New Roman" w:cs="Times New Roman"/>
          <w:sz w:val="24"/>
          <w:szCs w:val="24"/>
        </w:rPr>
        <w:t>, η απαισιοδοξία, η θλίψη για µ</w:t>
      </w:r>
      <w:proofErr w:type="spellStart"/>
      <w:r w:rsidRPr="009C3074">
        <w:rPr>
          <w:rFonts w:ascii="Times New Roman" w:hAnsi="Times New Roman" w:cs="Times New Roman"/>
          <w:sz w:val="24"/>
          <w:szCs w:val="24"/>
        </w:rPr>
        <w:t>οιραίους</w:t>
      </w:r>
      <w:proofErr w:type="spellEnd"/>
      <w:r w:rsidRPr="009C3074">
        <w:rPr>
          <w:rFonts w:ascii="Times New Roman" w:hAnsi="Times New Roman" w:cs="Times New Roman"/>
          <w:sz w:val="24"/>
          <w:szCs w:val="24"/>
        </w:rPr>
        <w:t xml:space="preserve"> και ανεκπλήρωτους έρωτες ή η νοσταλγία για το παρελθόν</w:t>
      </w:r>
      <w:r>
        <w:rPr>
          <w:rFonts w:ascii="Times New Roman" w:hAnsi="Times New Roman" w:cs="Times New Roman"/>
          <w:sz w:val="24"/>
          <w:szCs w:val="24"/>
        </w:rPr>
        <w:t>, η αγάπη για την πατρίδα</w:t>
      </w:r>
      <w:r w:rsidRPr="009C3074">
        <w:rPr>
          <w:rFonts w:ascii="Times New Roman" w:hAnsi="Times New Roman" w:cs="Times New Roman"/>
          <w:sz w:val="24"/>
          <w:szCs w:val="24"/>
        </w:rPr>
        <w:t xml:space="preserve">. </w:t>
      </w:r>
    </w:p>
    <w:p w:rsidR="009C3074" w:rsidRDefault="009C3074" w:rsidP="009C3074">
      <w:pPr>
        <w:pStyle w:val="a3"/>
        <w:jc w:val="both"/>
        <w:rPr>
          <w:rFonts w:ascii="Times New Roman" w:hAnsi="Times New Roman" w:cs="Times New Roman"/>
          <w:b/>
          <w:sz w:val="24"/>
          <w:szCs w:val="24"/>
        </w:rPr>
      </w:pPr>
    </w:p>
    <w:p w:rsidR="009C3074" w:rsidRDefault="009C3074" w:rsidP="009C3074">
      <w:pPr>
        <w:pStyle w:val="a3"/>
        <w:jc w:val="both"/>
        <w:rPr>
          <w:rFonts w:ascii="Times New Roman" w:hAnsi="Times New Roman" w:cs="Times New Roman"/>
          <w:sz w:val="24"/>
          <w:szCs w:val="24"/>
        </w:rPr>
      </w:pPr>
      <w:proofErr w:type="spellStart"/>
      <w:r w:rsidRPr="009C3074">
        <w:rPr>
          <w:rFonts w:ascii="Times New Roman" w:hAnsi="Times New Roman" w:cs="Times New Roman"/>
          <w:b/>
          <w:sz w:val="24"/>
          <w:szCs w:val="24"/>
        </w:rPr>
        <w:t>Θέµατα</w:t>
      </w:r>
      <w:proofErr w:type="spellEnd"/>
      <w:r w:rsidRPr="009C3074">
        <w:rPr>
          <w:rFonts w:ascii="Times New Roman" w:hAnsi="Times New Roman" w:cs="Times New Roman"/>
          <w:b/>
          <w:sz w:val="24"/>
          <w:szCs w:val="24"/>
        </w:rPr>
        <w:t>:</w:t>
      </w:r>
      <w:r w:rsidRPr="009C3074">
        <w:rPr>
          <w:rFonts w:ascii="Times New Roman" w:hAnsi="Times New Roman" w:cs="Times New Roman"/>
          <w:sz w:val="24"/>
          <w:szCs w:val="24"/>
        </w:rPr>
        <w:t xml:space="preserve"> θεός, περιπέτεια, έρωτας (</w:t>
      </w:r>
      <w:proofErr w:type="spellStart"/>
      <w:r w:rsidRPr="009C3074">
        <w:rPr>
          <w:rFonts w:ascii="Times New Roman" w:hAnsi="Times New Roman" w:cs="Times New Roman"/>
          <w:sz w:val="24"/>
          <w:szCs w:val="24"/>
        </w:rPr>
        <w:t>καταδικασµένος</w:t>
      </w:r>
      <w:proofErr w:type="spellEnd"/>
      <w:r w:rsidRPr="009C3074">
        <w:rPr>
          <w:rFonts w:ascii="Times New Roman" w:hAnsi="Times New Roman" w:cs="Times New Roman"/>
          <w:sz w:val="24"/>
          <w:szCs w:val="24"/>
        </w:rPr>
        <w:t xml:space="preserve">), </w:t>
      </w:r>
      <w:proofErr w:type="spellStart"/>
      <w:r w:rsidRPr="009C3074">
        <w:rPr>
          <w:rFonts w:ascii="Times New Roman" w:hAnsi="Times New Roman" w:cs="Times New Roman"/>
          <w:sz w:val="24"/>
          <w:szCs w:val="24"/>
        </w:rPr>
        <w:t>ηρωισµός</w:t>
      </w:r>
      <w:proofErr w:type="spellEnd"/>
      <w:r w:rsidRPr="009C3074">
        <w:rPr>
          <w:rFonts w:ascii="Times New Roman" w:hAnsi="Times New Roman" w:cs="Times New Roman"/>
          <w:sz w:val="24"/>
          <w:szCs w:val="24"/>
        </w:rPr>
        <w:t xml:space="preserve">, αγώνες των λαών για ελευθερία, φύση, θρύλοι και παραδόσεις λαών. </w:t>
      </w:r>
    </w:p>
    <w:p w:rsidR="009C3074" w:rsidRDefault="009C3074" w:rsidP="009C3074">
      <w:pPr>
        <w:pStyle w:val="a3"/>
        <w:jc w:val="both"/>
        <w:rPr>
          <w:rFonts w:ascii="Times New Roman" w:hAnsi="Times New Roman" w:cs="Times New Roman"/>
          <w:sz w:val="24"/>
          <w:szCs w:val="24"/>
        </w:rPr>
      </w:pPr>
      <w:r w:rsidRPr="009C3074">
        <w:rPr>
          <w:rFonts w:ascii="Times New Roman" w:hAnsi="Times New Roman" w:cs="Times New Roman"/>
          <w:b/>
          <w:sz w:val="24"/>
          <w:szCs w:val="24"/>
        </w:rPr>
        <w:t>Σκηνικά:</w:t>
      </w:r>
      <w:r w:rsidRPr="009C3074">
        <w:rPr>
          <w:rFonts w:ascii="Times New Roman" w:hAnsi="Times New Roman" w:cs="Times New Roman"/>
          <w:sz w:val="24"/>
          <w:szCs w:val="24"/>
        </w:rPr>
        <w:t xml:space="preserve"> νυχτερινά φεγγαρόλουστα τοπία, ερείπια, τάφοι, αρχαιολογικοί χώροι, </w:t>
      </w:r>
      <w:proofErr w:type="spellStart"/>
      <w:r w:rsidRPr="009C3074">
        <w:rPr>
          <w:rFonts w:ascii="Times New Roman" w:hAnsi="Times New Roman" w:cs="Times New Roman"/>
          <w:sz w:val="24"/>
          <w:szCs w:val="24"/>
        </w:rPr>
        <w:t>άνεµος</w:t>
      </w:r>
      <w:proofErr w:type="spellEnd"/>
      <w:r w:rsidRPr="009C3074">
        <w:rPr>
          <w:rFonts w:ascii="Times New Roman" w:hAnsi="Times New Roman" w:cs="Times New Roman"/>
          <w:sz w:val="24"/>
          <w:szCs w:val="24"/>
        </w:rPr>
        <w:t xml:space="preserve">, </w:t>
      </w:r>
      <w:proofErr w:type="spellStart"/>
      <w:r w:rsidRPr="009C3074">
        <w:rPr>
          <w:rFonts w:ascii="Times New Roman" w:hAnsi="Times New Roman" w:cs="Times New Roman"/>
          <w:sz w:val="24"/>
          <w:szCs w:val="24"/>
        </w:rPr>
        <w:t>οµίχλη</w:t>
      </w:r>
      <w:proofErr w:type="spellEnd"/>
      <w:r w:rsidRPr="009C3074">
        <w:rPr>
          <w:rFonts w:ascii="Times New Roman" w:hAnsi="Times New Roman" w:cs="Times New Roman"/>
          <w:sz w:val="24"/>
          <w:szCs w:val="24"/>
        </w:rPr>
        <w:t>, θάλασσα, σκιερά δάση, µ</w:t>
      </w:r>
      <w:proofErr w:type="spellStart"/>
      <w:r w:rsidRPr="009C3074">
        <w:rPr>
          <w:rFonts w:ascii="Times New Roman" w:hAnsi="Times New Roman" w:cs="Times New Roman"/>
          <w:sz w:val="24"/>
          <w:szCs w:val="24"/>
        </w:rPr>
        <w:t>ακάβριες</w:t>
      </w:r>
      <w:proofErr w:type="spellEnd"/>
      <w:r w:rsidRPr="009C3074">
        <w:rPr>
          <w:rFonts w:ascii="Times New Roman" w:hAnsi="Times New Roman" w:cs="Times New Roman"/>
          <w:sz w:val="24"/>
          <w:szCs w:val="24"/>
        </w:rPr>
        <w:t xml:space="preserve"> εικόνες θανάτου. </w:t>
      </w:r>
    </w:p>
    <w:p w:rsidR="009C3074" w:rsidRDefault="009C3074" w:rsidP="009C3074">
      <w:pPr>
        <w:pStyle w:val="a3"/>
        <w:jc w:val="both"/>
        <w:rPr>
          <w:rFonts w:ascii="Times New Roman" w:hAnsi="Times New Roman" w:cs="Times New Roman"/>
          <w:sz w:val="24"/>
          <w:szCs w:val="24"/>
        </w:rPr>
      </w:pPr>
      <w:r w:rsidRPr="009C3074">
        <w:rPr>
          <w:rFonts w:ascii="Times New Roman" w:hAnsi="Times New Roman" w:cs="Times New Roman"/>
          <w:b/>
          <w:sz w:val="24"/>
          <w:szCs w:val="24"/>
        </w:rPr>
        <w:t>Μορφή:</w:t>
      </w:r>
      <w:r w:rsidRPr="009C3074">
        <w:rPr>
          <w:rFonts w:ascii="Times New Roman" w:hAnsi="Times New Roman" w:cs="Times New Roman"/>
          <w:sz w:val="24"/>
          <w:szCs w:val="24"/>
        </w:rPr>
        <w:t xml:space="preserve"> πλούσιο λεξιλόγιο, πολλές εικόνες και εκφραστικά µ</w:t>
      </w:r>
      <w:proofErr w:type="spellStart"/>
      <w:r w:rsidRPr="009C3074">
        <w:rPr>
          <w:rFonts w:ascii="Times New Roman" w:hAnsi="Times New Roman" w:cs="Times New Roman"/>
          <w:sz w:val="24"/>
          <w:szCs w:val="24"/>
        </w:rPr>
        <w:t>έσα</w:t>
      </w:r>
      <w:proofErr w:type="spellEnd"/>
      <w:r w:rsidRPr="009C3074">
        <w:rPr>
          <w:rFonts w:ascii="Times New Roman" w:hAnsi="Times New Roman" w:cs="Times New Roman"/>
          <w:sz w:val="24"/>
          <w:szCs w:val="24"/>
        </w:rPr>
        <w:t>.</w:t>
      </w:r>
    </w:p>
    <w:p w:rsidR="009C3074" w:rsidRDefault="009C3074" w:rsidP="009C3074">
      <w:pPr>
        <w:pStyle w:val="a3"/>
        <w:jc w:val="both"/>
        <w:rPr>
          <w:rFonts w:ascii="Times New Roman" w:hAnsi="Times New Roman" w:cs="Times New Roman"/>
          <w:sz w:val="24"/>
          <w:szCs w:val="24"/>
        </w:rPr>
      </w:pPr>
    </w:p>
    <w:p w:rsidR="009C3074" w:rsidRPr="009C3074" w:rsidRDefault="009C3074" w:rsidP="009C3074">
      <w:pPr>
        <w:pStyle w:val="a3"/>
        <w:jc w:val="both"/>
        <w:rPr>
          <w:rFonts w:ascii="Times New Roman" w:hAnsi="Times New Roman" w:cs="Times New Roman"/>
          <w:sz w:val="24"/>
          <w:szCs w:val="24"/>
        </w:rPr>
      </w:pPr>
    </w:p>
    <w:sectPr w:rsidR="009C3074" w:rsidRPr="009C3074" w:rsidSect="009C307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E45A4"/>
    <w:multiLevelType w:val="hybridMultilevel"/>
    <w:tmpl w:val="ACBC516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C304454"/>
    <w:multiLevelType w:val="hybridMultilevel"/>
    <w:tmpl w:val="2D9AD162"/>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D247805"/>
    <w:multiLevelType w:val="hybridMultilevel"/>
    <w:tmpl w:val="509AA9A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19D6781"/>
    <w:multiLevelType w:val="hybridMultilevel"/>
    <w:tmpl w:val="2A2C2CA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074"/>
    <w:rsid w:val="001944F4"/>
    <w:rsid w:val="009C3074"/>
    <w:rsid w:val="00C67F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C307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C30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176157">
      <w:bodyDiv w:val="1"/>
      <w:marLeft w:val="0"/>
      <w:marRight w:val="0"/>
      <w:marTop w:val="0"/>
      <w:marBottom w:val="0"/>
      <w:divBdr>
        <w:top w:val="none" w:sz="0" w:space="0" w:color="auto"/>
        <w:left w:val="none" w:sz="0" w:space="0" w:color="auto"/>
        <w:bottom w:val="none" w:sz="0" w:space="0" w:color="auto"/>
        <w:right w:val="none" w:sz="0" w:space="0" w:color="auto"/>
      </w:divBdr>
    </w:div>
    <w:div w:id="1255360677">
      <w:bodyDiv w:val="1"/>
      <w:marLeft w:val="0"/>
      <w:marRight w:val="0"/>
      <w:marTop w:val="0"/>
      <w:marBottom w:val="0"/>
      <w:divBdr>
        <w:top w:val="none" w:sz="0" w:space="0" w:color="auto"/>
        <w:left w:val="none" w:sz="0" w:space="0" w:color="auto"/>
        <w:bottom w:val="none" w:sz="0" w:space="0" w:color="auto"/>
        <w:right w:val="none" w:sz="0" w:space="0" w:color="auto"/>
      </w:divBdr>
      <w:divsChild>
        <w:div w:id="945423586">
          <w:marLeft w:val="5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724</Words>
  <Characters>3914</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2020-12-03T17:25:00Z</dcterms:created>
  <dcterms:modified xsi:type="dcterms:W3CDTF">2020-12-03T17:50:00Z</dcterms:modified>
</cp:coreProperties>
</file>