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i/>
          <w:iCs/>
          <w:sz w:val="24"/>
          <w:szCs w:val="24"/>
        </w:rPr>
        <w:t>ΕΝΟΤΗΤΑ 3</w:t>
      </w:r>
      <w:r w:rsidRPr="00A51ED0">
        <w:rPr>
          <w:rFonts w:ascii="Times New Roman" w:hAnsi="Times New Roman" w:cs="Times New Roman"/>
          <w:b/>
          <w:bCs/>
          <w:i/>
          <w:iCs/>
          <w:sz w:val="24"/>
          <w:szCs w:val="24"/>
          <w:vertAlign w:val="superscript"/>
        </w:rPr>
        <w:t>η</w:t>
      </w:r>
    </w:p>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sz w:val="24"/>
          <w:szCs w:val="24"/>
        </w:rPr>
        <w:t>Α. Ρατσισμός:</w:t>
      </w:r>
    </w:p>
    <w:p w:rsidR="00A51ED0" w:rsidRPr="00A51ED0" w:rsidRDefault="00A51ED0" w:rsidP="00A51ED0">
      <w:pPr>
        <w:pStyle w:val="a3"/>
        <w:numPr>
          <w:ilvl w:val="0"/>
          <w:numId w:val="1"/>
        </w:numPr>
        <w:jc w:val="both"/>
        <w:rPr>
          <w:rFonts w:ascii="Times New Roman" w:hAnsi="Times New Roman" w:cs="Times New Roman"/>
          <w:sz w:val="24"/>
          <w:szCs w:val="24"/>
        </w:rPr>
      </w:pPr>
      <w:r w:rsidRPr="00A51ED0">
        <w:rPr>
          <w:rFonts w:ascii="Times New Roman" w:hAnsi="Times New Roman" w:cs="Times New Roman"/>
          <w:b/>
          <w:bCs/>
          <w:sz w:val="24"/>
          <w:szCs w:val="24"/>
          <w:u w:val="single"/>
        </w:rPr>
        <w:t>Φυλετικός</w:t>
      </w:r>
      <w:r w:rsidRPr="00A51ED0">
        <w:rPr>
          <w:rFonts w:ascii="Times New Roman" w:hAnsi="Times New Roman" w:cs="Times New Roman"/>
          <w:sz w:val="24"/>
          <w:szCs w:val="24"/>
          <w:u w:val="single"/>
        </w:rPr>
        <w:t>:</w:t>
      </w:r>
      <w:r w:rsidRPr="00A51ED0">
        <w:rPr>
          <w:rFonts w:ascii="Times New Roman" w:hAnsi="Times New Roman" w:cs="Times New Roman"/>
          <w:sz w:val="24"/>
          <w:szCs w:val="24"/>
        </w:rPr>
        <w:t> Η διάκριση και ο διαχωρισμός  των ανθρώπων ανάλογα με το χρώμα ή την καταγωγή τους. Μία πολιτική ιδεολογία η οποία δέχεται ότι η λευκή κυρίως φυλή είναι ανώτερη των άλλων.</w:t>
      </w:r>
    </w:p>
    <w:p w:rsidR="00A51ED0" w:rsidRPr="00A51ED0" w:rsidRDefault="00A51ED0" w:rsidP="00A51ED0">
      <w:pPr>
        <w:pStyle w:val="a3"/>
        <w:numPr>
          <w:ilvl w:val="0"/>
          <w:numId w:val="1"/>
        </w:numPr>
        <w:jc w:val="both"/>
        <w:rPr>
          <w:rFonts w:ascii="Times New Roman" w:hAnsi="Times New Roman" w:cs="Times New Roman"/>
          <w:sz w:val="24"/>
          <w:szCs w:val="24"/>
        </w:rPr>
      </w:pPr>
      <w:r w:rsidRPr="00A51ED0">
        <w:rPr>
          <w:rFonts w:ascii="Times New Roman" w:hAnsi="Times New Roman" w:cs="Times New Roman"/>
          <w:b/>
          <w:bCs/>
          <w:sz w:val="24"/>
          <w:szCs w:val="24"/>
          <w:u w:val="single"/>
        </w:rPr>
        <w:t>Κοινωνικός</w:t>
      </w:r>
      <w:r w:rsidRPr="00A51ED0">
        <w:rPr>
          <w:rFonts w:ascii="Times New Roman" w:hAnsi="Times New Roman" w:cs="Times New Roman"/>
          <w:sz w:val="24"/>
          <w:szCs w:val="24"/>
          <w:u w:val="single"/>
        </w:rPr>
        <w:t>:</w:t>
      </w:r>
      <w:r w:rsidRPr="00A51ED0">
        <w:rPr>
          <w:rFonts w:ascii="Times New Roman" w:hAnsi="Times New Roman" w:cs="Times New Roman"/>
          <w:sz w:val="24"/>
          <w:szCs w:val="24"/>
        </w:rPr>
        <w:t> Οι διακρίσεις σε βάρος των γυναικών και των δούλων στην αρχαιότητα. Επίσης ο διαχωρισμός σε ανώτερες και κατώτερες κοινωνικές τάξεις φανερώνει ρατσιστικές αντιλήψεις, οι οποίες διαιωνίζουν τις κοινωνικές διακρίσεις και δικαιολογούν την εκμετάλλευση ορισμένων κοινωνικών ομάδων. Είναι ακόμη οι διακρίσεις σε βάρος των μειονοτήτων, των ατόμων με ειδικές ανάγκες, ναρκομανών, φορέων του AIDS, κ.α.</w:t>
      </w:r>
    </w:p>
    <w:p w:rsidR="00A51ED0" w:rsidRPr="00A51ED0" w:rsidRDefault="00A51ED0" w:rsidP="00A51ED0">
      <w:pPr>
        <w:pStyle w:val="a3"/>
        <w:numPr>
          <w:ilvl w:val="0"/>
          <w:numId w:val="1"/>
        </w:numPr>
        <w:jc w:val="both"/>
        <w:rPr>
          <w:rFonts w:ascii="Times New Roman" w:hAnsi="Times New Roman" w:cs="Times New Roman"/>
          <w:sz w:val="24"/>
          <w:szCs w:val="24"/>
        </w:rPr>
      </w:pPr>
      <w:r w:rsidRPr="00A51ED0">
        <w:rPr>
          <w:rFonts w:ascii="Times New Roman" w:hAnsi="Times New Roman" w:cs="Times New Roman"/>
          <w:b/>
          <w:bCs/>
          <w:sz w:val="24"/>
          <w:szCs w:val="24"/>
          <w:u w:val="single"/>
        </w:rPr>
        <w:t>Εθνικός</w:t>
      </w:r>
      <w:r w:rsidRPr="00A51ED0">
        <w:rPr>
          <w:rFonts w:ascii="Times New Roman" w:hAnsi="Times New Roman" w:cs="Times New Roman"/>
          <w:sz w:val="24"/>
          <w:szCs w:val="24"/>
          <w:u w:val="single"/>
        </w:rPr>
        <w:t>:</w:t>
      </w:r>
      <w:r w:rsidRPr="00A51ED0">
        <w:rPr>
          <w:rFonts w:ascii="Times New Roman" w:hAnsi="Times New Roman" w:cs="Times New Roman"/>
          <w:sz w:val="24"/>
          <w:szCs w:val="24"/>
        </w:rPr>
        <w:t> Η αίσθηση της υπεροχής ενός έθνους έναντι των άλλων (εθνικισμός, σοβινισμός).</w:t>
      </w:r>
    </w:p>
    <w:p w:rsidR="00A51ED0" w:rsidRPr="00A51ED0" w:rsidRDefault="00A51ED0" w:rsidP="00A51ED0">
      <w:pPr>
        <w:pStyle w:val="a3"/>
        <w:numPr>
          <w:ilvl w:val="0"/>
          <w:numId w:val="1"/>
        </w:numPr>
        <w:jc w:val="both"/>
        <w:rPr>
          <w:rFonts w:ascii="Times New Roman" w:hAnsi="Times New Roman" w:cs="Times New Roman"/>
          <w:sz w:val="24"/>
          <w:szCs w:val="24"/>
        </w:rPr>
      </w:pPr>
      <w:r w:rsidRPr="00A51ED0">
        <w:rPr>
          <w:rFonts w:ascii="Times New Roman" w:hAnsi="Times New Roman" w:cs="Times New Roman"/>
          <w:b/>
          <w:bCs/>
          <w:sz w:val="24"/>
          <w:szCs w:val="24"/>
          <w:u w:val="single"/>
        </w:rPr>
        <w:t>Θρησκευτικός</w:t>
      </w:r>
      <w:r w:rsidRPr="00A51ED0">
        <w:rPr>
          <w:rFonts w:ascii="Times New Roman" w:hAnsi="Times New Roman" w:cs="Times New Roman"/>
          <w:sz w:val="24"/>
          <w:szCs w:val="24"/>
          <w:u w:val="single"/>
        </w:rPr>
        <w:t>:</w:t>
      </w:r>
      <w:r w:rsidRPr="00A51ED0">
        <w:rPr>
          <w:rFonts w:ascii="Times New Roman" w:hAnsi="Times New Roman" w:cs="Times New Roman"/>
          <w:sz w:val="24"/>
          <w:szCs w:val="24"/>
        </w:rPr>
        <w:t> Η αντίληψη ότι μια θρησκεία είναι η μόνη αληθινή και πρέπει να επικρατήσει έναντι των υπολοίπων.</w:t>
      </w:r>
    </w:p>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sz w:val="24"/>
          <w:szCs w:val="24"/>
        </w:rPr>
        <w:t>Τα αίτια:</w:t>
      </w:r>
    </w:p>
    <w:p w:rsidR="00A51ED0" w:rsidRPr="00A51ED0" w:rsidRDefault="00A51ED0" w:rsidP="00A51ED0">
      <w:pPr>
        <w:pStyle w:val="a3"/>
        <w:numPr>
          <w:ilvl w:val="0"/>
          <w:numId w:val="2"/>
        </w:numPr>
        <w:jc w:val="both"/>
        <w:rPr>
          <w:rFonts w:ascii="Times New Roman" w:hAnsi="Times New Roman" w:cs="Times New Roman"/>
          <w:sz w:val="24"/>
          <w:szCs w:val="24"/>
        </w:rPr>
      </w:pPr>
      <w:r w:rsidRPr="00A51ED0">
        <w:rPr>
          <w:rFonts w:ascii="Times New Roman" w:hAnsi="Times New Roman" w:cs="Times New Roman"/>
          <w:b/>
          <w:bCs/>
          <w:sz w:val="24"/>
          <w:szCs w:val="24"/>
        </w:rPr>
        <w:t>Πνευματικά</w:t>
      </w:r>
      <w:r w:rsidRPr="00A51ED0">
        <w:rPr>
          <w:rFonts w:ascii="Times New Roman" w:hAnsi="Times New Roman" w:cs="Times New Roman"/>
          <w:sz w:val="24"/>
          <w:szCs w:val="24"/>
        </w:rPr>
        <w:t>:</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έλλειψη ανθρωπιστικής παιδείας.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απλουστευτική τάση των ανθρώπων για κατηγοριοποιήσεις.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Τα Μ.Μ.Ε.</w:t>
      </w:r>
    </w:p>
    <w:p w:rsidR="00A51ED0" w:rsidRPr="00A51ED0" w:rsidRDefault="00A51ED0" w:rsidP="00A51ED0">
      <w:pPr>
        <w:pStyle w:val="a3"/>
        <w:numPr>
          <w:ilvl w:val="0"/>
          <w:numId w:val="2"/>
        </w:numPr>
        <w:jc w:val="both"/>
        <w:rPr>
          <w:rFonts w:ascii="Times New Roman" w:hAnsi="Times New Roman" w:cs="Times New Roman"/>
          <w:sz w:val="24"/>
          <w:szCs w:val="24"/>
        </w:rPr>
      </w:pPr>
      <w:r w:rsidRPr="00A51ED0">
        <w:rPr>
          <w:rFonts w:ascii="Times New Roman" w:hAnsi="Times New Roman" w:cs="Times New Roman"/>
          <w:b/>
          <w:bCs/>
          <w:sz w:val="24"/>
          <w:szCs w:val="24"/>
        </w:rPr>
        <w:t>Ψυχολογικά:</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τάση του ανθρώπου και κάθε λαού για διάκριση.</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εύρεση ελαττωμάτων στους άλλους.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Υπερτροφικός εγωισμός.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αναζήτηση εξιλαστήριων θυμάτων .</w:t>
      </w:r>
    </w:p>
    <w:p w:rsidR="00A51ED0" w:rsidRPr="00A51ED0" w:rsidRDefault="00A51ED0" w:rsidP="00A51ED0">
      <w:pPr>
        <w:pStyle w:val="a3"/>
        <w:numPr>
          <w:ilvl w:val="0"/>
          <w:numId w:val="2"/>
        </w:numPr>
        <w:jc w:val="both"/>
        <w:rPr>
          <w:rFonts w:ascii="Times New Roman" w:hAnsi="Times New Roman" w:cs="Times New Roman"/>
          <w:sz w:val="24"/>
          <w:szCs w:val="24"/>
        </w:rPr>
      </w:pPr>
      <w:r w:rsidRPr="00A51ED0">
        <w:rPr>
          <w:rFonts w:ascii="Times New Roman" w:hAnsi="Times New Roman" w:cs="Times New Roman"/>
          <w:b/>
          <w:bCs/>
          <w:i/>
          <w:iCs/>
          <w:sz w:val="24"/>
          <w:szCs w:val="24"/>
        </w:rPr>
        <w:t>Κοινωνικο – Οικονομικά:</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κοινωνικο-οικονομική εκμετάλλευση των αδυνάτων</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τεχνολογία</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ξενοφοβία</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Η κρίση αξιών</w:t>
      </w:r>
    </w:p>
    <w:p w:rsidR="00A51ED0" w:rsidRPr="00A51ED0" w:rsidRDefault="00A51ED0" w:rsidP="00A51ED0">
      <w:pPr>
        <w:pStyle w:val="a3"/>
        <w:numPr>
          <w:ilvl w:val="0"/>
          <w:numId w:val="2"/>
        </w:numPr>
        <w:jc w:val="both"/>
        <w:rPr>
          <w:rFonts w:ascii="Times New Roman" w:hAnsi="Times New Roman" w:cs="Times New Roman"/>
          <w:sz w:val="24"/>
          <w:szCs w:val="24"/>
        </w:rPr>
      </w:pPr>
      <w:r w:rsidRPr="00A51ED0">
        <w:rPr>
          <w:rFonts w:ascii="Times New Roman" w:hAnsi="Times New Roman" w:cs="Times New Roman"/>
          <w:b/>
          <w:bCs/>
          <w:sz w:val="24"/>
          <w:szCs w:val="24"/>
        </w:rPr>
        <w:t>Εθνικιστικά:</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Περηφάνια / αλαζονεία</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Εθνικός εγωισμός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Τραυματικές εμπειρίες παρελθόντος</w:t>
      </w:r>
    </w:p>
    <w:p w:rsidR="00A51ED0" w:rsidRPr="00A51ED0" w:rsidRDefault="00A51ED0" w:rsidP="00A51ED0">
      <w:pPr>
        <w:pStyle w:val="a3"/>
        <w:numPr>
          <w:ilvl w:val="0"/>
          <w:numId w:val="2"/>
        </w:numPr>
        <w:jc w:val="both"/>
        <w:rPr>
          <w:rFonts w:ascii="Times New Roman" w:hAnsi="Times New Roman" w:cs="Times New Roman"/>
          <w:sz w:val="24"/>
          <w:szCs w:val="24"/>
        </w:rPr>
      </w:pPr>
      <w:r w:rsidRPr="00A51ED0">
        <w:rPr>
          <w:rFonts w:ascii="Times New Roman" w:hAnsi="Times New Roman" w:cs="Times New Roman"/>
          <w:b/>
          <w:bCs/>
          <w:sz w:val="24"/>
          <w:szCs w:val="24"/>
        </w:rPr>
        <w:t>Θρησκευτικά:</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Θρησκευτικός προσηλυτισμός / φανατισμός</w:t>
      </w:r>
    </w:p>
    <w:p w:rsidR="00A51ED0" w:rsidRPr="00A51ED0" w:rsidRDefault="00A51ED0" w:rsidP="00A51ED0">
      <w:pPr>
        <w:pStyle w:val="a3"/>
        <w:numPr>
          <w:ilvl w:val="1"/>
          <w:numId w:val="2"/>
        </w:numPr>
        <w:jc w:val="both"/>
        <w:rPr>
          <w:rFonts w:ascii="Times New Roman" w:hAnsi="Times New Roman" w:cs="Times New Roman"/>
          <w:sz w:val="24"/>
          <w:szCs w:val="24"/>
        </w:rPr>
      </w:pPr>
      <w:r w:rsidRPr="00A51ED0">
        <w:rPr>
          <w:rFonts w:ascii="Times New Roman" w:hAnsi="Times New Roman" w:cs="Times New Roman"/>
          <w:sz w:val="24"/>
          <w:szCs w:val="24"/>
        </w:rPr>
        <w:t>Θρησκευτικές προλήψεις</w:t>
      </w:r>
    </w:p>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sz w:val="24"/>
          <w:szCs w:val="24"/>
        </w:rPr>
        <w:t>Συνέπειες:</w:t>
      </w:r>
      <w:r w:rsidRPr="00A51ED0">
        <w:rPr>
          <w:rFonts w:ascii="Times New Roman" w:hAnsi="Times New Roman" w:cs="Times New Roman"/>
          <w:b/>
          <w:bCs/>
          <w:i/>
          <w:iCs/>
          <w:sz w:val="24"/>
          <w:szCs w:val="24"/>
        </w:rPr>
        <w:t>  </w:t>
      </w:r>
      <w:r w:rsidRPr="00A51ED0">
        <w:rPr>
          <w:rFonts w:ascii="Times New Roman" w:hAnsi="Times New Roman" w:cs="Times New Roman"/>
          <w:sz w:val="24"/>
          <w:szCs w:val="24"/>
        </w:rPr>
        <w:t>(Ο ρατσισμός…)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Προσβάλλει την ανθρώπινη προσωπικότητα / περιθωριοποιεί / απομονώνει.</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Συντελεί στην εκμετάλλευση και την υποδούλωση των ανθρώπων και των λαών.</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Καλλιεργεί πάθη, μίσος, φανατισμό, αντεκδίκηση, περιφρόνηση.</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Δηλητηριάζει τις σχέσεις των λαών και των ανθρώπων.</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Καλλιεργεί το αίσθημα της υπεροχής και την επιθυμία της εκμετάλλευσης του συνανθρώπου.</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Εμποδίζει τη συνεργασία και τη φιλία, που είναι παράγοντες προόδου και δημιουργίας.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Προκαλεί κοινωνικές αναταραχές, εξεγέρσεις, αιματοχυσίες.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Προκαλεί αδικίες, κοινωνικές ανισότητες.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Δημιουργεί άθλιες συνθήκες διαβίωσης.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Παραβιάζει τα ανθρώπινα δικαιώματα, τις ατομικές ελευθερίες, που υποστήριξαν όλα τα φωτεινά πνεύματα της ιστορίας.</w:t>
      </w:r>
    </w:p>
    <w:p w:rsidR="00A51ED0" w:rsidRPr="00A51ED0" w:rsidRDefault="00A51ED0" w:rsidP="00A51ED0">
      <w:pPr>
        <w:pStyle w:val="a3"/>
        <w:numPr>
          <w:ilvl w:val="0"/>
          <w:numId w:val="3"/>
        </w:numPr>
        <w:jc w:val="both"/>
        <w:rPr>
          <w:rFonts w:ascii="Times New Roman" w:hAnsi="Times New Roman" w:cs="Times New Roman"/>
          <w:sz w:val="24"/>
          <w:szCs w:val="24"/>
        </w:rPr>
      </w:pPr>
      <w:r w:rsidRPr="00A51ED0">
        <w:rPr>
          <w:rFonts w:ascii="Times New Roman" w:hAnsi="Times New Roman" w:cs="Times New Roman"/>
          <w:sz w:val="24"/>
          <w:szCs w:val="24"/>
        </w:rPr>
        <w:t xml:space="preserve">Οδηγεί στην ενεργό αντίδραση και την </w:t>
      </w:r>
      <w:proofErr w:type="spellStart"/>
      <w:r w:rsidRPr="00A51ED0">
        <w:rPr>
          <w:rFonts w:ascii="Times New Roman" w:hAnsi="Times New Roman" w:cs="Times New Roman"/>
          <w:sz w:val="24"/>
          <w:szCs w:val="24"/>
        </w:rPr>
        <w:t>αντιβία</w:t>
      </w:r>
      <w:proofErr w:type="spellEnd"/>
      <w:r w:rsidRPr="00A51ED0">
        <w:rPr>
          <w:rFonts w:ascii="Times New Roman" w:hAnsi="Times New Roman" w:cs="Times New Roman"/>
          <w:sz w:val="24"/>
          <w:szCs w:val="24"/>
        </w:rPr>
        <w:t xml:space="preserve"> από την πλευρά των αδικούμενων φυλετικών μειονοτήτων.</w:t>
      </w:r>
    </w:p>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sz w:val="24"/>
          <w:szCs w:val="24"/>
        </w:rPr>
        <w:t>Προϋποθέσεις / Τρόποι για την καταπολέμηση του ρατσισμού:</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t>Σεβασμός και ανεκτικότητα προς το διαφορετικό (</w:t>
      </w:r>
      <w:r w:rsidRPr="00A51ED0">
        <w:rPr>
          <w:rFonts w:ascii="Times New Roman" w:hAnsi="Times New Roman" w:cs="Times New Roman"/>
          <w:b/>
          <w:bCs/>
          <w:sz w:val="24"/>
          <w:szCs w:val="24"/>
        </w:rPr>
        <w:t>οικογένεια, σχολείο</w:t>
      </w:r>
      <w:r w:rsidRPr="00A51ED0">
        <w:rPr>
          <w:rFonts w:ascii="Times New Roman" w:hAnsi="Times New Roman" w:cs="Times New Roman"/>
          <w:sz w:val="24"/>
          <w:szCs w:val="24"/>
        </w:rPr>
        <w:t>).</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t>Ενεργοποίηση των </w:t>
      </w:r>
      <w:r w:rsidRPr="00A51ED0">
        <w:rPr>
          <w:rFonts w:ascii="Times New Roman" w:hAnsi="Times New Roman" w:cs="Times New Roman"/>
          <w:b/>
          <w:bCs/>
          <w:sz w:val="24"/>
          <w:szCs w:val="24"/>
        </w:rPr>
        <w:t>πνευματικών ανθρώπων</w:t>
      </w:r>
      <w:r w:rsidRPr="00A51ED0">
        <w:rPr>
          <w:rFonts w:ascii="Times New Roman" w:hAnsi="Times New Roman" w:cs="Times New Roman"/>
          <w:sz w:val="24"/>
          <w:szCs w:val="24"/>
        </w:rPr>
        <w:t>, ώστε να αγωνιστούν για την κατάργηση των φυλετικών διακρίσεων, στις χώρες που υπάρχουν.</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t>Υλική και ηθική βοήθεια στους λαούς που καταπιέζονται από το ρατσισμό.</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t>Επιβολή κυρώσεων (εμπάργκο οικονομικό ή διπλωματικό) στα κράτη που εφαρμόζουν τις φυλετικές διακρίσεις.</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lastRenderedPageBreak/>
        <w:t>Μέσα από την παιδεία να περνούν μηνύματα για την υποστήριξη των ανθρωπίνων δικαιωμάτων / υιοθέτηση ανθρωπιστικών αξιών(αγάπη, συνεργασία κ.α).</w:t>
      </w:r>
    </w:p>
    <w:p w:rsidR="00A51ED0" w:rsidRPr="00A51ED0" w:rsidRDefault="00A51ED0" w:rsidP="00A51ED0">
      <w:pPr>
        <w:pStyle w:val="a3"/>
        <w:numPr>
          <w:ilvl w:val="0"/>
          <w:numId w:val="4"/>
        </w:numPr>
        <w:jc w:val="both"/>
        <w:rPr>
          <w:rFonts w:ascii="Times New Roman" w:hAnsi="Times New Roman" w:cs="Times New Roman"/>
          <w:sz w:val="24"/>
          <w:szCs w:val="24"/>
        </w:rPr>
      </w:pPr>
      <w:r w:rsidRPr="00A51ED0">
        <w:rPr>
          <w:rFonts w:ascii="Times New Roman" w:hAnsi="Times New Roman" w:cs="Times New Roman"/>
          <w:sz w:val="24"/>
          <w:szCs w:val="24"/>
        </w:rPr>
        <w:t>Τα διάφορα κοινωνικά συστήματα να σέβονται και να προωθούν τον ανθρωπισμό.</w:t>
      </w:r>
    </w:p>
    <w:p w:rsidR="00A51ED0" w:rsidRPr="00A51ED0" w:rsidRDefault="00A51ED0" w:rsidP="00A51ED0">
      <w:pPr>
        <w:pStyle w:val="a3"/>
        <w:jc w:val="both"/>
        <w:rPr>
          <w:rFonts w:ascii="Times New Roman" w:hAnsi="Times New Roman" w:cs="Times New Roman"/>
          <w:sz w:val="24"/>
          <w:szCs w:val="24"/>
        </w:rPr>
      </w:pPr>
      <w:r w:rsidRPr="00A51ED0">
        <w:rPr>
          <w:rFonts w:ascii="Times New Roman" w:hAnsi="Times New Roman" w:cs="Times New Roman"/>
          <w:b/>
          <w:bCs/>
          <w:sz w:val="24"/>
          <w:szCs w:val="24"/>
        </w:rPr>
        <w:t>Β. Άτομα με ειδικές ανάγκες:</w:t>
      </w:r>
    </w:p>
    <w:p w:rsidR="00A51ED0" w:rsidRPr="00A51ED0" w:rsidRDefault="00A51ED0" w:rsidP="00A51ED0">
      <w:pPr>
        <w:pStyle w:val="a3"/>
        <w:numPr>
          <w:ilvl w:val="0"/>
          <w:numId w:val="5"/>
        </w:numPr>
        <w:jc w:val="both"/>
        <w:rPr>
          <w:rFonts w:ascii="Times New Roman" w:hAnsi="Times New Roman" w:cs="Times New Roman"/>
          <w:sz w:val="24"/>
          <w:szCs w:val="24"/>
        </w:rPr>
      </w:pPr>
      <w:r w:rsidRPr="00A51ED0">
        <w:rPr>
          <w:rFonts w:ascii="Times New Roman" w:hAnsi="Times New Roman" w:cs="Times New Roman"/>
          <w:b/>
          <w:bCs/>
          <w:sz w:val="24"/>
          <w:szCs w:val="24"/>
        </w:rPr>
        <w:t>Προβλήματα που αντιμετωπίζουν:</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Πρακτικής φύσεως προβλήματα (π.χ μετακίνηση)</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Την κοινωνική απομόνωση</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Την ανεργία</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Την κοινωνική αναλγησία</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Τον εγκλεισμό σε προσβλητικά για την ανθρώπινη προσωπικότητα ιδρύματα</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sz w:val="24"/>
          <w:szCs w:val="24"/>
        </w:rPr>
        <w:t>Την έλλειψη οργανωμένης εκπαίδευσης</w:t>
      </w:r>
    </w:p>
    <w:p w:rsidR="00A51ED0" w:rsidRPr="00A51ED0" w:rsidRDefault="00A51ED0" w:rsidP="00A51ED0">
      <w:pPr>
        <w:pStyle w:val="a3"/>
        <w:numPr>
          <w:ilvl w:val="0"/>
          <w:numId w:val="5"/>
        </w:numPr>
        <w:jc w:val="both"/>
        <w:rPr>
          <w:rFonts w:ascii="Times New Roman" w:hAnsi="Times New Roman" w:cs="Times New Roman"/>
          <w:sz w:val="24"/>
          <w:szCs w:val="24"/>
        </w:rPr>
      </w:pPr>
      <w:r w:rsidRPr="00A51ED0">
        <w:rPr>
          <w:rFonts w:ascii="Times New Roman" w:hAnsi="Times New Roman" w:cs="Times New Roman"/>
          <w:b/>
          <w:bCs/>
          <w:sz w:val="24"/>
          <w:szCs w:val="24"/>
        </w:rPr>
        <w:t>Τρόποι αντιμετώπισης:</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b/>
          <w:bCs/>
          <w:i/>
          <w:iCs/>
          <w:sz w:val="24"/>
          <w:szCs w:val="24"/>
        </w:rPr>
        <w:t> </w:t>
      </w:r>
      <w:r w:rsidRPr="00A51ED0">
        <w:rPr>
          <w:rFonts w:ascii="Times New Roman" w:hAnsi="Times New Roman" w:cs="Times New Roman"/>
          <w:b/>
          <w:bCs/>
          <w:sz w:val="24"/>
          <w:szCs w:val="24"/>
        </w:rPr>
        <w:t>Άτομο:</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Ευαισθησία, κατανόηση, αγάπη, ενδιαφέρον</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Παροχή βοήθειας, εκδήλωση ενδιαφέροντος</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Κοινωνική συναναστροφή και διάλογο</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Όχι στον κοινωνικό ρατσισμό και στον αποκλεισμό τους</w:t>
      </w:r>
    </w:p>
    <w:p w:rsidR="00A51ED0" w:rsidRPr="00A51ED0" w:rsidRDefault="00A51ED0" w:rsidP="00A51ED0">
      <w:pPr>
        <w:pStyle w:val="a3"/>
        <w:numPr>
          <w:ilvl w:val="1"/>
          <w:numId w:val="5"/>
        </w:numPr>
        <w:jc w:val="both"/>
        <w:rPr>
          <w:rFonts w:ascii="Times New Roman" w:hAnsi="Times New Roman" w:cs="Times New Roman"/>
          <w:sz w:val="24"/>
          <w:szCs w:val="24"/>
        </w:rPr>
      </w:pPr>
      <w:r w:rsidRPr="00A51ED0">
        <w:rPr>
          <w:rFonts w:ascii="Times New Roman" w:hAnsi="Times New Roman" w:cs="Times New Roman"/>
          <w:b/>
          <w:bCs/>
          <w:sz w:val="24"/>
          <w:szCs w:val="24"/>
        </w:rPr>
        <w:t>Πολιτεία:</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Ράμπες, ειδικοί σηματοδότες, κ.α.</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Ειδικά σχολεία</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Ενημέρωση και ευαισθητοποίηση της κοινής γνώμης (σχολείο, Μ.Μ.Ε)</w:t>
      </w:r>
    </w:p>
    <w:p w:rsidR="00A51ED0" w:rsidRPr="00A51ED0" w:rsidRDefault="00A51ED0" w:rsidP="00A51ED0">
      <w:pPr>
        <w:pStyle w:val="a3"/>
        <w:numPr>
          <w:ilvl w:val="2"/>
          <w:numId w:val="5"/>
        </w:numPr>
        <w:jc w:val="both"/>
        <w:rPr>
          <w:rFonts w:ascii="Times New Roman" w:hAnsi="Times New Roman" w:cs="Times New Roman"/>
          <w:sz w:val="24"/>
          <w:szCs w:val="24"/>
        </w:rPr>
      </w:pPr>
      <w:r w:rsidRPr="00A51ED0">
        <w:rPr>
          <w:rFonts w:ascii="Times New Roman" w:hAnsi="Times New Roman" w:cs="Times New Roman"/>
          <w:sz w:val="24"/>
          <w:szCs w:val="24"/>
        </w:rPr>
        <w:t>Φροντίδα για επαγγελματική κατάρτιση και αποκατάσταση</w:t>
      </w:r>
    </w:p>
    <w:p w:rsidR="00A51ED0" w:rsidRPr="00A51ED0" w:rsidRDefault="00A51ED0" w:rsidP="00A51ED0">
      <w:pPr>
        <w:pStyle w:val="a3"/>
        <w:jc w:val="both"/>
        <w:rPr>
          <w:rFonts w:ascii="Times New Roman" w:hAnsi="Times New Roman" w:cs="Times New Roman"/>
          <w:sz w:val="24"/>
          <w:szCs w:val="24"/>
        </w:rPr>
      </w:pPr>
    </w:p>
    <w:p w:rsidR="00F77F0F" w:rsidRPr="00A51ED0" w:rsidRDefault="00F77F0F" w:rsidP="00A51ED0">
      <w:pPr>
        <w:pStyle w:val="a3"/>
        <w:jc w:val="both"/>
        <w:rPr>
          <w:rFonts w:ascii="Times New Roman" w:hAnsi="Times New Roman" w:cs="Times New Roman"/>
          <w:sz w:val="24"/>
          <w:szCs w:val="24"/>
        </w:rPr>
      </w:pPr>
    </w:p>
    <w:sectPr w:rsidR="00F77F0F" w:rsidRPr="00A51ED0" w:rsidSect="00A51E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545"/>
    <w:multiLevelType w:val="multilevel"/>
    <w:tmpl w:val="8BA0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F6837"/>
    <w:multiLevelType w:val="multilevel"/>
    <w:tmpl w:val="C1D48B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F52190"/>
    <w:multiLevelType w:val="multilevel"/>
    <w:tmpl w:val="B45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26A43"/>
    <w:multiLevelType w:val="multilevel"/>
    <w:tmpl w:val="D1CAB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8A58ED"/>
    <w:multiLevelType w:val="multilevel"/>
    <w:tmpl w:val="8544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A51ED0"/>
    <w:rsid w:val="00A51ED0"/>
    <w:rsid w:val="00F77F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0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ED0"/>
    <w:pPr>
      <w:spacing w:after="0" w:line="240" w:lineRule="auto"/>
    </w:pPr>
  </w:style>
</w:styles>
</file>

<file path=word/webSettings.xml><?xml version="1.0" encoding="utf-8"?>
<w:webSettings xmlns:r="http://schemas.openxmlformats.org/officeDocument/2006/relationships" xmlns:w="http://schemas.openxmlformats.org/wordprocessingml/2006/main">
  <w:divs>
    <w:div w:id="329601308">
      <w:bodyDiv w:val="1"/>
      <w:marLeft w:val="0"/>
      <w:marRight w:val="0"/>
      <w:marTop w:val="0"/>
      <w:marBottom w:val="0"/>
      <w:divBdr>
        <w:top w:val="none" w:sz="0" w:space="0" w:color="auto"/>
        <w:left w:val="none" w:sz="0" w:space="0" w:color="auto"/>
        <w:bottom w:val="none" w:sz="0" w:space="0" w:color="auto"/>
        <w:right w:val="none" w:sz="0" w:space="0" w:color="auto"/>
      </w:divBdr>
      <w:divsChild>
        <w:div w:id="1078207196">
          <w:marLeft w:val="0"/>
          <w:marRight w:val="0"/>
          <w:marTop w:val="144"/>
          <w:marBottom w:val="72"/>
          <w:divBdr>
            <w:top w:val="none" w:sz="0" w:space="0" w:color="auto"/>
            <w:left w:val="none" w:sz="0" w:space="0" w:color="auto"/>
            <w:bottom w:val="none" w:sz="0" w:space="0" w:color="auto"/>
            <w:right w:val="none" w:sz="0" w:space="0" w:color="auto"/>
          </w:divBdr>
        </w:div>
        <w:div w:id="1938900263">
          <w:marLeft w:val="0"/>
          <w:marRight w:val="0"/>
          <w:marTop w:val="144"/>
          <w:marBottom w:val="72"/>
          <w:divBdr>
            <w:top w:val="none" w:sz="0" w:space="0" w:color="auto"/>
            <w:left w:val="none" w:sz="0" w:space="0" w:color="auto"/>
            <w:bottom w:val="none" w:sz="0" w:space="0" w:color="auto"/>
            <w:right w:val="none" w:sz="0" w:space="0" w:color="auto"/>
          </w:divBdr>
        </w:div>
        <w:div w:id="468518928">
          <w:marLeft w:val="0"/>
          <w:marRight w:val="0"/>
          <w:marTop w:val="144"/>
          <w:marBottom w:val="72"/>
          <w:divBdr>
            <w:top w:val="none" w:sz="0" w:space="0" w:color="auto"/>
            <w:left w:val="none" w:sz="0" w:space="0" w:color="auto"/>
            <w:bottom w:val="none" w:sz="0" w:space="0" w:color="auto"/>
            <w:right w:val="none" w:sz="0" w:space="0" w:color="auto"/>
          </w:divBdr>
        </w:div>
        <w:div w:id="18972092">
          <w:marLeft w:val="0"/>
          <w:marRight w:val="0"/>
          <w:marTop w:val="144"/>
          <w:marBottom w:val="72"/>
          <w:divBdr>
            <w:top w:val="none" w:sz="0" w:space="0" w:color="auto"/>
            <w:left w:val="none" w:sz="0" w:space="0" w:color="auto"/>
            <w:bottom w:val="none" w:sz="0" w:space="0" w:color="auto"/>
            <w:right w:val="none" w:sz="0" w:space="0" w:color="auto"/>
          </w:divBdr>
        </w:div>
        <w:div w:id="1713655912">
          <w:marLeft w:val="0"/>
          <w:marRight w:val="0"/>
          <w:marTop w:val="144"/>
          <w:marBottom w:val="72"/>
          <w:divBdr>
            <w:top w:val="none" w:sz="0" w:space="0" w:color="auto"/>
            <w:left w:val="none" w:sz="0" w:space="0" w:color="auto"/>
            <w:bottom w:val="none" w:sz="0" w:space="0" w:color="auto"/>
            <w:right w:val="none" w:sz="0" w:space="0" w:color="auto"/>
          </w:divBdr>
        </w:div>
        <w:div w:id="684481142">
          <w:marLeft w:val="0"/>
          <w:marRight w:val="0"/>
          <w:marTop w:val="144"/>
          <w:marBottom w:val="72"/>
          <w:divBdr>
            <w:top w:val="none" w:sz="0" w:space="0" w:color="auto"/>
            <w:left w:val="none" w:sz="0" w:space="0" w:color="auto"/>
            <w:bottom w:val="none" w:sz="0" w:space="0" w:color="auto"/>
            <w:right w:val="none" w:sz="0" w:space="0" w:color="auto"/>
          </w:divBdr>
        </w:div>
        <w:div w:id="1131225">
          <w:marLeft w:val="0"/>
          <w:marRight w:val="0"/>
          <w:marTop w:val="0"/>
          <w:marBottom w:val="0"/>
          <w:divBdr>
            <w:top w:val="none" w:sz="0" w:space="0" w:color="auto"/>
            <w:left w:val="none" w:sz="0" w:space="0" w:color="auto"/>
            <w:bottom w:val="none" w:sz="0" w:space="0" w:color="auto"/>
            <w:right w:val="none" w:sz="0" w:space="0" w:color="auto"/>
          </w:divBdr>
          <w:divsChild>
            <w:div w:id="1300955459">
              <w:marLeft w:val="0"/>
              <w:marRight w:val="0"/>
              <w:marTop w:val="144"/>
              <w:marBottom w:val="72"/>
              <w:divBdr>
                <w:top w:val="none" w:sz="0" w:space="0" w:color="auto"/>
                <w:left w:val="none" w:sz="0" w:space="0" w:color="auto"/>
                <w:bottom w:val="none" w:sz="0" w:space="0" w:color="auto"/>
                <w:right w:val="none" w:sz="0" w:space="0" w:color="auto"/>
              </w:divBdr>
            </w:div>
          </w:divsChild>
        </w:div>
      </w:divsChild>
    </w:div>
    <w:div w:id="1718629512">
      <w:bodyDiv w:val="1"/>
      <w:marLeft w:val="0"/>
      <w:marRight w:val="0"/>
      <w:marTop w:val="0"/>
      <w:marBottom w:val="0"/>
      <w:divBdr>
        <w:top w:val="none" w:sz="0" w:space="0" w:color="auto"/>
        <w:left w:val="none" w:sz="0" w:space="0" w:color="auto"/>
        <w:bottom w:val="none" w:sz="0" w:space="0" w:color="auto"/>
        <w:right w:val="none" w:sz="0" w:space="0" w:color="auto"/>
      </w:divBdr>
      <w:divsChild>
        <w:div w:id="266811892">
          <w:marLeft w:val="0"/>
          <w:marRight w:val="0"/>
          <w:marTop w:val="144"/>
          <w:marBottom w:val="72"/>
          <w:divBdr>
            <w:top w:val="none" w:sz="0" w:space="0" w:color="auto"/>
            <w:left w:val="none" w:sz="0" w:space="0" w:color="auto"/>
            <w:bottom w:val="none" w:sz="0" w:space="0" w:color="auto"/>
            <w:right w:val="none" w:sz="0" w:space="0" w:color="auto"/>
          </w:divBdr>
        </w:div>
        <w:div w:id="1711496392">
          <w:marLeft w:val="0"/>
          <w:marRight w:val="0"/>
          <w:marTop w:val="144"/>
          <w:marBottom w:val="72"/>
          <w:divBdr>
            <w:top w:val="none" w:sz="0" w:space="0" w:color="auto"/>
            <w:left w:val="none" w:sz="0" w:space="0" w:color="auto"/>
            <w:bottom w:val="none" w:sz="0" w:space="0" w:color="auto"/>
            <w:right w:val="none" w:sz="0" w:space="0" w:color="auto"/>
          </w:divBdr>
        </w:div>
        <w:div w:id="2008776682">
          <w:marLeft w:val="0"/>
          <w:marRight w:val="0"/>
          <w:marTop w:val="144"/>
          <w:marBottom w:val="72"/>
          <w:divBdr>
            <w:top w:val="none" w:sz="0" w:space="0" w:color="auto"/>
            <w:left w:val="none" w:sz="0" w:space="0" w:color="auto"/>
            <w:bottom w:val="none" w:sz="0" w:space="0" w:color="auto"/>
            <w:right w:val="none" w:sz="0" w:space="0" w:color="auto"/>
          </w:divBdr>
        </w:div>
        <w:div w:id="157352690">
          <w:marLeft w:val="0"/>
          <w:marRight w:val="0"/>
          <w:marTop w:val="144"/>
          <w:marBottom w:val="72"/>
          <w:divBdr>
            <w:top w:val="none" w:sz="0" w:space="0" w:color="auto"/>
            <w:left w:val="none" w:sz="0" w:space="0" w:color="auto"/>
            <w:bottom w:val="none" w:sz="0" w:space="0" w:color="auto"/>
            <w:right w:val="none" w:sz="0" w:space="0" w:color="auto"/>
          </w:divBdr>
        </w:div>
        <w:div w:id="2095396735">
          <w:marLeft w:val="0"/>
          <w:marRight w:val="0"/>
          <w:marTop w:val="144"/>
          <w:marBottom w:val="72"/>
          <w:divBdr>
            <w:top w:val="none" w:sz="0" w:space="0" w:color="auto"/>
            <w:left w:val="none" w:sz="0" w:space="0" w:color="auto"/>
            <w:bottom w:val="none" w:sz="0" w:space="0" w:color="auto"/>
            <w:right w:val="none" w:sz="0" w:space="0" w:color="auto"/>
          </w:divBdr>
        </w:div>
        <w:div w:id="703752430">
          <w:marLeft w:val="0"/>
          <w:marRight w:val="0"/>
          <w:marTop w:val="144"/>
          <w:marBottom w:val="72"/>
          <w:divBdr>
            <w:top w:val="none" w:sz="0" w:space="0" w:color="auto"/>
            <w:left w:val="none" w:sz="0" w:space="0" w:color="auto"/>
            <w:bottom w:val="none" w:sz="0" w:space="0" w:color="auto"/>
            <w:right w:val="none" w:sz="0" w:space="0" w:color="auto"/>
          </w:divBdr>
        </w:div>
        <w:div w:id="81874115">
          <w:marLeft w:val="0"/>
          <w:marRight w:val="0"/>
          <w:marTop w:val="0"/>
          <w:marBottom w:val="0"/>
          <w:divBdr>
            <w:top w:val="none" w:sz="0" w:space="0" w:color="auto"/>
            <w:left w:val="none" w:sz="0" w:space="0" w:color="auto"/>
            <w:bottom w:val="none" w:sz="0" w:space="0" w:color="auto"/>
            <w:right w:val="none" w:sz="0" w:space="0" w:color="auto"/>
          </w:divBdr>
          <w:divsChild>
            <w:div w:id="587037154">
              <w:marLeft w:val="0"/>
              <w:marRight w:val="0"/>
              <w:marTop w:val="144"/>
              <w:marBottom w:val="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2924</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2021-12-20T23:10:00Z</dcterms:created>
  <dcterms:modified xsi:type="dcterms:W3CDTF">2021-12-20T23:12:00Z</dcterms:modified>
</cp:coreProperties>
</file>