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80" w:rsidRDefault="0051335B">
      <w:r>
        <w:rPr>
          <w:rFonts w:ascii="Vodafone" w:hAnsi="Vodafone"/>
          <w:color w:val="333333"/>
          <w:sz w:val="27"/>
          <w:szCs w:val="27"/>
          <w:shd w:val="clear" w:color="auto" w:fill="FFFFFF"/>
        </w:rPr>
        <w:t>Στη δραστηριότητα αυτή, συνεχίζουμε να...αλλάζουμε τα φώτα στα λαμπάκια μας, κατασκευάζοντας ένα LED το οποίο αναβοσβήνει με διαρκώς μεταβαλλόμενη ένταση.</w:t>
      </w:r>
      <w:r>
        <w:rPr>
          <w:rFonts w:ascii="Vodafone" w:hAnsi="Vodafone"/>
          <w:color w:val="333333"/>
          <w:sz w:val="27"/>
          <w:szCs w:val="27"/>
        </w:rPr>
        <w:br/>
      </w:r>
      <w:r>
        <w:rPr>
          <w:rFonts w:ascii="Vodafone" w:hAnsi="Vodafone"/>
          <w:color w:val="333333"/>
          <w:sz w:val="27"/>
          <w:szCs w:val="27"/>
          <w:shd w:val="clear" w:color="auto" w:fill="FFFFFF"/>
        </w:rPr>
        <w:t>Στόχος είναι να εξοικειωθούμε με τη χρήση των ψευδοαναλογικών εισόδων του Arduino και την έννοια της μεταβαλλόμενης τάσης που οδηγεί σε μεταβαλλόμενη φωτεινότητα του LED. Στο πρόγραμμα θα χρησιμοποιηθεί μία εντολή επανάληψης που εκτελείται για συγκεκριμένο πλήθος φορών, μεταβάλλοντας την τιμή μίας μεταβλητής.</w:t>
      </w:r>
    </w:p>
    <w:sectPr w:rsidR="00B27E8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odafo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51335B"/>
    <w:rsid w:val="0051335B"/>
    <w:rsid w:val="00B27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DESKTOP</dc:creator>
  <cp:keywords/>
  <dc:description/>
  <cp:lastModifiedBy>ATHANASIOS DESKTOP</cp:lastModifiedBy>
  <cp:revision>2</cp:revision>
  <dcterms:created xsi:type="dcterms:W3CDTF">2024-09-12T09:15:00Z</dcterms:created>
  <dcterms:modified xsi:type="dcterms:W3CDTF">2024-09-12T09:15:00Z</dcterms:modified>
</cp:coreProperties>
</file>