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D0" w:rsidRPr="005E5FD0" w:rsidRDefault="005E5FD0" w:rsidP="005E5FD0">
      <w:pPr>
        <w:spacing w:after="0"/>
        <w:rPr>
          <w:rFonts w:ascii="Arial" w:hAnsi="Arial" w:cs="Arial"/>
          <w:b/>
          <w:sz w:val="24"/>
          <w:szCs w:val="24"/>
        </w:rPr>
      </w:pPr>
      <w:r w:rsidRPr="005E5FD0">
        <w:rPr>
          <w:rFonts w:ascii="Arial" w:hAnsi="Arial" w:cs="Arial"/>
          <w:b/>
          <w:sz w:val="24"/>
          <w:szCs w:val="24"/>
        </w:rPr>
        <w:t>ΕΡΩΤΗΣΕΙΣ ΕΠΑΝΑΛΗΨΗΣ ΙΟΥΝΙΟΥ ΒΙΟΛΟΓΙΑΣ Γ΄ΓΥΜΝΑΣΙΟΥ</w:t>
      </w:r>
    </w:p>
    <w:p w:rsidR="005E5FD0" w:rsidRDefault="005E5FD0" w:rsidP="005E5FD0">
      <w:pPr>
        <w:spacing w:after="0"/>
        <w:jc w:val="both"/>
        <w:rPr>
          <w:rFonts w:ascii="Arial" w:hAnsi="Arial" w:cs="Arial"/>
          <w:sz w:val="21"/>
          <w:szCs w:val="21"/>
        </w:rPr>
      </w:pPr>
      <w:r w:rsidRPr="005E5FD0">
        <w:rPr>
          <w:rFonts w:ascii="Arial" w:hAnsi="Arial" w:cs="Arial"/>
          <w:b/>
          <w:sz w:val="21"/>
          <w:szCs w:val="21"/>
        </w:rPr>
        <w:t xml:space="preserve">1. Ποιες είναι οι κυριότερες </w:t>
      </w:r>
      <w:r w:rsidR="006A525B">
        <w:rPr>
          <w:rFonts w:ascii="Arial" w:hAnsi="Arial" w:cs="Arial"/>
          <w:b/>
          <w:sz w:val="21"/>
          <w:szCs w:val="21"/>
        </w:rPr>
        <w:t>ΟΡΓΑΝΙΚΕΣ</w:t>
      </w:r>
      <w:r w:rsidRPr="005E5FD0">
        <w:rPr>
          <w:rFonts w:ascii="Arial" w:hAnsi="Arial" w:cs="Arial"/>
          <w:b/>
          <w:sz w:val="21"/>
          <w:szCs w:val="21"/>
        </w:rPr>
        <w:t xml:space="preserve"> ενώσεις και τι ξέρετε για αυτές; </w:t>
      </w:r>
    </w:p>
    <w:p w:rsidR="006A525B" w:rsidRDefault="006A525B" w:rsidP="006A525B">
      <w:pPr>
        <w:spacing w:after="0"/>
        <w:jc w:val="both"/>
        <w:rPr>
          <w:rFonts w:ascii="Arial" w:hAnsi="Arial" w:cs="Arial"/>
          <w:sz w:val="21"/>
          <w:szCs w:val="21"/>
        </w:rPr>
      </w:pPr>
      <w:r>
        <w:rPr>
          <w:rFonts w:ascii="Arial" w:hAnsi="Arial" w:cs="Arial"/>
          <w:sz w:val="21"/>
          <w:szCs w:val="21"/>
        </w:rPr>
        <w:t xml:space="preserve">[1. </w:t>
      </w:r>
      <w:r>
        <w:rPr>
          <w:rFonts w:ascii="Arial" w:hAnsi="Arial" w:cs="Arial"/>
          <w:b/>
          <w:sz w:val="21"/>
          <w:szCs w:val="21"/>
        </w:rPr>
        <w:t xml:space="preserve">Υδατάνθρακες: </w:t>
      </w:r>
      <w:r>
        <w:rPr>
          <w:rFonts w:ascii="Arial" w:hAnsi="Arial" w:cs="Arial"/>
          <w:sz w:val="21"/>
          <w:szCs w:val="21"/>
        </w:rPr>
        <w:t xml:space="preserve">Χωρίζονται σε </w:t>
      </w:r>
      <w:r w:rsidRPr="0080402E">
        <w:rPr>
          <w:rFonts w:ascii="Arial" w:hAnsi="Arial" w:cs="Arial"/>
          <w:sz w:val="21"/>
          <w:szCs w:val="21"/>
          <w:u w:val="single"/>
        </w:rPr>
        <w:t>μονοσακχαρίτες</w:t>
      </w:r>
      <w:r>
        <w:rPr>
          <w:rFonts w:ascii="Arial" w:hAnsi="Arial" w:cs="Arial"/>
          <w:sz w:val="21"/>
          <w:szCs w:val="21"/>
        </w:rPr>
        <w:t xml:space="preserve"> (πχ γλυκόζη, φρουκτόζη, γαλάκτόζη) και </w:t>
      </w:r>
      <w:r w:rsidRPr="0080402E">
        <w:rPr>
          <w:rFonts w:ascii="Arial" w:hAnsi="Arial" w:cs="Arial"/>
          <w:sz w:val="21"/>
          <w:szCs w:val="21"/>
          <w:u w:val="single"/>
        </w:rPr>
        <w:t>πολυσακχαρίτες</w:t>
      </w:r>
      <w:r>
        <w:rPr>
          <w:rFonts w:ascii="Arial" w:hAnsi="Arial" w:cs="Arial"/>
          <w:sz w:val="21"/>
          <w:szCs w:val="21"/>
        </w:rPr>
        <w:t xml:space="preserve"> που προκύπτουν από συνένωση μονοσακχαριτών (πχ από τη συνένωση μορίων γλυκόζης: </w:t>
      </w:r>
      <w:r w:rsidRPr="006A525B">
        <w:rPr>
          <w:rFonts w:ascii="Arial" w:hAnsi="Arial" w:cs="Arial"/>
          <w:sz w:val="21"/>
          <w:szCs w:val="21"/>
          <w:u w:val="single"/>
        </w:rPr>
        <w:t>άμυλο</w:t>
      </w:r>
      <w:r>
        <w:rPr>
          <w:rFonts w:ascii="Arial" w:hAnsi="Arial" w:cs="Arial"/>
          <w:sz w:val="21"/>
          <w:szCs w:val="21"/>
        </w:rPr>
        <w:t xml:space="preserve"> και </w:t>
      </w:r>
      <w:r w:rsidRPr="006A525B">
        <w:rPr>
          <w:rFonts w:ascii="Arial" w:hAnsi="Arial" w:cs="Arial"/>
          <w:sz w:val="21"/>
          <w:szCs w:val="21"/>
          <w:u w:val="single"/>
        </w:rPr>
        <w:t>κυτταρίνη</w:t>
      </w:r>
      <w:r>
        <w:rPr>
          <w:rFonts w:ascii="Arial" w:hAnsi="Arial" w:cs="Arial"/>
          <w:sz w:val="21"/>
          <w:szCs w:val="21"/>
        </w:rPr>
        <w:t xml:space="preserve"> στα φυτά και </w:t>
      </w:r>
      <w:r w:rsidRPr="006A525B">
        <w:rPr>
          <w:rFonts w:ascii="Arial" w:hAnsi="Arial" w:cs="Arial"/>
          <w:sz w:val="21"/>
          <w:szCs w:val="21"/>
          <w:u w:val="single"/>
        </w:rPr>
        <w:t>γλυκογόνο</w:t>
      </w:r>
      <w:r>
        <w:rPr>
          <w:rFonts w:ascii="Arial" w:hAnsi="Arial" w:cs="Arial"/>
          <w:sz w:val="21"/>
          <w:szCs w:val="21"/>
        </w:rPr>
        <w:t xml:space="preserve"> στα ζώα). </w:t>
      </w:r>
      <w:r w:rsidRPr="0080402E">
        <w:rPr>
          <w:rFonts w:ascii="Arial" w:hAnsi="Arial" w:cs="Arial"/>
          <w:sz w:val="21"/>
          <w:szCs w:val="21"/>
          <w:u w:val="single"/>
        </w:rPr>
        <w:t>Ρόλος</w:t>
      </w:r>
      <w:r>
        <w:rPr>
          <w:rFonts w:ascii="Arial" w:hAnsi="Arial" w:cs="Arial"/>
          <w:sz w:val="21"/>
          <w:szCs w:val="21"/>
        </w:rPr>
        <w:t xml:space="preserve">: α) πηγή ενέργειας, β) δομικά συστατικά,  2. </w:t>
      </w:r>
      <w:r>
        <w:rPr>
          <w:rFonts w:ascii="Arial" w:hAnsi="Arial" w:cs="Arial"/>
          <w:b/>
          <w:sz w:val="21"/>
          <w:szCs w:val="21"/>
        </w:rPr>
        <w:t>Πρωτεΐνες</w:t>
      </w:r>
      <w:r>
        <w:rPr>
          <w:rFonts w:ascii="Arial" w:hAnsi="Arial" w:cs="Arial"/>
          <w:sz w:val="21"/>
          <w:szCs w:val="21"/>
        </w:rPr>
        <w:t xml:space="preserve">: Αλυσίδες από αμινοξέα (στη φύση περίπου 170 αμινοξέα, στις πρωτεΐνες μόνο 20 διαφορετικά). </w:t>
      </w:r>
      <w:r w:rsidRPr="009D59B8">
        <w:rPr>
          <w:rFonts w:ascii="Arial" w:hAnsi="Arial" w:cs="Arial"/>
          <w:sz w:val="21"/>
          <w:szCs w:val="21"/>
          <w:u w:val="single"/>
        </w:rPr>
        <w:t>Ρόλος</w:t>
      </w:r>
      <w:r>
        <w:rPr>
          <w:rFonts w:ascii="Arial" w:hAnsi="Arial" w:cs="Arial"/>
          <w:sz w:val="21"/>
          <w:szCs w:val="21"/>
        </w:rPr>
        <w:t xml:space="preserve">: α) δομικά συστατικά, β) λειτουργικός. Π.χ. τα ΕΝΖΥΜΑ επιταχύνουν χημικές αντιδράσεις, γ) πηγή ενέργειας σε ασιτία, 3. </w:t>
      </w:r>
      <w:r>
        <w:rPr>
          <w:rFonts w:ascii="Arial" w:hAnsi="Arial" w:cs="Arial"/>
          <w:b/>
          <w:sz w:val="21"/>
          <w:szCs w:val="21"/>
        </w:rPr>
        <w:t>Λιπίδια:</w:t>
      </w:r>
      <w:r>
        <w:rPr>
          <w:rFonts w:ascii="Arial" w:hAnsi="Arial" w:cs="Arial"/>
          <w:sz w:val="21"/>
          <w:szCs w:val="21"/>
        </w:rPr>
        <w:t xml:space="preserve"> χωρίζονται σε </w:t>
      </w:r>
      <w:r w:rsidRPr="009D59B8">
        <w:rPr>
          <w:rFonts w:ascii="Arial" w:hAnsi="Arial" w:cs="Arial"/>
          <w:sz w:val="21"/>
          <w:szCs w:val="21"/>
          <w:u w:val="single"/>
        </w:rPr>
        <w:t>ουδέτερα λίπη</w:t>
      </w:r>
      <w:r>
        <w:rPr>
          <w:rFonts w:ascii="Arial" w:hAnsi="Arial" w:cs="Arial"/>
          <w:sz w:val="21"/>
          <w:szCs w:val="21"/>
        </w:rPr>
        <w:t xml:space="preserve">, </w:t>
      </w:r>
      <w:r w:rsidRPr="009D59B8">
        <w:rPr>
          <w:rFonts w:ascii="Arial" w:hAnsi="Arial" w:cs="Arial"/>
          <w:sz w:val="21"/>
          <w:szCs w:val="21"/>
          <w:u w:val="single"/>
        </w:rPr>
        <w:t>φωσφολιπίδια</w:t>
      </w:r>
      <w:r>
        <w:rPr>
          <w:rFonts w:ascii="Arial" w:hAnsi="Arial" w:cs="Arial"/>
          <w:sz w:val="21"/>
          <w:szCs w:val="21"/>
        </w:rPr>
        <w:t xml:space="preserve"> και </w:t>
      </w:r>
      <w:r w:rsidRPr="009D59B8">
        <w:rPr>
          <w:rFonts w:ascii="Arial" w:hAnsi="Arial" w:cs="Arial"/>
          <w:sz w:val="21"/>
          <w:szCs w:val="21"/>
          <w:u w:val="single"/>
        </w:rPr>
        <w:t>στεροειδή</w:t>
      </w:r>
      <w:r>
        <w:rPr>
          <w:rFonts w:ascii="Arial" w:hAnsi="Arial" w:cs="Arial"/>
          <w:sz w:val="21"/>
          <w:szCs w:val="21"/>
        </w:rPr>
        <w:t xml:space="preserve">. </w:t>
      </w:r>
      <w:r w:rsidRPr="009D59B8">
        <w:rPr>
          <w:rFonts w:ascii="Arial" w:hAnsi="Arial" w:cs="Arial"/>
          <w:sz w:val="21"/>
          <w:szCs w:val="21"/>
          <w:u w:val="single"/>
        </w:rPr>
        <w:t>Ρόλο</w:t>
      </w:r>
      <w:r>
        <w:rPr>
          <w:rFonts w:ascii="Arial" w:hAnsi="Arial" w:cs="Arial"/>
          <w:sz w:val="21"/>
          <w:szCs w:val="21"/>
          <w:u w:val="single"/>
        </w:rPr>
        <w:t>ς</w:t>
      </w:r>
      <w:r w:rsidRPr="009D59B8">
        <w:rPr>
          <w:rFonts w:ascii="Arial" w:hAnsi="Arial" w:cs="Arial"/>
          <w:sz w:val="21"/>
          <w:szCs w:val="21"/>
        </w:rPr>
        <w:t>:</w:t>
      </w:r>
      <w:r>
        <w:rPr>
          <w:rFonts w:ascii="Arial" w:hAnsi="Arial" w:cs="Arial"/>
          <w:sz w:val="21"/>
          <w:szCs w:val="21"/>
        </w:rPr>
        <w:t xml:space="preserve"> α) θερμομόνωση, β) αποθήκη ενέργειας, γ) δομικά συστατικά, 4. </w:t>
      </w:r>
      <w:r>
        <w:rPr>
          <w:rFonts w:ascii="Arial" w:hAnsi="Arial" w:cs="Arial"/>
          <w:b/>
          <w:sz w:val="21"/>
          <w:szCs w:val="21"/>
        </w:rPr>
        <w:t xml:space="preserve">Νουκλεϊκά οξέα: </w:t>
      </w:r>
      <w:r>
        <w:rPr>
          <w:rFonts w:ascii="Arial" w:hAnsi="Arial" w:cs="Arial"/>
          <w:sz w:val="21"/>
          <w:szCs w:val="21"/>
        </w:rPr>
        <w:t xml:space="preserve">είναι το </w:t>
      </w:r>
      <w:r>
        <w:rPr>
          <w:rFonts w:ascii="Arial" w:hAnsi="Arial" w:cs="Arial"/>
          <w:sz w:val="21"/>
          <w:szCs w:val="21"/>
          <w:lang w:val="en-US"/>
        </w:rPr>
        <w:t>DNA</w:t>
      </w:r>
      <w:r>
        <w:rPr>
          <w:rFonts w:ascii="Arial" w:hAnsi="Arial" w:cs="Arial"/>
          <w:sz w:val="21"/>
          <w:szCs w:val="21"/>
        </w:rPr>
        <w:t xml:space="preserve"> και το</w:t>
      </w:r>
      <w:r w:rsidRPr="009D59B8">
        <w:rPr>
          <w:rFonts w:ascii="Arial" w:hAnsi="Arial" w:cs="Arial"/>
          <w:sz w:val="21"/>
          <w:szCs w:val="21"/>
        </w:rPr>
        <w:t xml:space="preserve"> </w:t>
      </w:r>
      <w:r>
        <w:rPr>
          <w:rFonts w:ascii="Arial" w:hAnsi="Arial" w:cs="Arial"/>
          <w:sz w:val="21"/>
          <w:szCs w:val="21"/>
          <w:lang w:val="en-US"/>
        </w:rPr>
        <w:t>RNA</w:t>
      </w:r>
      <w:r>
        <w:rPr>
          <w:rFonts w:ascii="Arial" w:hAnsi="Arial" w:cs="Arial"/>
          <w:sz w:val="21"/>
          <w:szCs w:val="21"/>
        </w:rPr>
        <w:t xml:space="preserve">. Φτιάχνονται από 4 διαφορετικά νουκλεοτίδια (που φτιάχνουν πολυνουκλεοτιδικές αλυσίδες). </w:t>
      </w:r>
      <w:r>
        <w:rPr>
          <w:rFonts w:ascii="Arial" w:hAnsi="Arial" w:cs="Arial"/>
          <w:sz w:val="21"/>
          <w:szCs w:val="21"/>
          <w:u w:val="single"/>
        </w:rPr>
        <w:t>Ρόλος</w:t>
      </w:r>
      <w:r>
        <w:rPr>
          <w:rFonts w:ascii="Arial" w:hAnsi="Arial" w:cs="Arial"/>
          <w:sz w:val="21"/>
          <w:szCs w:val="21"/>
        </w:rPr>
        <w:t>: α) καθορίζουν τα κληρονομικά χαρακτηριστικά, β) ελέγχουν τις λειτουργίες του κυττάρου και άρα και του οργανισμού]</w:t>
      </w:r>
    </w:p>
    <w:p w:rsidR="005E5FD0" w:rsidRPr="005E5FD0" w:rsidRDefault="005E5FD0" w:rsidP="005E5FD0">
      <w:pPr>
        <w:spacing w:after="0"/>
        <w:jc w:val="both"/>
        <w:rPr>
          <w:rFonts w:ascii="Arial" w:hAnsi="Arial" w:cs="Arial"/>
          <w:b/>
          <w:sz w:val="21"/>
          <w:szCs w:val="21"/>
        </w:rPr>
      </w:pPr>
      <w:r w:rsidRPr="005E5FD0">
        <w:rPr>
          <w:rFonts w:ascii="Arial" w:hAnsi="Arial" w:cs="Arial"/>
          <w:b/>
          <w:sz w:val="21"/>
          <w:szCs w:val="21"/>
        </w:rPr>
        <w:t xml:space="preserve">2. Τι λέει η κυτταρική θεωρία και σε ποια είδη διακρίνονται τα κύτταρα </w:t>
      </w:r>
    </w:p>
    <w:p w:rsidR="005E5FD0" w:rsidRPr="005E5FD0" w:rsidRDefault="005E5FD0" w:rsidP="005E5FD0">
      <w:pPr>
        <w:spacing w:after="0"/>
        <w:jc w:val="both"/>
        <w:rPr>
          <w:rFonts w:ascii="Arial" w:hAnsi="Arial" w:cs="Arial"/>
          <w:sz w:val="21"/>
          <w:szCs w:val="21"/>
        </w:rPr>
      </w:pPr>
      <w:r w:rsidRPr="005E5FD0">
        <w:rPr>
          <w:rFonts w:ascii="Arial" w:hAnsi="Arial" w:cs="Arial"/>
          <w:sz w:val="21"/>
          <w:szCs w:val="21"/>
        </w:rPr>
        <w:t>[Κυτταρική θεωρία: α) η θεμελιώδης δομική και λειτουργική μονάδα όλων των οργανισμών είναι το κύτταρο β) κάθε κύτταρο προέρχεται από ένα άλλο κύτταρο (από διαίρεσή του)-Είδη κυττάρων (η μελέτη τους γίνεται με οπτικό ή ηλεκτρονικό μικροσκόπιο):προκαρυωτικά (χωρίς πυρήνα) και ευκαρυωτικά (με πυρήνα), που χωρίζονται σε ζωικά και φυτικά]</w:t>
      </w:r>
    </w:p>
    <w:p w:rsidR="005E5FD0" w:rsidRPr="005E5FD0" w:rsidRDefault="005E5FD0" w:rsidP="005E5FD0">
      <w:pPr>
        <w:spacing w:after="0"/>
        <w:jc w:val="both"/>
        <w:rPr>
          <w:rFonts w:ascii="Arial" w:hAnsi="Arial" w:cs="Arial"/>
          <w:b/>
          <w:sz w:val="21"/>
          <w:szCs w:val="21"/>
        </w:rPr>
      </w:pPr>
      <w:r w:rsidRPr="005E5FD0">
        <w:rPr>
          <w:rFonts w:ascii="Arial" w:hAnsi="Arial" w:cs="Arial"/>
          <w:b/>
          <w:sz w:val="21"/>
          <w:szCs w:val="21"/>
        </w:rPr>
        <w:t>3. Ποια είναι τα οργανίδια του ευκαρυωτικού κυττάρου (ονομαστικά); Ποια από αυτά ανήκουν σε ζωικό και ποια σε φυτικό κύτταρο; (</w:t>
      </w:r>
      <w:r w:rsidR="00D2366E">
        <w:rPr>
          <w:rFonts w:ascii="Arial" w:hAnsi="Arial" w:cs="Arial"/>
          <w:b/>
          <w:sz w:val="21"/>
          <w:szCs w:val="21"/>
        </w:rPr>
        <w:t>σελ</w:t>
      </w:r>
      <w:r w:rsidRPr="005E5FD0">
        <w:rPr>
          <w:rFonts w:ascii="Arial" w:hAnsi="Arial" w:cs="Arial"/>
          <w:b/>
          <w:sz w:val="21"/>
          <w:szCs w:val="21"/>
        </w:rPr>
        <w:t xml:space="preserve">22,23) </w:t>
      </w:r>
      <w:r w:rsidRPr="005E5FD0">
        <w:rPr>
          <w:rFonts w:ascii="Arial" w:hAnsi="Arial" w:cs="Arial"/>
          <w:sz w:val="21"/>
          <w:szCs w:val="21"/>
        </w:rPr>
        <w:t xml:space="preserve">[κοινά σε ζωικό-φυτικό: πλασματική μεμβράνη, πυρήνας, κυτταρόπλασμα, αδρό και λείο ενδοπλασματικό δίκτυο, ριβοσώματα, σύμπλεγμα Golgi, μιτοχόνδρια,  μόνο σε ζωικό: λυσοσώματα, πεπτικά κενοτόπια, μόνο σε φυτικά: χυμοτόπιο, </w:t>
      </w:r>
      <w:r w:rsidR="00D2366E" w:rsidRPr="00D2366E">
        <w:rPr>
          <w:rFonts w:ascii="Arial" w:hAnsi="Arial" w:cs="Arial"/>
          <w:sz w:val="21"/>
          <w:szCs w:val="21"/>
          <w:u w:val="single"/>
        </w:rPr>
        <w:t>ίσως</w:t>
      </w:r>
      <w:r w:rsidR="00D2366E">
        <w:rPr>
          <w:rFonts w:ascii="Arial" w:hAnsi="Arial" w:cs="Arial"/>
          <w:sz w:val="21"/>
          <w:szCs w:val="21"/>
        </w:rPr>
        <w:t xml:space="preserve"> </w:t>
      </w:r>
      <w:r w:rsidRPr="005E5FD0">
        <w:rPr>
          <w:rFonts w:ascii="Arial" w:hAnsi="Arial" w:cs="Arial"/>
          <w:sz w:val="21"/>
          <w:szCs w:val="21"/>
        </w:rPr>
        <w:t>χλωροπλάστες, κυτταρικό τοίχωμα]</w:t>
      </w:r>
    </w:p>
    <w:p w:rsidR="005E5FD0" w:rsidRPr="005E5FD0" w:rsidRDefault="005E5FD0" w:rsidP="005E5FD0">
      <w:pPr>
        <w:spacing w:after="0"/>
        <w:jc w:val="both"/>
        <w:rPr>
          <w:rFonts w:ascii="Arial" w:hAnsi="Arial" w:cs="Arial"/>
          <w:b/>
          <w:sz w:val="21"/>
          <w:szCs w:val="21"/>
        </w:rPr>
      </w:pPr>
      <w:r w:rsidRPr="005E5FD0">
        <w:rPr>
          <w:rFonts w:ascii="Arial" w:hAnsi="Arial" w:cs="Arial"/>
          <w:b/>
          <w:sz w:val="21"/>
          <w:szCs w:val="21"/>
        </w:rPr>
        <w:t>4. Ποια είναι η δομή του προκαρυωτικού κυττάρου; (σελ 24)</w:t>
      </w:r>
    </w:p>
    <w:tbl>
      <w:tblPr>
        <w:tblStyle w:val="TableGrid"/>
        <w:tblW w:w="0" w:type="auto"/>
        <w:tblLook w:val="04A0"/>
      </w:tblPr>
      <w:tblGrid>
        <w:gridCol w:w="1668"/>
        <w:gridCol w:w="3260"/>
        <w:gridCol w:w="3544"/>
      </w:tblGrid>
      <w:tr w:rsidR="005E5FD0" w:rsidRPr="005E5FD0" w:rsidTr="00A53F40">
        <w:tc>
          <w:tcPr>
            <w:tcW w:w="1668"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Δεν έχει</w:t>
            </w:r>
          </w:p>
        </w:tc>
        <w:tc>
          <w:tcPr>
            <w:tcW w:w="3260"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Έχει</w:t>
            </w:r>
          </w:p>
        </w:tc>
        <w:tc>
          <w:tcPr>
            <w:tcW w:w="3544"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Μπορεί να έχει</w:t>
            </w:r>
          </w:p>
        </w:tc>
      </w:tr>
      <w:tr w:rsidR="005E5FD0" w:rsidRPr="005E5FD0" w:rsidTr="00A53F40">
        <w:tc>
          <w:tcPr>
            <w:tcW w:w="1668"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πυρήνα</w:t>
            </w:r>
          </w:p>
        </w:tc>
        <w:tc>
          <w:tcPr>
            <w:tcW w:w="3260"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DNA (γενετικό υλικό)</w:t>
            </w:r>
          </w:p>
        </w:tc>
        <w:tc>
          <w:tcPr>
            <w:tcW w:w="3544"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μικρότερα μόρια DNA, τα πλασμίδια</w:t>
            </w:r>
          </w:p>
        </w:tc>
      </w:tr>
      <w:tr w:rsidR="005E5FD0" w:rsidRPr="005E5FD0" w:rsidTr="00A53F40">
        <w:tc>
          <w:tcPr>
            <w:tcW w:w="1668"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μεμβρανώδη οργανίδια</w:t>
            </w:r>
          </w:p>
        </w:tc>
        <w:tc>
          <w:tcPr>
            <w:tcW w:w="3260"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ριβοσώματα</w:t>
            </w:r>
          </w:p>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(για πρωτεϊνοσύνθεση)</w:t>
            </w:r>
          </w:p>
        </w:tc>
        <w:tc>
          <w:tcPr>
            <w:tcW w:w="3544" w:type="dxa"/>
          </w:tcPr>
          <w:p w:rsidR="005E5FD0" w:rsidRPr="005E5FD0" w:rsidRDefault="005E5FD0" w:rsidP="00A53F40">
            <w:pPr>
              <w:spacing w:line="276" w:lineRule="auto"/>
              <w:jc w:val="both"/>
              <w:rPr>
                <w:rFonts w:ascii="Arial" w:hAnsi="Arial" w:cs="Arial"/>
                <w:sz w:val="21"/>
                <w:szCs w:val="21"/>
              </w:rPr>
            </w:pPr>
          </w:p>
        </w:tc>
      </w:tr>
      <w:tr w:rsidR="005E5FD0" w:rsidRPr="005E5FD0" w:rsidTr="00A53F40">
        <w:tc>
          <w:tcPr>
            <w:tcW w:w="1668" w:type="dxa"/>
          </w:tcPr>
          <w:p w:rsidR="005E5FD0" w:rsidRPr="005E5FD0" w:rsidRDefault="005E5FD0" w:rsidP="00A53F40">
            <w:pPr>
              <w:spacing w:line="276" w:lineRule="auto"/>
              <w:jc w:val="both"/>
              <w:rPr>
                <w:rFonts w:ascii="Arial" w:hAnsi="Arial" w:cs="Arial"/>
                <w:sz w:val="21"/>
                <w:szCs w:val="21"/>
              </w:rPr>
            </w:pPr>
          </w:p>
        </w:tc>
        <w:tc>
          <w:tcPr>
            <w:tcW w:w="3260"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κυτταρόπλασμα</w:t>
            </w:r>
          </w:p>
        </w:tc>
        <w:tc>
          <w:tcPr>
            <w:tcW w:w="3544" w:type="dxa"/>
          </w:tcPr>
          <w:p w:rsidR="005E5FD0" w:rsidRPr="005E5FD0" w:rsidRDefault="005E5FD0" w:rsidP="00A53F40">
            <w:pPr>
              <w:spacing w:line="276" w:lineRule="auto"/>
              <w:jc w:val="both"/>
              <w:rPr>
                <w:rFonts w:ascii="Arial" w:hAnsi="Arial" w:cs="Arial"/>
                <w:sz w:val="21"/>
                <w:szCs w:val="21"/>
              </w:rPr>
            </w:pPr>
          </w:p>
        </w:tc>
      </w:tr>
      <w:tr w:rsidR="005E5FD0" w:rsidRPr="005E5FD0" w:rsidTr="00A53F40">
        <w:tc>
          <w:tcPr>
            <w:tcW w:w="1668" w:type="dxa"/>
          </w:tcPr>
          <w:p w:rsidR="005E5FD0" w:rsidRPr="005E5FD0" w:rsidRDefault="005E5FD0" w:rsidP="00A53F40">
            <w:pPr>
              <w:spacing w:line="276" w:lineRule="auto"/>
              <w:jc w:val="both"/>
              <w:rPr>
                <w:rFonts w:ascii="Arial" w:hAnsi="Arial" w:cs="Arial"/>
                <w:sz w:val="21"/>
                <w:szCs w:val="21"/>
              </w:rPr>
            </w:pPr>
          </w:p>
        </w:tc>
        <w:tc>
          <w:tcPr>
            <w:tcW w:w="3260"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πλασματική μεμβράνη</w:t>
            </w:r>
          </w:p>
        </w:tc>
        <w:tc>
          <w:tcPr>
            <w:tcW w:w="3544"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κάψα (επιπλέον περίβλημα)</w:t>
            </w:r>
          </w:p>
        </w:tc>
      </w:tr>
      <w:tr w:rsidR="005E5FD0" w:rsidRPr="005E5FD0" w:rsidTr="00A53F40">
        <w:tc>
          <w:tcPr>
            <w:tcW w:w="1668" w:type="dxa"/>
          </w:tcPr>
          <w:p w:rsidR="005E5FD0" w:rsidRPr="005E5FD0" w:rsidRDefault="005E5FD0" w:rsidP="00A53F40">
            <w:pPr>
              <w:spacing w:line="276" w:lineRule="auto"/>
              <w:jc w:val="both"/>
              <w:rPr>
                <w:rFonts w:ascii="Arial" w:hAnsi="Arial" w:cs="Arial"/>
                <w:sz w:val="21"/>
                <w:szCs w:val="21"/>
              </w:rPr>
            </w:pPr>
          </w:p>
        </w:tc>
        <w:tc>
          <w:tcPr>
            <w:tcW w:w="3260"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κυτταρικό τοίχωμα (διαφορετικό από των φυτικών κυττάρων)</w:t>
            </w:r>
          </w:p>
        </w:tc>
        <w:tc>
          <w:tcPr>
            <w:tcW w:w="3544" w:type="dxa"/>
          </w:tcPr>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 xml:space="preserve">βλεφαρίδες/μαστίγιο </w:t>
            </w:r>
          </w:p>
          <w:p w:rsidR="005E5FD0" w:rsidRPr="005E5FD0" w:rsidRDefault="005E5FD0" w:rsidP="00A53F40">
            <w:pPr>
              <w:spacing w:line="276" w:lineRule="auto"/>
              <w:jc w:val="both"/>
              <w:rPr>
                <w:rFonts w:ascii="Arial" w:hAnsi="Arial" w:cs="Arial"/>
                <w:sz w:val="21"/>
                <w:szCs w:val="21"/>
              </w:rPr>
            </w:pPr>
            <w:r w:rsidRPr="005E5FD0">
              <w:rPr>
                <w:rFonts w:ascii="Arial" w:hAnsi="Arial" w:cs="Arial"/>
                <w:sz w:val="21"/>
                <w:szCs w:val="21"/>
              </w:rPr>
              <w:t>για κίνηση ή πρόσληψη τροφής</w:t>
            </w:r>
          </w:p>
        </w:tc>
      </w:tr>
    </w:tbl>
    <w:p w:rsidR="005E5FD0" w:rsidRPr="005E5FD0" w:rsidRDefault="005E5FD0" w:rsidP="005E5FD0">
      <w:pPr>
        <w:spacing w:after="0"/>
        <w:jc w:val="both"/>
        <w:rPr>
          <w:rFonts w:ascii="Arial" w:hAnsi="Arial" w:cs="Arial"/>
          <w:sz w:val="21"/>
          <w:szCs w:val="21"/>
        </w:rPr>
      </w:pPr>
      <w:r w:rsidRPr="005E5FD0">
        <w:rPr>
          <w:rFonts w:ascii="Arial" w:hAnsi="Arial" w:cs="Arial"/>
          <w:sz w:val="21"/>
          <w:szCs w:val="21"/>
        </w:rPr>
        <w:t xml:space="preserve">                          αντίξοες συνθήκες</w:t>
      </w:r>
    </w:p>
    <w:p w:rsidR="005E5FD0" w:rsidRPr="005E5FD0" w:rsidRDefault="002C716C" w:rsidP="005E5FD0">
      <w:pPr>
        <w:spacing w:after="0"/>
        <w:jc w:val="both"/>
        <w:rPr>
          <w:rFonts w:ascii="Arial" w:hAnsi="Arial" w:cs="Arial"/>
          <w:sz w:val="21"/>
          <w:szCs w:val="21"/>
        </w:rPr>
      </w:pPr>
      <w:r>
        <w:rPr>
          <w:rFonts w:ascii="Arial" w:hAnsi="Arial" w:cs="Arial"/>
          <w:sz w:val="21"/>
          <w:szCs w:val="21"/>
        </w:rPr>
        <w:pict>
          <v:shapetype id="_x0000_t32" coordsize="21600,21600" o:spt="32" o:oned="t" path="m,l21600,21600e" filled="f">
            <v:path arrowok="t" fillok="f" o:connecttype="none"/>
            <o:lock v:ext="edit" shapetype="t"/>
          </v:shapetype>
          <v:shape id="_x0000_s1035" type="#_x0000_t32" style="position:absolute;left:0;text-align:left;margin-left:63.15pt;margin-top:12.5pt;width:85.65pt;height:0;flip:x;z-index:251664384" o:connectortype="straight">
            <v:stroke endarrow="block"/>
          </v:shape>
        </w:pict>
      </w:r>
      <w:r>
        <w:rPr>
          <w:rFonts w:ascii="Arial" w:hAnsi="Arial" w:cs="Arial"/>
          <w:sz w:val="21"/>
          <w:szCs w:val="21"/>
        </w:rPr>
        <w:pict>
          <v:shape id="_x0000_s1034" type="#_x0000_t32" style="position:absolute;left:0;text-align:left;margin-left:63.15pt;margin-top:3.1pt;width:85.65pt;height:0;z-index:251663360" o:connectortype="straight">
            <v:stroke endarrow="block"/>
          </v:shape>
        </w:pict>
      </w:r>
      <w:r w:rsidR="005E5FD0" w:rsidRPr="005E5FD0">
        <w:rPr>
          <w:rFonts w:ascii="Arial" w:hAnsi="Arial" w:cs="Arial"/>
          <w:sz w:val="21"/>
          <w:szCs w:val="21"/>
        </w:rPr>
        <w:t xml:space="preserve">1 βακτήριο                                            1 ενδοσπόριο*                                  </w:t>
      </w:r>
    </w:p>
    <w:p w:rsidR="005E5FD0" w:rsidRPr="005E5FD0" w:rsidRDefault="005E5FD0" w:rsidP="005E5FD0">
      <w:pPr>
        <w:spacing w:after="0"/>
        <w:jc w:val="both"/>
        <w:rPr>
          <w:rFonts w:ascii="Arial" w:hAnsi="Arial" w:cs="Arial"/>
          <w:sz w:val="21"/>
          <w:szCs w:val="21"/>
        </w:rPr>
      </w:pPr>
      <w:r w:rsidRPr="005E5FD0">
        <w:rPr>
          <w:rFonts w:ascii="Arial" w:hAnsi="Arial" w:cs="Arial"/>
          <w:sz w:val="21"/>
          <w:szCs w:val="21"/>
        </w:rPr>
        <w:t xml:space="preserve">                          ευνοϊκές συνθήκες </w:t>
      </w:r>
    </w:p>
    <w:p w:rsidR="005E5FD0" w:rsidRPr="005E5FD0" w:rsidRDefault="005E5FD0" w:rsidP="005E5FD0">
      <w:pPr>
        <w:spacing w:after="0"/>
        <w:jc w:val="both"/>
        <w:rPr>
          <w:rFonts w:ascii="Arial" w:hAnsi="Arial" w:cs="Arial"/>
          <w:sz w:val="21"/>
          <w:szCs w:val="21"/>
        </w:rPr>
      </w:pPr>
      <w:r w:rsidRPr="005E5FD0">
        <w:rPr>
          <w:rFonts w:ascii="Arial" w:hAnsi="Arial" w:cs="Arial"/>
          <w:sz w:val="21"/>
          <w:szCs w:val="21"/>
        </w:rPr>
        <w:t>*αφυδατωμένο κύτταρο με παχιά τοιχώματα και χαμηλό μεταβολικό ρυθμό]</w:t>
      </w:r>
    </w:p>
    <w:p w:rsidR="005E5FD0" w:rsidRPr="005E5FD0" w:rsidRDefault="005E5FD0" w:rsidP="005E5FD0">
      <w:pPr>
        <w:spacing w:after="0"/>
        <w:jc w:val="both"/>
        <w:rPr>
          <w:rFonts w:ascii="Arial" w:hAnsi="Arial" w:cs="Arial"/>
          <w:b/>
          <w:sz w:val="21"/>
          <w:szCs w:val="21"/>
        </w:rPr>
      </w:pPr>
      <w:r w:rsidRPr="005E5FD0">
        <w:rPr>
          <w:rFonts w:ascii="Arial" w:hAnsi="Arial" w:cs="Arial"/>
          <w:b/>
          <w:sz w:val="21"/>
          <w:szCs w:val="21"/>
        </w:rPr>
        <w:t>5. Σε ποιες κατηγορίες χωρίζονται οι οργανισμοί ανάλογα με αριθμό και είδος κυττάρων; Ποιοι από αυτούς φωτοσυνθέτουν και πώς μετακινούνται οι μονοκύτταροι; (σελ 24)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4"/>
        <w:gridCol w:w="2509"/>
        <w:gridCol w:w="1544"/>
        <w:gridCol w:w="1625"/>
      </w:tblGrid>
      <w:tr w:rsidR="005E5FD0" w:rsidRPr="005E5FD0" w:rsidTr="00A53F40">
        <w:tc>
          <w:tcPr>
            <w:tcW w:w="5353" w:type="dxa"/>
            <w:gridSpan w:val="2"/>
          </w:tcPr>
          <w:p w:rsidR="005E5FD0" w:rsidRPr="005E5FD0" w:rsidRDefault="005E5FD0" w:rsidP="00A53F40">
            <w:pPr>
              <w:rPr>
                <w:rFonts w:ascii="Arial" w:hAnsi="Arial" w:cs="Arial"/>
                <w:sz w:val="21"/>
                <w:szCs w:val="21"/>
              </w:rPr>
            </w:pPr>
            <w:r w:rsidRPr="005E5FD0">
              <w:rPr>
                <w:rFonts w:ascii="Arial" w:hAnsi="Arial" w:cs="Arial"/>
                <w:sz w:val="21"/>
                <w:szCs w:val="21"/>
              </w:rPr>
              <w:t xml:space="preserve">[Μονοκύτταροι </w:t>
            </w:r>
          </w:p>
          <w:p w:rsidR="005E5FD0" w:rsidRPr="005E5FD0" w:rsidRDefault="005E5FD0" w:rsidP="00A53F40">
            <w:pPr>
              <w:rPr>
                <w:rFonts w:ascii="Arial" w:hAnsi="Arial" w:cs="Arial"/>
                <w:sz w:val="21"/>
                <w:szCs w:val="21"/>
              </w:rPr>
            </w:pPr>
            <w:r w:rsidRPr="005E5FD0">
              <w:rPr>
                <w:rFonts w:ascii="Arial" w:hAnsi="Arial" w:cs="Arial"/>
                <w:sz w:val="21"/>
                <w:szCs w:val="21"/>
              </w:rPr>
              <w:t>(1 κύτταρο που κάνει όλες τις λειτουργίες)</w:t>
            </w:r>
          </w:p>
          <w:p w:rsidR="005E5FD0" w:rsidRPr="005E5FD0" w:rsidRDefault="002C716C" w:rsidP="00A53F40">
            <w:pPr>
              <w:rPr>
                <w:rFonts w:ascii="Arial" w:hAnsi="Arial" w:cs="Arial"/>
                <w:sz w:val="21"/>
                <w:szCs w:val="21"/>
              </w:rPr>
            </w:pPr>
            <w:r>
              <w:rPr>
                <w:rFonts w:ascii="Arial" w:hAnsi="Arial" w:cs="Arial"/>
                <w:sz w:val="21"/>
                <w:szCs w:val="21"/>
              </w:rPr>
              <w:pict>
                <v:shape id="_x0000_s1037" type="#_x0000_t32" style="position:absolute;margin-left:103.4pt;margin-top:6.85pt;width:39.55pt;height:20.3pt;z-index:251666432" o:connectortype="straight">
                  <v:stroke endarrow="block"/>
                </v:shape>
              </w:pict>
            </w:r>
            <w:r>
              <w:rPr>
                <w:rFonts w:ascii="Arial" w:hAnsi="Arial" w:cs="Arial"/>
                <w:sz w:val="21"/>
                <w:szCs w:val="21"/>
              </w:rPr>
              <w:pict>
                <v:shape id="_x0000_s1036" type="#_x0000_t32" style="position:absolute;margin-left:38pt;margin-top:6.85pt;width:16pt;height:20.3pt;flip:x;z-index:251665408" o:connectortype="straight">
                  <v:stroke endarrow="block"/>
                </v:shape>
              </w:pict>
            </w:r>
          </w:p>
        </w:tc>
        <w:tc>
          <w:tcPr>
            <w:tcW w:w="3169" w:type="dxa"/>
            <w:gridSpan w:val="2"/>
          </w:tcPr>
          <w:p w:rsidR="005E5FD0" w:rsidRPr="005E5FD0" w:rsidRDefault="005E5FD0" w:rsidP="00A53F40">
            <w:pPr>
              <w:rPr>
                <w:rFonts w:ascii="Arial" w:hAnsi="Arial" w:cs="Arial"/>
                <w:sz w:val="21"/>
                <w:szCs w:val="21"/>
              </w:rPr>
            </w:pPr>
            <w:r w:rsidRPr="005E5FD0">
              <w:rPr>
                <w:rFonts w:ascii="Arial" w:hAnsi="Arial" w:cs="Arial"/>
                <w:sz w:val="21"/>
                <w:szCs w:val="21"/>
              </w:rPr>
              <w:t xml:space="preserve">Πολυκύτταροι </w:t>
            </w:r>
          </w:p>
          <w:p w:rsidR="005E5FD0" w:rsidRPr="005E5FD0" w:rsidRDefault="005E5FD0" w:rsidP="00A53F40">
            <w:pPr>
              <w:rPr>
                <w:rFonts w:ascii="Arial" w:hAnsi="Arial" w:cs="Arial"/>
                <w:sz w:val="21"/>
                <w:szCs w:val="21"/>
              </w:rPr>
            </w:pPr>
            <w:r w:rsidRPr="005E5FD0">
              <w:rPr>
                <w:rFonts w:ascii="Arial" w:hAnsi="Arial" w:cs="Arial"/>
                <w:sz w:val="21"/>
                <w:szCs w:val="21"/>
              </w:rPr>
              <w:t>(πολλά κύτταρα εξειδικευμένα που συνεργάζονται)</w:t>
            </w:r>
          </w:p>
        </w:tc>
      </w:tr>
      <w:tr w:rsidR="005E5FD0" w:rsidRPr="005E5FD0" w:rsidTr="00A53F40">
        <w:tc>
          <w:tcPr>
            <w:tcW w:w="2844" w:type="dxa"/>
          </w:tcPr>
          <w:p w:rsidR="005E5FD0" w:rsidRPr="005E5FD0" w:rsidRDefault="005E5FD0" w:rsidP="00A53F40">
            <w:pPr>
              <w:rPr>
                <w:rFonts w:ascii="Arial" w:hAnsi="Arial" w:cs="Arial"/>
                <w:sz w:val="21"/>
                <w:szCs w:val="21"/>
              </w:rPr>
            </w:pPr>
          </w:p>
        </w:tc>
        <w:tc>
          <w:tcPr>
            <w:tcW w:w="2509" w:type="dxa"/>
          </w:tcPr>
          <w:p w:rsidR="005E5FD0" w:rsidRPr="005E5FD0" w:rsidRDefault="005E5FD0" w:rsidP="00A53F40">
            <w:pPr>
              <w:rPr>
                <w:rFonts w:ascii="Arial" w:hAnsi="Arial" w:cs="Arial"/>
                <w:sz w:val="21"/>
                <w:szCs w:val="21"/>
              </w:rPr>
            </w:pPr>
          </w:p>
        </w:tc>
        <w:tc>
          <w:tcPr>
            <w:tcW w:w="1544" w:type="dxa"/>
          </w:tcPr>
          <w:p w:rsidR="005E5FD0" w:rsidRPr="005E5FD0" w:rsidRDefault="002C716C" w:rsidP="00A53F40">
            <w:pPr>
              <w:rPr>
                <w:rFonts w:ascii="Arial" w:hAnsi="Arial" w:cs="Arial"/>
                <w:sz w:val="21"/>
                <w:szCs w:val="21"/>
              </w:rPr>
            </w:pPr>
            <w:r>
              <w:rPr>
                <w:rFonts w:ascii="Arial" w:hAnsi="Arial" w:cs="Arial"/>
                <w:sz w:val="21"/>
                <w:szCs w:val="21"/>
              </w:rPr>
              <w:pict>
                <v:shape id="_x0000_s1038" type="#_x0000_t32" style="position:absolute;margin-left:46.3pt;margin-top:1pt;width:.45pt;height:12.75pt;z-index:251667456;mso-position-horizontal-relative:text;mso-position-vertical-relative:text" o:connectortype="straight">
                  <v:stroke endarrow="block"/>
                </v:shape>
              </w:pict>
            </w:r>
          </w:p>
        </w:tc>
        <w:tc>
          <w:tcPr>
            <w:tcW w:w="1625" w:type="dxa"/>
          </w:tcPr>
          <w:p w:rsidR="005E5FD0" w:rsidRPr="005E5FD0" w:rsidRDefault="005E5FD0" w:rsidP="00A53F40">
            <w:pPr>
              <w:rPr>
                <w:rFonts w:ascii="Arial" w:hAnsi="Arial" w:cs="Arial"/>
                <w:sz w:val="21"/>
                <w:szCs w:val="21"/>
              </w:rPr>
            </w:pPr>
          </w:p>
        </w:tc>
      </w:tr>
      <w:tr w:rsidR="005E5FD0" w:rsidRPr="005E5FD0" w:rsidTr="00A53F40">
        <w:tc>
          <w:tcPr>
            <w:tcW w:w="2844" w:type="dxa"/>
          </w:tcPr>
          <w:p w:rsidR="005E5FD0" w:rsidRPr="005E5FD0" w:rsidRDefault="005E5FD0" w:rsidP="00A53F40">
            <w:pPr>
              <w:rPr>
                <w:rFonts w:ascii="Arial" w:hAnsi="Arial" w:cs="Arial"/>
                <w:sz w:val="21"/>
                <w:szCs w:val="21"/>
              </w:rPr>
            </w:pPr>
            <w:r w:rsidRPr="005E5FD0">
              <w:rPr>
                <w:rFonts w:ascii="Arial" w:hAnsi="Arial" w:cs="Arial"/>
                <w:sz w:val="21"/>
                <w:szCs w:val="21"/>
              </w:rPr>
              <w:t>προκαρυωτικοί</w:t>
            </w:r>
          </w:p>
        </w:tc>
        <w:tc>
          <w:tcPr>
            <w:tcW w:w="2509" w:type="dxa"/>
          </w:tcPr>
          <w:p w:rsidR="005E5FD0" w:rsidRPr="005E5FD0" w:rsidRDefault="005E5FD0" w:rsidP="00A53F40">
            <w:pPr>
              <w:rPr>
                <w:rFonts w:ascii="Arial" w:hAnsi="Arial" w:cs="Arial"/>
                <w:sz w:val="21"/>
                <w:szCs w:val="21"/>
              </w:rPr>
            </w:pPr>
            <w:r w:rsidRPr="005E5FD0">
              <w:rPr>
                <w:rFonts w:ascii="Arial" w:hAnsi="Arial" w:cs="Arial"/>
                <w:sz w:val="21"/>
                <w:szCs w:val="21"/>
              </w:rPr>
              <w:t>ευκαρυωτικοί</w:t>
            </w:r>
          </w:p>
        </w:tc>
        <w:tc>
          <w:tcPr>
            <w:tcW w:w="3169" w:type="dxa"/>
            <w:gridSpan w:val="2"/>
          </w:tcPr>
          <w:p w:rsidR="005E5FD0" w:rsidRPr="005E5FD0" w:rsidRDefault="005E5FD0" w:rsidP="00A53F40">
            <w:pPr>
              <w:jc w:val="both"/>
              <w:rPr>
                <w:rFonts w:ascii="Arial" w:hAnsi="Arial" w:cs="Arial"/>
                <w:sz w:val="21"/>
                <w:szCs w:val="21"/>
              </w:rPr>
            </w:pPr>
            <w:r w:rsidRPr="005E5FD0">
              <w:rPr>
                <w:rFonts w:ascii="Arial" w:hAnsi="Arial" w:cs="Arial"/>
                <w:sz w:val="21"/>
                <w:szCs w:val="21"/>
              </w:rPr>
              <w:t>μόνο ευκαρυωτικοί</w:t>
            </w:r>
          </w:p>
        </w:tc>
      </w:tr>
      <w:tr w:rsidR="005E5FD0" w:rsidRPr="005E5FD0" w:rsidTr="00A53F40">
        <w:tc>
          <w:tcPr>
            <w:tcW w:w="2844" w:type="dxa"/>
          </w:tcPr>
          <w:p w:rsidR="005E5FD0" w:rsidRPr="005E5FD0" w:rsidRDefault="005E5FD0" w:rsidP="005E5FD0">
            <w:pPr>
              <w:pStyle w:val="ListParagraph"/>
              <w:numPr>
                <w:ilvl w:val="0"/>
                <w:numId w:val="32"/>
              </w:numPr>
              <w:rPr>
                <w:rFonts w:ascii="Arial" w:hAnsi="Arial" w:cs="Arial"/>
                <w:sz w:val="21"/>
                <w:szCs w:val="21"/>
              </w:rPr>
            </w:pPr>
            <w:r w:rsidRPr="005E5FD0">
              <w:rPr>
                <w:rFonts w:ascii="Arial" w:hAnsi="Arial" w:cs="Arial"/>
                <w:sz w:val="21"/>
                <w:szCs w:val="21"/>
              </w:rPr>
              <w:t>βακτήριο</w:t>
            </w:r>
          </w:p>
        </w:tc>
        <w:tc>
          <w:tcPr>
            <w:tcW w:w="2509" w:type="dxa"/>
          </w:tcPr>
          <w:p w:rsidR="005E5FD0" w:rsidRPr="005E5FD0" w:rsidRDefault="005E5FD0" w:rsidP="005E5FD0">
            <w:pPr>
              <w:pStyle w:val="ListParagraph"/>
              <w:numPr>
                <w:ilvl w:val="0"/>
                <w:numId w:val="32"/>
              </w:numPr>
              <w:rPr>
                <w:rFonts w:ascii="Arial" w:hAnsi="Arial" w:cs="Arial"/>
                <w:sz w:val="21"/>
                <w:szCs w:val="21"/>
              </w:rPr>
            </w:pPr>
            <w:r w:rsidRPr="005E5FD0">
              <w:rPr>
                <w:rFonts w:ascii="Arial" w:hAnsi="Arial" w:cs="Arial"/>
                <w:sz w:val="21"/>
                <w:szCs w:val="21"/>
              </w:rPr>
              <w:t>φύκη*</w:t>
            </w:r>
          </w:p>
        </w:tc>
        <w:tc>
          <w:tcPr>
            <w:tcW w:w="3169" w:type="dxa"/>
            <w:gridSpan w:val="2"/>
            <w:vMerge w:val="restart"/>
          </w:tcPr>
          <w:p w:rsidR="005E5FD0" w:rsidRPr="005E5FD0" w:rsidRDefault="005E5FD0" w:rsidP="005E5FD0">
            <w:pPr>
              <w:pStyle w:val="ListParagraph"/>
              <w:numPr>
                <w:ilvl w:val="0"/>
                <w:numId w:val="32"/>
              </w:numPr>
              <w:rPr>
                <w:rFonts w:ascii="Arial" w:hAnsi="Arial" w:cs="Arial"/>
                <w:sz w:val="21"/>
                <w:szCs w:val="21"/>
              </w:rPr>
            </w:pPr>
            <w:r w:rsidRPr="005E5FD0">
              <w:rPr>
                <w:rFonts w:ascii="Arial" w:hAnsi="Arial" w:cs="Arial"/>
                <w:sz w:val="21"/>
                <w:szCs w:val="21"/>
              </w:rPr>
              <w:t>φυτά*</w:t>
            </w:r>
          </w:p>
          <w:p w:rsidR="005E5FD0" w:rsidRPr="005E5FD0" w:rsidRDefault="005E5FD0" w:rsidP="005E5FD0">
            <w:pPr>
              <w:pStyle w:val="ListParagraph"/>
              <w:numPr>
                <w:ilvl w:val="0"/>
                <w:numId w:val="33"/>
              </w:numPr>
              <w:jc w:val="both"/>
              <w:rPr>
                <w:rFonts w:ascii="Arial" w:hAnsi="Arial" w:cs="Arial"/>
                <w:sz w:val="21"/>
                <w:szCs w:val="21"/>
              </w:rPr>
            </w:pPr>
            <w:r w:rsidRPr="005E5FD0">
              <w:rPr>
                <w:rFonts w:ascii="Arial" w:hAnsi="Arial" w:cs="Arial"/>
                <w:sz w:val="21"/>
                <w:szCs w:val="21"/>
              </w:rPr>
              <w:t>ζώα</w:t>
            </w:r>
          </w:p>
          <w:p w:rsidR="005E5FD0" w:rsidRPr="005E5FD0" w:rsidRDefault="005E5FD0" w:rsidP="005E5FD0">
            <w:pPr>
              <w:pStyle w:val="ListParagraph"/>
              <w:numPr>
                <w:ilvl w:val="0"/>
                <w:numId w:val="33"/>
              </w:numPr>
              <w:jc w:val="both"/>
              <w:rPr>
                <w:rFonts w:ascii="Arial" w:hAnsi="Arial" w:cs="Arial"/>
                <w:sz w:val="21"/>
                <w:szCs w:val="21"/>
              </w:rPr>
            </w:pPr>
            <w:r w:rsidRPr="005E5FD0">
              <w:rPr>
                <w:rFonts w:ascii="Arial" w:hAnsi="Arial" w:cs="Arial"/>
                <w:sz w:val="21"/>
                <w:szCs w:val="21"/>
              </w:rPr>
              <w:t>μανιτάρια (πολυκύτταροι μύκητες)</w:t>
            </w:r>
          </w:p>
        </w:tc>
      </w:tr>
      <w:tr w:rsidR="005E5FD0" w:rsidRPr="005E5FD0" w:rsidTr="00A53F40">
        <w:tc>
          <w:tcPr>
            <w:tcW w:w="2844" w:type="dxa"/>
          </w:tcPr>
          <w:p w:rsidR="005E5FD0" w:rsidRPr="005E5FD0" w:rsidRDefault="005E5FD0" w:rsidP="005E5FD0">
            <w:pPr>
              <w:pStyle w:val="ListParagraph"/>
              <w:numPr>
                <w:ilvl w:val="0"/>
                <w:numId w:val="32"/>
              </w:numPr>
              <w:rPr>
                <w:rFonts w:ascii="Arial" w:hAnsi="Arial" w:cs="Arial"/>
                <w:sz w:val="21"/>
                <w:szCs w:val="21"/>
              </w:rPr>
            </w:pPr>
            <w:r w:rsidRPr="005E5FD0">
              <w:rPr>
                <w:rFonts w:ascii="Arial" w:hAnsi="Arial" w:cs="Arial"/>
                <w:sz w:val="21"/>
                <w:szCs w:val="21"/>
              </w:rPr>
              <w:t>κυανοβακτήριο*</w:t>
            </w:r>
          </w:p>
        </w:tc>
        <w:tc>
          <w:tcPr>
            <w:tcW w:w="2509" w:type="dxa"/>
          </w:tcPr>
          <w:p w:rsidR="005E5FD0" w:rsidRPr="005E5FD0" w:rsidRDefault="005E5FD0" w:rsidP="005E5FD0">
            <w:pPr>
              <w:pStyle w:val="ListParagraph"/>
              <w:numPr>
                <w:ilvl w:val="0"/>
                <w:numId w:val="32"/>
              </w:numPr>
              <w:rPr>
                <w:rFonts w:ascii="Arial" w:hAnsi="Arial" w:cs="Arial"/>
                <w:sz w:val="21"/>
                <w:szCs w:val="21"/>
              </w:rPr>
            </w:pPr>
            <w:r w:rsidRPr="005E5FD0">
              <w:rPr>
                <w:rFonts w:ascii="Arial" w:hAnsi="Arial" w:cs="Arial"/>
                <w:sz w:val="21"/>
                <w:szCs w:val="21"/>
              </w:rPr>
              <w:t>μύκητες</w:t>
            </w:r>
          </w:p>
        </w:tc>
        <w:tc>
          <w:tcPr>
            <w:tcW w:w="3169" w:type="dxa"/>
            <w:gridSpan w:val="2"/>
            <w:vMerge/>
          </w:tcPr>
          <w:p w:rsidR="005E5FD0" w:rsidRPr="005E5FD0" w:rsidRDefault="005E5FD0" w:rsidP="00A53F40">
            <w:pPr>
              <w:rPr>
                <w:rFonts w:ascii="Arial" w:hAnsi="Arial" w:cs="Arial"/>
                <w:sz w:val="21"/>
                <w:szCs w:val="21"/>
              </w:rPr>
            </w:pPr>
          </w:p>
        </w:tc>
      </w:tr>
      <w:tr w:rsidR="005E5FD0" w:rsidRPr="005E5FD0" w:rsidTr="00A53F40">
        <w:tc>
          <w:tcPr>
            <w:tcW w:w="2844" w:type="dxa"/>
          </w:tcPr>
          <w:p w:rsidR="005E5FD0" w:rsidRPr="005E5FD0" w:rsidRDefault="005E5FD0" w:rsidP="00A53F40">
            <w:pPr>
              <w:rPr>
                <w:rFonts w:ascii="Arial" w:hAnsi="Arial" w:cs="Arial"/>
                <w:sz w:val="21"/>
                <w:szCs w:val="21"/>
              </w:rPr>
            </w:pPr>
          </w:p>
        </w:tc>
        <w:tc>
          <w:tcPr>
            <w:tcW w:w="2509" w:type="dxa"/>
          </w:tcPr>
          <w:p w:rsidR="005E5FD0" w:rsidRPr="005E5FD0" w:rsidRDefault="005E5FD0" w:rsidP="005E5FD0">
            <w:pPr>
              <w:pStyle w:val="ListParagraph"/>
              <w:numPr>
                <w:ilvl w:val="0"/>
                <w:numId w:val="32"/>
              </w:numPr>
              <w:rPr>
                <w:rFonts w:ascii="Arial" w:hAnsi="Arial" w:cs="Arial"/>
                <w:sz w:val="21"/>
                <w:szCs w:val="21"/>
              </w:rPr>
            </w:pPr>
            <w:r w:rsidRPr="005E5FD0">
              <w:rPr>
                <w:rFonts w:ascii="Arial" w:hAnsi="Arial" w:cs="Arial"/>
                <w:sz w:val="21"/>
                <w:szCs w:val="21"/>
              </w:rPr>
              <w:t>πρωτόζωα</w:t>
            </w:r>
          </w:p>
        </w:tc>
        <w:tc>
          <w:tcPr>
            <w:tcW w:w="3169" w:type="dxa"/>
            <w:gridSpan w:val="2"/>
            <w:vMerge/>
          </w:tcPr>
          <w:p w:rsidR="005E5FD0" w:rsidRPr="005E5FD0" w:rsidRDefault="005E5FD0" w:rsidP="00A53F40">
            <w:pPr>
              <w:rPr>
                <w:rFonts w:ascii="Arial" w:hAnsi="Arial" w:cs="Arial"/>
                <w:sz w:val="21"/>
                <w:szCs w:val="21"/>
              </w:rPr>
            </w:pPr>
          </w:p>
        </w:tc>
      </w:tr>
    </w:tbl>
    <w:p w:rsidR="005E5FD0" w:rsidRPr="005E5FD0" w:rsidRDefault="005E5FD0" w:rsidP="005E5FD0">
      <w:pPr>
        <w:spacing w:after="0"/>
        <w:rPr>
          <w:rFonts w:ascii="Arial" w:hAnsi="Arial" w:cs="Arial"/>
          <w:sz w:val="21"/>
          <w:szCs w:val="21"/>
        </w:rPr>
      </w:pPr>
      <w:r w:rsidRPr="005E5FD0">
        <w:rPr>
          <w:rFonts w:ascii="Arial" w:hAnsi="Arial" w:cs="Arial"/>
          <w:sz w:val="21"/>
          <w:szCs w:val="21"/>
        </w:rPr>
        <w:t>* φωτοσυνθέτουν</w:t>
      </w:r>
    </w:p>
    <w:p w:rsidR="005E5FD0" w:rsidRPr="005E5FD0" w:rsidRDefault="005E5FD0" w:rsidP="005E5FD0">
      <w:pPr>
        <w:spacing w:after="0"/>
        <w:rPr>
          <w:rFonts w:ascii="Arial" w:hAnsi="Arial" w:cs="Arial"/>
          <w:sz w:val="21"/>
          <w:szCs w:val="21"/>
        </w:rPr>
      </w:pPr>
      <w:r w:rsidRPr="005E5FD0">
        <w:rPr>
          <w:rFonts w:ascii="Arial" w:hAnsi="Arial" w:cs="Arial"/>
          <w:sz w:val="21"/>
          <w:szCs w:val="21"/>
        </w:rPr>
        <w:lastRenderedPageBreak/>
        <w:t>κίνηση σε μονοκύτταρους: α) με ψευδοπόδια,  β) με βλεφαρίδες ή γ) με μαστίγια]</w:t>
      </w:r>
    </w:p>
    <w:p w:rsidR="005E5FD0" w:rsidRPr="005E5FD0" w:rsidRDefault="005E5FD0" w:rsidP="005E5FD0">
      <w:pPr>
        <w:spacing w:after="0"/>
        <w:jc w:val="both"/>
        <w:rPr>
          <w:rFonts w:ascii="Arial" w:hAnsi="Arial" w:cs="Arial"/>
          <w:b/>
          <w:sz w:val="21"/>
          <w:szCs w:val="21"/>
        </w:rPr>
      </w:pPr>
      <w:r w:rsidRPr="005E5FD0">
        <w:rPr>
          <w:rFonts w:ascii="Arial" w:hAnsi="Arial" w:cs="Arial"/>
          <w:b/>
          <w:sz w:val="21"/>
          <w:szCs w:val="21"/>
        </w:rPr>
        <w:t xml:space="preserve">6. Τι σχέσεις αναπτύσσονται μεταξύ οργανισμών ίδιου είδους και τι σχέσεις μεταξύ οργανισμών διαφορετικών ειδών; </w:t>
      </w:r>
    </w:p>
    <w:p w:rsidR="005E5FD0" w:rsidRPr="005E5FD0" w:rsidRDefault="005E5FD0" w:rsidP="005E5FD0">
      <w:pPr>
        <w:spacing w:after="0"/>
        <w:jc w:val="both"/>
        <w:rPr>
          <w:rFonts w:ascii="Arial" w:hAnsi="Arial" w:cs="Arial"/>
          <w:b/>
          <w:sz w:val="21"/>
          <w:szCs w:val="21"/>
        </w:rPr>
      </w:pPr>
      <w:r w:rsidRPr="005E5FD0">
        <w:rPr>
          <w:rFonts w:ascii="Arial" w:hAnsi="Arial" w:cs="Arial"/>
          <w:sz w:val="21"/>
          <w:szCs w:val="21"/>
        </w:rPr>
        <w:t>[Σχέσεις οργανισμών ίδιου είδους: αναπαραγωγικές, ανταγωνισμού (πχ. για τροφή, χώρο, σύντροφο), συνεργασίας (πχ. κοινωνίες μελισσών). Σχέσεις οργανισμών διαφορετικού είδους: τροφικές (θήραμα - θηρευτής), ανταγωνισμού (πχ. για τροφή, χώρο), συμβίωσης, όταν ο ένας ζει πάνω/μέσα στον άλλο και επωφελούνται και οι δύο (πχ. φυσιολογική μικροχλωρίδα εντέρου μας, που μας παρέχει τη βιταμίνη Κ που δεν μπορούμε να συνθέσουμε), παρασιτισμού, όταν ο ένας οργανισμός ζει εις βάρος του άλλου (πχ. παθογόνα μικρόβια, ψείρες)]</w:t>
      </w:r>
    </w:p>
    <w:p w:rsidR="00595735"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Τι δομές είναι τα χρωμοσώματα και πού εντοπίζονται;</w:t>
      </w:r>
    </w:p>
    <w:p w:rsidR="00D12EF1" w:rsidRPr="005E5FD0" w:rsidRDefault="00D12EF1" w:rsidP="00C87F17">
      <w:pPr>
        <w:tabs>
          <w:tab w:val="left" w:pos="142"/>
        </w:tabs>
        <w:spacing w:after="0"/>
        <w:ind w:left="142"/>
        <w:jc w:val="both"/>
        <w:rPr>
          <w:rFonts w:ascii="Arial" w:hAnsi="Arial" w:cs="Arial"/>
          <w:sz w:val="21"/>
          <w:szCs w:val="21"/>
        </w:rPr>
      </w:pPr>
      <w:r w:rsidRPr="005E5FD0">
        <w:rPr>
          <w:rFonts w:ascii="Arial" w:hAnsi="Arial" w:cs="Arial"/>
          <w:sz w:val="21"/>
          <w:szCs w:val="21"/>
        </w:rPr>
        <w:t xml:space="preserve">(Είναι </w:t>
      </w:r>
      <w:r w:rsidRPr="005E5FD0">
        <w:rPr>
          <w:rFonts w:ascii="Arial" w:hAnsi="Arial" w:cs="Arial"/>
          <w:b/>
          <w:sz w:val="21"/>
          <w:szCs w:val="21"/>
        </w:rPr>
        <w:t>δομές</w:t>
      </w:r>
      <w:r w:rsidRPr="005E5FD0">
        <w:rPr>
          <w:rFonts w:ascii="Arial" w:hAnsi="Arial" w:cs="Arial"/>
          <w:sz w:val="21"/>
          <w:szCs w:val="21"/>
        </w:rPr>
        <w:t xml:space="preserve"> στον </w:t>
      </w:r>
      <w:r w:rsidRPr="005E5FD0">
        <w:rPr>
          <w:rFonts w:ascii="Arial" w:hAnsi="Arial" w:cs="Arial"/>
          <w:b/>
          <w:sz w:val="21"/>
          <w:szCs w:val="21"/>
        </w:rPr>
        <w:t>πυρήνα</w:t>
      </w:r>
      <w:r w:rsidRPr="005E5FD0">
        <w:rPr>
          <w:rFonts w:ascii="Arial" w:hAnsi="Arial" w:cs="Arial"/>
          <w:sz w:val="21"/>
          <w:szCs w:val="21"/>
        </w:rPr>
        <w:t xml:space="preserve"> των ευκαρυωτικών κυττάρων  από  </w:t>
      </w:r>
      <w:r w:rsidRPr="005E5FD0">
        <w:rPr>
          <w:rFonts w:ascii="Arial" w:hAnsi="Arial" w:cs="Arial"/>
          <w:b/>
          <w:sz w:val="21"/>
          <w:szCs w:val="21"/>
        </w:rPr>
        <w:t xml:space="preserve">DNA </w:t>
      </w:r>
      <w:r w:rsidRPr="005E5FD0">
        <w:rPr>
          <w:rFonts w:ascii="Arial" w:hAnsi="Arial" w:cs="Arial"/>
          <w:sz w:val="21"/>
          <w:szCs w:val="21"/>
        </w:rPr>
        <w:t xml:space="preserve">τυλιγμένο γύρω από </w:t>
      </w:r>
      <w:r w:rsidRPr="005E5FD0">
        <w:rPr>
          <w:rFonts w:ascii="Arial" w:hAnsi="Arial" w:cs="Arial"/>
          <w:b/>
          <w:sz w:val="21"/>
          <w:szCs w:val="21"/>
        </w:rPr>
        <w:t>πρωτεΐνες</w:t>
      </w:r>
      <w:r w:rsidRPr="005E5FD0">
        <w:rPr>
          <w:rFonts w:ascii="Arial" w:hAnsi="Arial" w:cs="Arial"/>
          <w:sz w:val="21"/>
          <w:szCs w:val="21"/>
        </w:rPr>
        <w:t>. Ο αριθμός και το σχήμα τους είναι χαρακτηριστικά για κάθε είδος οργανισμού)</w:t>
      </w:r>
    </w:p>
    <w:p w:rsidR="002D550F" w:rsidRPr="005E5FD0" w:rsidRDefault="002D550F" w:rsidP="00C87F17">
      <w:pPr>
        <w:tabs>
          <w:tab w:val="left" w:pos="142"/>
        </w:tabs>
        <w:spacing w:after="0"/>
        <w:ind w:left="142"/>
        <w:jc w:val="both"/>
        <w:rPr>
          <w:rFonts w:ascii="Arial" w:hAnsi="Arial" w:cs="Arial"/>
          <w:sz w:val="21"/>
          <w:szCs w:val="21"/>
        </w:rPr>
      </w:pPr>
    </w:p>
    <w:p w:rsidR="00595735"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Τι είναι α) τα ομόλογα, β) τα αυτοσωμικά και γ) τα φυλετικά χρωμοσώματα;</w:t>
      </w:r>
    </w:p>
    <w:p w:rsidR="00D12EF1" w:rsidRPr="005E5FD0" w:rsidRDefault="00D12EF1" w:rsidP="005E5FD0">
      <w:pPr>
        <w:pStyle w:val="ListParagraph"/>
        <w:ind w:left="0"/>
        <w:jc w:val="both"/>
        <w:rPr>
          <w:rFonts w:ascii="Arial" w:hAnsi="Arial" w:cs="Arial"/>
          <w:bCs/>
          <w:sz w:val="21"/>
          <w:szCs w:val="21"/>
        </w:rPr>
      </w:pPr>
      <w:r w:rsidRPr="005E5FD0">
        <w:rPr>
          <w:rFonts w:ascii="Arial" w:hAnsi="Arial" w:cs="Arial"/>
          <w:sz w:val="21"/>
          <w:szCs w:val="21"/>
        </w:rPr>
        <w:t>[α)</w:t>
      </w:r>
      <w:r w:rsidRPr="005E5FD0">
        <w:rPr>
          <w:rFonts w:ascii="Arial" w:hAnsi="Arial" w:cs="Arial"/>
          <w:b/>
          <w:bCs/>
          <w:sz w:val="21"/>
          <w:szCs w:val="21"/>
        </w:rPr>
        <w:t>Ζευγάρι</w:t>
      </w:r>
      <w:r w:rsidRPr="005E5FD0">
        <w:rPr>
          <w:rFonts w:ascii="Arial" w:hAnsi="Arial" w:cs="Arial"/>
          <w:sz w:val="21"/>
          <w:szCs w:val="21"/>
        </w:rPr>
        <w:t xml:space="preserve"> χρωμοσωμάτων με </w:t>
      </w:r>
      <w:r w:rsidRPr="005E5FD0">
        <w:rPr>
          <w:rFonts w:ascii="Arial" w:hAnsi="Arial" w:cs="Arial"/>
          <w:b/>
          <w:bCs/>
          <w:sz w:val="21"/>
          <w:szCs w:val="21"/>
        </w:rPr>
        <w:t xml:space="preserve">ίδια μορφολογία </w:t>
      </w:r>
      <w:r w:rsidRPr="005E5FD0">
        <w:rPr>
          <w:rFonts w:ascii="Arial" w:hAnsi="Arial" w:cs="Arial"/>
          <w:sz w:val="21"/>
          <w:szCs w:val="21"/>
        </w:rPr>
        <w:t xml:space="preserve">(μέγεθος και σχήμα), που περιέχουν την </w:t>
      </w:r>
      <w:r w:rsidRPr="005E5FD0">
        <w:rPr>
          <w:rFonts w:ascii="Arial" w:hAnsi="Arial" w:cs="Arial"/>
          <w:b/>
          <w:bCs/>
          <w:sz w:val="21"/>
          <w:szCs w:val="21"/>
        </w:rPr>
        <w:t>ίδια σειρά γονιδίων,</w:t>
      </w:r>
      <w:r w:rsidRPr="005E5FD0">
        <w:rPr>
          <w:rFonts w:ascii="Arial" w:hAnsi="Arial" w:cs="Arial"/>
          <w:sz w:val="21"/>
          <w:szCs w:val="21"/>
        </w:rPr>
        <w:t xml:space="preserve"> που ελέγχουν τις ίδιες ιδιότητες με διαφορετικό, ενδεχομένως, τρόπο. Το ένα είναι </w:t>
      </w:r>
      <w:r w:rsidRPr="005E5FD0">
        <w:rPr>
          <w:rFonts w:ascii="Arial" w:hAnsi="Arial" w:cs="Arial"/>
          <w:b/>
          <w:bCs/>
          <w:sz w:val="21"/>
          <w:szCs w:val="21"/>
        </w:rPr>
        <w:t>μητρικής</w:t>
      </w:r>
      <w:r w:rsidRPr="005E5FD0">
        <w:rPr>
          <w:rFonts w:ascii="Arial" w:hAnsi="Arial" w:cs="Arial"/>
          <w:sz w:val="21"/>
          <w:szCs w:val="21"/>
        </w:rPr>
        <w:t xml:space="preserve"> και το άλλο </w:t>
      </w:r>
      <w:r w:rsidRPr="005E5FD0">
        <w:rPr>
          <w:rFonts w:ascii="Arial" w:hAnsi="Arial" w:cs="Arial"/>
          <w:b/>
          <w:bCs/>
          <w:sz w:val="21"/>
          <w:szCs w:val="21"/>
        </w:rPr>
        <w:t>πατρικής</w:t>
      </w:r>
      <w:r w:rsidRPr="005E5FD0">
        <w:rPr>
          <w:rFonts w:ascii="Arial" w:hAnsi="Arial" w:cs="Arial"/>
          <w:sz w:val="21"/>
          <w:szCs w:val="21"/>
        </w:rPr>
        <w:t xml:space="preserve"> προέλευσης</w:t>
      </w:r>
      <w:r w:rsidRPr="005E5FD0">
        <w:rPr>
          <w:rFonts w:ascii="Arial" w:hAnsi="Arial" w:cs="Arial"/>
          <w:b/>
          <w:bCs/>
          <w:sz w:val="21"/>
          <w:szCs w:val="21"/>
        </w:rPr>
        <w:t xml:space="preserve">. </w:t>
      </w:r>
      <w:r w:rsidRPr="005E5FD0">
        <w:rPr>
          <w:rFonts w:ascii="Arial" w:hAnsi="Arial" w:cs="Arial"/>
          <w:bCs/>
          <w:sz w:val="21"/>
          <w:szCs w:val="21"/>
        </w:rPr>
        <w:t>β)</w:t>
      </w:r>
      <w:r w:rsidR="00D72B43" w:rsidRPr="005E5FD0">
        <w:rPr>
          <w:rFonts w:ascii="Arial" w:hAnsi="Arial" w:cs="Arial"/>
          <w:bCs/>
          <w:sz w:val="21"/>
          <w:szCs w:val="21"/>
        </w:rPr>
        <w:t xml:space="preserve"> Αυτά που δε σχετίζονται με το φύλο και είναι ίδια σε αρσενικά και θηλυκά άτομα.Στον άνθρωπο είναι 44 (23 ζεύγη). γ) Αυτά που σχετίζονται με το φύλο. Είναι διαφορετικά σε αρσενικά και θηλυκά άτομα. Κάθε διπλοειδής οργανισμός έχει 2 φυλετικά. Σε φυσιολογικά θηλυκά: 2 όμοια Χ (ΧΧ). Σε φυσιολογικά αρσενικά Ένα Χ και ένα μικρότερο Υ (ΧΥ, με Χ&gt;Υ)]</w:t>
      </w:r>
    </w:p>
    <w:p w:rsidR="002D550F" w:rsidRPr="005E5FD0" w:rsidRDefault="002D550F" w:rsidP="005E5FD0">
      <w:pPr>
        <w:pStyle w:val="ListParagraph"/>
        <w:ind w:left="0"/>
        <w:jc w:val="both"/>
        <w:rPr>
          <w:rFonts w:ascii="Arial" w:hAnsi="Arial" w:cs="Arial"/>
          <w:sz w:val="21"/>
          <w:szCs w:val="21"/>
        </w:rPr>
      </w:pPr>
    </w:p>
    <w:p w:rsidR="00595735"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Ποιοι οργανισμοί είναι απλοειδείς και ποιοι διπλοειδείς;</w:t>
      </w:r>
    </w:p>
    <w:p w:rsidR="00D72B43" w:rsidRPr="005E5FD0" w:rsidRDefault="00D72B43" w:rsidP="005E5FD0">
      <w:pPr>
        <w:pStyle w:val="ListParagraph"/>
        <w:ind w:left="0"/>
        <w:jc w:val="both"/>
        <w:rPr>
          <w:rFonts w:ascii="Arial" w:hAnsi="Arial" w:cs="Arial"/>
          <w:sz w:val="21"/>
          <w:szCs w:val="21"/>
        </w:rPr>
      </w:pPr>
      <w:r w:rsidRPr="005E5FD0">
        <w:rPr>
          <w:rFonts w:ascii="Arial" w:hAnsi="Arial" w:cs="Arial"/>
          <w:sz w:val="21"/>
          <w:szCs w:val="21"/>
        </w:rPr>
        <w:t>[Απλοειδείς(</w:t>
      </w:r>
      <w:r w:rsidRPr="005E5FD0">
        <w:rPr>
          <w:rFonts w:ascii="Arial" w:hAnsi="Arial" w:cs="Arial"/>
          <w:sz w:val="21"/>
          <w:szCs w:val="21"/>
          <w:lang w:val="en-US"/>
        </w:rPr>
        <w:t>n</w:t>
      </w:r>
      <w:r w:rsidRPr="005E5FD0">
        <w:rPr>
          <w:rFonts w:ascii="Arial" w:hAnsi="Arial" w:cs="Arial"/>
          <w:sz w:val="21"/>
          <w:szCs w:val="21"/>
        </w:rPr>
        <w:t>): Αυτοί που δεν έχουν ομόλογα χρωμοσώματα, δηλ όλοι οι προκαρυωτικοί και οι περισσότεροι μονοκύτταροι ευκαρυωτικοί. Διπλοειδείς(2</w:t>
      </w:r>
      <w:r w:rsidRPr="005E5FD0">
        <w:rPr>
          <w:rFonts w:ascii="Arial" w:hAnsi="Arial" w:cs="Arial"/>
          <w:sz w:val="21"/>
          <w:szCs w:val="21"/>
          <w:lang w:val="en-US"/>
        </w:rPr>
        <w:t>n</w:t>
      </w:r>
      <w:r w:rsidRPr="005E5FD0">
        <w:rPr>
          <w:rFonts w:ascii="Arial" w:hAnsi="Arial" w:cs="Arial"/>
          <w:sz w:val="21"/>
          <w:szCs w:val="21"/>
        </w:rPr>
        <w:t>): Αυτοί που έχουν τα χρωμοσώματά τους σε ζεύγη ομολόγων. Συνήθως ανώτεροι οργανισμοί]</w:t>
      </w:r>
    </w:p>
    <w:p w:rsidR="002D550F" w:rsidRPr="005E5FD0" w:rsidRDefault="002D550F" w:rsidP="005E5FD0">
      <w:pPr>
        <w:pStyle w:val="ListParagraph"/>
        <w:ind w:left="0"/>
        <w:jc w:val="both"/>
        <w:rPr>
          <w:rFonts w:ascii="Arial" w:hAnsi="Arial" w:cs="Arial"/>
          <w:sz w:val="21"/>
          <w:szCs w:val="21"/>
        </w:rPr>
      </w:pPr>
    </w:p>
    <w:p w:rsidR="00595735"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Τι είναι ο καρυότυπος και ποιες πληροφορίες δίνει;</w:t>
      </w:r>
    </w:p>
    <w:p w:rsidR="00C44A0E" w:rsidRPr="005E5FD0" w:rsidRDefault="00C44A0E" w:rsidP="005E5FD0">
      <w:pPr>
        <w:pStyle w:val="ListParagraph"/>
        <w:ind w:left="0"/>
        <w:jc w:val="both"/>
        <w:rPr>
          <w:rFonts w:ascii="Arial" w:hAnsi="Arial" w:cs="Arial"/>
          <w:sz w:val="21"/>
          <w:szCs w:val="21"/>
        </w:rPr>
      </w:pPr>
      <w:r w:rsidRPr="005E5FD0">
        <w:rPr>
          <w:rFonts w:ascii="Arial" w:hAnsi="Arial" w:cs="Arial"/>
          <w:sz w:val="21"/>
          <w:szCs w:val="21"/>
        </w:rPr>
        <w:t>[</w:t>
      </w:r>
      <w:r w:rsidRPr="005E5FD0">
        <w:rPr>
          <w:rFonts w:ascii="Arial" w:hAnsi="Arial" w:cs="Arial"/>
          <w:sz w:val="21"/>
          <w:szCs w:val="21"/>
          <w:u w:val="single"/>
        </w:rPr>
        <w:t>Καρυότυπος:</w:t>
      </w:r>
      <w:r w:rsidRPr="005E5FD0">
        <w:rPr>
          <w:rFonts w:ascii="Arial" w:hAnsi="Arial" w:cs="Arial"/>
          <w:sz w:val="21"/>
          <w:szCs w:val="21"/>
        </w:rPr>
        <w:t xml:space="preserve"> Η απεικόνιση όλων των χρωμοσωμάτων ενός κυττάρου σε ζεύγη (αν το κύτταρο είναι διπλοειδές) και κατά ελαττούμενο μέγεθος. </w:t>
      </w:r>
      <w:r w:rsidRPr="005E5FD0">
        <w:rPr>
          <w:rFonts w:ascii="Arial" w:hAnsi="Arial" w:cs="Arial"/>
          <w:sz w:val="21"/>
          <w:szCs w:val="21"/>
          <w:u w:val="single"/>
        </w:rPr>
        <w:t>Πληροφορίες:</w:t>
      </w:r>
      <w:r w:rsidRPr="005E5FD0">
        <w:rPr>
          <w:rFonts w:ascii="Arial" w:hAnsi="Arial" w:cs="Arial"/>
          <w:sz w:val="21"/>
          <w:szCs w:val="21"/>
        </w:rPr>
        <w:t>α) για το </w:t>
      </w:r>
      <w:r w:rsidRPr="005E5FD0">
        <w:rPr>
          <w:rFonts w:ascii="Arial" w:hAnsi="Arial" w:cs="Arial"/>
          <w:b/>
          <w:bCs/>
          <w:sz w:val="21"/>
          <w:szCs w:val="21"/>
        </w:rPr>
        <w:t>είδος του οργανισμού</w:t>
      </w:r>
      <w:r w:rsidRPr="005E5FD0">
        <w:rPr>
          <w:rFonts w:ascii="Arial" w:hAnsi="Arial" w:cs="Arial"/>
          <w:sz w:val="21"/>
          <w:szCs w:val="21"/>
        </w:rPr>
        <w:t> από τον αριθμό και το σχήμα των χρωμοσωμάτων, β) για το αν είναι </w:t>
      </w:r>
      <w:r w:rsidRPr="005E5FD0">
        <w:rPr>
          <w:rFonts w:ascii="Arial" w:hAnsi="Arial" w:cs="Arial"/>
          <w:b/>
          <w:bCs/>
          <w:sz w:val="21"/>
          <w:szCs w:val="21"/>
        </w:rPr>
        <w:t>διπλοειδής ή απλοειδής</w:t>
      </w:r>
      <w:r w:rsidRPr="005E5FD0">
        <w:rPr>
          <w:rFonts w:ascii="Arial" w:hAnsi="Arial" w:cs="Arial"/>
          <w:sz w:val="21"/>
          <w:szCs w:val="21"/>
        </w:rPr>
        <w:t> από το αν έχει σε ζεύγη ή όχι τα χρωμοσώματά του, γ) για το </w:t>
      </w:r>
      <w:r w:rsidRPr="005E5FD0">
        <w:rPr>
          <w:rFonts w:ascii="Arial" w:hAnsi="Arial" w:cs="Arial"/>
          <w:b/>
          <w:bCs/>
          <w:sz w:val="21"/>
          <w:szCs w:val="21"/>
        </w:rPr>
        <w:t>φύλο</w:t>
      </w:r>
      <w:r w:rsidRPr="005E5FD0">
        <w:rPr>
          <w:rFonts w:ascii="Arial" w:hAnsi="Arial" w:cs="Arial"/>
          <w:sz w:val="21"/>
          <w:szCs w:val="21"/>
        </w:rPr>
        <w:t> από την παρουσία ή απουσία του Υ, δ) για το αν υπάρχουν </w:t>
      </w:r>
      <w:r w:rsidRPr="005E5FD0">
        <w:rPr>
          <w:rFonts w:ascii="Arial" w:hAnsi="Arial" w:cs="Arial"/>
          <w:b/>
          <w:bCs/>
          <w:sz w:val="21"/>
          <w:szCs w:val="21"/>
        </w:rPr>
        <w:t>χρωμοσωμικές ανωμαλίες</w:t>
      </w:r>
      <w:r w:rsidRPr="005E5FD0">
        <w:rPr>
          <w:rFonts w:ascii="Arial" w:hAnsi="Arial" w:cs="Arial"/>
          <w:sz w:val="21"/>
          <w:szCs w:val="21"/>
        </w:rPr>
        <w:t> (μεταλλάξεις) στον αριθμό ή τη δομή των χρωμοσωμάτων]</w:t>
      </w:r>
    </w:p>
    <w:p w:rsidR="002D550F" w:rsidRPr="005E5FD0" w:rsidRDefault="002D550F" w:rsidP="005E5FD0">
      <w:pPr>
        <w:pStyle w:val="ListParagraph"/>
        <w:ind w:left="0"/>
        <w:jc w:val="both"/>
        <w:rPr>
          <w:rFonts w:ascii="Arial" w:hAnsi="Arial" w:cs="Arial"/>
          <w:sz w:val="21"/>
          <w:szCs w:val="21"/>
        </w:rPr>
      </w:pPr>
    </w:p>
    <w:p w:rsidR="00595735"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Πώς γίνεται ο φυλοκαθορισμός στον άνθρωπο;</w:t>
      </w:r>
    </w:p>
    <w:p w:rsidR="00C44A0E" w:rsidRPr="005E5FD0" w:rsidRDefault="002C716C" w:rsidP="005E5FD0">
      <w:pPr>
        <w:pStyle w:val="ListParagraph"/>
        <w:spacing w:after="0" w:line="240" w:lineRule="auto"/>
        <w:ind w:left="0"/>
        <w:jc w:val="both"/>
        <w:rPr>
          <w:rFonts w:ascii="Arial" w:hAnsi="Arial" w:cs="Arial"/>
          <w:sz w:val="21"/>
          <w:szCs w:val="21"/>
        </w:rPr>
      </w:pPr>
      <w:r>
        <w:rPr>
          <w:rFonts w:ascii="Arial" w:hAnsi="Arial" w:cs="Arial"/>
          <w:noProof/>
          <w:sz w:val="21"/>
          <w:szCs w:val="21"/>
        </w:rPr>
        <w:pict>
          <v:shape id="_x0000_s1032" type="#_x0000_t32" style="position:absolute;left:0;text-align:left;margin-left:213.75pt;margin-top:20.7pt;width:12.75pt;height:.75pt;z-index:251660288" o:connectortype="straight">
            <v:stroke endarrow="block"/>
          </v:shape>
        </w:pict>
      </w:r>
      <w:r>
        <w:rPr>
          <w:rFonts w:ascii="Arial" w:hAnsi="Arial" w:cs="Arial"/>
          <w:noProof/>
          <w:sz w:val="21"/>
          <w:szCs w:val="21"/>
        </w:rPr>
        <w:pict>
          <v:shape id="_x0000_s1033" type="#_x0000_t32" style="position:absolute;left:0;text-align:left;margin-left:75pt;margin-top:20.7pt;width:12pt;height:0;z-index:251661312" o:connectortype="straight">
            <v:stroke endarrow="block"/>
          </v:shape>
        </w:pict>
      </w:r>
      <w:r w:rsidR="00C44A0E" w:rsidRPr="005E5FD0">
        <w:rPr>
          <w:rFonts w:ascii="Arial" w:eastAsia="+mj-ea" w:hAnsi="Arial" w:cs="Arial"/>
          <w:sz w:val="21"/>
          <w:szCs w:val="21"/>
        </w:rPr>
        <w:t xml:space="preserve">[στον άνθρωπο και σε μερικά άλλα είδη γίνεται με </w:t>
      </w:r>
      <w:r w:rsidR="00C44A0E" w:rsidRPr="005E5FD0">
        <w:rPr>
          <w:rFonts w:ascii="Arial" w:eastAsia="+mj-ea" w:hAnsi="Arial" w:cs="Arial"/>
          <w:b/>
          <w:sz w:val="21"/>
          <w:szCs w:val="21"/>
        </w:rPr>
        <w:t xml:space="preserve">βάση το χρωμόσωμα Υ: </w:t>
      </w:r>
      <w:r w:rsidR="00C44A0E" w:rsidRPr="005E5FD0">
        <w:rPr>
          <w:rFonts w:ascii="Arial" w:hAnsi="Arial" w:cs="Arial"/>
          <w:sz w:val="21"/>
          <w:szCs w:val="21"/>
        </w:rPr>
        <w:t xml:space="preserve">παρουσία Υ      </w:t>
      </w:r>
      <w:r w:rsidR="00C44A0E" w:rsidRPr="005E5FD0">
        <w:rPr>
          <w:rFonts w:ascii="Arial" w:eastAsia="+mn-ea" w:hAnsi="Arial" w:cs="Arial"/>
          <w:sz w:val="21"/>
          <w:szCs w:val="21"/>
        </w:rPr>
        <w:t>αρσενικό</w:t>
      </w:r>
      <w:r w:rsidR="00C44A0E" w:rsidRPr="005E5FD0">
        <w:rPr>
          <w:rFonts w:ascii="Arial" w:hAnsi="Arial" w:cs="Arial"/>
          <w:sz w:val="21"/>
          <w:szCs w:val="21"/>
        </w:rPr>
        <w:t xml:space="preserve">,    απουσία Υ      θηλυκό] </w:t>
      </w:r>
    </w:p>
    <w:p w:rsidR="002D550F" w:rsidRPr="005E5FD0" w:rsidRDefault="002D550F" w:rsidP="005E5FD0">
      <w:pPr>
        <w:pStyle w:val="ListParagraph"/>
        <w:spacing w:after="0" w:line="240" w:lineRule="auto"/>
        <w:ind w:left="0"/>
        <w:jc w:val="both"/>
        <w:rPr>
          <w:rFonts w:ascii="Arial" w:hAnsi="Arial" w:cs="Arial"/>
          <w:sz w:val="21"/>
          <w:szCs w:val="21"/>
        </w:rPr>
      </w:pPr>
    </w:p>
    <w:p w:rsidR="00C44A0E" w:rsidRPr="005E5FD0" w:rsidRDefault="00595735" w:rsidP="005E5FD0">
      <w:pPr>
        <w:pStyle w:val="ListParagraph"/>
        <w:numPr>
          <w:ilvl w:val="0"/>
          <w:numId w:val="37"/>
        </w:numPr>
        <w:ind w:left="0" w:firstLine="0"/>
        <w:jc w:val="both"/>
        <w:rPr>
          <w:rFonts w:ascii="Arial" w:hAnsi="Arial" w:cs="Arial"/>
          <w:b/>
          <w:sz w:val="21"/>
          <w:szCs w:val="21"/>
        </w:rPr>
      </w:pPr>
      <w:r w:rsidRPr="005E5FD0">
        <w:rPr>
          <w:rFonts w:ascii="Arial" w:hAnsi="Arial" w:cs="Arial"/>
          <w:b/>
          <w:sz w:val="21"/>
          <w:szCs w:val="21"/>
        </w:rPr>
        <w:t>Σύγκριση DNA - RNA.</w:t>
      </w:r>
    </w:p>
    <w:tbl>
      <w:tblPr>
        <w:tblW w:w="883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792"/>
        <w:gridCol w:w="5044"/>
      </w:tblGrid>
      <w:tr w:rsidR="00C44A0E" w:rsidRPr="005E5FD0" w:rsidTr="004E5AF5">
        <w:trPr>
          <w:trHeight w:val="184"/>
        </w:trPr>
        <w:tc>
          <w:tcPr>
            <w:tcW w:w="37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94" w:line="240" w:lineRule="auto"/>
              <w:jc w:val="center"/>
              <w:rPr>
                <w:rFonts w:ascii="Arial" w:eastAsia="Times New Roman" w:hAnsi="Arial" w:cs="Arial"/>
                <w:sz w:val="21"/>
                <w:szCs w:val="21"/>
                <w:lang w:eastAsia="el-GR"/>
              </w:rPr>
            </w:pPr>
            <w:r w:rsidRPr="005E5FD0">
              <w:rPr>
                <w:rFonts w:ascii="Arial" w:eastAsia="Times New Roman" w:hAnsi="Arial" w:cs="Arial"/>
                <w:b/>
                <w:bCs/>
                <w:sz w:val="21"/>
                <w:szCs w:val="21"/>
                <w:lang w:eastAsia="el-GR"/>
              </w:rPr>
              <w:t>DNA</w:t>
            </w:r>
          </w:p>
        </w:tc>
        <w:tc>
          <w:tcPr>
            <w:tcW w:w="50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0" w:line="240" w:lineRule="auto"/>
              <w:jc w:val="center"/>
              <w:rPr>
                <w:rFonts w:ascii="Arial" w:eastAsia="Times New Roman" w:hAnsi="Arial" w:cs="Arial"/>
                <w:sz w:val="21"/>
                <w:szCs w:val="21"/>
                <w:lang w:eastAsia="el-GR"/>
              </w:rPr>
            </w:pPr>
            <w:r w:rsidRPr="005E5FD0">
              <w:rPr>
                <w:rFonts w:ascii="Arial" w:eastAsia="Times New Roman" w:hAnsi="Arial" w:cs="Arial"/>
                <w:b/>
                <w:bCs/>
                <w:sz w:val="21"/>
                <w:szCs w:val="21"/>
                <w:lang w:eastAsia="el-GR"/>
              </w:rPr>
              <w:t>RNA</w:t>
            </w:r>
          </w:p>
        </w:tc>
      </w:tr>
      <w:tr w:rsidR="00C44A0E" w:rsidRPr="005E5FD0" w:rsidTr="004E5AF5">
        <w:trPr>
          <w:trHeight w:val="81"/>
        </w:trPr>
        <w:tc>
          <w:tcPr>
            <w:tcW w:w="37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94" w:line="240" w:lineRule="auto"/>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 συνήθως </w:t>
            </w:r>
            <w:r w:rsidRPr="005E5FD0">
              <w:rPr>
                <w:rFonts w:ascii="Arial" w:eastAsia="Times New Roman" w:hAnsi="Arial" w:cs="Arial"/>
                <w:b/>
                <w:bCs/>
                <w:sz w:val="21"/>
                <w:szCs w:val="21"/>
                <w:lang w:eastAsia="el-GR"/>
              </w:rPr>
              <w:t>δίκλωνο</w:t>
            </w:r>
            <w:r w:rsidRPr="005E5FD0">
              <w:rPr>
                <w:rFonts w:ascii="Arial" w:eastAsia="Times New Roman" w:hAnsi="Arial" w:cs="Arial"/>
                <w:sz w:val="21"/>
                <w:szCs w:val="21"/>
                <w:lang w:eastAsia="el-GR"/>
              </w:rPr>
              <w:t> (2 αλυσίδες),</w:t>
            </w:r>
          </w:p>
          <w:p w:rsidR="00C44A0E" w:rsidRPr="005E5FD0" w:rsidRDefault="00C44A0E" w:rsidP="005E5FD0">
            <w:pPr>
              <w:spacing w:after="94" w:line="94" w:lineRule="atLeast"/>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σχηματίζει </w:t>
            </w:r>
            <w:r w:rsidRPr="005E5FD0">
              <w:rPr>
                <w:rFonts w:ascii="Arial" w:eastAsia="Times New Roman" w:hAnsi="Arial" w:cs="Arial"/>
                <w:b/>
                <w:bCs/>
                <w:sz w:val="21"/>
                <w:szCs w:val="21"/>
                <w:lang w:eastAsia="el-GR"/>
              </w:rPr>
              <w:t>διπλή έλικα</w:t>
            </w:r>
          </w:p>
        </w:tc>
        <w:tc>
          <w:tcPr>
            <w:tcW w:w="50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0" w:line="94" w:lineRule="atLeast"/>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συνήθως </w:t>
            </w:r>
            <w:r w:rsidRPr="005E5FD0">
              <w:rPr>
                <w:rFonts w:ascii="Arial" w:eastAsia="Times New Roman" w:hAnsi="Arial" w:cs="Arial"/>
                <w:b/>
                <w:bCs/>
                <w:sz w:val="21"/>
                <w:szCs w:val="21"/>
                <w:lang w:eastAsia="el-GR"/>
              </w:rPr>
              <w:t>μονόκλωνο</w:t>
            </w:r>
            <w:r w:rsidRPr="005E5FD0">
              <w:rPr>
                <w:rFonts w:ascii="Arial" w:eastAsia="Times New Roman" w:hAnsi="Arial" w:cs="Arial"/>
                <w:sz w:val="21"/>
                <w:szCs w:val="21"/>
                <w:lang w:eastAsia="el-GR"/>
              </w:rPr>
              <w:t> (1 αλυσίδα)</w:t>
            </w:r>
          </w:p>
        </w:tc>
      </w:tr>
      <w:tr w:rsidR="00C44A0E" w:rsidRPr="005E5FD0" w:rsidTr="004E5AF5">
        <w:trPr>
          <w:trHeight w:val="511"/>
        </w:trPr>
        <w:tc>
          <w:tcPr>
            <w:tcW w:w="37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94" w:line="240" w:lineRule="auto"/>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 από </w:t>
            </w:r>
            <w:r w:rsidRPr="005E5FD0">
              <w:rPr>
                <w:rFonts w:ascii="Arial" w:eastAsia="Times New Roman" w:hAnsi="Arial" w:cs="Arial"/>
                <w:b/>
                <w:bCs/>
                <w:sz w:val="21"/>
                <w:szCs w:val="21"/>
                <w:lang w:eastAsia="el-GR"/>
              </w:rPr>
              <w:t>δεοξυριβονουκλεοτίδια</w:t>
            </w:r>
          </w:p>
        </w:tc>
        <w:tc>
          <w:tcPr>
            <w:tcW w:w="50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94" w:line="240" w:lineRule="auto"/>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από </w:t>
            </w:r>
            <w:r w:rsidRPr="005E5FD0">
              <w:rPr>
                <w:rFonts w:ascii="Arial" w:eastAsia="Times New Roman" w:hAnsi="Arial" w:cs="Arial"/>
                <w:b/>
                <w:bCs/>
                <w:sz w:val="21"/>
                <w:szCs w:val="21"/>
                <w:lang w:eastAsia="el-GR"/>
              </w:rPr>
              <w:t>ριβονουκλεοτίδια</w:t>
            </w:r>
            <w:r w:rsidRPr="005E5FD0">
              <w:rPr>
                <w:rFonts w:ascii="Arial" w:eastAsia="Times New Roman" w:hAnsi="Arial" w:cs="Arial"/>
                <w:sz w:val="21"/>
                <w:szCs w:val="21"/>
                <w:lang w:eastAsia="el-GR"/>
              </w:rPr>
              <w:t> </w:t>
            </w:r>
          </w:p>
        </w:tc>
      </w:tr>
      <w:tr w:rsidR="00C44A0E" w:rsidRPr="005E5FD0" w:rsidTr="004E5AF5">
        <w:trPr>
          <w:trHeight w:val="136"/>
        </w:trPr>
        <w:tc>
          <w:tcPr>
            <w:tcW w:w="37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94" w:line="240" w:lineRule="auto"/>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σάκχαρο: </w:t>
            </w:r>
            <w:r w:rsidRPr="005E5FD0">
              <w:rPr>
                <w:rFonts w:ascii="Arial" w:eastAsia="Times New Roman" w:hAnsi="Arial" w:cs="Arial"/>
                <w:b/>
                <w:bCs/>
                <w:sz w:val="21"/>
                <w:szCs w:val="21"/>
                <w:lang w:eastAsia="el-GR"/>
              </w:rPr>
              <w:t>δεοξυριβόζη</w:t>
            </w:r>
          </w:p>
        </w:tc>
        <w:tc>
          <w:tcPr>
            <w:tcW w:w="50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0" w:line="240" w:lineRule="auto"/>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σάκχαρο: </w:t>
            </w:r>
            <w:r w:rsidRPr="005E5FD0">
              <w:rPr>
                <w:rFonts w:ascii="Arial" w:eastAsia="Times New Roman" w:hAnsi="Arial" w:cs="Arial"/>
                <w:b/>
                <w:bCs/>
                <w:sz w:val="21"/>
                <w:szCs w:val="21"/>
                <w:lang w:eastAsia="el-GR"/>
              </w:rPr>
              <w:t>ριβόζη</w:t>
            </w:r>
          </w:p>
        </w:tc>
      </w:tr>
      <w:tr w:rsidR="00C44A0E" w:rsidRPr="005E5FD0" w:rsidTr="004E5AF5">
        <w:trPr>
          <w:trHeight w:val="136"/>
        </w:trPr>
        <w:tc>
          <w:tcPr>
            <w:tcW w:w="37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94" w:line="240" w:lineRule="auto"/>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lastRenderedPageBreak/>
              <w:t> αζωτούχες βάσεις: </w:t>
            </w:r>
            <w:r w:rsidRPr="005E5FD0">
              <w:rPr>
                <w:rFonts w:ascii="Arial" w:eastAsia="Times New Roman" w:hAnsi="Arial" w:cs="Arial"/>
                <w:b/>
                <w:bCs/>
                <w:sz w:val="21"/>
                <w:szCs w:val="21"/>
                <w:lang w:eastAsia="el-GR"/>
              </w:rPr>
              <w:t>Α, </w:t>
            </w:r>
            <w:r w:rsidRPr="005E5FD0">
              <w:rPr>
                <w:rFonts w:ascii="Arial" w:eastAsia="Times New Roman" w:hAnsi="Arial" w:cs="Arial"/>
                <w:b/>
                <w:bCs/>
                <w:color w:val="FF0000"/>
                <w:sz w:val="21"/>
                <w:szCs w:val="21"/>
                <w:lang w:eastAsia="el-GR"/>
              </w:rPr>
              <w:t>Τ</w:t>
            </w:r>
            <w:r w:rsidRPr="005E5FD0">
              <w:rPr>
                <w:rFonts w:ascii="Arial" w:eastAsia="Times New Roman" w:hAnsi="Arial" w:cs="Arial"/>
                <w:b/>
                <w:bCs/>
                <w:sz w:val="21"/>
                <w:szCs w:val="21"/>
                <w:lang w:eastAsia="el-GR"/>
              </w:rPr>
              <w:t>, G ή C</w:t>
            </w:r>
          </w:p>
        </w:tc>
        <w:tc>
          <w:tcPr>
            <w:tcW w:w="50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0" w:line="240" w:lineRule="auto"/>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αζωτούχες βάσεις: </w:t>
            </w:r>
            <w:r w:rsidRPr="005E5FD0">
              <w:rPr>
                <w:rFonts w:ascii="Arial" w:eastAsia="Times New Roman" w:hAnsi="Arial" w:cs="Arial"/>
                <w:b/>
                <w:bCs/>
                <w:sz w:val="21"/>
                <w:szCs w:val="21"/>
                <w:lang w:eastAsia="el-GR"/>
              </w:rPr>
              <w:t>Α, </w:t>
            </w:r>
            <w:r w:rsidRPr="005E5FD0">
              <w:rPr>
                <w:rFonts w:ascii="Arial" w:eastAsia="Times New Roman" w:hAnsi="Arial" w:cs="Arial"/>
                <w:b/>
                <w:bCs/>
                <w:color w:val="FF0000"/>
                <w:sz w:val="21"/>
                <w:szCs w:val="21"/>
                <w:lang w:eastAsia="el-GR"/>
              </w:rPr>
              <w:t>U</w:t>
            </w:r>
            <w:r w:rsidRPr="005E5FD0">
              <w:rPr>
                <w:rFonts w:ascii="Arial" w:eastAsia="Times New Roman" w:hAnsi="Arial" w:cs="Arial"/>
                <w:b/>
                <w:bCs/>
                <w:sz w:val="21"/>
                <w:szCs w:val="21"/>
                <w:lang w:eastAsia="el-GR"/>
              </w:rPr>
              <w:t>, G ή C</w:t>
            </w:r>
          </w:p>
        </w:tc>
      </w:tr>
      <w:tr w:rsidR="00C44A0E" w:rsidRPr="005E5FD0" w:rsidTr="004E5AF5">
        <w:trPr>
          <w:trHeight w:val="1944"/>
        </w:trPr>
        <w:tc>
          <w:tcPr>
            <w:tcW w:w="379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spacing w:after="0" w:line="240" w:lineRule="auto"/>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ρόλος: </w:t>
            </w:r>
            <w:r w:rsidRPr="005E5FD0">
              <w:rPr>
                <w:rFonts w:ascii="Arial" w:eastAsia="Times New Roman" w:hAnsi="Arial" w:cs="Arial"/>
                <w:b/>
                <w:bCs/>
                <w:sz w:val="21"/>
                <w:szCs w:val="21"/>
                <w:lang w:eastAsia="el-GR"/>
              </w:rPr>
              <w:t>γενετικό υλικό </w:t>
            </w:r>
            <w:r w:rsidRPr="005E5FD0">
              <w:rPr>
                <w:rFonts w:ascii="Arial" w:eastAsia="Times New Roman" w:hAnsi="Arial" w:cs="Arial"/>
                <w:sz w:val="21"/>
                <w:szCs w:val="21"/>
                <w:lang w:eastAsia="el-GR"/>
              </w:rPr>
              <w:t>(αποθηκεύει τη γενετική πληροφορία)</w:t>
            </w:r>
          </w:p>
        </w:tc>
        <w:tc>
          <w:tcPr>
            <w:tcW w:w="50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44A0E" w:rsidRPr="005E5FD0" w:rsidRDefault="00C44A0E" w:rsidP="005E5FD0">
            <w:pPr>
              <w:numPr>
                <w:ilvl w:val="0"/>
                <w:numId w:val="8"/>
              </w:numPr>
              <w:spacing w:before="100" w:beforeAutospacing="1" w:after="0" w:line="240" w:lineRule="auto"/>
              <w:ind w:left="0" w:firstLine="0"/>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το </w:t>
            </w:r>
            <w:r w:rsidRPr="005E5FD0">
              <w:rPr>
                <w:rFonts w:ascii="Arial" w:eastAsia="Times New Roman" w:hAnsi="Arial" w:cs="Arial"/>
                <w:b/>
                <w:bCs/>
                <w:sz w:val="21"/>
                <w:szCs w:val="21"/>
                <w:lang w:eastAsia="el-GR"/>
              </w:rPr>
              <w:t>mRNA (αγγελιαφόρο)</w:t>
            </w:r>
            <w:r w:rsidRPr="005E5FD0">
              <w:rPr>
                <w:rFonts w:ascii="Arial" w:eastAsia="Times New Roman" w:hAnsi="Arial" w:cs="Arial"/>
                <w:sz w:val="21"/>
                <w:szCs w:val="21"/>
                <w:lang w:eastAsia="el-GR"/>
              </w:rPr>
              <w:t xml:space="preserve"> μεταφέρει τη γεν</w:t>
            </w:r>
            <w:r w:rsidR="004E5AF5" w:rsidRPr="005E5FD0">
              <w:rPr>
                <w:rFonts w:ascii="Arial" w:eastAsia="Times New Roman" w:hAnsi="Arial" w:cs="Arial"/>
                <w:sz w:val="21"/>
                <w:szCs w:val="21"/>
                <w:lang w:eastAsia="el-GR"/>
              </w:rPr>
              <w:t xml:space="preserve">ετική πληροφορία από το DNA στα </w:t>
            </w:r>
            <w:r w:rsidRPr="005E5FD0">
              <w:rPr>
                <w:rFonts w:ascii="Arial" w:eastAsia="Times New Roman" w:hAnsi="Arial" w:cs="Arial"/>
                <w:sz w:val="21"/>
                <w:szCs w:val="21"/>
                <w:lang w:eastAsia="el-GR"/>
              </w:rPr>
              <w:t>ριβοσώματα</w:t>
            </w:r>
          </w:p>
          <w:p w:rsidR="00C44A0E" w:rsidRPr="005E5FD0" w:rsidRDefault="00C44A0E" w:rsidP="005E5FD0">
            <w:pPr>
              <w:numPr>
                <w:ilvl w:val="0"/>
                <w:numId w:val="8"/>
              </w:numPr>
              <w:spacing w:before="100" w:beforeAutospacing="1" w:after="100" w:afterAutospacing="1" w:line="240" w:lineRule="auto"/>
              <w:ind w:left="0" w:firstLine="0"/>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το </w:t>
            </w:r>
            <w:r w:rsidRPr="005E5FD0">
              <w:rPr>
                <w:rFonts w:ascii="Arial" w:eastAsia="Times New Roman" w:hAnsi="Arial" w:cs="Arial"/>
                <w:b/>
                <w:bCs/>
                <w:sz w:val="21"/>
                <w:szCs w:val="21"/>
                <w:lang w:eastAsia="el-GR"/>
              </w:rPr>
              <w:t>rRNA (ριβοσωμικό)</w:t>
            </w:r>
            <w:r w:rsidRPr="005E5FD0">
              <w:rPr>
                <w:rFonts w:ascii="Arial" w:eastAsia="Times New Roman" w:hAnsi="Arial" w:cs="Arial"/>
                <w:sz w:val="21"/>
                <w:szCs w:val="21"/>
                <w:lang w:eastAsia="el-GR"/>
              </w:rPr>
              <w:t> είναι συστατικό των ριβοσωμάτων, στα οποία γίνεται η πρωτεϊνοσύνθεση</w:t>
            </w:r>
          </w:p>
          <w:p w:rsidR="00C44A0E" w:rsidRPr="005E5FD0" w:rsidRDefault="00C44A0E" w:rsidP="005E5FD0">
            <w:pPr>
              <w:numPr>
                <w:ilvl w:val="0"/>
                <w:numId w:val="8"/>
              </w:numPr>
              <w:spacing w:before="100" w:beforeAutospacing="1" w:after="100" w:afterAutospacing="1" w:line="240" w:lineRule="auto"/>
              <w:ind w:left="0" w:firstLine="0"/>
              <w:jc w:val="center"/>
              <w:rPr>
                <w:rFonts w:ascii="Arial" w:eastAsia="Times New Roman" w:hAnsi="Arial" w:cs="Arial"/>
                <w:sz w:val="21"/>
                <w:szCs w:val="21"/>
                <w:lang w:eastAsia="el-GR"/>
              </w:rPr>
            </w:pPr>
            <w:r w:rsidRPr="005E5FD0">
              <w:rPr>
                <w:rFonts w:ascii="Arial" w:eastAsia="Times New Roman" w:hAnsi="Arial" w:cs="Arial"/>
                <w:sz w:val="21"/>
                <w:szCs w:val="21"/>
                <w:lang w:eastAsia="el-GR"/>
              </w:rPr>
              <w:t>το </w:t>
            </w:r>
            <w:r w:rsidRPr="005E5FD0">
              <w:rPr>
                <w:rFonts w:ascii="Arial" w:eastAsia="Times New Roman" w:hAnsi="Arial" w:cs="Arial"/>
                <w:b/>
                <w:bCs/>
                <w:sz w:val="21"/>
                <w:szCs w:val="21"/>
                <w:lang w:eastAsia="el-GR"/>
              </w:rPr>
              <w:t>tRNA (μεταφορικό)</w:t>
            </w:r>
            <w:r w:rsidRPr="005E5FD0">
              <w:rPr>
                <w:rFonts w:ascii="Arial" w:eastAsia="Times New Roman" w:hAnsi="Arial" w:cs="Arial"/>
                <w:sz w:val="21"/>
                <w:szCs w:val="21"/>
                <w:lang w:eastAsia="el-GR"/>
              </w:rPr>
              <w:t> μεταφέρει τα κατάλληλα αμινοξέα στα ριβοσώματα</w:t>
            </w:r>
          </w:p>
        </w:tc>
      </w:tr>
    </w:tbl>
    <w:p w:rsidR="00C44A0E" w:rsidRPr="005E5FD0" w:rsidRDefault="00C44A0E" w:rsidP="005E5FD0">
      <w:pPr>
        <w:pStyle w:val="ListParagraph"/>
        <w:ind w:left="0"/>
        <w:jc w:val="both"/>
        <w:rPr>
          <w:rFonts w:ascii="Arial" w:hAnsi="Arial" w:cs="Arial"/>
          <w:sz w:val="21"/>
          <w:szCs w:val="21"/>
        </w:rPr>
      </w:pPr>
    </w:p>
    <w:p w:rsidR="00C87F17"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Πού και πότε γίνεται α) αντιγραφή, β) μεταγραφή και γ) μετάφραση και τι παράγεται σε κάθε περίπτωση;</w:t>
      </w:r>
    </w:p>
    <w:p w:rsidR="004E5AF5" w:rsidRPr="005E5FD0" w:rsidRDefault="004E5AF5" w:rsidP="005E5FD0">
      <w:pPr>
        <w:pStyle w:val="ListParagraph"/>
        <w:spacing w:after="0"/>
        <w:ind w:left="0"/>
        <w:jc w:val="both"/>
        <w:rPr>
          <w:rFonts w:ascii="Arial" w:hAnsi="Arial" w:cs="Arial"/>
          <w:sz w:val="21"/>
          <w:szCs w:val="21"/>
        </w:rPr>
      </w:pPr>
      <w:r w:rsidRPr="005E5FD0">
        <w:rPr>
          <w:rFonts w:ascii="Arial" w:hAnsi="Arial" w:cs="Arial"/>
          <w:sz w:val="21"/>
          <w:szCs w:val="21"/>
        </w:rPr>
        <w:t xml:space="preserve">[α) Παράγονται 2 πανομοιότυπα μόρια DNA από ένα αρχικό μόριο DNA. </w:t>
      </w:r>
      <w:r w:rsidRPr="005E5FD0">
        <w:rPr>
          <w:rFonts w:ascii="Arial" w:hAnsi="Arial" w:cs="Arial"/>
          <w:b/>
          <w:bCs/>
          <w:sz w:val="21"/>
          <w:szCs w:val="21"/>
        </w:rPr>
        <w:t>Πού;</w:t>
      </w:r>
      <w:r w:rsidRPr="005E5FD0">
        <w:rPr>
          <w:rFonts w:ascii="Arial" w:hAnsi="Arial" w:cs="Arial"/>
          <w:sz w:val="21"/>
          <w:szCs w:val="21"/>
        </w:rPr>
        <w:t> όπου υπάρχει DNA: κυρίως στον </w:t>
      </w:r>
      <w:r w:rsidRPr="005E5FD0">
        <w:rPr>
          <w:rFonts w:ascii="Arial" w:hAnsi="Arial" w:cs="Arial"/>
          <w:b/>
          <w:bCs/>
          <w:sz w:val="21"/>
          <w:szCs w:val="21"/>
        </w:rPr>
        <w:t>πυρήνα</w:t>
      </w:r>
      <w:r w:rsidR="00523E35" w:rsidRPr="005E5FD0">
        <w:rPr>
          <w:rFonts w:ascii="Arial" w:hAnsi="Arial" w:cs="Arial"/>
          <w:sz w:val="21"/>
          <w:szCs w:val="21"/>
        </w:rPr>
        <w:t xml:space="preserve">, </w:t>
      </w:r>
      <w:r w:rsidRPr="005E5FD0">
        <w:rPr>
          <w:rFonts w:ascii="Arial" w:hAnsi="Arial" w:cs="Arial"/>
          <w:sz w:val="21"/>
          <w:szCs w:val="21"/>
        </w:rPr>
        <w:t>στα </w:t>
      </w:r>
      <w:r w:rsidRPr="005E5FD0">
        <w:rPr>
          <w:rFonts w:ascii="Arial" w:hAnsi="Arial" w:cs="Arial"/>
          <w:b/>
          <w:bCs/>
          <w:sz w:val="21"/>
          <w:szCs w:val="21"/>
        </w:rPr>
        <w:t>μιτοχόνδρια</w:t>
      </w:r>
      <w:r w:rsidRPr="005E5FD0">
        <w:rPr>
          <w:rFonts w:ascii="Arial" w:hAnsi="Arial" w:cs="Arial"/>
          <w:sz w:val="21"/>
          <w:szCs w:val="21"/>
        </w:rPr>
        <w:t> και στους </w:t>
      </w:r>
      <w:r w:rsidRPr="005E5FD0">
        <w:rPr>
          <w:rFonts w:ascii="Arial" w:hAnsi="Arial" w:cs="Arial"/>
          <w:b/>
          <w:bCs/>
          <w:sz w:val="21"/>
          <w:szCs w:val="21"/>
        </w:rPr>
        <w:t>χλωροπλάστες</w:t>
      </w:r>
      <w:r w:rsidRPr="005E5FD0">
        <w:rPr>
          <w:rFonts w:ascii="Arial" w:hAnsi="Arial" w:cs="Arial"/>
          <w:sz w:val="21"/>
          <w:szCs w:val="21"/>
        </w:rPr>
        <w:t>.</w:t>
      </w:r>
      <w:r w:rsidR="00523E35" w:rsidRPr="005E5FD0">
        <w:rPr>
          <w:rFonts w:ascii="Arial" w:hAnsi="Arial" w:cs="Arial"/>
          <w:b/>
          <w:bCs/>
          <w:sz w:val="21"/>
          <w:szCs w:val="21"/>
        </w:rPr>
        <w:t>Πότε και γιατί</w:t>
      </w:r>
      <w:r w:rsidRPr="005E5FD0">
        <w:rPr>
          <w:rFonts w:ascii="Arial" w:hAnsi="Arial" w:cs="Arial"/>
          <w:b/>
          <w:bCs/>
          <w:sz w:val="21"/>
          <w:szCs w:val="21"/>
        </w:rPr>
        <w:t>; </w:t>
      </w:r>
      <w:r w:rsidR="00523E35" w:rsidRPr="005E5FD0">
        <w:rPr>
          <w:rFonts w:ascii="Arial" w:hAnsi="Arial" w:cs="Arial"/>
          <w:sz w:val="21"/>
          <w:szCs w:val="21"/>
        </w:rPr>
        <w:t xml:space="preserve">Πριν τη </w:t>
      </w:r>
      <w:r w:rsidRPr="005E5FD0">
        <w:rPr>
          <w:rFonts w:ascii="Arial" w:hAnsi="Arial" w:cs="Arial"/>
          <w:sz w:val="21"/>
          <w:szCs w:val="21"/>
        </w:rPr>
        <w:t>διαίρεση του κυττάρου, ώστε κάθε νέ</w:t>
      </w:r>
      <w:r w:rsidR="00523E35" w:rsidRPr="005E5FD0">
        <w:rPr>
          <w:rFonts w:ascii="Arial" w:hAnsi="Arial" w:cs="Arial"/>
          <w:sz w:val="21"/>
          <w:szCs w:val="21"/>
        </w:rPr>
        <w:t xml:space="preserve">ο κύτταρο να έχει ένα αντίγραφο </w:t>
      </w:r>
      <w:r w:rsidRPr="005E5FD0">
        <w:rPr>
          <w:rFonts w:ascii="Arial" w:hAnsi="Arial" w:cs="Arial"/>
          <w:sz w:val="21"/>
          <w:szCs w:val="21"/>
        </w:rPr>
        <w:t>από κάθε μόριο DNA του αρχικού κυττάρου. β)</w:t>
      </w:r>
      <w:r w:rsidRPr="005E5FD0">
        <w:rPr>
          <w:rFonts w:ascii="Arial" w:eastAsia="Times New Roman" w:hAnsi="Arial" w:cs="Arial"/>
          <w:sz w:val="21"/>
          <w:szCs w:val="21"/>
          <w:lang w:eastAsia="el-GR"/>
        </w:rPr>
        <w:t>Παράγεται ένα</w:t>
      </w:r>
      <w:r w:rsidR="00523E35" w:rsidRPr="005E5FD0">
        <w:rPr>
          <w:rFonts w:ascii="Arial" w:hAnsi="Arial" w:cs="Arial"/>
          <w:sz w:val="21"/>
          <w:szCs w:val="21"/>
        </w:rPr>
        <w:t xml:space="preserve">μόριο </w:t>
      </w:r>
      <w:r w:rsidRPr="005E5FD0">
        <w:rPr>
          <w:rFonts w:ascii="Arial" w:hAnsi="Arial" w:cs="Arial"/>
          <w:sz w:val="21"/>
          <w:szCs w:val="21"/>
        </w:rPr>
        <w:t xml:space="preserve">RNA από ένα γονίδιο του DNA. </w:t>
      </w:r>
      <w:r w:rsidRPr="005E5FD0">
        <w:rPr>
          <w:rFonts w:ascii="Arial" w:hAnsi="Arial" w:cs="Arial"/>
          <w:b/>
          <w:bCs/>
          <w:sz w:val="21"/>
          <w:szCs w:val="21"/>
        </w:rPr>
        <w:t>Πού;</w:t>
      </w:r>
      <w:r w:rsidR="00523E35" w:rsidRPr="005E5FD0">
        <w:rPr>
          <w:rFonts w:ascii="Arial" w:hAnsi="Arial" w:cs="Arial"/>
          <w:sz w:val="21"/>
          <w:szCs w:val="21"/>
        </w:rPr>
        <w:t xml:space="preserve"> Όπου υπάρχει DNA, δηλ. </w:t>
      </w:r>
      <w:r w:rsidRPr="005E5FD0">
        <w:rPr>
          <w:rFonts w:ascii="Arial" w:hAnsi="Arial" w:cs="Arial"/>
          <w:sz w:val="21"/>
          <w:szCs w:val="21"/>
        </w:rPr>
        <w:t>σε </w:t>
      </w:r>
      <w:r w:rsidRPr="005E5FD0">
        <w:rPr>
          <w:rFonts w:ascii="Arial" w:hAnsi="Arial" w:cs="Arial"/>
          <w:b/>
          <w:bCs/>
          <w:sz w:val="21"/>
          <w:szCs w:val="21"/>
        </w:rPr>
        <w:t>πυρήνα </w:t>
      </w:r>
      <w:r w:rsidR="00523E35" w:rsidRPr="005E5FD0">
        <w:rPr>
          <w:rFonts w:ascii="Arial" w:hAnsi="Arial" w:cs="Arial"/>
          <w:sz w:val="21"/>
          <w:szCs w:val="21"/>
        </w:rPr>
        <w:t>(κυρίως),</w:t>
      </w:r>
      <w:r w:rsidRPr="005E5FD0">
        <w:rPr>
          <w:rFonts w:ascii="Arial" w:hAnsi="Arial" w:cs="Arial"/>
          <w:sz w:val="21"/>
          <w:szCs w:val="21"/>
        </w:rPr>
        <w:t>σε </w:t>
      </w:r>
      <w:r w:rsidRPr="005E5FD0">
        <w:rPr>
          <w:rFonts w:ascii="Arial" w:hAnsi="Arial" w:cs="Arial"/>
          <w:b/>
          <w:bCs/>
          <w:sz w:val="21"/>
          <w:szCs w:val="21"/>
        </w:rPr>
        <w:t>μιτοχόνδρια </w:t>
      </w:r>
      <w:r w:rsidRPr="005E5FD0">
        <w:rPr>
          <w:rFonts w:ascii="Arial" w:hAnsi="Arial" w:cs="Arial"/>
          <w:sz w:val="21"/>
          <w:szCs w:val="21"/>
        </w:rPr>
        <w:t>και </w:t>
      </w:r>
      <w:r w:rsidRPr="005E5FD0">
        <w:rPr>
          <w:rFonts w:ascii="Arial" w:hAnsi="Arial" w:cs="Arial"/>
          <w:b/>
          <w:bCs/>
          <w:sz w:val="21"/>
          <w:szCs w:val="21"/>
        </w:rPr>
        <w:t>χλωροπλάστες</w:t>
      </w:r>
      <w:r w:rsidR="00523E35" w:rsidRPr="005E5FD0">
        <w:rPr>
          <w:rFonts w:ascii="Arial" w:hAnsi="Arial" w:cs="Arial"/>
          <w:sz w:val="21"/>
          <w:szCs w:val="21"/>
        </w:rPr>
        <w:t xml:space="preserve">. </w:t>
      </w:r>
      <w:r w:rsidRPr="005E5FD0">
        <w:rPr>
          <w:rFonts w:ascii="Arial" w:hAnsi="Arial" w:cs="Arial"/>
          <w:b/>
          <w:bCs/>
          <w:sz w:val="21"/>
          <w:szCs w:val="21"/>
        </w:rPr>
        <w:t>Πότε; </w:t>
      </w:r>
      <w:r w:rsidR="00523E35" w:rsidRPr="005E5FD0">
        <w:rPr>
          <w:rFonts w:ascii="Arial" w:hAnsi="Arial" w:cs="Arial"/>
          <w:sz w:val="21"/>
          <w:szCs w:val="21"/>
        </w:rPr>
        <w:t xml:space="preserve">Όταν </w:t>
      </w:r>
      <w:r w:rsidRPr="005E5FD0">
        <w:rPr>
          <w:rFonts w:ascii="Arial" w:hAnsi="Arial" w:cs="Arial"/>
          <w:sz w:val="21"/>
          <w:szCs w:val="21"/>
        </w:rPr>
        <w:t>το κύτταρο χρειάζεται μια πρωτεΐνη</w:t>
      </w:r>
      <w:r w:rsidR="00523E35" w:rsidRPr="005E5FD0">
        <w:rPr>
          <w:rFonts w:ascii="Arial" w:hAnsi="Arial" w:cs="Arial"/>
          <w:sz w:val="21"/>
          <w:szCs w:val="21"/>
        </w:rPr>
        <w:t>. γ)</w:t>
      </w:r>
      <w:r w:rsidR="00523E35" w:rsidRPr="005E5FD0">
        <w:rPr>
          <w:rFonts w:ascii="Arial" w:eastAsia="Times New Roman" w:hAnsi="Arial" w:cs="Arial"/>
          <w:sz w:val="21"/>
          <w:szCs w:val="21"/>
          <w:lang w:eastAsia="el-GR"/>
        </w:rPr>
        <w:t xml:space="preserve"> παράγεται μια πρωτεΐνη, ακριβέστερα μια αλυσίδα αμινοξέων (= πολυπεπτιδική αλυσίδα), σύμφωνα με τις οδηγίες ενός μορίου mRNA. </w:t>
      </w:r>
      <w:r w:rsidR="00523E35" w:rsidRPr="005E5FD0">
        <w:rPr>
          <w:rFonts w:ascii="Arial" w:eastAsia="Times New Roman" w:hAnsi="Arial" w:cs="Arial"/>
          <w:b/>
          <w:bCs/>
          <w:sz w:val="21"/>
          <w:szCs w:val="21"/>
          <w:lang w:eastAsia="el-GR"/>
        </w:rPr>
        <w:t>Πού;</w:t>
      </w:r>
      <w:r w:rsidR="00523E35" w:rsidRPr="005E5FD0">
        <w:rPr>
          <w:rFonts w:ascii="Arial" w:eastAsia="Times New Roman" w:hAnsi="Arial" w:cs="Arial"/>
          <w:sz w:val="21"/>
          <w:szCs w:val="21"/>
          <w:lang w:eastAsia="el-GR"/>
        </w:rPr>
        <w:t xml:space="preserve"> Στα ριβοσώματα (Ριβοσώματα υπάρχουν ελεύθερα στο κυτταρόπλασμα, πάνω στο αδρό ενδοπλασματικό δίκτυο, στα μιτοχόνδρια και στους χλωροπλάστες). </w:t>
      </w:r>
      <w:r w:rsidR="00523E35" w:rsidRPr="005E5FD0">
        <w:rPr>
          <w:rFonts w:ascii="Arial" w:eastAsia="Times New Roman" w:hAnsi="Arial" w:cs="Arial"/>
          <w:b/>
          <w:bCs/>
          <w:sz w:val="21"/>
          <w:szCs w:val="21"/>
          <w:lang w:eastAsia="el-GR"/>
        </w:rPr>
        <w:t>Πότε;</w:t>
      </w:r>
      <w:r w:rsidR="00523E35" w:rsidRPr="005E5FD0">
        <w:rPr>
          <w:rFonts w:ascii="Arial" w:eastAsia="Times New Roman" w:hAnsi="Arial" w:cs="Arial"/>
          <w:sz w:val="21"/>
          <w:szCs w:val="21"/>
          <w:lang w:eastAsia="el-GR"/>
        </w:rPr>
        <w:t> Όταν το κύτταρο χρειαζεται μια πρωτεΐνη.</w:t>
      </w:r>
      <w:r w:rsidR="00523E35" w:rsidRPr="005E5FD0">
        <w:rPr>
          <w:rFonts w:ascii="Arial" w:hAnsi="Arial" w:cs="Arial"/>
          <w:sz w:val="21"/>
          <w:szCs w:val="21"/>
        </w:rPr>
        <w:t>]</w:t>
      </w:r>
    </w:p>
    <w:p w:rsidR="002D550F" w:rsidRPr="005E5FD0" w:rsidRDefault="002D550F" w:rsidP="005E5FD0">
      <w:pPr>
        <w:pStyle w:val="ListParagraph"/>
        <w:spacing w:after="0"/>
        <w:ind w:left="0"/>
        <w:jc w:val="both"/>
        <w:rPr>
          <w:rFonts w:ascii="Arial" w:hAnsi="Arial" w:cs="Arial"/>
          <w:sz w:val="21"/>
          <w:szCs w:val="21"/>
        </w:rPr>
      </w:pPr>
    </w:p>
    <w:p w:rsidR="00595735"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Τι είναι το Κεντρικό Δόγμα της Βιολογίας και τι δείχνει;</w:t>
      </w:r>
    </w:p>
    <w:p w:rsidR="00523E35" w:rsidRPr="005E5FD0" w:rsidRDefault="00523E35" w:rsidP="005E5FD0">
      <w:pPr>
        <w:pStyle w:val="ListParagraph"/>
        <w:ind w:left="0"/>
        <w:jc w:val="both"/>
        <w:rPr>
          <w:rFonts w:ascii="Arial" w:hAnsi="Arial" w:cs="Arial"/>
          <w:sz w:val="21"/>
          <w:szCs w:val="21"/>
        </w:rPr>
      </w:pPr>
      <w:r w:rsidRPr="005E5FD0">
        <w:rPr>
          <w:rFonts w:ascii="Arial" w:hAnsi="Arial" w:cs="Arial"/>
          <w:sz w:val="21"/>
          <w:szCs w:val="21"/>
        </w:rPr>
        <w:t>[</w:t>
      </w:r>
      <w:r w:rsidRPr="005E5FD0">
        <w:rPr>
          <w:rFonts w:ascii="Arial" w:hAnsi="Arial" w:cs="Arial"/>
          <w:b/>
          <w:bCs/>
          <w:sz w:val="21"/>
          <w:szCs w:val="21"/>
        </w:rPr>
        <w:t>Διάγραμμα</w:t>
      </w:r>
      <w:r w:rsidRPr="005E5FD0">
        <w:rPr>
          <w:rFonts w:ascii="Arial" w:hAnsi="Arial" w:cs="Arial"/>
          <w:sz w:val="21"/>
          <w:szCs w:val="21"/>
        </w:rPr>
        <w:t> που συνοψίζει τις διαδικασίες της </w:t>
      </w:r>
      <w:r w:rsidRPr="005E5FD0">
        <w:rPr>
          <w:rFonts w:ascii="Arial" w:hAnsi="Arial" w:cs="Arial"/>
          <w:b/>
          <w:bCs/>
          <w:sz w:val="21"/>
          <w:szCs w:val="21"/>
        </w:rPr>
        <w:t>αντιγραφής, μεταγραφής </w:t>
      </w:r>
      <w:r w:rsidRPr="005E5FD0">
        <w:rPr>
          <w:rFonts w:ascii="Arial" w:hAnsi="Arial" w:cs="Arial"/>
          <w:sz w:val="21"/>
          <w:szCs w:val="21"/>
        </w:rPr>
        <w:t>και</w:t>
      </w:r>
      <w:r w:rsidRPr="005E5FD0">
        <w:rPr>
          <w:rFonts w:ascii="Arial" w:hAnsi="Arial" w:cs="Arial"/>
          <w:b/>
          <w:bCs/>
          <w:sz w:val="21"/>
          <w:szCs w:val="21"/>
        </w:rPr>
        <w:t> μετάφρασης</w:t>
      </w:r>
      <w:r w:rsidRPr="005E5FD0">
        <w:rPr>
          <w:rFonts w:ascii="Arial" w:hAnsi="Arial" w:cs="Arial"/>
          <w:sz w:val="21"/>
          <w:szCs w:val="21"/>
        </w:rPr>
        <w:t> και στο οποίο τα βέλη δείχνουν τη </w:t>
      </w:r>
      <w:r w:rsidRPr="005E5FD0">
        <w:rPr>
          <w:rFonts w:ascii="Arial" w:hAnsi="Arial" w:cs="Arial"/>
          <w:b/>
          <w:bCs/>
          <w:sz w:val="21"/>
          <w:szCs w:val="21"/>
        </w:rPr>
        <w:t>ροή της γενετικής πληροφορίας</w:t>
      </w:r>
      <w:r w:rsidRPr="005E5FD0">
        <w:rPr>
          <w:rFonts w:ascii="Arial" w:hAnsi="Arial" w:cs="Arial"/>
          <w:sz w:val="21"/>
          <w:szCs w:val="21"/>
        </w:rPr>
        <w:t>.</w:t>
      </w:r>
    </w:p>
    <w:p w:rsidR="00523E35" w:rsidRPr="005E5FD0" w:rsidRDefault="00523E35" w:rsidP="005E5FD0">
      <w:pPr>
        <w:pStyle w:val="ListParagraph"/>
        <w:ind w:left="0"/>
        <w:jc w:val="both"/>
        <w:rPr>
          <w:rFonts w:ascii="Arial" w:hAnsi="Arial" w:cs="Arial"/>
          <w:sz w:val="21"/>
          <w:szCs w:val="21"/>
        </w:rPr>
      </w:pPr>
      <w:r w:rsidRPr="005E5FD0">
        <w:rPr>
          <w:rFonts w:ascii="Arial" w:hAnsi="Arial" w:cs="Arial"/>
          <w:noProof/>
          <w:sz w:val="21"/>
          <w:szCs w:val="21"/>
          <w:lang w:eastAsia="el-GR"/>
        </w:rPr>
        <w:drawing>
          <wp:inline distT="0" distB="0" distL="0" distR="0">
            <wp:extent cx="4086225" cy="828675"/>
            <wp:effectExtent l="19050" t="0" r="9525" b="0"/>
            <wp:docPr id="3" name="2 - Εικόνα" descr="κεντρικό δόγμα Βιολογία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εντρικό δόγμα Βιολογίας.png"/>
                    <pic:cNvPicPr/>
                  </pic:nvPicPr>
                  <pic:blipFill>
                    <a:blip r:embed="rId6" cstate="print"/>
                    <a:srcRect t="6616" b="11151"/>
                    <a:stretch>
                      <a:fillRect/>
                    </a:stretch>
                  </pic:blipFill>
                  <pic:spPr>
                    <a:xfrm>
                      <a:off x="0" y="0"/>
                      <a:ext cx="4086225" cy="828675"/>
                    </a:xfrm>
                    <a:prstGeom prst="rect">
                      <a:avLst/>
                    </a:prstGeom>
                  </pic:spPr>
                </pic:pic>
              </a:graphicData>
            </a:graphic>
          </wp:inline>
        </w:drawing>
      </w:r>
    </w:p>
    <w:p w:rsidR="002D550F" w:rsidRPr="005E5FD0" w:rsidRDefault="002D550F" w:rsidP="005E5FD0">
      <w:pPr>
        <w:pStyle w:val="ListParagraph"/>
        <w:ind w:left="0"/>
        <w:jc w:val="both"/>
        <w:rPr>
          <w:rFonts w:ascii="Arial" w:hAnsi="Arial" w:cs="Arial"/>
          <w:sz w:val="21"/>
          <w:szCs w:val="21"/>
        </w:rPr>
      </w:pPr>
    </w:p>
    <w:p w:rsidR="00595735" w:rsidRPr="005E5FD0" w:rsidRDefault="00C87F17"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 xml:space="preserve">α) </w:t>
      </w:r>
      <w:r w:rsidR="00595735" w:rsidRPr="005E5FD0">
        <w:rPr>
          <w:rFonts w:ascii="Arial" w:hAnsi="Arial" w:cs="Arial"/>
          <w:b/>
          <w:sz w:val="21"/>
          <w:szCs w:val="21"/>
        </w:rPr>
        <w:t xml:space="preserve">Τι είναι τα αλληλόμορφα γονίδια, </w:t>
      </w:r>
      <w:r w:rsidRPr="005E5FD0">
        <w:rPr>
          <w:rFonts w:ascii="Arial" w:hAnsi="Arial" w:cs="Arial"/>
          <w:b/>
          <w:sz w:val="21"/>
          <w:szCs w:val="21"/>
        </w:rPr>
        <w:t xml:space="preserve">β) </w:t>
      </w:r>
      <w:r w:rsidR="00595735" w:rsidRPr="005E5FD0">
        <w:rPr>
          <w:rFonts w:ascii="Arial" w:hAnsi="Arial" w:cs="Arial"/>
          <w:b/>
          <w:sz w:val="21"/>
          <w:szCs w:val="21"/>
        </w:rPr>
        <w:t xml:space="preserve">σε τι διακρίνονται </w:t>
      </w:r>
      <w:r w:rsidR="00A67F3B" w:rsidRPr="005E5FD0">
        <w:rPr>
          <w:rFonts w:ascii="Arial" w:hAnsi="Arial" w:cs="Arial"/>
          <w:b/>
          <w:sz w:val="21"/>
          <w:szCs w:val="21"/>
        </w:rPr>
        <w:t xml:space="preserve">και </w:t>
      </w:r>
      <w:r w:rsidRPr="005E5FD0">
        <w:rPr>
          <w:rFonts w:ascii="Arial" w:hAnsi="Arial" w:cs="Arial"/>
          <w:b/>
          <w:sz w:val="21"/>
          <w:szCs w:val="21"/>
        </w:rPr>
        <w:t xml:space="preserve">γ) </w:t>
      </w:r>
      <w:r w:rsidR="00A67F3B" w:rsidRPr="005E5FD0">
        <w:rPr>
          <w:rFonts w:ascii="Arial" w:hAnsi="Arial" w:cs="Arial"/>
          <w:b/>
          <w:sz w:val="21"/>
          <w:szCs w:val="21"/>
        </w:rPr>
        <w:t xml:space="preserve">πώς χαρακτηρίζονται </w:t>
      </w:r>
      <w:r w:rsidR="00595735" w:rsidRPr="005E5FD0">
        <w:rPr>
          <w:rFonts w:ascii="Arial" w:hAnsi="Arial" w:cs="Arial"/>
          <w:b/>
          <w:sz w:val="21"/>
          <w:szCs w:val="21"/>
        </w:rPr>
        <w:t xml:space="preserve">τα </w:t>
      </w:r>
      <w:r w:rsidR="00A67F3B" w:rsidRPr="005E5FD0">
        <w:rPr>
          <w:rFonts w:ascii="Arial" w:hAnsi="Arial" w:cs="Arial"/>
          <w:b/>
          <w:sz w:val="21"/>
          <w:szCs w:val="21"/>
        </w:rPr>
        <w:t>άτομα</w:t>
      </w:r>
      <w:r w:rsidR="00595735" w:rsidRPr="005E5FD0">
        <w:rPr>
          <w:rFonts w:ascii="Arial" w:hAnsi="Arial" w:cs="Arial"/>
          <w:b/>
          <w:sz w:val="21"/>
          <w:szCs w:val="21"/>
        </w:rPr>
        <w:t xml:space="preserve"> ανάλογα με τα αλληλόμορφα που φέρουν;</w:t>
      </w:r>
    </w:p>
    <w:p w:rsidR="00C87F17" w:rsidRPr="005E5FD0" w:rsidRDefault="00C87F17" w:rsidP="005E5FD0">
      <w:pPr>
        <w:pStyle w:val="ListParagraph"/>
        <w:ind w:left="0"/>
        <w:jc w:val="both"/>
        <w:rPr>
          <w:rFonts w:ascii="Arial" w:eastAsia="Times New Roman" w:hAnsi="Arial" w:cs="Arial"/>
          <w:b/>
          <w:bCs/>
          <w:color w:val="000000"/>
          <w:sz w:val="21"/>
          <w:szCs w:val="21"/>
          <w:lang w:eastAsia="el-GR"/>
        </w:rPr>
      </w:pPr>
      <w:r w:rsidRPr="005E5FD0">
        <w:rPr>
          <w:rFonts w:ascii="Arial" w:eastAsia="Times New Roman" w:hAnsi="Arial" w:cs="Arial"/>
          <w:color w:val="000000"/>
          <w:sz w:val="21"/>
          <w:szCs w:val="21"/>
          <w:shd w:val="clear" w:color="auto" w:fill="FFFFFF"/>
          <w:lang w:eastAsia="el-GR"/>
        </w:rPr>
        <w:t>[α) Τα γονίδια που βρίσκονται στην </w:t>
      </w:r>
      <w:r w:rsidRPr="005E5FD0">
        <w:rPr>
          <w:rFonts w:ascii="Arial" w:eastAsia="Times New Roman" w:hAnsi="Arial" w:cs="Arial"/>
          <w:b/>
          <w:bCs/>
          <w:color w:val="000000"/>
          <w:sz w:val="21"/>
          <w:szCs w:val="21"/>
          <w:lang w:eastAsia="el-GR"/>
        </w:rPr>
        <w:t>αντίστοιχη θέση στα ομόλογα χρωμοσώματα</w:t>
      </w:r>
      <w:r w:rsidRPr="005E5FD0">
        <w:rPr>
          <w:rFonts w:ascii="Arial" w:eastAsia="Times New Roman" w:hAnsi="Arial" w:cs="Arial"/>
          <w:color w:val="000000"/>
          <w:sz w:val="21"/>
          <w:szCs w:val="21"/>
          <w:shd w:val="clear" w:color="auto" w:fill="FFFFFF"/>
          <w:lang w:eastAsia="el-GR"/>
        </w:rPr>
        <w:t> και ελέγχουν την</w:t>
      </w:r>
      <w:r w:rsidRPr="005E5FD0">
        <w:rPr>
          <w:rFonts w:ascii="Arial" w:eastAsia="Times New Roman" w:hAnsi="Arial" w:cs="Arial"/>
          <w:b/>
          <w:bCs/>
          <w:color w:val="000000"/>
          <w:sz w:val="21"/>
          <w:szCs w:val="21"/>
          <w:lang w:eastAsia="el-GR"/>
        </w:rPr>
        <w:t> ίδια ιδιότητα</w:t>
      </w:r>
      <w:r w:rsidRPr="005E5FD0">
        <w:rPr>
          <w:rFonts w:ascii="Arial" w:eastAsia="Times New Roman" w:hAnsi="Arial" w:cs="Arial"/>
          <w:color w:val="000000"/>
          <w:sz w:val="21"/>
          <w:szCs w:val="21"/>
          <w:shd w:val="clear" w:color="auto" w:fill="FFFFFF"/>
          <w:lang w:eastAsia="el-GR"/>
        </w:rPr>
        <w:t> με</w:t>
      </w:r>
      <w:r w:rsidRPr="005E5FD0">
        <w:rPr>
          <w:rFonts w:ascii="Arial" w:eastAsia="Times New Roman" w:hAnsi="Arial" w:cs="Arial"/>
          <w:b/>
          <w:bCs/>
          <w:color w:val="000000"/>
          <w:sz w:val="21"/>
          <w:szCs w:val="21"/>
          <w:lang w:eastAsia="el-GR"/>
        </w:rPr>
        <w:t xml:space="preserve"> διαφορετικό τρόπο. </w:t>
      </w:r>
      <w:r w:rsidRPr="005E5FD0">
        <w:rPr>
          <w:rFonts w:ascii="Arial" w:eastAsia="Times New Roman" w:hAnsi="Arial" w:cs="Arial"/>
          <w:bCs/>
          <w:color w:val="000000"/>
          <w:sz w:val="21"/>
          <w:szCs w:val="21"/>
          <w:lang w:eastAsia="el-GR"/>
        </w:rPr>
        <w:t>γ) Άτομα:</w:t>
      </w:r>
      <w:r w:rsidRPr="005E5FD0">
        <w:rPr>
          <w:rFonts w:ascii="Arial" w:eastAsia="Times New Roman" w:hAnsi="Arial" w:cs="Arial"/>
          <w:b/>
          <w:bCs/>
          <w:color w:val="000000"/>
          <w:sz w:val="21"/>
          <w:szCs w:val="21"/>
          <w:lang w:eastAsia="el-GR"/>
        </w:rPr>
        <w:t xml:space="preserve"> Ομόζυγα:</w:t>
      </w:r>
      <w:r w:rsidRPr="005E5FD0">
        <w:rPr>
          <w:rFonts w:ascii="Arial" w:eastAsia="Times New Roman" w:hAnsi="Arial" w:cs="Arial"/>
          <w:bCs/>
          <w:color w:val="000000"/>
          <w:sz w:val="21"/>
          <w:szCs w:val="21"/>
          <w:lang w:eastAsia="el-GR"/>
        </w:rPr>
        <w:t> Αυτά που φέρουν</w:t>
      </w:r>
      <w:r w:rsidRPr="005E5FD0">
        <w:rPr>
          <w:rFonts w:ascii="Arial" w:eastAsia="Times New Roman" w:hAnsi="Arial" w:cs="Arial"/>
          <w:b/>
          <w:bCs/>
          <w:color w:val="000000"/>
          <w:sz w:val="21"/>
          <w:szCs w:val="21"/>
          <w:lang w:eastAsia="el-GR"/>
        </w:rPr>
        <w:t> ίδια αλληλόμορφα</w:t>
      </w:r>
      <w:r w:rsidRPr="005E5FD0">
        <w:rPr>
          <w:rFonts w:ascii="Arial" w:eastAsia="Times New Roman" w:hAnsi="Arial" w:cs="Arial"/>
          <w:bCs/>
          <w:color w:val="000000"/>
          <w:sz w:val="21"/>
          <w:szCs w:val="21"/>
          <w:lang w:eastAsia="el-GR"/>
        </w:rPr>
        <w:t> για την ιδιότητα που μελετάμε</w:t>
      </w:r>
      <w:r w:rsidRPr="005E5FD0">
        <w:rPr>
          <w:rFonts w:ascii="Arial" w:eastAsia="Times New Roman" w:hAnsi="Arial" w:cs="Arial"/>
          <w:b/>
          <w:bCs/>
          <w:color w:val="000000"/>
          <w:sz w:val="21"/>
          <w:szCs w:val="21"/>
          <w:lang w:eastAsia="el-GR"/>
        </w:rPr>
        <w:t>. Ετερόζυγα:</w:t>
      </w:r>
      <w:r w:rsidRPr="005E5FD0">
        <w:rPr>
          <w:rFonts w:ascii="Arial" w:eastAsia="Times New Roman" w:hAnsi="Arial" w:cs="Arial"/>
          <w:bCs/>
          <w:color w:val="000000"/>
          <w:sz w:val="21"/>
          <w:szCs w:val="21"/>
          <w:lang w:eastAsia="el-GR"/>
        </w:rPr>
        <w:t> Αυτά που φέρουν </w:t>
      </w:r>
      <w:r w:rsidRPr="005E5FD0">
        <w:rPr>
          <w:rFonts w:ascii="Arial" w:eastAsia="Times New Roman" w:hAnsi="Arial" w:cs="Arial"/>
          <w:b/>
          <w:bCs/>
          <w:color w:val="000000"/>
          <w:sz w:val="21"/>
          <w:szCs w:val="21"/>
          <w:lang w:eastAsia="el-GR"/>
        </w:rPr>
        <w:t>διαφορετικά αλληλόμορφα</w:t>
      </w:r>
      <w:r w:rsidRPr="005E5FD0">
        <w:rPr>
          <w:rFonts w:ascii="Arial" w:eastAsia="Times New Roman" w:hAnsi="Arial" w:cs="Arial"/>
          <w:bCs/>
          <w:color w:val="000000"/>
          <w:sz w:val="21"/>
          <w:szCs w:val="21"/>
          <w:lang w:eastAsia="el-GR"/>
        </w:rPr>
        <w:t> για την ιδιότητα που μελετάμε. β) Σχέση αλληλομόρφων:</w:t>
      </w:r>
      <w:r w:rsidRPr="005E5FD0">
        <w:rPr>
          <w:rFonts w:ascii="Arial" w:eastAsia="Times New Roman" w:hAnsi="Arial" w:cs="Arial"/>
          <w:b/>
          <w:bCs/>
          <w:color w:val="000000"/>
          <w:sz w:val="21"/>
          <w:szCs w:val="21"/>
          <w:lang w:eastAsia="el-GR"/>
        </w:rPr>
        <w:t xml:space="preserve"> Επικρατές:</w:t>
      </w:r>
      <w:r w:rsidRPr="005E5FD0">
        <w:rPr>
          <w:rFonts w:ascii="Arial" w:eastAsia="Times New Roman" w:hAnsi="Arial" w:cs="Arial"/>
          <w:bCs/>
          <w:color w:val="000000"/>
          <w:sz w:val="21"/>
          <w:szCs w:val="21"/>
          <w:lang w:eastAsia="el-GR"/>
        </w:rPr>
        <w:t> αυτό που </w:t>
      </w:r>
      <w:r w:rsidRPr="005E5FD0">
        <w:rPr>
          <w:rFonts w:ascii="Arial" w:eastAsia="Times New Roman" w:hAnsi="Arial" w:cs="Arial"/>
          <w:b/>
          <w:bCs/>
          <w:color w:val="000000"/>
          <w:sz w:val="21"/>
          <w:szCs w:val="21"/>
          <w:lang w:eastAsia="el-GR"/>
        </w:rPr>
        <w:t>εκφράζεται σε ομόζυγη και ετερόζυγη κατάσταση</w:t>
      </w:r>
      <w:r w:rsidRPr="005E5FD0">
        <w:rPr>
          <w:rFonts w:ascii="Arial" w:eastAsia="Times New Roman" w:hAnsi="Arial" w:cs="Arial"/>
          <w:bCs/>
          <w:color w:val="000000"/>
          <w:sz w:val="21"/>
          <w:szCs w:val="21"/>
          <w:lang w:eastAsia="el-GR"/>
        </w:rPr>
        <w:t> (δηλ αυτό που </w:t>
      </w:r>
      <w:r w:rsidRPr="005E5FD0">
        <w:rPr>
          <w:rFonts w:ascii="Arial" w:eastAsia="Times New Roman" w:hAnsi="Arial" w:cs="Arial"/>
          <w:b/>
          <w:bCs/>
          <w:color w:val="000000"/>
          <w:sz w:val="21"/>
          <w:szCs w:val="21"/>
          <w:lang w:eastAsia="el-GR"/>
        </w:rPr>
        <w:t>καλύπτει</w:t>
      </w:r>
      <w:r w:rsidRPr="005E5FD0">
        <w:rPr>
          <w:rFonts w:ascii="Arial" w:eastAsia="Times New Roman" w:hAnsi="Arial" w:cs="Arial"/>
          <w:bCs/>
          <w:color w:val="000000"/>
          <w:sz w:val="21"/>
          <w:szCs w:val="21"/>
          <w:lang w:eastAsia="el-GR"/>
        </w:rPr>
        <w:t> το άλλο)</w:t>
      </w:r>
      <w:r w:rsidRPr="005E5FD0">
        <w:rPr>
          <w:rFonts w:ascii="Arial" w:eastAsia="Times New Roman" w:hAnsi="Arial" w:cs="Arial"/>
          <w:b/>
          <w:bCs/>
          <w:color w:val="000000"/>
          <w:sz w:val="21"/>
          <w:szCs w:val="21"/>
          <w:lang w:eastAsia="el-GR"/>
        </w:rPr>
        <w:t>. Υπολειπόμενο:</w:t>
      </w:r>
      <w:r w:rsidRPr="005E5FD0">
        <w:rPr>
          <w:rFonts w:ascii="Arial" w:eastAsia="Times New Roman" w:hAnsi="Arial" w:cs="Arial"/>
          <w:bCs/>
          <w:color w:val="000000"/>
          <w:sz w:val="21"/>
          <w:szCs w:val="21"/>
          <w:lang w:eastAsia="el-GR"/>
        </w:rPr>
        <w:t> αυτό που εκφράζεται </w:t>
      </w:r>
      <w:r w:rsidRPr="005E5FD0">
        <w:rPr>
          <w:rFonts w:ascii="Arial" w:eastAsia="Times New Roman" w:hAnsi="Arial" w:cs="Arial"/>
          <w:b/>
          <w:bCs/>
          <w:color w:val="000000"/>
          <w:sz w:val="21"/>
          <w:szCs w:val="21"/>
          <w:lang w:eastAsia="el-GR"/>
        </w:rPr>
        <w:t>μόνο σε ομόζυγη κατάσταση</w:t>
      </w:r>
      <w:r w:rsidR="0099351A" w:rsidRPr="005E5FD0">
        <w:rPr>
          <w:rFonts w:ascii="Arial" w:eastAsia="Times New Roman" w:hAnsi="Arial" w:cs="Arial"/>
          <w:b/>
          <w:bCs/>
          <w:color w:val="000000"/>
          <w:sz w:val="21"/>
          <w:szCs w:val="21"/>
          <w:lang w:eastAsia="el-GR"/>
        </w:rPr>
        <w:t>]</w:t>
      </w:r>
    </w:p>
    <w:p w:rsidR="00C87F17" w:rsidRPr="005E5FD0" w:rsidRDefault="00C87F17" w:rsidP="005E5FD0">
      <w:pPr>
        <w:pStyle w:val="ListParagraph"/>
        <w:ind w:left="0"/>
        <w:jc w:val="both"/>
        <w:rPr>
          <w:rFonts w:ascii="Arial" w:eastAsia="Times New Roman" w:hAnsi="Arial" w:cs="Arial"/>
          <w:b/>
          <w:bCs/>
          <w:color w:val="000000"/>
          <w:sz w:val="21"/>
          <w:szCs w:val="21"/>
          <w:lang w:eastAsia="el-GR"/>
        </w:rPr>
      </w:pPr>
    </w:p>
    <w:p w:rsidR="00C87F17" w:rsidRPr="005E5FD0" w:rsidRDefault="00C87F17" w:rsidP="005E5FD0">
      <w:pPr>
        <w:pStyle w:val="ListParagraph"/>
        <w:ind w:left="0"/>
        <w:jc w:val="both"/>
        <w:rPr>
          <w:rFonts w:ascii="Arial" w:hAnsi="Arial" w:cs="Arial"/>
          <w:sz w:val="21"/>
          <w:szCs w:val="21"/>
        </w:rPr>
      </w:pPr>
    </w:p>
    <w:p w:rsidR="00595735"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Σύγκριση μίτωσης - μείωσης</w:t>
      </w:r>
    </w:p>
    <w:tbl>
      <w:tblPr>
        <w:tblpPr w:leftFromText="180" w:rightFromText="180" w:vertAnchor="text" w:horzAnchor="margin" w:tblpXSpec="center" w:tblpY="312"/>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690"/>
        <w:gridCol w:w="4399"/>
      </w:tblGrid>
      <w:tr w:rsidR="0099351A" w:rsidRPr="005E5FD0" w:rsidTr="0099351A">
        <w:trPr>
          <w:trHeight w:val="279"/>
        </w:trPr>
        <w:tc>
          <w:tcPr>
            <w:tcW w:w="4690" w:type="dxa"/>
            <w:shd w:val="clear" w:color="auto" w:fill="FFFFFF"/>
            <w:tcMar>
              <w:top w:w="0" w:type="dxa"/>
              <w:left w:w="0" w:type="dxa"/>
              <w:bottom w:w="0" w:type="dxa"/>
              <w:right w:w="0" w:type="dxa"/>
            </w:tcMar>
            <w:vAlign w:val="center"/>
            <w:hideMark/>
          </w:tcPr>
          <w:p w:rsidR="0099351A" w:rsidRPr="005E5FD0" w:rsidRDefault="0099351A" w:rsidP="005E5FD0">
            <w:pPr>
              <w:spacing w:after="115" w:line="240" w:lineRule="auto"/>
              <w:jc w:val="both"/>
              <w:rPr>
                <w:rFonts w:ascii="Arial" w:eastAsia="Times New Roman" w:hAnsi="Arial" w:cs="Arial"/>
                <w:color w:val="5F497A"/>
                <w:sz w:val="21"/>
                <w:szCs w:val="21"/>
                <w:lang w:eastAsia="el-GR"/>
              </w:rPr>
            </w:pPr>
            <w:r w:rsidRPr="005E5FD0">
              <w:rPr>
                <w:rFonts w:ascii="Arial" w:eastAsia="Times New Roman" w:hAnsi="Arial" w:cs="Arial"/>
                <w:b/>
                <w:color w:val="943634"/>
                <w:sz w:val="21"/>
                <w:szCs w:val="21"/>
                <w:lang w:eastAsia="el-GR"/>
              </w:rPr>
              <w:t>ΜΙΤΩΣΗ</w:t>
            </w:r>
          </w:p>
        </w:tc>
        <w:tc>
          <w:tcPr>
            <w:tcW w:w="4399" w:type="dxa"/>
            <w:shd w:val="clear" w:color="auto" w:fill="FFFFFF"/>
            <w:tcMar>
              <w:top w:w="0" w:type="dxa"/>
              <w:left w:w="0" w:type="dxa"/>
              <w:bottom w:w="0" w:type="dxa"/>
              <w:right w:w="0" w:type="dxa"/>
            </w:tcMar>
            <w:vAlign w:val="center"/>
            <w:hideMark/>
          </w:tcPr>
          <w:p w:rsidR="0099351A" w:rsidRPr="005E5FD0" w:rsidRDefault="0099351A" w:rsidP="005E5FD0">
            <w:pPr>
              <w:spacing w:after="115" w:line="240" w:lineRule="auto"/>
              <w:jc w:val="both"/>
              <w:rPr>
                <w:rFonts w:ascii="Arial" w:eastAsia="Times New Roman" w:hAnsi="Arial" w:cs="Arial"/>
                <w:color w:val="5F497A"/>
                <w:sz w:val="21"/>
                <w:szCs w:val="21"/>
                <w:lang w:eastAsia="el-GR"/>
              </w:rPr>
            </w:pPr>
            <w:r w:rsidRPr="005E5FD0">
              <w:rPr>
                <w:rFonts w:ascii="Arial" w:eastAsia="Times New Roman" w:hAnsi="Arial" w:cs="Arial"/>
                <w:b/>
                <w:color w:val="943634"/>
                <w:sz w:val="21"/>
                <w:szCs w:val="21"/>
                <w:lang w:eastAsia="el-GR"/>
              </w:rPr>
              <w:t>ΜΕΙΩΣΗ</w:t>
            </w:r>
          </w:p>
        </w:tc>
      </w:tr>
      <w:tr w:rsidR="0099351A" w:rsidRPr="005E5FD0" w:rsidTr="0099351A">
        <w:trPr>
          <w:trHeight w:val="725"/>
        </w:trPr>
        <w:tc>
          <w:tcPr>
            <w:tcW w:w="4690" w:type="dxa"/>
            <w:shd w:val="clear" w:color="auto" w:fill="FFFFFF"/>
            <w:tcMar>
              <w:top w:w="0" w:type="dxa"/>
              <w:left w:w="0" w:type="dxa"/>
              <w:bottom w:w="0" w:type="dxa"/>
              <w:right w:w="0" w:type="dxa"/>
            </w:tcMar>
            <w:hideMark/>
          </w:tcPr>
          <w:p w:rsidR="0099351A" w:rsidRPr="005E5FD0" w:rsidRDefault="0099351A" w:rsidP="005E5FD0">
            <w:pPr>
              <w:spacing w:after="0" w:line="240" w:lineRule="auto"/>
              <w:jc w:val="both"/>
              <w:rPr>
                <w:rFonts w:ascii="Arial" w:eastAsia="Times New Roman" w:hAnsi="Arial" w:cs="Arial"/>
                <w:color w:val="1F497D"/>
                <w:sz w:val="21"/>
                <w:szCs w:val="21"/>
                <w:lang w:eastAsia="el-GR"/>
              </w:rPr>
            </w:pPr>
            <w:r w:rsidRPr="005E5FD0">
              <w:rPr>
                <w:rFonts w:ascii="Arial" w:eastAsia="Times New Roman" w:hAnsi="Arial" w:cs="Arial"/>
                <w:b/>
                <w:bCs/>
                <w:color w:val="1F497D"/>
                <w:sz w:val="21"/>
                <w:szCs w:val="21"/>
                <w:lang w:eastAsia="el-GR"/>
              </w:rPr>
              <w:lastRenderedPageBreak/>
              <w:t>1 διαίρεση</w:t>
            </w:r>
            <w:r w:rsidRPr="005E5FD0">
              <w:rPr>
                <w:rFonts w:ascii="Arial" w:eastAsia="Times New Roman" w:hAnsi="Arial" w:cs="Arial"/>
                <w:color w:val="1F497D"/>
                <w:sz w:val="21"/>
                <w:szCs w:val="21"/>
                <w:lang w:eastAsia="el-GR"/>
              </w:rPr>
              <w:t> με 4 στάδια</w:t>
            </w:r>
          </w:p>
          <w:p w:rsidR="0099351A" w:rsidRPr="005E5FD0" w:rsidRDefault="0099351A" w:rsidP="005E5FD0">
            <w:pPr>
              <w:spacing w:after="0" w:line="240" w:lineRule="auto"/>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(πρόφαση, μετάφαση, ανάφαση, τελόφαση)</w:t>
            </w:r>
          </w:p>
        </w:tc>
        <w:tc>
          <w:tcPr>
            <w:tcW w:w="4399" w:type="dxa"/>
            <w:shd w:val="clear" w:color="auto" w:fill="FFFFFF"/>
            <w:tcMar>
              <w:top w:w="0" w:type="dxa"/>
              <w:left w:w="0" w:type="dxa"/>
              <w:bottom w:w="0" w:type="dxa"/>
              <w:right w:w="0" w:type="dxa"/>
            </w:tcMar>
            <w:hideMark/>
          </w:tcPr>
          <w:p w:rsidR="0099351A" w:rsidRPr="005E5FD0" w:rsidRDefault="0099351A" w:rsidP="005E5FD0">
            <w:pPr>
              <w:spacing w:after="0" w:line="240" w:lineRule="auto"/>
              <w:rPr>
                <w:rFonts w:ascii="Arial" w:eastAsia="Times New Roman" w:hAnsi="Arial" w:cs="Arial"/>
                <w:color w:val="1F497D"/>
                <w:sz w:val="21"/>
                <w:szCs w:val="21"/>
                <w:lang w:eastAsia="el-GR"/>
              </w:rPr>
            </w:pPr>
            <w:r w:rsidRPr="005E5FD0">
              <w:rPr>
                <w:rFonts w:ascii="Arial" w:eastAsia="Times New Roman" w:hAnsi="Arial" w:cs="Arial"/>
                <w:b/>
                <w:bCs/>
                <w:color w:val="1F497D"/>
                <w:sz w:val="21"/>
                <w:szCs w:val="21"/>
                <w:lang w:eastAsia="el-GR"/>
              </w:rPr>
              <w:t>2 διαδοχικές διαιρέσεις</w:t>
            </w:r>
            <w:r w:rsidRPr="005E5FD0">
              <w:rPr>
                <w:rFonts w:ascii="Arial" w:eastAsia="Times New Roman" w:hAnsi="Arial" w:cs="Arial"/>
                <w:color w:val="1F497D"/>
                <w:sz w:val="21"/>
                <w:szCs w:val="21"/>
                <w:lang w:eastAsia="el-GR"/>
              </w:rPr>
              <w:t> με 4 στάδια η καθεμία</w:t>
            </w:r>
          </w:p>
        </w:tc>
      </w:tr>
      <w:tr w:rsidR="0099351A" w:rsidRPr="005E5FD0" w:rsidTr="0099351A">
        <w:trPr>
          <w:trHeight w:val="905"/>
        </w:trPr>
        <w:tc>
          <w:tcPr>
            <w:tcW w:w="4690" w:type="dxa"/>
            <w:shd w:val="clear" w:color="auto" w:fill="FFFFFF"/>
            <w:tcMar>
              <w:top w:w="0" w:type="dxa"/>
              <w:left w:w="0" w:type="dxa"/>
              <w:bottom w:w="0" w:type="dxa"/>
              <w:right w:w="0" w:type="dxa"/>
            </w:tcMar>
            <w:vAlign w:val="center"/>
            <w:hideMark/>
          </w:tcPr>
          <w:p w:rsidR="0099351A" w:rsidRPr="005E5FD0" w:rsidRDefault="0099351A" w:rsidP="005E5FD0">
            <w:pPr>
              <w:spacing w:after="115" w:line="240" w:lineRule="auto"/>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προκύπτουν </w:t>
            </w:r>
            <w:r w:rsidRPr="005E5FD0">
              <w:rPr>
                <w:rFonts w:ascii="Arial" w:eastAsia="Times New Roman" w:hAnsi="Arial" w:cs="Arial"/>
                <w:b/>
                <w:bCs/>
                <w:color w:val="1F497D"/>
                <w:sz w:val="21"/>
                <w:szCs w:val="21"/>
                <w:lang w:eastAsia="el-GR"/>
              </w:rPr>
              <w:t>2 νέα κύτταρα</w:t>
            </w:r>
            <w:r w:rsidRPr="005E5FD0">
              <w:rPr>
                <w:rFonts w:ascii="Arial" w:eastAsia="Times New Roman" w:hAnsi="Arial" w:cs="Arial"/>
                <w:color w:val="1F497D"/>
                <w:sz w:val="21"/>
                <w:szCs w:val="21"/>
                <w:lang w:eastAsia="el-GR"/>
              </w:rPr>
              <w:t> με</w:t>
            </w:r>
            <w:r w:rsidRPr="005E5FD0">
              <w:rPr>
                <w:rFonts w:ascii="Arial" w:eastAsia="Times New Roman" w:hAnsi="Arial" w:cs="Arial"/>
                <w:b/>
                <w:bCs/>
                <w:color w:val="1F497D"/>
                <w:sz w:val="21"/>
                <w:szCs w:val="21"/>
                <w:lang w:eastAsia="el-GR"/>
              </w:rPr>
              <w:t> ίσο ποσό</w:t>
            </w:r>
            <w:r w:rsidRPr="005E5FD0">
              <w:rPr>
                <w:rFonts w:ascii="Arial" w:eastAsia="Times New Roman" w:hAnsi="Arial" w:cs="Arial"/>
                <w:color w:val="1F497D"/>
                <w:sz w:val="21"/>
                <w:szCs w:val="21"/>
                <w:lang w:eastAsia="el-GR"/>
              </w:rPr>
              <w:t> </w:t>
            </w:r>
            <w:r w:rsidRPr="005E5FD0">
              <w:rPr>
                <w:rFonts w:ascii="Arial" w:eastAsia="Times New Roman" w:hAnsi="Arial" w:cs="Arial"/>
                <w:b/>
                <w:bCs/>
                <w:color w:val="1F497D"/>
                <w:sz w:val="21"/>
                <w:szCs w:val="21"/>
                <w:lang w:eastAsia="el-GR"/>
              </w:rPr>
              <w:t>DNA</w:t>
            </w:r>
            <w:r w:rsidRPr="005E5FD0">
              <w:rPr>
                <w:rFonts w:ascii="Arial" w:eastAsia="Times New Roman" w:hAnsi="Arial" w:cs="Arial"/>
                <w:color w:val="1F497D"/>
                <w:sz w:val="21"/>
                <w:szCs w:val="21"/>
                <w:lang w:eastAsia="el-GR"/>
              </w:rPr>
              <w:t> - ίδιο αριθμό χρωμοσωμάτων με το αρχικό</w:t>
            </w:r>
          </w:p>
        </w:tc>
        <w:tc>
          <w:tcPr>
            <w:tcW w:w="4399" w:type="dxa"/>
            <w:shd w:val="clear" w:color="auto" w:fill="FFFFFF"/>
            <w:tcMar>
              <w:top w:w="0" w:type="dxa"/>
              <w:left w:w="0" w:type="dxa"/>
              <w:bottom w:w="0" w:type="dxa"/>
              <w:right w:w="0" w:type="dxa"/>
            </w:tcMar>
            <w:vAlign w:val="center"/>
            <w:hideMark/>
          </w:tcPr>
          <w:p w:rsidR="0099351A" w:rsidRPr="005E5FD0" w:rsidRDefault="0099351A" w:rsidP="005E5FD0">
            <w:pPr>
              <w:spacing w:after="115" w:line="240" w:lineRule="auto"/>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προκύπτουν </w:t>
            </w:r>
            <w:r w:rsidRPr="005E5FD0">
              <w:rPr>
                <w:rFonts w:ascii="Arial" w:eastAsia="Times New Roman" w:hAnsi="Arial" w:cs="Arial"/>
                <w:b/>
                <w:bCs/>
                <w:color w:val="1F497D"/>
                <w:sz w:val="21"/>
                <w:szCs w:val="21"/>
                <w:lang w:eastAsia="el-GR"/>
              </w:rPr>
              <w:t>4 νέα κύτταρα</w:t>
            </w:r>
            <w:r w:rsidRPr="005E5FD0">
              <w:rPr>
                <w:rFonts w:ascii="Arial" w:eastAsia="Times New Roman" w:hAnsi="Arial" w:cs="Arial"/>
                <w:color w:val="1F497D"/>
                <w:sz w:val="21"/>
                <w:szCs w:val="21"/>
                <w:lang w:eastAsia="el-GR"/>
              </w:rPr>
              <w:t> με </w:t>
            </w:r>
            <w:r w:rsidRPr="005E5FD0">
              <w:rPr>
                <w:rFonts w:ascii="Arial" w:eastAsia="Times New Roman" w:hAnsi="Arial" w:cs="Arial"/>
                <w:b/>
                <w:bCs/>
                <w:color w:val="1F497D"/>
                <w:sz w:val="21"/>
                <w:szCs w:val="21"/>
                <w:lang w:eastAsia="el-GR"/>
              </w:rPr>
              <w:t>μισό ποσό</w:t>
            </w:r>
            <w:r w:rsidRPr="005E5FD0">
              <w:rPr>
                <w:rFonts w:ascii="Arial" w:eastAsia="Times New Roman" w:hAnsi="Arial" w:cs="Arial"/>
                <w:color w:val="1F497D"/>
                <w:sz w:val="21"/>
                <w:szCs w:val="21"/>
                <w:lang w:eastAsia="el-GR"/>
              </w:rPr>
              <w:t> </w:t>
            </w:r>
            <w:r w:rsidRPr="005E5FD0">
              <w:rPr>
                <w:rFonts w:ascii="Arial" w:eastAsia="Times New Roman" w:hAnsi="Arial" w:cs="Arial"/>
                <w:b/>
                <w:bCs/>
                <w:color w:val="1F497D"/>
                <w:sz w:val="21"/>
                <w:szCs w:val="21"/>
                <w:lang w:eastAsia="el-GR"/>
              </w:rPr>
              <w:t>DNA</w:t>
            </w:r>
            <w:r w:rsidRPr="005E5FD0">
              <w:rPr>
                <w:rFonts w:ascii="Arial" w:eastAsia="Times New Roman" w:hAnsi="Arial" w:cs="Arial"/>
                <w:color w:val="1F497D"/>
                <w:sz w:val="21"/>
                <w:szCs w:val="21"/>
                <w:lang w:eastAsia="el-GR"/>
              </w:rPr>
              <w:t> - μισό αριθμό χρωμοσωμάτων από το αρχικό</w:t>
            </w:r>
          </w:p>
        </w:tc>
      </w:tr>
      <w:tr w:rsidR="0099351A" w:rsidRPr="005E5FD0" w:rsidTr="0099351A">
        <w:trPr>
          <w:trHeight w:val="1585"/>
        </w:trPr>
        <w:tc>
          <w:tcPr>
            <w:tcW w:w="4690" w:type="dxa"/>
            <w:shd w:val="clear" w:color="auto" w:fill="FFFFFF"/>
            <w:tcMar>
              <w:top w:w="0" w:type="dxa"/>
              <w:left w:w="0" w:type="dxa"/>
              <w:bottom w:w="0" w:type="dxa"/>
              <w:right w:w="0" w:type="dxa"/>
            </w:tcMar>
            <w:vAlign w:val="center"/>
            <w:hideMark/>
          </w:tcPr>
          <w:p w:rsidR="0099351A" w:rsidRPr="005E5FD0" w:rsidRDefault="0099351A" w:rsidP="005E5FD0">
            <w:pPr>
              <w:spacing w:after="0" w:line="240" w:lineRule="auto"/>
              <w:jc w:val="both"/>
              <w:rPr>
                <w:rFonts w:ascii="Arial" w:eastAsia="Times New Roman" w:hAnsi="Arial" w:cs="Arial"/>
                <w:b/>
                <w:color w:val="943634"/>
                <w:sz w:val="21"/>
                <w:szCs w:val="21"/>
                <w:u w:val="single"/>
                <w:lang w:eastAsia="el-GR"/>
              </w:rPr>
            </w:pPr>
            <w:r w:rsidRPr="005E5FD0">
              <w:rPr>
                <w:rFonts w:ascii="Arial" w:eastAsia="Times New Roman" w:hAnsi="Arial" w:cs="Arial"/>
                <w:b/>
                <w:color w:val="943634"/>
                <w:sz w:val="21"/>
                <w:szCs w:val="21"/>
                <w:u w:val="single"/>
                <w:lang w:eastAsia="el-GR"/>
              </w:rPr>
              <w:t>συμβαίνει:</w:t>
            </w:r>
          </w:p>
          <w:p w:rsidR="0099351A" w:rsidRPr="005E5FD0" w:rsidRDefault="0099351A" w:rsidP="005E5FD0">
            <w:pPr>
              <w:spacing w:after="0" w:line="240" w:lineRule="auto"/>
              <w:jc w:val="both"/>
              <w:rPr>
                <w:rFonts w:ascii="Arial" w:eastAsia="Times New Roman" w:hAnsi="Arial" w:cs="Arial"/>
                <w:color w:val="1F497D"/>
                <w:sz w:val="21"/>
                <w:szCs w:val="21"/>
                <w:lang w:eastAsia="el-GR"/>
              </w:rPr>
            </w:pPr>
            <w:r w:rsidRPr="005E5FD0">
              <w:rPr>
                <w:rFonts w:ascii="Arial" w:eastAsia="Times New Roman" w:hAnsi="Arial" w:cs="Arial"/>
                <w:sz w:val="21"/>
                <w:szCs w:val="21"/>
                <w:lang w:eastAsia="el-GR"/>
              </w:rPr>
              <w:t xml:space="preserve">·         </w:t>
            </w:r>
            <w:r w:rsidRPr="005E5FD0">
              <w:rPr>
                <w:rFonts w:ascii="Arial" w:eastAsia="Times New Roman" w:hAnsi="Arial" w:cs="Arial"/>
                <w:color w:val="1F497D"/>
                <w:sz w:val="21"/>
                <w:szCs w:val="21"/>
                <w:lang w:eastAsia="el-GR"/>
              </w:rPr>
              <w:t>στο ζυγωτό</w:t>
            </w:r>
          </w:p>
          <w:p w:rsidR="0099351A" w:rsidRPr="005E5FD0" w:rsidRDefault="0099351A" w:rsidP="005E5FD0">
            <w:pPr>
              <w:spacing w:after="0" w:line="240" w:lineRule="auto"/>
              <w:jc w:val="both"/>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         στα σωματικά κύτταρα</w:t>
            </w:r>
          </w:p>
          <w:p w:rsidR="0099351A" w:rsidRPr="005E5FD0" w:rsidRDefault="0099351A" w:rsidP="005E5FD0">
            <w:pPr>
              <w:spacing w:after="115" w:line="240" w:lineRule="auto"/>
              <w:jc w:val="both"/>
              <w:rPr>
                <w:rFonts w:ascii="Arial" w:eastAsia="Times New Roman" w:hAnsi="Arial" w:cs="Arial"/>
                <w:sz w:val="21"/>
                <w:szCs w:val="21"/>
                <w:lang w:eastAsia="el-GR"/>
              </w:rPr>
            </w:pPr>
            <w:r w:rsidRPr="005E5FD0">
              <w:rPr>
                <w:rFonts w:ascii="Arial" w:eastAsia="Times New Roman" w:hAnsi="Arial" w:cs="Arial"/>
                <w:color w:val="1F497D"/>
                <w:sz w:val="21"/>
                <w:szCs w:val="21"/>
                <w:lang w:eastAsia="el-GR"/>
              </w:rPr>
              <w:t>·        σε κάποιους μονοκύτταρους     ευκαρυωτικούς οργανισμούς</w:t>
            </w:r>
          </w:p>
        </w:tc>
        <w:tc>
          <w:tcPr>
            <w:tcW w:w="4399" w:type="dxa"/>
            <w:shd w:val="clear" w:color="auto" w:fill="FFFFFF"/>
            <w:tcMar>
              <w:top w:w="0" w:type="dxa"/>
              <w:left w:w="0" w:type="dxa"/>
              <w:bottom w:w="0" w:type="dxa"/>
              <w:right w:w="0" w:type="dxa"/>
            </w:tcMar>
            <w:hideMark/>
          </w:tcPr>
          <w:p w:rsidR="0099351A" w:rsidRPr="005E5FD0" w:rsidRDefault="0099351A" w:rsidP="005E5FD0">
            <w:pPr>
              <w:spacing w:after="0" w:line="240" w:lineRule="auto"/>
              <w:jc w:val="both"/>
              <w:rPr>
                <w:rFonts w:ascii="Arial" w:eastAsia="Times New Roman" w:hAnsi="Arial" w:cs="Arial"/>
                <w:b/>
                <w:color w:val="943634"/>
                <w:sz w:val="21"/>
                <w:szCs w:val="21"/>
                <w:lang w:eastAsia="el-GR"/>
              </w:rPr>
            </w:pPr>
            <w:r w:rsidRPr="005E5FD0">
              <w:rPr>
                <w:rFonts w:ascii="Arial" w:eastAsia="Times New Roman" w:hAnsi="Arial" w:cs="Arial"/>
                <w:b/>
                <w:color w:val="943634"/>
                <w:sz w:val="21"/>
                <w:szCs w:val="21"/>
                <w:u w:val="single"/>
                <w:lang w:eastAsia="el-GR"/>
              </w:rPr>
              <w:t>συμβαίνει:</w:t>
            </w:r>
          </w:p>
          <w:p w:rsidR="0099351A" w:rsidRPr="005E5FD0" w:rsidRDefault="0099351A" w:rsidP="005E5FD0">
            <w:pPr>
              <w:spacing w:after="115" w:line="240" w:lineRule="auto"/>
              <w:rPr>
                <w:rFonts w:ascii="Arial" w:eastAsia="Times New Roman" w:hAnsi="Arial" w:cs="Arial"/>
                <w:sz w:val="21"/>
                <w:szCs w:val="21"/>
                <w:lang w:eastAsia="el-GR"/>
              </w:rPr>
            </w:pPr>
            <w:r w:rsidRPr="005E5FD0">
              <w:rPr>
                <w:rFonts w:ascii="Arial" w:eastAsia="Times New Roman" w:hAnsi="Arial" w:cs="Arial"/>
                <w:sz w:val="21"/>
                <w:szCs w:val="21"/>
                <w:lang w:eastAsia="el-GR"/>
              </w:rPr>
              <w:t xml:space="preserve">·         </w:t>
            </w:r>
            <w:r w:rsidRPr="005E5FD0">
              <w:rPr>
                <w:rFonts w:ascii="Arial" w:eastAsia="Times New Roman" w:hAnsi="Arial" w:cs="Arial"/>
                <w:color w:val="1F497D"/>
                <w:sz w:val="21"/>
                <w:szCs w:val="21"/>
                <w:lang w:eastAsia="el-GR"/>
              </w:rPr>
              <w:t>μόνο στα άωρα γεννητικά κύτταρα</w:t>
            </w:r>
          </w:p>
        </w:tc>
      </w:tr>
      <w:tr w:rsidR="0099351A" w:rsidRPr="005E5FD0" w:rsidTr="0099351A">
        <w:trPr>
          <w:trHeight w:val="1550"/>
        </w:trPr>
        <w:tc>
          <w:tcPr>
            <w:tcW w:w="4690" w:type="dxa"/>
            <w:shd w:val="clear" w:color="auto" w:fill="FFFFFF"/>
            <w:tcMar>
              <w:top w:w="0" w:type="dxa"/>
              <w:left w:w="0" w:type="dxa"/>
              <w:bottom w:w="0" w:type="dxa"/>
              <w:right w:w="0" w:type="dxa"/>
            </w:tcMar>
            <w:vAlign w:val="center"/>
            <w:hideMark/>
          </w:tcPr>
          <w:p w:rsidR="0099351A" w:rsidRPr="005E5FD0" w:rsidRDefault="0099351A" w:rsidP="005E5FD0">
            <w:pPr>
              <w:spacing w:after="0" w:line="240" w:lineRule="auto"/>
              <w:jc w:val="both"/>
              <w:rPr>
                <w:rFonts w:ascii="Arial" w:eastAsia="Times New Roman" w:hAnsi="Arial" w:cs="Arial"/>
                <w:b/>
                <w:color w:val="943634"/>
                <w:sz w:val="21"/>
                <w:szCs w:val="21"/>
                <w:u w:val="single"/>
                <w:lang w:eastAsia="el-GR"/>
              </w:rPr>
            </w:pPr>
            <w:r w:rsidRPr="005E5FD0">
              <w:rPr>
                <w:rFonts w:ascii="Arial" w:eastAsia="Times New Roman" w:hAnsi="Arial" w:cs="Arial"/>
                <w:b/>
                <w:color w:val="943634"/>
                <w:sz w:val="21"/>
                <w:szCs w:val="21"/>
                <w:u w:val="single"/>
                <w:lang w:eastAsia="el-GR"/>
              </w:rPr>
              <w:t>γίνεται για:</w:t>
            </w:r>
          </w:p>
          <w:p w:rsidR="0099351A" w:rsidRPr="005E5FD0" w:rsidRDefault="0099351A" w:rsidP="005E5FD0">
            <w:pPr>
              <w:spacing w:after="0" w:line="240" w:lineRule="auto"/>
              <w:jc w:val="both"/>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         ανάπτυξη</w:t>
            </w:r>
          </w:p>
          <w:p w:rsidR="0099351A" w:rsidRPr="005E5FD0" w:rsidRDefault="0099351A" w:rsidP="005E5FD0">
            <w:pPr>
              <w:spacing w:after="0" w:line="240" w:lineRule="auto"/>
              <w:jc w:val="both"/>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         αναπλήρωση φθορών</w:t>
            </w:r>
          </w:p>
          <w:p w:rsidR="0099351A" w:rsidRPr="005E5FD0" w:rsidRDefault="0099351A" w:rsidP="005E5FD0">
            <w:pPr>
              <w:spacing w:after="0" w:line="240" w:lineRule="auto"/>
              <w:rPr>
                <w:rFonts w:ascii="Arial" w:eastAsia="Times New Roman" w:hAnsi="Arial" w:cs="Arial"/>
                <w:sz w:val="21"/>
                <w:szCs w:val="21"/>
                <w:lang w:eastAsia="el-GR"/>
              </w:rPr>
            </w:pPr>
            <w:r w:rsidRPr="005E5FD0">
              <w:rPr>
                <w:rFonts w:ascii="Arial" w:eastAsia="Times New Roman" w:hAnsi="Arial" w:cs="Arial"/>
                <w:color w:val="1F497D"/>
                <w:sz w:val="21"/>
                <w:szCs w:val="21"/>
                <w:lang w:eastAsia="el-GR"/>
              </w:rPr>
              <w:t>·         πολλαπλασιασμό μονοκύτταρων ευκαρυωτικών</w:t>
            </w:r>
          </w:p>
        </w:tc>
        <w:tc>
          <w:tcPr>
            <w:tcW w:w="4399" w:type="dxa"/>
            <w:shd w:val="clear" w:color="auto" w:fill="FFFFFF"/>
            <w:tcMar>
              <w:top w:w="0" w:type="dxa"/>
              <w:left w:w="0" w:type="dxa"/>
              <w:bottom w:w="0" w:type="dxa"/>
              <w:right w:w="0" w:type="dxa"/>
            </w:tcMar>
            <w:hideMark/>
          </w:tcPr>
          <w:p w:rsidR="0099351A" w:rsidRPr="005E5FD0" w:rsidRDefault="0099351A" w:rsidP="005E5FD0">
            <w:pPr>
              <w:spacing w:after="0" w:line="240" w:lineRule="auto"/>
              <w:jc w:val="both"/>
              <w:rPr>
                <w:rFonts w:ascii="Arial" w:eastAsia="Times New Roman" w:hAnsi="Arial" w:cs="Arial"/>
                <w:b/>
                <w:color w:val="943634"/>
                <w:sz w:val="21"/>
                <w:szCs w:val="21"/>
                <w:u w:val="single"/>
                <w:lang w:eastAsia="el-GR"/>
              </w:rPr>
            </w:pPr>
            <w:r w:rsidRPr="005E5FD0">
              <w:rPr>
                <w:rFonts w:ascii="Arial" w:eastAsia="Times New Roman" w:hAnsi="Arial" w:cs="Arial"/>
                <w:b/>
                <w:color w:val="943634"/>
                <w:sz w:val="21"/>
                <w:szCs w:val="21"/>
                <w:u w:val="single"/>
                <w:lang w:eastAsia="el-GR"/>
              </w:rPr>
              <w:t>γίνεται για:</w:t>
            </w:r>
          </w:p>
          <w:p w:rsidR="0099351A" w:rsidRPr="005E5FD0" w:rsidRDefault="0099351A" w:rsidP="005E5FD0">
            <w:pPr>
              <w:spacing w:after="0" w:line="240" w:lineRule="auto"/>
              <w:jc w:val="both"/>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         τη δημιουργία των γαμετών</w:t>
            </w:r>
          </w:p>
          <w:p w:rsidR="0099351A" w:rsidRPr="005E5FD0" w:rsidRDefault="0099351A" w:rsidP="005E5FD0">
            <w:pPr>
              <w:spacing w:after="0" w:line="240" w:lineRule="auto"/>
              <w:jc w:val="both"/>
              <w:rPr>
                <w:rFonts w:ascii="Arial" w:eastAsia="Times New Roman" w:hAnsi="Arial" w:cs="Arial"/>
                <w:sz w:val="21"/>
                <w:szCs w:val="21"/>
                <w:lang w:eastAsia="el-GR"/>
              </w:rPr>
            </w:pPr>
            <w:r w:rsidRPr="005E5FD0">
              <w:rPr>
                <w:rFonts w:ascii="Arial" w:eastAsia="Times New Roman" w:hAnsi="Arial" w:cs="Arial"/>
                <w:color w:val="1F497D"/>
                <w:sz w:val="21"/>
                <w:szCs w:val="21"/>
                <w:lang w:eastAsia="el-GR"/>
              </w:rPr>
              <w:t xml:space="preserve">       (ωαρίων - σπερματοζωαρίων)</w:t>
            </w:r>
          </w:p>
        </w:tc>
      </w:tr>
      <w:tr w:rsidR="0099351A" w:rsidRPr="005E5FD0" w:rsidTr="0099351A">
        <w:trPr>
          <w:trHeight w:val="2698"/>
        </w:trPr>
        <w:tc>
          <w:tcPr>
            <w:tcW w:w="4690" w:type="dxa"/>
            <w:shd w:val="clear" w:color="auto" w:fill="FFFFFF"/>
            <w:tcMar>
              <w:top w:w="0" w:type="dxa"/>
              <w:left w:w="0" w:type="dxa"/>
              <w:bottom w:w="0" w:type="dxa"/>
              <w:right w:w="0" w:type="dxa"/>
            </w:tcMar>
            <w:hideMark/>
          </w:tcPr>
          <w:p w:rsidR="0099351A" w:rsidRPr="005E5FD0" w:rsidRDefault="0099351A" w:rsidP="005E5FD0">
            <w:pPr>
              <w:spacing w:after="0" w:line="240" w:lineRule="auto"/>
              <w:jc w:val="both"/>
              <w:rPr>
                <w:rFonts w:ascii="Arial" w:eastAsia="Times New Roman" w:hAnsi="Arial" w:cs="Arial"/>
                <w:b/>
                <w:color w:val="943634"/>
                <w:sz w:val="21"/>
                <w:szCs w:val="21"/>
                <w:u w:val="single"/>
                <w:lang w:eastAsia="el-GR"/>
              </w:rPr>
            </w:pPr>
            <w:r w:rsidRPr="005E5FD0">
              <w:rPr>
                <w:rFonts w:ascii="Arial" w:eastAsia="Times New Roman" w:hAnsi="Arial" w:cs="Arial"/>
                <w:b/>
                <w:color w:val="943634"/>
                <w:sz w:val="21"/>
                <w:szCs w:val="21"/>
                <w:u w:val="single"/>
                <w:lang w:eastAsia="el-GR"/>
              </w:rPr>
              <w:t>βιολογική σημασία:</w:t>
            </w:r>
          </w:p>
          <w:p w:rsidR="0099351A" w:rsidRPr="005E5FD0" w:rsidRDefault="0099351A" w:rsidP="005E5FD0">
            <w:pPr>
              <w:spacing w:after="115" w:line="240" w:lineRule="auto"/>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         διατηρείται </w:t>
            </w:r>
            <w:r w:rsidRPr="005E5FD0">
              <w:rPr>
                <w:rFonts w:ascii="Arial" w:eastAsia="Times New Roman" w:hAnsi="Arial" w:cs="Arial"/>
                <w:b/>
                <w:bCs/>
                <w:color w:val="1F497D"/>
                <w:sz w:val="21"/>
                <w:szCs w:val="21"/>
                <w:lang w:eastAsia="el-GR"/>
              </w:rPr>
              <w:t>σταθερός</w:t>
            </w:r>
            <w:r w:rsidRPr="005E5FD0">
              <w:rPr>
                <w:rFonts w:ascii="Arial" w:eastAsia="Times New Roman" w:hAnsi="Arial" w:cs="Arial"/>
                <w:color w:val="1F497D"/>
                <w:sz w:val="21"/>
                <w:szCs w:val="21"/>
                <w:lang w:eastAsia="el-GR"/>
              </w:rPr>
              <w:t> ο αριθμός χρωμοσωμάτων </w:t>
            </w:r>
            <w:r w:rsidRPr="005E5FD0">
              <w:rPr>
                <w:rFonts w:ascii="Arial" w:eastAsia="Times New Roman" w:hAnsi="Arial" w:cs="Arial"/>
                <w:b/>
                <w:bCs/>
                <w:color w:val="1F497D"/>
                <w:sz w:val="21"/>
                <w:szCs w:val="21"/>
                <w:lang w:eastAsia="el-GR"/>
              </w:rPr>
              <w:t>σε όλα τα κύτταρα ενός οργανισμού</w:t>
            </w:r>
          </w:p>
          <w:p w:rsidR="0099351A" w:rsidRPr="005E5FD0" w:rsidRDefault="0099351A" w:rsidP="005E5FD0">
            <w:pPr>
              <w:spacing w:after="115" w:line="240" w:lineRule="auto"/>
              <w:jc w:val="both"/>
              <w:rPr>
                <w:rFonts w:ascii="Arial" w:eastAsia="Times New Roman" w:hAnsi="Arial" w:cs="Arial"/>
                <w:sz w:val="21"/>
                <w:szCs w:val="21"/>
                <w:lang w:eastAsia="el-GR"/>
              </w:rPr>
            </w:pPr>
            <w:r w:rsidRPr="005E5FD0">
              <w:rPr>
                <w:rFonts w:ascii="Arial" w:eastAsia="Times New Roman" w:hAnsi="Arial" w:cs="Arial"/>
                <w:color w:val="1F497D"/>
                <w:sz w:val="21"/>
                <w:szCs w:val="21"/>
                <w:lang w:eastAsia="el-GR"/>
              </w:rPr>
              <w:t>·         ευνοεί τη </w:t>
            </w:r>
            <w:r w:rsidRPr="005E5FD0">
              <w:rPr>
                <w:rFonts w:ascii="Arial" w:eastAsia="Times New Roman" w:hAnsi="Arial" w:cs="Arial"/>
                <w:b/>
                <w:bCs/>
                <w:color w:val="1F497D"/>
                <w:sz w:val="21"/>
                <w:szCs w:val="21"/>
                <w:lang w:eastAsia="el-GR"/>
              </w:rPr>
              <w:t>γενετική σταθερότητα</w:t>
            </w:r>
          </w:p>
        </w:tc>
        <w:tc>
          <w:tcPr>
            <w:tcW w:w="4399" w:type="dxa"/>
            <w:shd w:val="clear" w:color="auto" w:fill="FFFFFF"/>
            <w:tcMar>
              <w:top w:w="0" w:type="dxa"/>
              <w:left w:w="0" w:type="dxa"/>
              <w:bottom w:w="0" w:type="dxa"/>
              <w:right w:w="0" w:type="dxa"/>
            </w:tcMar>
            <w:vAlign w:val="center"/>
            <w:hideMark/>
          </w:tcPr>
          <w:p w:rsidR="0099351A" w:rsidRPr="005E5FD0" w:rsidRDefault="0099351A" w:rsidP="005E5FD0">
            <w:pPr>
              <w:spacing w:after="115" w:line="240" w:lineRule="auto"/>
              <w:jc w:val="both"/>
              <w:rPr>
                <w:rFonts w:ascii="Arial" w:eastAsia="Times New Roman" w:hAnsi="Arial" w:cs="Arial"/>
                <w:b/>
                <w:color w:val="943634"/>
                <w:sz w:val="21"/>
                <w:szCs w:val="21"/>
                <w:u w:val="single"/>
                <w:lang w:eastAsia="el-GR"/>
              </w:rPr>
            </w:pPr>
            <w:r w:rsidRPr="005E5FD0">
              <w:rPr>
                <w:rFonts w:ascii="Arial" w:eastAsia="Times New Roman" w:hAnsi="Arial" w:cs="Arial"/>
                <w:b/>
                <w:color w:val="943634"/>
                <w:sz w:val="21"/>
                <w:szCs w:val="21"/>
                <w:u w:val="single"/>
                <w:lang w:eastAsia="el-GR"/>
              </w:rPr>
              <w:t>βιολογική σημασία:</w:t>
            </w:r>
          </w:p>
          <w:p w:rsidR="0099351A" w:rsidRPr="005E5FD0" w:rsidRDefault="0099351A" w:rsidP="005E5FD0">
            <w:pPr>
              <w:spacing w:after="115" w:line="240" w:lineRule="auto"/>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         διατηρείται </w:t>
            </w:r>
            <w:r w:rsidRPr="005E5FD0">
              <w:rPr>
                <w:rFonts w:ascii="Arial" w:eastAsia="Times New Roman" w:hAnsi="Arial" w:cs="Arial"/>
                <w:b/>
                <w:bCs/>
                <w:color w:val="1F497D"/>
                <w:sz w:val="21"/>
                <w:szCs w:val="21"/>
                <w:lang w:eastAsia="el-GR"/>
              </w:rPr>
              <w:t>σταθερός</w:t>
            </w:r>
            <w:r w:rsidRPr="005E5FD0">
              <w:rPr>
                <w:rFonts w:ascii="Arial" w:eastAsia="Times New Roman" w:hAnsi="Arial" w:cs="Arial"/>
                <w:color w:val="1F497D"/>
                <w:sz w:val="21"/>
                <w:szCs w:val="21"/>
                <w:lang w:eastAsia="el-GR"/>
              </w:rPr>
              <w:t> ο αριθμός χρωμοσωμάτων στο είδος </w:t>
            </w:r>
            <w:r w:rsidRPr="005E5FD0">
              <w:rPr>
                <w:rFonts w:ascii="Arial" w:eastAsia="Times New Roman" w:hAnsi="Arial" w:cs="Arial"/>
                <w:b/>
                <w:bCs/>
                <w:color w:val="1F497D"/>
                <w:sz w:val="21"/>
                <w:szCs w:val="21"/>
                <w:lang w:eastAsia="el-GR"/>
              </w:rPr>
              <w:t>από γενιά σε γενιά</w:t>
            </w:r>
          </w:p>
          <w:p w:rsidR="0099351A" w:rsidRPr="005E5FD0" w:rsidRDefault="0099351A" w:rsidP="005E5FD0">
            <w:pPr>
              <w:spacing w:after="115" w:line="240" w:lineRule="auto"/>
              <w:rPr>
                <w:rFonts w:ascii="Arial" w:eastAsia="Times New Roman" w:hAnsi="Arial" w:cs="Arial"/>
                <w:sz w:val="21"/>
                <w:szCs w:val="21"/>
                <w:lang w:eastAsia="el-GR"/>
              </w:rPr>
            </w:pPr>
            <w:r w:rsidRPr="005E5FD0">
              <w:rPr>
                <w:rFonts w:ascii="Arial" w:eastAsia="Times New Roman" w:hAnsi="Arial" w:cs="Arial"/>
                <w:color w:val="1F497D"/>
                <w:sz w:val="21"/>
                <w:szCs w:val="21"/>
                <w:lang w:eastAsia="el-GR"/>
              </w:rPr>
              <w:t>·         ευνοεί (μαζί με τη γονιμοποίηση) το "ανακάτεμα" και "πάντρεμα" γενετικού υλικού, άρα τη </w:t>
            </w:r>
            <w:r w:rsidRPr="005E5FD0">
              <w:rPr>
                <w:rFonts w:ascii="Arial" w:eastAsia="Times New Roman" w:hAnsi="Arial" w:cs="Arial"/>
                <w:b/>
                <w:bCs/>
                <w:color w:val="1F497D"/>
                <w:sz w:val="21"/>
                <w:szCs w:val="21"/>
                <w:lang w:eastAsia="el-GR"/>
              </w:rPr>
              <w:t>γενετική ποικιλομορφία </w:t>
            </w:r>
            <w:r w:rsidRPr="005E5FD0">
              <w:rPr>
                <w:rFonts w:ascii="Arial" w:eastAsia="Times New Roman" w:hAnsi="Arial" w:cs="Arial"/>
                <w:color w:val="1F497D"/>
                <w:sz w:val="21"/>
                <w:szCs w:val="21"/>
                <w:lang w:eastAsia="el-GR"/>
              </w:rPr>
              <w:t>και κατ' επέκταση την εξέλιξη</w:t>
            </w:r>
          </w:p>
        </w:tc>
      </w:tr>
      <w:tr w:rsidR="0099351A" w:rsidRPr="005E5FD0" w:rsidTr="0099351A">
        <w:trPr>
          <w:trHeight w:val="1282"/>
        </w:trPr>
        <w:tc>
          <w:tcPr>
            <w:tcW w:w="4690" w:type="dxa"/>
            <w:shd w:val="clear" w:color="auto" w:fill="FFFFFF"/>
            <w:tcMar>
              <w:top w:w="0" w:type="dxa"/>
              <w:left w:w="0" w:type="dxa"/>
              <w:bottom w:w="0" w:type="dxa"/>
              <w:right w:w="0" w:type="dxa"/>
            </w:tcMar>
            <w:hideMark/>
          </w:tcPr>
          <w:p w:rsidR="0099351A" w:rsidRPr="005E5FD0" w:rsidRDefault="0099351A" w:rsidP="005E5FD0">
            <w:pPr>
              <w:spacing w:after="115" w:line="240" w:lineRule="auto"/>
              <w:rPr>
                <w:rFonts w:ascii="Arial" w:eastAsia="Times New Roman" w:hAnsi="Arial" w:cs="Arial"/>
                <w:b/>
                <w:color w:val="943634"/>
                <w:sz w:val="21"/>
                <w:szCs w:val="21"/>
                <w:u w:val="single"/>
                <w:lang w:eastAsia="el-GR"/>
              </w:rPr>
            </w:pPr>
            <w:r w:rsidRPr="005E5FD0">
              <w:rPr>
                <w:rFonts w:ascii="Arial" w:eastAsia="Times New Roman" w:hAnsi="Arial" w:cs="Arial"/>
                <w:b/>
                <w:color w:val="943634"/>
                <w:sz w:val="21"/>
                <w:szCs w:val="21"/>
                <w:u w:val="single"/>
                <w:lang w:eastAsia="el-GR"/>
              </w:rPr>
              <w:t>Συνοπτικά:</w:t>
            </w:r>
          </w:p>
          <w:p w:rsidR="0099351A" w:rsidRPr="005E5FD0" w:rsidRDefault="0099351A" w:rsidP="005E5FD0">
            <w:pPr>
              <w:spacing w:after="115" w:line="240" w:lineRule="auto"/>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         σε κύτταρα που έχει αντιγραφεί το DNA, </w:t>
            </w:r>
            <w:r w:rsidRPr="005E5FD0">
              <w:rPr>
                <w:rFonts w:ascii="Arial" w:eastAsia="Times New Roman" w:hAnsi="Arial" w:cs="Arial"/>
                <w:b/>
                <w:bCs/>
                <w:color w:val="1F497D"/>
                <w:sz w:val="21"/>
                <w:szCs w:val="21"/>
                <w:lang w:eastAsia="el-GR"/>
              </w:rPr>
              <w:t>διαχωρίζονται οι αδελφές χρωματίδες </w:t>
            </w:r>
            <w:r w:rsidRPr="005E5FD0">
              <w:rPr>
                <w:rFonts w:ascii="Arial" w:eastAsia="Times New Roman" w:hAnsi="Arial" w:cs="Arial"/>
                <w:color w:val="1F497D"/>
                <w:sz w:val="21"/>
                <w:szCs w:val="21"/>
                <w:lang w:eastAsia="el-GR"/>
              </w:rPr>
              <w:t>κάθε χρωμοσώματος</w:t>
            </w:r>
          </w:p>
          <w:p w:rsidR="0099351A" w:rsidRPr="005E5FD0" w:rsidRDefault="0099351A" w:rsidP="005E5FD0">
            <w:pPr>
              <w:spacing w:after="115" w:line="240" w:lineRule="auto"/>
              <w:rPr>
                <w:rFonts w:ascii="Arial" w:eastAsia="Times New Roman" w:hAnsi="Arial" w:cs="Arial"/>
                <w:sz w:val="21"/>
                <w:szCs w:val="21"/>
                <w:lang w:eastAsia="el-GR"/>
              </w:rPr>
            </w:pPr>
            <w:r w:rsidRPr="005E5FD0">
              <w:rPr>
                <w:rFonts w:ascii="Arial" w:eastAsia="Times New Roman" w:hAnsi="Arial" w:cs="Arial"/>
                <w:color w:val="1F497D"/>
                <w:sz w:val="21"/>
                <w:szCs w:val="21"/>
                <w:lang w:eastAsia="el-GR"/>
              </w:rPr>
              <w:t>·         διαιρείται το κυτταρόπλασμα και παράγονται 2 νέα κύτταρα με ίδιο αριθμό χρωμοσωμάτων</w:t>
            </w:r>
          </w:p>
        </w:tc>
        <w:tc>
          <w:tcPr>
            <w:tcW w:w="4399" w:type="dxa"/>
            <w:shd w:val="clear" w:color="auto" w:fill="FFFFFF"/>
            <w:tcMar>
              <w:top w:w="0" w:type="dxa"/>
              <w:left w:w="0" w:type="dxa"/>
              <w:bottom w:w="0" w:type="dxa"/>
              <w:right w:w="0" w:type="dxa"/>
            </w:tcMar>
            <w:vAlign w:val="center"/>
            <w:hideMark/>
          </w:tcPr>
          <w:p w:rsidR="0099351A" w:rsidRPr="005E5FD0" w:rsidRDefault="0099351A" w:rsidP="005E5FD0">
            <w:pPr>
              <w:spacing w:after="115" w:line="240" w:lineRule="auto"/>
              <w:rPr>
                <w:rFonts w:ascii="Arial" w:eastAsia="Times New Roman" w:hAnsi="Arial" w:cs="Arial"/>
                <w:b/>
                <w:color w:val="943634"/>
                <w:sz w:val="21"/>
                <w:szCs w:val="21"/>
                <w:u w:val="single"/>
                <w:lang w:eastAsia="el-GR"/>
              </w:rPr>
            </w:pPr>
            <w:r w:rsidRPr="005E5FD0">
              <w:rPr>
                <w:rFonts w:ascii="Arial" w:eastAsia="Times New Roman" w:hAnsi="Arial" w:cs="Arial"/>
                <w:b/>
                <w:color w:val="943634"/>
                <w:sz w:val="21"/>
                <w:szCs w:val="21"/>
                <w:u w:val="single"/>
                <w:lang w:eastAsia="el-GR"/>
              </w:rPr>
              <w:t>Συνοπτικά:</w:t>
            </w:r>
          </w:p>
          <w:p w:rsidR="0099351A" w:rsidRPr="005E5FD0" w:rsidRDefault="0099351A" w:rsidP="005E5FD0">
            <w:pPr>
              <w:spacing w:after="115" w:line="240" w:lineRule="auto"/>
              <w:rPr>
                <w:rFonts w:ascii="Arial" w:eastAsia="Times New Roman" w:hAnsi="Arial" w:cs="Arial"/>
                <w:color w:val="1F497D"/>
                <w:sz w:val="21"/>
                <w:szCs w:val="21"/>
                <w:lang w:eastAsia="el-GR"/>
              </w:rPr>
            </w:pPr>
            <w:r w:rsidRPr="005E5FD0">
              <w:rPr>
                <w:rFonts w:ascii="Arial" w:eastAsia="Times New Roman" w:hAnsi="Arial" w:cs="Arial"/>
                <w:color w:val="1F497D"/>
                <w:sz w:val="21"/>
                <w:szCs w:val="21"/>
                <w:lang w:eastAsia="el-GR"/>
              </w:rPr>
              <w:t>·         Σε διπλοειδή κύτταρα που έχει αντιγραφεί το DNA, στη </w:t>
            </w:r>
            <w:r w:rsidRPr="005E5FD0">
              <w:rPr>
                <w:rFonts w:ascii="Arial" w:eastAsia="Times New Roman" w:hAnsi="Arial" w:cs="Arial"/>
                <w:b/>
                <w:bCs/>
                <w:color w:val="1F497D"/>
                <w:sz w:val="21"/>
                <w:szCs w:val="21"/>
                <w:lang w:eastAsia="el-GR"/>
              </w:rPr>
              <w:t>Μείωση Ι διαχωρίζονται τα ομόλογα χρωμοσώματα</w:t>
            </w:r>
            <w:r w:rsidRPr="005E5FD0">
              <w:rPr>
                <w:rFonts w:ascii="Arial" w:eastAsia="Times New Roman" w:hAnsi="Arial" w:cs="Arial"/>
                <w:color w:val="1F497D"/>
                <w:sz w:val="21"/>
                <w:szCs w:val="21"/>
                <w:lang w:eastAsia="el-GR"/>
              </w:rPr>
              <w:t> και προκύπτουν 2 νέα απλοειδή κύτταρα με μονά χρωμοσώματα (όχι σε ζεύγη), που το καθένα έχει 2 αδελφές χρωματίδες</w:t>
            </w:r>
          </w:p>
          <w:p w:rsidR="0099351A" w:rsidRPr="005E5FD0" w:rsidRDefault="0099351A" w:rsidP="005E5FD0">
            <w:pPr>
              <w:spacing w:after="115" w:line="240" w:lineRule="auto"/>
              <w:rPr>
                <w:rFonts w:ascii="Arial" w:eastAsia="Times New Roman" w:hAnsi="Arial" w:cs="Arial"/>
                <w:sz w:val="21"/>
                <w:szCs w:val="21"/>
                <w:lang w:eastAsia="el-GR"/>
              </w:rPr>
            </w:pPr>
            <w:r w:rsidRPr="005E5FD0">
              <w:rPr>
                <w:rFonts w:ascii="Arial" w:eastAsia="Times New Roman" w:hAnsi="Arial" w:cs="Arial"/>
                <w:color w:val="1F497D"/>
                <w:sz w:val="21"/>
                <w:szCs w:val="21"/>
                <w:lang w:eastAsia="el-GR"/>
              </w:rPr>
              <w:t>·         </w:t>
            </w:r>
            <w:r w:rsidRPr="005E5FD0">
              <w:rPr>
                <w:rFonts w:ascii="Arial" w:eastAsia="Times New Roman" w:hAnsi="Arial" w:cs="Arial"/>
                <w:b/>
                <w:bCs/>
                <w:color w:val="1F497D"/>
                <w:sz w:val="21"/>
                <w:szCs w:val="21"/>
                <w:lang w:eastAsia="el-GR"/>
              </w:rPr>
              <w:t>στη Μείωση ΙΙ διαχωρίζονται οι αδελφές χρωματίδες</w:t>
            </w:r>
            <w:r w:rsidRPr="005E5FD0">
              <w:rPr>
                <w:rFonts w:ascii="Arial" w:eastAsia="Times New Roman" w:hAnsi="Arial" w:cs="Arial"/>
                <w:color w:val="1F497D"/>
                <w:sz w:val="21"/>
                <w:szCs w:val="21"/>
                <w:lang w:eastAsia="el-GR"/>
              </w:rPr>
              <w:t> κάθε χρωμοσώματος και δημιουρ- γούνται συνολικά 4 απλοειδή κύτταρα με τα μισά χρωμοσώ-ματα από το αρχικό κύτταρο</w:t>
            </w:r>
          </w:p>
        </w:tc>
      </w:tr>
    </w:tbl>
    <w:p w:rsidR="0099351A" w:rsidRPr="005E5FD0" w:rsidRDefault="0099351A" w:rsidP="005E5FD0">
      <w:pPr>
        <w:pStyle w:val="ListParagraph"/>
        <w:spacing w:after="0"/>
        <w:ind w:left="0"/>
        <w:jc w:val="both"/>
        <w:rPr>
          <w:rFonts w:ascii="Arial" w:hAnsi="Arial" w:cs="Arial"/>
          <w:sz w:val="21"/>
          <w:szCs w:val="21"/>
        </w:rPr>
      </w:pPr>
    </w:p>
    <w:p w:rsidR="00023B49" w:rsidRPr="005E5FD0" w:rsidRDefault="00023B49"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Τι είναι ο γονότυπο</w:t>
      </w:r>
      <w:r w:rsidR="00A31D80" w:rsidRPr="005E5FD0">
        <w:rPr>
          <w:rFonts w:ascii="Arial" w:hAnsi="Arial" w:cs="Arial"/>
          <w:b/>
          <w:sz w:val="21"/>
          <w:szCs w:val="21"/>
        </w:rPr>
        <w:t>ς</w:t>
      </w:r>
      <w:r w:rsidRPr="005E5FD0">
        <w:rPr>
          <w:rFonts w:ascii="Arial" w:hAnsi="Arial" w:cs="Arial"/>
          <w:b/>
          <w:sz w:val="21"/>
          <w:szCs w:val="21"/>
        </w:rPr>
        <w:t xml:space="preserve"> (ΓΤ) και τι ο φαινότυπος (ΦΤ);</w:t>
      </w:r>
    </w:p>
    <w:p w:rsidR="0099351A" w:rsidRPr="005E5FD0" w:rsidRDefault="0099351A" w:rsidP="005E5FD0">
      <w:pPr>
        <w:shd w:val="clear" w:color="auto" w:fill="FFFFFF"/>
        <w:spacing w:after="0" w:line="240" w:lineRule="auto"/>
        <w:jc w:val="both"/>
        <w:rPr>
          <w:rFonts w:ascii="Arial" w:eastAsia="Times New Roman" w:hAnsi="Arial" w:cs="Arial"/>
          <w:sz w:val="21"/>
          <w:szCs w:val="21"/>
          <w:lang w:eastAsia="el-GR"/>
        </w:rPr>
      </w:pPr>
      <w:r w:rsidRPr="005E5FD0">
        <w:rPr>
          <w:rFonts w:ascii="Arial" w:eastAsia="Times New Roman" w:hAnsi="Arial" w:cs="Arial"/>
          <w:bCs/>
          <w:sz w:val="21"/>
          <w:szCs w:val="21"/>
          <w:lang w:eastAsia="el-GR"/>
        </w:rPr>
        <w:t>[</w:t>
      </w:r>
      <w:r w:rsidRPr="005E5FD0">
        <w:rPr>
          <w:rFonts w:ascii="Arial" w:eastAsia="Times New Roman" w:hAnsi="Arial" w:cs="Arial"/>
          <w:b/>
          <w:bCs/>
          <w:sz w:val="21"/>
          <w:szCs w:val="21"/>
          <w:lang w:eastAsia="el-GR"/>
        </w:rPr>
        <w:t>ΓΤ:</w:t>
      </w:r>
      <w:r w:rsidRPr="005E5FD0">
        <w:rPr>
          <w:rFonts w:ascii="Arial" w:eastAsia="Times New Roman" w:hAnsi="Arial" w:cs="Arial"/>
          <w:sz w:val="21"/>
          <w:szCs w:val="21"/>
          <w:lang w:eastAsia="el-GR"/>
        </w:rPr>
        <w:t xml:space="preserve"> Το σύνολο των αλληλομόρφων που βρίσκονται σε κάθε κύτταρο ενός οργανισμού (πχ. αν συμβολίσουμε Κ το αλληλόμορφο για καστανά μάτια και το άτομο είναι ομόζυγο για καστανά μάτια, ο γονότυπός του είναι ΚΚ). </w:t>
      </w:r>
      <w:r w:rsidRPr="005E5FD0">
        <w:rPr>
          <w:rFonts w:ascii="Arial" w:eastAsia="Times New Roman" w:hAnsi="Arial" w:cs="Arial"/>
          <w:b/>
          <w:bCs/>
          <w:sz w:val="21"/>
          <w:szCs w:val="21"/>
          <w:lang w:eastAsia="el-GR"/>
        </w:rPr>
        <w:t>ΦΤ:</w:t>
      </w:r>
      <w:r w:rsidRPr="005E5FD0">
        <w:rPr>
          <w:rFonts w:ascii="Arial" w:eastAsia="Times New Roman" w:hAnsi="Arial" w:cs="Arial"/>
          <w:sz w:val="21"/>
          <w:szCs w:val="21"/>
          <w:lang w:eastAsia="el-GR"/>
        </w:rPr>
        <w:t> το σύνολο των παρατηρούμενων χαρακτηριστικών του οργανισμού (μορφολογικών, ανατομικών, φυσιολογικών κτλ.) Για παράδειγμα ένα άτομο με γονότυπο ΚΚ ή Κκ έχει φαινότυπο «καστανά μάτια»]</w:t>
      </w:r>
    </w:p>
    <w:p w:rsidR="002D550F" w:rsidRPr="005E5FD0" w:rsidRDefault="002D550F" w:rsidP="005E5FD0">
      <w:pPr>
        <w:shd w:val="clear" w:color="auto" w:fill="FFFFFF"/>
        <w:spacing w:after="0" w:line="240" w:lineRule="auto"/>
        <w:jc w:val="both"/>
        <w:rPr>
          <w:rFonts w:ascii="Arial" w:hAnsi="Arial" w:cs="Arial"/>
          <w:sz w:val="21"/>
          <w:szCs w:val="21"/>
        </w:rPr>
      </w:pPr>
    </w:p>
    <w:p w:rsidR="001A5FBA"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Σε ποια 2 συμπεράσματα κατέληξε ο Μέντελ για τη διασταύρωση μεταξύ ομόζυγων και ετερόζυγων ατόμων;</w:t>
      </w:r>
    </w:p>
    <w:p w:rsidR="0099351A" w:rsidRPr="005E5FD0" w:rsidRDefault="001A5FBA" w:rsidP="005E5FD0">
      <w:pPr>
        <w:pStyle w:val="ListParagraph"/>
        <w:spacing w:after="0"/>
        <w:ind w:left="0"/>
        <w:jc w:val="both"/>
        <w:rPr>
          <w:rFonts w:ascii="Arial" w:eastAsia="Times New Roman" w:hAnsi="Arial" w:cs="Arial"/>
          <w:color w:val="000000"/>
          <w:sz w:val="21"/>
          <w:szCs w:val="21"/>
          <w:shd w:val="clear" w:color="auto" w:fill="FFFFFF"/>
          <w:lang w:eastAsia="el-GR"/>
        </w:rPr>
      </w:pPr>
      <w:r w:rsidRPr="005E5FD0">
        <w:rPr>
          <w:rFonts w:ascii="Arial" w:eastAsia="Times New Roman" w:hAnsi="Arial" w:cs="Arial"/>
          <w:color w:val="000000"/>
          <w:sz w:val="21"/>
          <w:szCs w:val="21"/>
          <w:shd w:val="clear" w:color="auto" w:fill="FFFFFF"/>
          <w:lang w:eastAsia="el-GR"/>
        </w:rPr>
        <w:lastRenderedPageBreak/>
        <w:t xml:space="preserve">[1ο. </w:t>
      </w:r>
      <w:r w:rsidR="0099351A" w:rsidRPr="005E5FD0">
        <w:rPr>
          <w:rFonts w:ascii="Arial" w:eastAsia="Times New Roman" w:hAnsi="Arial" w:cs="Arial"/>
          <w:color w:val="000000"/>
          <w:sz w:val="21"/>
          <w:szCs w:val="21"/>
          <w:shd w:val="clear" w:color="auto" w:fill="FFFFFF"/>
          <w:lang w:eastAsia="el-GR"/>
        </w:rPr>
        <w:t>Όταν </w:t>
      </w:r>
      <w:r w:rsidR="0099351A" w:rsidRPr="005E5FD0">
        <w:rPr>
          <w:rFonts w:ascii="Arial" w:eastAsia="Times New Roman" w:hAnsi="Arial" w:cs="Arial"/>
          <w:b/>
          <w:bCs/>
          <w:color w:val="000000"/>
          <w:sz w:val="21"/>
          <w:szCs w:val="21"/>
          <w:lang w:eastAsia="el-GR"/>
        </w:rPr>
        <w:t>διασταυρώνονται ομόζυγα άτομα</w:t>
      </w:r>
      <w:r w:rsidR="0099351A" w:rsidRPr="005E5FD0">
        <w:rPr>
          <w:rFonts w:ascii="Arial" w:eastAsia="Times New Roman" w:hAnsi="Arial" w:cs="Arial"/>
          <w:color w:val="000000"/>
          <w:sz w:val="21"/>
          <w:szCs w:val="21"/>
          <w:shd w:val="clear" w:color="auto" w:fill="FFFFFF"/>
          <w:lang w:eastAsia="el-GR"/>
        </w:rPr>
        <w:t> που είναι ίδια ή διαφέρουν μεταξύ τους ως προς μια ή περισσότερες ιδιότητες τότε </w:t>
      </w:r>
      <w:r w:rsidR="0099351A" w:rsidRPr="005E5FD0">
        <w:rPr>
          <w:rFonts w:ascii="Arial" w:eastAsia="Times New Roman" w:hAnsi="Arial" w:cs="Arial"/>
          <w:b/>
          <w:bCs/>
          <w:color w:val="000000"/>
          <w:sz w:val="21"/>
          <w:szCs w:val="21"/>
          <w:lang w:eastAsia="el-GR"/>
        </w:rPr>
        <w:t>οι απόγονοί τους είναι όλοι ομοιόμορφοι μεταξύ τους</w:t>
      </w:r>
      <w:r w:rsidR="0099351A" w:rsidRPr="005E5FD0">
        <w:rPr>
          <w:rFonts w:ascii="Arial" w:eastAsia="Times New Roman" w:hAnsi="Arial" w:cs="Arial"/>
          <w:color w:val="000000"/>
          <w:sz w:val="21"/>
          <w:szCs w:val="21"/>
          <w:shd w:val="clear" w:color="auto" w:fill="FFFFFF"/>
          <w:lang w:eastAsia="el-GR"/>
        </w:rPr>
        <w:t> ως προς τις ιδιότητες αυτές.</w:t>
      </w:r>
      <w:r w:rsidRPr="005E5FD0">
        <w:rPr>
          <w:rFonts w:ascii="Arial" w:eastAsia="Times New Roman" w:hAnsi="Arial" w:cs="Arial"/>
          <w:color w:val="000000"/>
          <w:sz w:val="21"/>
          <w:szCs w:val="21"/>
          <w:shd w:val="clear" w:color="auto" w:fill="FFFFFF"/>
          <w:lang w:eastAsia="el-GR"/>
        </w:rPr>
        <w:t xml:space="preserve"> 2ο. </w:t>
      </w:r>
      <w:r w:rsidR="0099351A" w:rsidRPr="005E5FD0">
        <w:rPr>
          <w:rFonts w:ascii="Arial" w:eastAsia="Times New Roman" w:hAnsi="Arial" w:cs="Arial"/>
          <w:color w:val="000000"/>
          <w:sz w:val="21"/>
          <w:szCs w:val="21"/>
          <w:shd w:val="clear" w:color="auto" w:fill="FFFFFF"/>
          <w:lang w:eastAsia="el-GR"/>
        </w:rPr>
        <w:t>Όταν </w:t>
      </w:r>
      <w:r w:rsidR="0099351A" w:rsidRPr="005E5FD0">
        <w:rPr>
          <w:rFonts w:ascii="Arial" w:eastAsia="Times New Roman" w:hAnsi="Arial" w:cs="Arial"/>
          <w:b/>
          <w:bCs/>
          <w:color w:val="000000"/>
          <w:sz w:val="21"/>
          <w:szCs w:val="21"/>
          <w:lang w:eastAsia="el-GR"/>
        </w:rPr>
        <w:t>διασταυρώνονται ετερόζυγα άτομα</w:t>
      </w:r>
      <w:r w:rsidRPr="005E5FD0">
        <w:rPr>
          <w:rFonts w:ascii="Arial" w:eastAsia="Times New Roman" w:hAnsi="Arial" w:cs="Arial"/>
          <w:color w:val="000000"/>
          <w:sz w:val="21"/>
          <w:szCs w:val="21"/>
          <w:shd w:val="clear" w:color="auto" w:fill="FFFFFF"/>
          <w:lang w:eastAsia="el-GR"/>
        </w:rPr>
        <w:t>, τότε επανεμφανίζονται στους απογόνους τους οι ιδιότητες των γονέων των ετερόζυγων</w:t>
      </w:r>
      <w:r w:rsidR="0099351A" w:rsidRPr="005E5FD0">
        <w:rPr>
          <w:rFonts w:ascii="Arial" w:eastAsia="Times New Roman" w:hAnsi="Arial" w:cs="Arial"/>
          <w:color w:val="000000"/>
          <w:sz w:val="21"/>
          <w:szCs w:val="21"/>
          <w:shd w:val="clear" w:color="auto" w:fill="FFFFFF"/>
          <w:lang w:eastAsia="el-GR"/>
        </w:rPr>
        <w:t>, με καθορισμένη αναλογία.</w:t>
      </w:r>
      <w:r w:rsidRPr="005E5FD0">
        <w:rPr>
          <w:rFonts w:ascii="Arial" w:eastAsia="Times New Roman" w:hAnsi="Arial" w:cs="Arial"/>
          <w:color w:val="000000"/>
          <w:sz w:val="21"/>
          <w:szCs w:val="21"/>
          <w:shd w:val="clear" w:color="auto" w:fill="FFFFFF"/>
          <w:lang w:eastAsia="el-GR"/>
        </w:rPr>
        <w:t>]</w:t>
      </w:r>
    </w:p>
    <w:p w:rsidR="002D550F" w:rsidRPr="005E5FD0" w:rsidRDefault="002D550F" w:rsidP="005E5FD0">
      <w:pPr>
        <w:pStyle w:val="ListParagraph"/>
        <w:spacing w:after="0"/>
        <w:ind w:left="0"/>
        <w:jc w:val="both"/>
        <w:rPr>
          <w:rFonts w:ascii="Arial" w:eastAsia="Calibri" w:hAnsi="Arial" w:cs="Arial"/>
          <w:sz w:val="21"/>
          <w:szCs w:val="21"/>
        </w:rPr>
      </w:pPr>
    </w:p>
    <w:p w:rsidR="001A5FBA" w:rsidRPr="005E5FD0" w:rsidRDefault="00595735" w:rsidP="005E5FD0">
      <w:pPr>
        <w:pStyle w:val="ListParagraph"/>
        <w:numPr>
          <w:ilvl w:val="0"/>
          <w:numId w:val="37"/>
        </w:numPr>
        <w:spacing w:after="0"/>
        <w:ind w:left="0" w:firstLine="0"/>
        <w:jc w:val="both"/>
        <w:rPr>
          <w:rFonts w:ascii="Arial" w:hAnsi="Arial" w:cs="Arial"/>
          <w:b/>
          <w:sz w:val="21"/>
          <w:szCs w:val="21"/>
        </w:rPr>
      </w:pPr>
      <w:r w:rsidRPr="005E5FD0">
        <w:rPr>
          <w:rFonts w:ascii="Arial" w:hAnsi="Arial" w:cs="Arial"/>
          <w:b/>
          <w:sz w:val="21"/>
          <w:szCs w:val="21"/>
        </w:rPr>
        <w:t xml:space="preserve">Μεταλλάξεις: </w:t>
      </w:r>
      <w:r w:rsidR="001A5FBA" w:rsidRPr="005E5FD0">
        <w:rPr>
          <w:rFonts w:ascii="Arial" w:hAnsi="Arial" w:cs="Arial"/>
          <w:b/>
          <w:sz w:val="21"/>
          <w:szCs w:val="21"/>
        </w:rPr>
        <w:t xml:space="preserve">α) </w:t>
      </w:r>
      <w:r w:rsidRPr="005E5FD0">
        <w:rPr>
          <w:rFonts w:ascii="Arial" w:hAnsi="Arial" w:cs="Arial"/>
          <w:b/>
          <w:sz w:val="21"/>
          <w:szCs w:val="21"/>
        </w:rPr>
        <w:t xml:space="preserve">τι είναι; </w:t>
      </w:r>
      <w:r w:rsidR="001A5FBA" w:rsidRPr="005E5FD0">
        <w:rPr>
          <w:rFonts w:ascii="Arial" w:hAnsi="Arial" w:cs="Arial"/>
          <w:b/>
          <w:sz w:val="21"/>
          <w:szCs w:val="21"/>
        </w:rPr>
        <w:t xml:space="preserve">β) </w:t>
      </w:r>
      <w:r w:rsidRPr="005E5FD0">
        <w:rPr>
          <w:rFonts w:ascii="Arial" w:hAnsi="Arial" w:cs="Arial"/>
          <w:b/>
          <w:sz w:val="21"/>
          <w:szCs w:val="21"/>
        </w:rPr>
        <w:t>σε ποιες κατηγορίε</w:t>
      </w:r>
      <w:r w:rsidR="00C15392" w:rsidRPr="005E5FD0">
        <w:rPr>
          <w:rFonts w:ascii="Arial" w:hAnsi="Arial" w:cs="Arial"/>
          <w:b/>
          <w:sz w:val="21"/>
          <w:szCs w:val="21"/>
        </w:rPr>
        <w:t xml:space="preserve">ς διακρίνονται; </w:t>
      </w:r>
      <w:r w:rsidR="001A5FBA" w:rsidRPr="005E5FD0">
        <w:rPr>
          <w:rFonts w:ascii="Arial" w:hAnsi="Arial" w:cs="Arial"/>
          <w:b/>
          <w:sz w:val="21"/>
          <w:szCs w:val="21"/>
        </w:rPr>
        <w:t xml:space="preserve">γ) </w:t>
      </w:r>
      <w:r w:rsidR="00C15392" w:rsidRPr="005E5FD0">
        <w:rPr>
          <w:rFonts w:ascii="Arial" w:hAnsi="Arial" w:cs="Arial"/>
          <w:b/>
          <w:sz w:val="21"/>
          <w:szCs w:val="21"/>
        </w:rPr>
        <w:t xml:space="preserve">πώς γίνονται; </w:t>
      </w:r>
      <w:r w:rsidR="001A5FBA" w:rsidRPr="005E5FD0">
        <w:rPr>
          <w:rFonts w:ascii="Arial" w:hAnsi="Arial" w:cs="Arial"/>
          <w:b/>
          <w:sz w:val="21"/>
          <w:szCs w:val="21"/>
        </w:rPr>
        <w:t xml:space="preserve">δ) </w:t>
      </w:r>
      <w:r w:rsidRPr="005E5FD0">
        <w:rPr>
          <w:rFonts w:ascii="Arial" w:hAnsi="Arial" w:cs="Arial"/>
          <w:b/>
          <w:sz w:val="21"/>
          <w:szCs w:val="21"/>
        </w:rPr>
        <w:t>τι προκαλούν;</w:t>
      </w:r>
    </w:p>
    <w:p w:rsidR="001A5FBA" w:rsidRPr="005E5FD0" w:rsidRDefault="00662AE1" w:rsidP="005E5FD0">
      <w:pPr>
        <w:pStyle w:val="ListParagraph"/>
        <w:ind w:left="0"/>
        <w:jc w:val="both"/>
        <w:rPr>
          <w:rFonts w:ascii="Arial" w:hAnsi="Arial" w:cs="Arial"/>
          <w:sz w:val="21"/>
          <w:szCs w:val="21"/>
        </w:rPr>
      </w:pPr>
      <w:r w:rsidRPr="005E5FD0">
        <w:rPr>
          <w:rFonts w:ascii="Arial" w:hAnsi="Arial" w:cs="Arial"/>
          <w:sz w:val="21"/>
          <w:szCs w:val="21"/>
        </w:rPr>
        <w:t>[</w:t>
      </w:r>
      <w:r w:rsidR="001A5FBA" w:rsidRPr="005E5FD0">
        <w:rPr>
          <w:rFonts w:ascii="Arial" w:hAnsi="Arial" w:cs="Arial"/>
          <w:sz w:val="21"/>
          <w:szCs w:val="21"/>
        </w:rPr>
        <w:t xml:space="preserve">α) Είναι αλλαγές στο </w:t>
      </w:r>
      <w:r w:rsidR="001A5FBA" w:rsidRPr="005E5FD0">
        <w:rPr>
          <w:rFonts w:ascii="Arial" w:hAnsi="Arial" w:cs="Arial"/>
          <w:sz w:val="21"/>
          <w:szCs w:val="21"/>
          <w:lang w:val="en-US"/>
        </w:rPr>
        <w:t>DNA</w:t>
      </w:r>
      <w:r w:rsidR="001A5FBA" w:rsidRPr="005E5FD0">
        <w:rPr>
          <w:rFonts w:ascii="Arial" w:hAnsi="Arial" w:cs="Arial"/>
          <w:sz w:val="21"/>
          <w:szCs w:val="21"/>
        </w:rPr>
        <w:t xml:space="preserve"> (στο ποσό ή στη σειρά των βάσεων). β) Διακρίνονται σε </w:t>
      </w:r>
      <w:r w:rsidR="001A5FBA" w:rsidRPr="005E5FD0">
        <w:rPr>
          <w:rFonts w:ascii="Arial" w:hAnsi="Arial" w:cs="Arial"/>
          <w:b/>
          <w:sz w:val="21"/>
          <w:szCs w:val="21"/>
        </w:rPr>
        <w:t>γονιδιακές</w:t>
      </w:r>
      <w:r w:rsidR="001A5FBA" w:rsidRPr="005E5FD0">
        <w:rPr>
          <w:rFonts w:ascii="Arial" w:hAnsi="Arial" w:cs="Arial"/>
          <w:sz w:val="21"/>
          <w:szCs w:val="21"/>
        </w:rPr>
        <w:t xml:space="preserve">: αυτές που συμβαίνουν σε γονίδια (μικρής έκτασης αλλαγές) - πχ αλφισμός: έλλειψη μελανίνης από δέρμα, μαλλιά και ίριδα ματιών- και σε </w:t>
      </w:r>
      <w:r w:rsidR="001A5FBA" w:rsidRPr="005E5FD0">
        <w:rPr>
          <w:rFonts w:ascii="Arial" w:hAnsi="Arial" w:cs="Arial"/>
          <w:b/>
          <w:sz w:val="21"/>
          <w:szCs w:val="21"/>
        </w:rPr>
        <w:t xml:space="preserve"> χρωμοσωμικές:</w:t>
      </w:r>
      <w:r w:rsidR="001A5FBA" w:rsidRPr="005E5FD0">
        <w:rPr>
          <w:rFonts w:ascii="Arial" w:hAnsi="Arial" w:cs="Arial"/>
          <w:sz w:val="21"/>
          <w:szCs w:val="21"/>
        </w:rPr>
        <w:t xml:space="preserve"> αυτές που σχετίζονται με αλλαγή στον αριθμό ή τη δομή των χρωμοσωμάτων (μεγάλης έκτασης αλλαγές) - πχ σύνδρομο </w:t>
      </w:r>
      <w:r w:rsidR="001A5FBA" w:rsidRPr="005E5FD0">
        <w:rPr>
          <w:rFonts w:ascii="Arial" w:hAnsi="Arial" w:cs="Arial"/>
          <w:sz w:val="21"/>
          <w:szCs w:val="21"/>
          <w:lang w:val="en-US"/>
        </w:rPr>
        <w:t>Down</w:t>
      </w:r>
      <w:r w:rsidR="001A5FBA" w:rsidRPr="005E5FD0">
        <w:rPr>
          <w:rFonts w:ascii="Arial" w:hAnsi="Arial" w:cs="Arial"/>
          <w:sz w:val="21"/>
          <w:szCs w:val="21"/>
        </w:rPr>
        <w:t>: ένα παραπάνω χρωμόσωμα 21, δηλ συνολικά 47 αντί 46 χρωμοσώματα, συνήθως λόγω λάθους στο σχηματισμό ωαρίου (δηλ ωάριο με 24 αντί 23 χρωμοσώματα). γ) Γίνονται: 1.</w:t>
      </w:r>
      <w:r w:rsidR="001A5FBA" w:rsidRPr="005E5FD0">
        <w:rPr>
          <w:rFonts w:ascii="Arial" w:hAnsi="Arial" w:cs="Arial"/>
          <w:b/>
          <w:sz w:val="21"/>
          <w:szCs w:val="21"/>
        </w:rPr>
        <w:t>τυχαία</w:t>
      </w:r>
      <w:r w:rsidR="001A5FBA" w:rsidRPr="005E5FD0">
        <w:rPr>
          <w:rFonts w:ascii="Arial" w:hAnsi="Arial" w:cs="Arial"/>
          <w:sz w:val="21"/>
          <w:szCs w:val="21"/>
        </w:rPr>
        <w:t xml:space="preserve">, 2.λόγω </w:t>
      </w:r>
      <w:r w:rsidR="001A5FBA" w:rsidRPr="005E5FD0">
        <w:rPr>
          <w:rFonts w:ascii="Arial" w:hAnsi="Arial" w:cs="Arial"/>
          <w:b/>
          <w:sz w:val="21"/>
          <w:szCs w:val="21"/>
        </w:rPr>
        <w:t>μεταλλαξογόνων παραγόντων</w:t>
      </w:r>
      <w:r w:rsidR="001A5FBA" w:rsidRPr="005E5FD0">
        <w:rPr>
          <w:rFonts w:ascii="Arial" w:hAnsi="Arial" w:cs="Arial"/>
          <w:sz w:val="21"/>
          <w:szCs w:val="21"/>
        </w:rPr>
        <w:t xml:space="preserve"> (χημικ. ουσίες, ακτινοβολίες), 3.είτε λόγω </w:t>
      </w:r>
      <w:r w:rsidR="001A5FBA" w:rsidRPr="005E5FD0">
        <w:rPr>
          <w:rFonts w:ascii="Arial" w:hAnsi="Arial" w:cs="Arial"/>
          <w:b/>
          <w:sz w:val="21"/>
          <w:szCs w:val="21"/>
        </w:rPr>
        <w:t>μεγάλης ηλικίας της μητέρας</w:t>
      </w:r>
      <w:r w:rsidR="001A5FBA" w:rsidRPr="005E5FD0">
        <w:rPr>
          <w:rFonts w:ascii="Arial" w:hAnsi="Arial" w:cs="Arial"/>
          <w:sz w:val="21"/>
          <w:szCs w:val="21"/>
        </w:rPr>
        <w:t xml:space="preserve">. δ) </w:t>
      </w:r>
      <w:r w:rsidRPr="005E5FD0">
        <w:rPr>
          <w:rFonts w:ascii="Arial" w:hAnsi="Arial" w:cs="Arial"/>
          <w:sz w:val="21"/>
          <w:szCs w:val="21"/>
        </w:rPr>
        <w:t>1.δημιουργούν νέα αλληλόμορφα ή νέα γονίδια, 2.αυξάνουν τη γενετική ποικιλότητα, πράγμα που ευνοεί την εξέλιξη των ειδών, 3.μπορεί να προκαλέσουν ασθένειες (γενετικές ή καρκίνο)]</w:t>
      </w:r>
    </w:p>
    <w:p w:rsidR="001A5B83" w:rsidRDefault="001A5B83" w:rsidP="005E5FD0">
      <w:pPr>
        <w:spacing w:after="0" w:line="240" w:lineRule="auto"/>
        <w:jc w:val="both"/>
        <w:rPr>
          <w:rFonts w:ascii="Tahoma" w:eastAsia="Times New Roman" w:hAnsi="Tahoma" w:cs="Tahoma"/>
          <w:iCs/>
          <w:color w:val="000000"/>
          <w:sz w:val="20"/>
          <w:szCs w:val="20"/>
          <w:lang w:eastAsia="el-GR"/>
        </w:rPr>
      </w:pPr>
      <w:r>
        <w:rPr>
          <w:rFonts w:ascii="Tahoma" w:eastAsia="Times New Roman" w:hAnsi="Tahoma" w:cs="Tahoma"/>
          <w:iCs/>
          <w:noProof/>
          <w:color w:val="000000"/>
          <w:sz w:val="20"/>
          <w:szCs w:val="20"/>
          <w:lang w:eastAsia="el-GR"/>
        </w:rPr>
        <w:drawing>
          <wp:inline distT="0" distB="0" distL="0" distR="0">
            <wp:extent cx="5803265" cy="32385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12335" cy="3243561"/>
                    </a:xfrm>
                    <a:prstGeom prst="rect">
                      <a:avLst/>
                    </a:prstGeom>
                    <a:noFill/>
                    <a:ln w="9525">
                      <a:noFill/>
                      <a:miter lim="800000"/>
                      <a:headEnd/>
                      <a:tailEnd/>
                    </a:ln>
                  </pic:spPr>
                </pic:pic>
              </a:graphicData>
            </a:graphic>
          </wp:inline>
        </w:drawing>
      </w:r>
    </w:p>
    <w:p w:rsidR="001A5B83" w:rsidRDefault="001A5B83" w:rsidP="005E5FD0">
      <w:pPr>
        <w:spacing w:after="0" w:line="240" w:lineRule="auto"/>
        <w:jc w:val="both"/>
        <w:rPr>
          <w:rFonts w:ascii="Arial" w:eastAsia="Times New Roman" w:hAnsi="Arial" w:cs="Arial"/>
          <w:b/>
          <w:iCs/>
          <w:color w:val="000000"/>
          <w:sz w:val="20"/>
          <w:szCs w:val="20"/>
          <w:lang w:eastAsia="el-GR"/>
        </w:rPr>
      </w:pPr>
      <w:r>
        <w:rPr>
          <w:rFonts w:ascii="Arial" w:eastAsia="Times New Roman" w:hAnsi="Arial" w:cs="Arial"/>
          <w:b/>
          <w:iCs/>
          <w:noProof/>
          <w:color w:val="000000"/>
          <w:sz w:val="20"/>
          <w:szCs w:val="20"/>
          <w:lang w:eastAsia="el-GR"/>
        </w:rPr>
        <w:drawing>
          <wp:inline distT="0" distB="0" distL="0" distR="0">
            <wp:extent cx="5618321" cy="2095500"/>
            <wp:effectExtent l="19050" t="0" r="1429" b="0"/>
            <wp:docPr id="2" name="1 - Εικόνα" descr="Ασκ1σελ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σκ1σελ110.png"/>
                    <pic:cNvPicPr/>
                  </pic:nvPicPr>
                  <pic:blipFill>
                    <a:blip r:embed="rId8" cstate="print"/>
                    <a:stretch>
                      <a:fillRect/>
                    </a:stretch>
                  </pic:blipFill>
                  <pic:spPr>
                    <a:xfrm>
                      <a:off x="0" y="0"/>
                      <a:ext cx="5623116" cy="2097288"/>
                    </a:xfrm>
                    <a:prstGeom prst="rect">
                      <a:avLst/>
                    </a:prstGeom>
                  </pic:spPr>
                </pic:pic>
              </a:graphicData>
            </a:graphic>
          </wp:inline>
        </w:drawing>
      </w:r>
    </w:p>
    <w:p w:rsidR="00921C8D" w:rsidRPr="00921C8D" w:rsidRDefault="001A5B83" w:rsidP="005E5FD0">
      <w:pPr>
        <w:spacing w:after="0" w:line="240" w:lineRule="auto"/>
        <w:jc w:val="both"/>
        <w:rPr>
          <w:rFonts w:ascii="Arial" w:eastAsia="Times New Roman" w:hAnsi="Arial" w:cs="Arial"/>
          <w:b/>
          <w:bCs/>
          <w:color w:val="759D57"/>
          <w:sz w:val="20"/>
          <w:szCs w:val="20"/>
          <w:lang w:eastAsia="el-GR"/>
        </w:rPr>
      </w:pPr>
      <w:r>
        <w:rPr>
          <w:rFonts w:ascii="Arial" w:eastAsia="Times New Roman" w:hAnsi="Arial" w:cs="Arial"/>
          <w:b/>
          <w:iCs/>
          <w:color w:val="000000"/>
          <w:sz w:val="20"/>
          <w:szCs w:val="20"/>
          <w:lang w:eastAsia="el-GR"/>
        </w:rPr>
        <w:lastRenderedPageBreak/>
        <w:t>Ασκ</w:t>
      </w:r>
      <w:r w:rsidR="00240477" w:rsidRPr="001A5B83">
        <w:rPr>
          <w:rFonts w:ascii="Arial" w:eastAsia="Times New Roman" w:hAnsi="Arial" w:cs="Arial"/>
          <w:b/>
          <w:iCs/>
          <w:color w:val="000000"/>
          <w:sz w:val="20"/>
          <w:szCs w:val="20"/>
          <w:lang w:eastAsia="el-GR"/>
        </w:rPr>
        <w:t>2</w:t>
      </w:r>
      <w:r>
        <w:rPr>
          <w:rFonts w:ascii="Arial" w:eastAsia="Times New Roman" w:hAnsi="Arial" w:cs="Arial"/>
          <w:b/>
          <w:iCs/>
          <w:color w:val="000000"/>
          <w:sz w:val="20"/>
          <w:szCs w:val="20"/>
          <w:lang w:eastAsia="el-GR"/>
        </w:rPr>
        <w:t>/σελ 110</w:t>
      </w:r>
      <w:r w:rsidR="00240477" w:rsidRPr="001A5B83">
        <w:rPr>
          <w:rFonts w:ascii="Arial" w:eastAsia="Times New Roman" w:hAnsi="Arial" w:cs="Arial"/>
          <w:b/>
          <w:iCs/>
          <w:color w:val="000000"/>
          <w:sz w:val="20"/>
          <w:szCs w:val="20"/>
          <w:lang w:eastAsia="el-GR"/>
        </w:rPr>
        <w:t xml:space="preserve">. </w:t>
      </w:r>
      <w:r w:rsidR="00921C8D" w:rsidRPr="00921C8D">
        <w:rPr>
          <w:rFonts w:ascii="Arial" w:eastAsia="Times New Roman" w:hAnsi="Arial" w:cs="Arial"/>
          <w:b/>
          <w:iCs/>
          <w:color w:val="000000"/>
          <w:sz w:val="20"/>
          <w:szCs w:val="20"/>
          <w:lang w:eastAsia="el-GR"/>
        </w:rPr>
        <w:t>Ένα ζευγάρι έχει αποκτήσει ένα αγόρι που έχει προσκολλημένους λοβούς αυτιών. Η μητέρα του και ο πατέρας του έχουν ελεύθερους λοβούς αυτιών. Πώς μπορείτε να εξηγήσετε το γεγονός αυτό; Να γράψετε τους γονότυπους των γονέων και του αγοριού χρησιμοποιώντας το γράμμα Α για το επικρατές και το γράμμα α για το υπολειπόμενο αλληλόμορφο.</w:t>
      </w:r>
    </w:p>
    <w:p w:rsidR="002D550F" w:rsidRPr="001A5B83" w:rsidRDefault="002D550F" w:rsidP="005E5FD0">
      <w:pPr>
        <w:pStyle w:val="ListParagraph"/>
        <w:tabs>
          <w:tab w:val="num" w:pos="284"/>
        </w:tabs>
        <w:ind w:left="0"/>
        <w:jc w:val="both"/>
        <w:rPr>
          <w:rFonts w:ascii="Arial" w:hAnsi="Arial" w:cs="Arial"/>
          <w:sz w:val="20"/>
          <w:szCs w:val="20"/>
        </w:rPr>
      </w:pPr>
    </w:p>
    <w:p w:rsidR="00921C8D" w:rsidRPr="001A5B83" w:rsidRDefault="00921C8D" w:rsidP="005E5FD0">
      <w:pPr>
        <w:pStyle w:val="ListParagraph"/>
        <w:tabs>
          <w:tab w:val="num" w:pos="142"/>
        </w:tabs>
        <w:ind w:left="0"/>
        <w:jc w:val="both"/>
        <w:rPr>
          <w:rFonts w:ascii="Arial" w:hAnsi="Arial" w:cs="Arial"/>
          <w:color w:val="1F497D" w:themeColor="text2"/>
          <w:sz w:val="20"/>
          <w:szCs w:val="20"/>
        </w:rPr>
      </w:pPr>
      <w:r w:rsidRPr="001A5B83">
        <w:rPr>
          <w:rFonts w:ascii="Arial" w:hAnsi="Arial" w:cs="Arial"/>
          <w:b/>
          <w:color w:val="1F497D" w:themeColor="text2"/>
          <w:sz w:val="20"/>
          <w:szCs w:val="20"/>
        </w:rPr>
        <w:t xml:space="preserve">Απ: </w:t>
      </w:r>
      <w:r w:rsidRPr="001A5B83">
        <w:rPr>
          <w:rFonts w:ascii="Arial" w:hAnsi="Arial" w:cs="Arial"/>
          <w:color w:val="1F497D" w:themeColor="text2"/>
          <w:sz w:val="20"/>
          <w:szCs w:val="20"/>
          <w:u w:val="single"/>
        </w:rPr>
        <w:t>Γονείς</w:t>
      </w:r>
      <w:r w:rsidRPr="001A5B83">
        <w:rPr>
          <w:rFonts w:ascii="Arial" w:hAnsi="Arial" w:cs="Arial"/>
          <w:color w:val="1F497D" w:themeColor="text2"/>
          <w:sz w:val="20"/>
          <w:szCs w:val="20"/>
        </w:rPr>
        <w:t xml:space="preserve">: ελεύθεροι λοβοί  </w:t>
      </w:r>
      <w:r w:rsidRPr="001A5B83">
        <w:rPr>
          <w:rFonts w:ascii="Arial" w:hAnsi="Arial" w:cs="Arial"/>
          <w:color w:val="1F497D" w:themeColor="text2"/>
          <w:sz w:val="20"/>
          <w:szCs w:val="20"/>
          <w:lang w:val="en-US"/>
        </w:rPr>
        <w:t>x</w:t>
      </w:r>
      <w:r w:rsidRPr="001A5B83">
        <w:rPr>
          <w:rFonts w:ascii="Arial" w:hAnsi="Arial" w:cs="Arial"/>
          <w:color w:val="1F497D" w:themeColor="text2"/>
          <w:sz w:val="20"/>
          <w:szCs w:val="20"/>
        </w:rPr>
        <w:t xml:space="preserve">  ελεύθεροι λοβοί</w:t>
      </w:r>
    </w:p>
    <w:p w:rsidR="00921C8D" w:rsidRPr="001A5B83" w:rsidRDefault="00921C8D" w:rsidP="005E5FD0">
      <w:pPr>
        <w:pStyle w:val="ListParagraph"/>
        <w:tabs>
          <w:tab w:val="num" w:pos="284"/>
        </w:tabs>
        <w:ind w:left="0"/>
        <w:jc w:val="both"/>
        <w:rPr>
          <w:rFonts w:ascii="Arial" w:hAnsi="Arial" w:cs="Arial"/>
          <w:color w:val="1F497D" w:themeColor="text2"/>
          <w:sz w:val="20"/>
          <w:szCs w:val="20"/>
          <w:u w:val="single"/>
        </w:rPr>
      </w:pPr>
      <w:r w:rsidRPr="001A5B83">
        <w:rPr>
          <w:rFonts w:ascii="Arial" w:hAnsi="Arial" w:cs="Arial"/>
          <w:color w:val="1F497D" w:themeColor="text2"/>
          <w:sz w:val="20"/>
          <w:szCs w:val="20"/>
        </w:rPr>
        <w:tab/>
      </w:r>
    </w:p>
    <w:p w:rsidR="00921C8D" w:rsidRPr="001A5B83" w:rsidRDefault="00921C8D" w:rsidP="005E5FD0">
      <w:pPr>
        <w:pStyle w:val="ListParagraph"/>
        <w:tabs>
          <w:tab w:val="num" w:pos="1418"/>
        </w:tabs>
        <w:ind w:left="0"/>
        <w:jc w:val="both"/>
        <w:rPr>
          <w:rFonts w:ascii="Arial" w:hAnsi="Arial" w:cs="Arial"/>
          <w:color w:val="1F497D" w:themeColor="text2"/>
          <w:sz w:val="20"/>
          <w:szCs w:val="20"/>
        </w:rPr>
      </w:pPr>
      <w:r w:rsidRPr="001A5B83">
        <w:rPr>
          <w:rFonts w:ascii="Arial" w:hAnsi="Arial" w:cs="Arial"/>
          <w:color w:val="1F497D" w:themeColor="text2"/>
          <w:sz w:val="20"/>
          <w:szCs w:val="20"/>
          <w:u w:val="single"/>
        </w:rPr>
        <w:t>Παιδί:</w:t>
      </w:r>
      <w:r w:rsidRPr="001A5B83">
        <w:rPr>
          <w:rFonts w:ascii="Arial" w:hAnsi="Arial" w:cs="Arial"/>
          <w:color w:val="1F497D" w:themeColor="text2"/>
          <w:sz w:val="20"/>
          <w:szCs w:val="20"/>
        </w:rPr>
        <w:t xml:space="preserve">  προσκολλημένοι λοβοί (έχει γνώρισμα που προϋπήρχε, αλλά δεν εκδηλωνόταν στους γονείς, άρα είναι </w:t>
      </w:r>
      <w:r w:rsidRPr="001A5B83">
        <w:rPr>
          <w:rFonts w:ascii="Arial" w:hAnsi="Arial" w:cs="Arial"/>
          <w:b/>
          <w:color w:val="1F497D" w:themeColor="text2"/>
          <w:sz w:val="20"/>
          <w:szCs w:val="20"/>
        </w:rPr>
        <w:t>υπολειπόμενο</w:t>
      </w:r>
      <w:r w:rsidRPr="001A5B83">
        <w:rPr>
          <w:rFonts w:ascii="Arial" w:hAnsi="Arial" w:cs="Arial"/>
          <w:color w:val="1F497D" w:themeColor="text2"/>
          <w:sz w:val="20"/>
          <w:szCs w:val="20"/>
        </w:rPr>
        <w:t xml:space="preserve"> και θα βρίσκεται σε </w:t>
      </w:r>
      <w:r w:rsidRPr="001A5B83">
        <w:rPr>
          <w:rFonts w:ascii="Arial" w:hAnsi="Arial" w:cs="Arial"/>
          <w:b/>
          <w:color w:val="1F497D" w:themeColor="text2"/>
          <w:sz w:val="20"/>
          <w:szCs w:val="20"/>
        </w:rPr>
        <w:t>ομόζυγη κατάσταση</w:t>
      </w:r>
      <w:r w:rsidRPr="001A5B83">
        <w:rPr>
          <w:rFonts w:ascii="Arial" w:hAnsi="Arial" w:cs="Arial"/>
          <w:color w:val="1F497D" w:themeColor="text2"/>
          <w:sz w:val="20"/>
          <w:szCs w:val="20"/>
        </w:rPr>
        <w:t>)</w:t>
      </w:r>
    </w:p>
    <w:p w:rsidR="00240477" w:rsidRPr="001A5B83" w:rsidRDefault="00240477" w:rsidP="005E5FD0">
      <w:pPr>
        <w:pStyle w:val="ListParagraph"/>
        <w:tabs>
          <w:tab w:val="num" w:pos="1418"/>
        </w:tabs>
        <w:ind w:left="0"/>
        <w:jc w:val="both"/>
        <w:rPr>
          <w:rFonts w:ascii="Arial" w:hAnsi="Arial" w:cs="Arial"/>
          <w:color w:val="1F497D" w:themeColor="text2"/>
          <w:sz w:val="20"/>
          <w:szCs w:val="20"/>
          <w:u w:val="single"/>
        </w:rPr>
      </w:pPr>
    </w:p>
    <w:p w:rsidR="00921C8D" w:rsidRPr="001A5B83" w:rsidRDefault="00240477" w:rsidP="005E5FD0">
      <w:pPr>
        <w:pStyle w:val="ListParagraph"/>
        <w:tabs>
          <w:tab w:val="num" w:pos="1418"/>
        </w:tabs>
        <w:ind w:left="0"/>
        <w:jc w:val="both"/>
        <w:rPr>
          <w:rFonts w:ascii="Arial" w:hAnsi="Arial" w:cs="Arial"/>
          <w:color w:val="1F497D" w:themeColor="text2"/>
          <w:sz w:val="20"/>
          <w:szCs w:val="20"/>
        </w:rPr>
      </w:pPr>
      <w:r w:rsidRPr="001A5B83">
        <w:rPr>
          <w:rFonts w:ascii="Arial" w:hAnsi="Arial" w:cs="Arial"/>
          <w:color w:val="1F497D" w:themeColor="text2"/>
          <w:sz w:val="20"/>
          <w:szCs w:val="20"/>
          <w:u w:val="single"/>
        </w:rPr>
        <w:t>Συμβολισμός</w:t>
      </w:r>
      <w:r w:rsidRPr="001A5B83">
        <w:rPr>
          <w:rFonts w:ascii="Arial" w:hAnsi="Arial" w:cs="Arial"/>
          <w:color w:val="1F497D" w:themeColor="text2"/>
          <w:sz w:val="20"/>
          <w:szCs w:val="20"/>
        </w:rPr>
        <w:t>: Α: ελεύθεροι λοβοί (επικρατές)</w:t>
      </w:r>
    </w:p>
    <w:p w:rsidR="00240477" w:rsidRPr="001A5B83" w:rsidRDefault="00240477" w:rsidP="005E5FD0">
      <w:pPr>
        <w:pStyle w:val="ListParagraph"/>
        <w:tabs>
          <w:tab w:val="num" w:pos="1418"/>
        </w:tabs>
        <w:ind w:left="0"/>
        <w:jc w:val="both"/>
        <w:rPr>
          <w:rFonts w:ascii="Arial" w:hAnsi="Arial" w:cs="Arial"/>
          <w:color w:val="1F497D" w:themeColor="text2"/>
          <w:sz w:val="20"/>
          <w:szCs w:val="20"/>
        </w:rPr>
      </w:pPr>
      <w:r w:rsidRPr="001A5B83">
        <w:rPr>
          <w:rFonts w:ascii="Arial" w:hAnsi="Arial" w:cs="Arial"/>
          <w:color w:val="1F497D" w:themeColor="text2"/>
          <w:sz w:val="20"/>
          <w:szCs w:val="20"/>
        </w:rPr>
        <w:tab/>
        <w:t xml:space="preserve">     α: προσκολλημένοι λοβοί (υπολειπόμενο)</w:t>
      </w:r>
    </w:p>
    <w:p w:rsidR="00240477" w:rsidRPr="001A5B83" w:rsidRDefault="00240477" w:rsidP="005E5FD0">
      <w:pPr>
        <w:pStyle w:val="ListParagraph"/>
        <w:tabs>
          <w:tab w:val="num" w:pos="1418"/>
        </w:tabs>
        <w:ind w:left="0"/>
        <w:jc w:val="both"/>
        <w:rPr>
          <w:rFonts w:ascii="Arial" w:hAnsi="Arial" w:cs="Arial"/>
          <w:color w:val="1F497D" w:themeColor="text2"/>
          <w:sz w:val="20"/>
          <w:szCs w:val="20"/>
        </w:rPr>
      </w:pPr>
      <w:r w:rsidRPr="001A5B83">
        <w:rPr>
          <w:rFonts w:ascii="Arial" w:hAnsi="Arial" w:cs="Arial"/>
          <w:color w:val="1F497D" w:themeColor="text2"/>
          <w:sz w:val="20"/>
          <w:szCs w:val="20"/>
        </w:rPr>
        <w:t xml:space="preserve">Το παιδί έχει Γ.Τ.: αα,  άρα έχει πάρει 1α από κάθε γονέα. </w:t>
      </w:r>
    </w:p>
    <w:p w:rsidR="00240477" w:rsidRPr="001A5B83" w:rsidRDefault="00240477" w:rsidP="005E5FD0">
      <w:pPr>
        <w:pStyle w:val="ListParagraph"/>
        <w:tabs>
          <w:tab w:val="num" w:pos="1418"/>
        </w:tabs>
        <w:ind w:left="0"/>
        <w:jc w:val="both"/>
        <w:rPr>
          <w:rFonts w:ascii="Arial" w:hAnsi="Arial" w:cs="Arial"/>
          <w:color w:val="1F497D" w:themeColor="text2"/>
          <w:sz w:val="20"/>
          <w:szCs w:val="20"/>
        </w:rPr>
      </w:pPr>
      <w:r w:rsidRPr="001A5B83">
        <w:rPr>
          <w:rFonts w:ascii="Arial" w:hAnsi="Arial" w:cs="Arial"/>
          <w:color w:val="1F497D" w:themeColor="text2"/>
          <w:sz w:val="20"/>
          <w:szCs w:val="20"/>
        </w:rPr>
        <w:t>Γονότυπος γονέων: Αα (έχουν 1Α αφού έχουν ελεύθερους λοβούς και 1α που δίνουν στο παιδί)</w:t>
      </w:r>
    </w:p>
    <w:p w:rsidR="00240477" w:rsidRPr="001A5B83" w:rsidRDefault="00240477" w:rsidP="00921C8D">
      <w:pPr>
        <w:pStyle w:val="ListParagraph"/>
        <w:tabs>
          <w:tab w:val="num" w:pos="1418"/>
        </w:tabs>
        <w:ind w:left="1418" w:hanging="1276"/>
        <w:jc w:val="both"/>
        <w:rPr>
          <w:rFonts w:ascii="Arial" w:hAnsi="Arial" w:cs="Arial"/>
          <w:color w:val="1F497D" w:themeColor="text2"/>
          <w:sz w:val="20"/>
          <w:szCs w:val="20"/>
        </w:rPr>
      </w:pPr>
    </w:p>
    <w:p w:rsidR="00240477" w:rsidRPr="001A5B83" w:rsidRDefault="001A5B83" w:rsidP="005E5FD0">
      <w:pPr>
        <w:tabs>
          <w:tab w:val="num" w:pos="0"/>
          <w:tab w:val="num" w:pos="1418"/>
        </w:tabs>
        <w:jc w:val="both"/>
        <w:rPr>
          <w:rFonts w:ascii="Arial" w:hAnsi="Arial" w:cs="Arial"/>
          <w:b/>
          <w:bCs/>
          <w:sz w:val="20"/>
          <w:szCs w:val="20"/>
        </w:rPr>
      </w:pPr>
      <w:r w:rsidRPr="001A5B83">
        <w:rPr>
          <w:rFonts w:ascii="Arial" w:hAnsi="Arial" w:cs="Arial"/>
          <w:b/>
          <w:iCs/>
          <w:sz w:val="20"/>
          <w:szCs w:val="20"/>
        </w:rPr>
        <w:t>Ασκ.3/σελ 110.</w:t>
      </w:r>
      <w:r w:rsidR="00240477" w:rsidRPr="001A5B83">
        <w:rPr>
          <w:rFonts w:ascii="Arial" w:hAnsi="Arial" w:cs="Arial"/>
          <w:b/>
          <w:iCs/>
          <w:sz w:val="20"/>
          <w:szCs w:val="20"/>
        </w:rPr>
        <w:t>Η γραμμή τριχοφυΐας με κορυφή οφείλεται σε επικρατές αλληλόμορφο. Ποιος θα είναι ο φαινότυπος των παιδιών ενός ζευγαριού που η μητέρα έχει γραμμή τριχοφυΐας με κορυφή και ο πατέρας γραμμή τριχοφυΐας χωρίς κορυφή; Ποιος θα είναι ο πιθανός γονότυπος των γονέων και των παιδιών; Να αιτιολογήσετε την απάντησή σας.</w:t>
      </w:r>
    </w:p>
    <w:p w:rsidR="00240477" w:rsidRPr="001A5B83" w:rsidRDefault="00240477" w:rsidP="00240477">
      <w:pPr>
        <w:pStyle w:val="ListParagraph"/>
        <w:tabs>
          <w:tab w:val="num" w:pos="1418"/>
        </w:tabs>
        <w:ind w:left="284"/>
        <w:jc w:val="both"/>
        <w:rPr>
          <w:rFonts w:ascii="Arial" w:hAnsi="Arial" w:cs="Arial"/>
          <w:iCs/>
          <w:sz w:val="20"/>
          <w:szCs w:val="20"/>
        </w:rPr>
      </w:pPr>
    </w:p>
    <w:p w:rsidR="00240477" w:rsidRPr="001A5B83" w:rsidRDefault="00240477" w:rsidP="00240477">
      <w:pPr>
        <w:pStyle w:val="ListParagraph"/>
        <w:tabs>
          <w:tab w:val="num" w:pos="1418"/>
        </w:tabs>
        <w:ind w:left="284"/>
        <w:jc w:val="both"/>
        <w:rPr>
          <w:rFonts w:ascii="Arial" w:hAnsi="Arial" w:cs="Arial"/>
          <w:bCs/>
          <w:color w:val="1F497D" w:themeColor="text2"/>
          <w:sz w:val="20"/>
          <w:szCs w:val="20"/>
        </w:rPr>
      </w:pPr>
      <w:r w:rsidRPr="001A5B83">
        <w:rPr>
          <w:rFonts w:ascii="Arial" w:hAnsi="Arial" w:cs="Arial"/>
          <w:b/>
          <w:bCs/>
          <w:color w:val="1F497D" w:themeColor="text2"/>
          <w:sz w:val="20"/>
          <w:szCs w:val="20"/>
        </w:rPr>
        <w:t>Απ.:</w:t>
      </w:r>
      <w:r w:rsidRPr="001A5B83">
        <w:rPr>
          <w:rFonts w:ascii="Arial" w:hAnsi="Arial" w:cs="Arial"/>
          <w:bCs/>
          <w:color w:val="1F497D" w:themeColor="text2"/>
          <w:sz w:val="20"/>
          <w:szCs w:val="20"/>
        </w:rPr>
        <w:t xml:space="preserve"> Συμβολισμός: Γ: γραμμή τριχοφυΐας με κορυφή (επικρατές)</w:t>
      </w:r>
    </w:p>
    <w:p w:rsidR="00240477" w:rsidRPr="001A5B83" w:rsidRDefault="00240477" w:rsidP="00240477">
      <w:pPr>
        <w:pStyle w:val="ListParagraph"/>
        <w:tabs>
          <w:tab w:val="num" w:pos="1418"/>
        </w:tabs>
        <w:ind w:left="284"/>
        <w:jc w:val="both"/>
        <w:rPr>
          <w:rFonts w:ascii="Arial" w:hAnsi="Arial" w:cs="Arial"/>
          <w:bCs/>
          <w:color w:val="1F497D" w:themeColor="text2"/>
          <w:sz w:val="20"/>
          <w:szCs w:val="20"/>
        </w:rPr>
      </w:pPr>
      <w:r w:rsidRPr="001A5B83">
        <w:rPr>
          <w:rFonts w:ascii="Arial" w:hAnsi="Arial" w:cs="Arial"/>
          <w:bCs/>
          <w:color w:val="1F497D" w:themeColor="text2"/>
          <w:sz w:val="20"/>
          <w:szCs w:val="20"/>
        </w:rPr>
        <w:tab/>
      </w:r>
      <w:r w:rsidRPr="001A5B83">
        <w:rPr>
          <w:rFonts w:ascii="Arial" w:hAnsi="Arial" w:cs="Arial"/>
          <w:bCs/>
          <w:color w:val="1F497D" w:themeColor="text2"/>
          <w:sz w:val="20"/>
          <w:szCs w:val="20"/>
        </w:rPr>
        <w:tab/>
      </w:r>
      <w:r w:rsidRPr="001A5B83">
        <w:rPr>
          <w:rFonts w:ascii="Arial" w:hAnsi="Arial" w:cs="Arial"/>
          <w:bCs/>
          <w:color w:val="1F497D" w:themeColor="text2"/>
          <w:sz w:val="20"/>
          <w:szCs w:val="20"/>
        </w:rPr>
        <w:tab/>
        <w:t xml:space="preserve">    γ:  γραμμή τριχοφυΐας χωρίς κορυφή (υπολειπόμενο)</w:t>
      </w:r>
    </w:p>
    <w:p w:rsidR="002221E5" w:rsidRPr="001A5B83" w:rsidRDefault="002221E5" w:rsidP="00240477">
      <w:pPr>
        <w:pStyle w:val="ListParagraph"/>
        <w:tabs>
          <w:tab w:val="num" w:pos="1418"/>
        </w:tabs>
        <w:ind w:left="284"/>
        <w:jc w:val="both"/>
        <w:rPr>
          <w:rFonts w:ascii="Arial" w:hAnsi="Arial" w:cs="Arial"/>
          <w:bCs/>
          <w:color w:val="1F497D" w:themeColor="text2"/>
          <w:sz w:val="20"/>
          <w:szCs w:val="20"/>
        </w:rPr>
      </w:pPr>
    </w:p>
    <w:p w:rsidR="00240477" w:rsidRPr="001A5B83" w:rsidRDefault="002221E5" w:rsidP="00240477">
      <w:pPr>
        <w:pStyle w:val="ListParagraph"/>
        <w:tabs>
          <w:tab w:val="num" w:pos="1418"/>
        </w:tabs>
        <w:ind w:left="284"/>
        <w:jc w:val="both"/>
        <w:rPr>
          <w:rFonts w:ascii="Arial" w:hAnsi="Arial" w:cs="Arial"/>
          <w:bCs/>
          <w:color w:val="1F497D" w:themeColor="text2"/>
          <w:sz w:val="20"/>
          <w:szCs w:val="20"/>
        </w:rPr>
      </w:pPr>
      <w:r w:rsidRPr="001A5B83">
        <w:rPr>
          <w:rFonts w:ascii="Arial" w:hAnsi="Arial" w:cs="Arial"/>
          <w:bCs/>
          <w:color w:val="1F497D" w:themeColor="text2"/>
          <w:sz w:val="20"/>
          <w:szCs w:val="20"/>
        </w:rPr>
        <w:t xml:space="preserve">Γονείς: μητέρα με κορυφή  </w:t>
      </w:r>
      <w:r w:rsidRPr="001A5B83">
        <w:rPr>
          <w:rFonts w:ascii="Arial" w:hAnsi="Arial" w:cs="Arial"/>
          <w:bCs/>
          <w:color w:val="1F497D" w:themeColor="text2"/>
          <w:sz w:val="20"/>
          <w:szCs w:val="20"/>
          <w:lang w:val="en-US"/>
        </w:rPr>
        <w:t>x</w:t>
      </w:r>
      <w:r w:rsidRPr="001A5B83">
        <w:rPr>
          <w:rFonts w:ascii="Arial" w:hAnsi="Arial" w:cs="Arial"/>
          <w:bCs/>
          <w:color w:val="1F497D" w:themeColor="text2"/>
          <w:sz w:val="20"/>
          <w:szCs w:val="20"/>
        </w:rPr>
        <w:t xml:space="preserve">  πατέρας χωρίς κορυφή</w:t>
      </w:r>
    </w:p>
    <w:p w:rsidR="002221E5" w:rsidRPr="001A5B83" w:rsidRDefault="002221E5" w:rsidP="00240477">
      <w:pPr>
        <w:pStyle w:val="ListParagraph"/>
        <w:tabs>
          <w:tab w:val="num" w:pos="1418"/>
        </w:tabs>
        <w:ind w:left="284"/>
        <w:jc w:val="both"/>
        <w:rPr>
          <w:rFonts w:ascii="Arial" w:hAnsi="Arial" w:cs="Arial"/>
          <w:bCs/>
          <w:color w:val="1F497D" w:themeColor="text2"/>
          <w:sz w:val="20"/>
          <w:szCs w:val="20"/>
        </w:rPr>
      </w:pPr>
      <w:r w:rsidRPr="001A5B83">
        <w:rPr>
          <w:rFonts w:ascii="Arial" w:hAnsi="Arial" w:cs="Arial"/>
          <w:bCs/>
          <w:color w:val="1F497D" w:themeColor="text2"/>
          <w:sz w:val="20"/>
          <w:szCs w:val="20"/>
        </w:rPr>
        <w:t>Γ.Τ. γονέων: ΓΓ ή Γγ</w:t>
      </w:r>
      <w:r w:rsidRPr="001A5B83">
        <w:rPr>
          <w:rFonts w:ascii="Arial" w:hAnsi="Arial" w:cs="Arial"/>
          <w:bCs/>
          <w:color w:val="1F497D" w:themeColor="text2"/>
          <w:sz w:val="20"/>
          <w:szCs w:val="20"/>
          <w:lang w:val="en-US"/>
        </w:rPr>
        <w:t>x</w:t>
      </w:r>
      <w:r w:rsidRPr="001A5B83">
        <w:rPr>
          <w:rFonts w:ascii="Arial" w:hAnsi="Arial" w:cs="Arial"/>
          <w:bCs/>
          <w:color w:val="1F497D" w:themeColor="text2"/>
          <w:sz w:val="20"/>
          <w:szCs w:val="20"/>
        </w:rPr>
        <w:t>γγ</w:t>
      </w:r>
    </w:p>
    <w:p w:rsidR="00240477" w:rsidRPr="001A5B83" w:rsidRDefault="002221E5" w:rsidP="00921C8D">
      <w:pPr>
        <w:pStyle w:val="ListParagraph"/>
        <w:tabs>
          <w:tab w:val="num" w:pos="1418"/>
        </w:tabs>
        <w:ind w:left="1418" w:hanging="1276"/>
        <w:jc w:val="both"/>
        <w:rPr>
          <w:rFonts w:ascii="Arial" w:hAnsi="Arial" w:cs="Arial"/>
          <w:color w:val="1F497D" w:themeColor="text2"/>
          <w:sz w:val="20"/>
          <w:szCs w:val="20"/>
        </w:rPr>
      </w:pPr>
      <w:r w:rsidRPr="001A5B83">
        <w:rPr>
          <w:rFonts w:ascii="Arial" w:hAnsi="Arial" w:cs="Arial"/>
          <w:color w:val="1F497D" w:themeColor="text2"/>
          <w:sz w:val="20"/>
          <w:szCs w:val="20"/>
          <w:u w:val="single"/>
        </w:rPr>
        <w:t>1η περίπτωση</w:t>
      </w:r>
      <w:r w:rsidRPr="001A5B83">
        <w:rPr>
          <w:rFonts w:ascii="Arial" w:hAnsi="Arial" w:cs="Arial"/>
          <w:color w:val="1F497D" w:themeColor="text2"/>
          <w:sz w:val="20"/>
          <w:szCs w:val="20"/>
        </w:rPr>
        <w:t xml:space="preserve">: Γ.Τ. γονέων:  </w:t>
      </w:r>
      <w:r w:rsidRPr="001A5B83">
        <w:rPr>
          <w:rFonts w:ascii="Arial" w:hAnsi="Arial" w:cs="Arial"/>
          <w:color w:val="1F497D" w:themeColor="text2"/>
          <w:sz w:val="20"/>
          <w:szCs w:val="20"/>
          <w:highlight w:val="yellow"/>
        </w:rPr>
        <w:t>ΓΓ</w:t>
      </w:r>
      <w:r w:rsidRPr="001A5B83">
        <w:rPr>
          <w:rFonts w:ascii="Arial" w:hAnsi="Arial" w:cs="Arial"/>
          <w:color w:val="1F497D" w:themeColor="text2"/>
          <w:sz w:val="20"/>
          <w:szCs w:val="20"/>
          <w:lang w:val="en-US"/>
        </w:rPr>
        <w:t>x</w:t>
      </w:r>
      <w:r w:rsidRPr="001A5B83">
        <w:rPr>
          <w:rFonts w:ascii="Arial" w:hAnsi="Arial" w:cs="Arial"/>
          <w:color w:val="1F497D" w:themeColor="text2"/>
          <w:sz w:val="20"/>
          <w:szCs w:val="20"/>
        </w:rPr>
        <w:t>γγ</w:t>
      </w:r>
    </w:p>
    <w:p w:rsidR="002221E5" w:rsidRPr="001A5B83" w:rsidRDefault="002221E5" w:rsidP="00921C8D">
      <w:pPr>
        <w:pStyle w:val="ListParagraph"/>
        <w:tabs>
          <w:tab w:val="num" w:pos="1418"/>
        </w:tabs>
        <w:ind w:left="1418" w:hanging="1276"/>
        <w:jc w:val="both"/>
        <w:rPr>
          <w:rFonts w:ascii="Arial" w:hAnsi="Arial" w:cs="Arial"/>
          <w:color w:val="1F497D" w:themeColor="text2"/>
          <w:sz w:val="20"/>
          <w:szCs w:val="20"/>
        </w:rPr>
      </w:pPr>
      <w:r w:rsidRPr="001A5B83">
        <w:rPr>
          <w:rFonts w:ascii="Arial" w:hAnsi="Arial" w:cs="Arial"/>
          <w:color w:val="1F497D" w:themeColor="text2"/>
          <w:sz w:val="20"/>
          <w:szCs w:val="20"/>
        </w:rPr>
        <w:tab/>
      </w:r>
      <w:r w:rsidRPr="001A5B83">
        <w:rPr>
          <w:rFonts w:ascii="Arial" w:hAnsi="Arial" w:cs="Arial"/>
          <w:color w:val="1F497D" w:themeColor="text2"/>
          <w:sz w:val="20"/>
          <w:szCs w:val="20"/>
        </w:rPr>
        <w:tab/>
      </w:r>
      <w:r w:rsidRPr="001A5B83">
        <w:rPr>
          <w:rFonts w:ascii="Arial" w:hAnsi="Arial" w:cs="Arial"/>
          <w:color w:val="1F497D" w:themeColor="text2"/>
          <w:sz w:val="20"/>
          <w:szCs w:val="20"/>
        </w:rPr>
        <w:tab/>
        <w:t>γαμέτες:     Γ         γ</w:t>
      </w:r>
    </w:p>
    <w:p w:rsidR="002221E5" w:rsidRPr="001A5B83" w:rsidRDefault="002221E5" w:rsidP="00921C8D">
      <w:pPr>
        <w:pStyle w:val="ListParagraph"/>
        <w:tabs>
          <w:tab w:val="num" w:pos="1418"/>
        </w:tabs>
        <w:ind w:left="1418" w:hanging="1276"/>
        <w:jc w:val="both"/>
        <w:rPr>
          <w:rFonts w:ascii="Arial" w:hAnsi="Arial" w:cs="Arial"/>
          <w:color w:val="1F497D" w:themeColor="text2"/>
          <w:sz w:val="20"/>
          <w:szCs w:val="20"/>
        </w:rPr>
      </w:pPr>
      <w:r w:rsidRPr="001A5B83">
        <w:rPr>
          <w:rFonts w:ascii="Arial" w:hAnsi="Arial" w:cs="Arial"/>
          <w:color w:val="1F497D" w:themeColor="text2"/>
          <w:sz w:val="20"/>
          <w:szCs w:val="20"/>
        </w:rPr>
        <w:tab/>
      </w:r>
      <w:r w:rsidRPr="001A5B83">
        <w:rPr>
          <w:rFonts w:ascii="Arial" w:hAnsi="Arial" w:cs="Arial"/>
          <w:color w:val="1F497D" w:themeColor="text2"/>
          <w:sz w:val="20"/>
          <w:szCs w:val="20"/>
        </w:rPr>
        <w:tab/>
        <w:t xml:space="preserve">        Γ.Τ. παιδιών: Γγ (όλα)</w:t>
      </w:r>
    </w:p>
    <w:p w:rsidR="002221E5" w:rsidRPr="001A5B83" w:rsidRDefault="002221E5" w:rsidP="00921C8D">
      <w:pPr>
        <w:pStyle w:val="ListParagraph"/>
        <w:tabs>
          <w:tab w:val="num" w:pos="1418"/>
        </w:tabs>
        <w:ind w:left="1418" w:hanging="1276"/>
        <w:jc w:val="both"/>
        <w:rPr>
          <w:rFonts w:ascii="Arial" w:hAnsi="Arial" w:cs="Arial"/>
          <w:color w:val="1F497D" w:themeColor="text2"/>
          <w:sz w:val="20"/>
          <w:szCs w:val="20"/>
        </w:rPr>
      </w:pPr>
      <w:r w:rsidRPr="001A5B83">
        <w:rPr>
          <w:rFonts w:ascii="Arial" w:hAnsi="Arial" w:cs="Arial"/>
          <w:color w:val="1F497D" w:themeColor="text2"/>
          <w:sz w:val="20"/>
          <w:szCs w:val="20"/>
        </w:rPr>
        <w:tab/>
        <w:t xml:space="preserve">        Φ.Τ. παιδιών: όλα με κορυφή</w:t>
      </w:r>
    </w:p>
    <w:p w:rsidR="002221E5" w:rsidRPr="001A5B83" w:rsidRDefault="002221E5" w:rsidP="002221E5">
      <w:pPr>
        <w:pStyle w:val="ListParagraph"/>
        <w:tabs>
          <w:tab w:val="num" w:pos="1418"/>
        </w:tabs>
        <w:ind w:left="1418" w:hanging="1276"/>
        <w:jc w:val="both"/>
        <w:rPr>
          <w:rFonts w:ascii="Arial" w:hAnsi="Arial" w:cs="Arial"/>
          <w:color w:val="1F497D" w:themeColor="text2"/>
          <w:sz w:val="20"/>
          <w:szCs w:val="20"/>
        </w:rPr>
      </w:pPr>
      <w:r w:rsidRPr="001A5B83">
        <w:rPr>
          <w:rFonts w:ascii="Arial" w:hAnsi="Arial" w:cs="Arial"/>
          <w:color w:val="1F497D" w:themeColor="text2"/>
          <w:sz w:val="20"/>
          <w:szCs w:val="20"/>
          <w:u w:val="single"/>
        </w:rPr>
        <w:t>2η περίπτωση</w:t>
      </w:r>
      <w:r w:rsidRPr="001A5B83">
        <w:rPr>
          <w:rFonts w:ascii="Arial" w:hAnsi="Arial" w:cs="Arial"/>
          <w:color w:val="1F497D" w:themeColor="text2"/>
          <w:sz w:val="20"/>
          <w:szCs w:val="20"/>
        </w:rPr>
        <w:t xml:space="preserve">: Γ.Τ. γονέων:  </w:t>
      </w:r>
      <w:r w:rsidRPr="001A5B83">
        <w:rPr>
          <w:rFonts w:ascii="Arial" w:hAnsi="Arial" w:cs="Arial"/>
          <w:color w:val="1F497D" w:themeColor="text2"/>
          <w:sz w:val="20"/>
          <w:szCs w:val="20"/>
          <w:highlight w:val="yellow"/>
        </w:rPr>
        <w:t>Γγ</w:t>
      </w:r>
      <w:r w:rsidRPr="001A5B83">
        <w:rPr>
          <w:rFonts w:ascii="Arial" w:hAnsi="Arial" w:cs="Arial"/>
          <w:color w:val="1F497D" w:themeColor="text2"/>
          <w:sz w:val="20"/>
          <w:szCs w:val="20"/>
          <w:lang w:val="en-US"/>
        </w:rPr>
        <w:t>x</w:t>
      </w:r>
      <w:r w:rsidRPr="001A5B83">
        <w:rPr>
          <w:rFonts w:ascii="Arial" w:hAnsi="Arial" w:cs="Arial"/>
          <w:color w:val="1F497D" w:themeColor="text2"/>
          <w:sz w:val="20"/>
          <w:szCs w:val="20"/>
        </w:rPr>
        <w:t>γγ</w:t>
      </w:r>
    </w:p>
    <w:p w:rsidR="002221E5" w:rsidRPr="001A5B83" w:rsidRDefault="002221E5" w:rsidP="002221E5">
      <w:pPr>
        <w:pStyle w:val="ListParagraph"/>
        <w:tabs>
          <w:tab w:val="num" w:pos="1418"/>
        </w:tabs>
        <w:ind w:left="1418" w:hanging="1276"/>
        <w:jc w:val="both"/>
        <w:rPr>
          <w:rFonts w:ascii="Arial" w:hAnsi="Arial" w:cs="Arial"/>
          <w:color w:val="1F497D" w:themeColor="text2"/>
          <w:sz w:val="20"/>
          <w:szCs w:val="20"/>
        </w:rPr>
      </w:pPr>
      <w:r w:rsidRPr="001A5B83">
        <w:rPr>
          <w:rFonts w:ascii="Arial" w:hAnsi="Arial" w:cs="Arial"/>
          <w:color w:val="1F497D" w:themeColor="text2"/>
          <w:sz w:val="20"/>
          <w:szCs w:val="20"/>
        </w:rPr>
        <w:tab/>
      </w:r>
      <w:r w:rsidRPr="001A5B83">
        <w:rPr>
          <w:rFonts w:ascii="Arial" w:hAnsi="Arial" w:cs="Arial"/>
          <w:color w:val="1F497D" w:themeColor="text2"/>
          <w:sz w:val="20"/>
          <w:szCs w:val="20"/>
        </w:rPr>
        <w:tab/>
      </w:r>
      <w:r w:rsidRPr="001A5B83">
        <w:rPr>
          <w:rFonts w:ascii="Arial" w:hAnsi="Arial" w:cs="Arial"/>
          <w:color w:val="1F497D" w:themeColor="text2"/>
          <w:sz w:val="20"/>
          <w:szCs w:val="20"/>
        </w:rPr>
        <w:tab/>
        <w:t>γαμέτες:    Γ, γ     γ</w:t>
      </w:r>
    </w:p>
    <w:p w:rsidR="002221E5" w:rsidRPr="001A5B83" w:rsidRDefault="002221E5" w:rsidP="002221E5">
      <w:pPr>
        <w:pStyle w:val="ListParagraph"/>
        <w:tabs>
          <w:tab w:val="num" w:pos="1418"/>
        </w:tabs>
        <w:ind w:left="1418" w:hanging="1276"/>
        <w:jc w:val="both"/>
        <w:rPr>
          <w:rFonts w:ascii="Arial" w:hAnsi="Arial" w:cs="Arial"/>
          <w:color w:val="1F497D" w:themeColor="text2"/>
          <w:sz w:val="20"/>
          <w:szCs w:val="20"/>
        </w:rPr>
      </w:pPr>
      <w:r w:rsidRPr="001A5B83">
        <w:rPr>
          <w:rFonts w:ascii="Arial" w:hAnsi="Arial" w:cs="Arial"/>
          <w:color w:val="1F497D" w:themeColor="text2"/>
          <w:sz w:val="20"/>
          <w:szCs w:val="20"/>
        </w:rPr>
        <w:tab/>
      </w:r>
      <w:r w:rsidRPr="001A5B83">
        <w:rPr>
          <w:rFonts w:ascii="Arial" w:hAnsi="Arial" w:cs="Arial"/>
          <w:color w:val="1F497D" w:themeColor="text2"/>
          <w:sz w:val="20"/>
          <w:szCs w:val="20"/>
        </w:rPr>
        <w:tab/>
        <w:t xml:space="preserve">        Γ.Τ. παιδιών: Γγ , γγ</w:t>
      </w:r>
    </w:p>
    <w:p w:rsidR="002221E5" w:rsidRDefault="002221E5" w:rsidP="002221E5">
      <w:pPr>
        <w:pStyle w:val="ListParagraph"/>
        <w:tabs>
          <w:tab w:val="num" w:pos="1418"/>
        </w:tabs>
        <w:ind w:left="1418" w:hanging="1276"/>
        <w:jc w:val="both"/>
        <w:rPr>
          <w:rFonts w:ascii="Arial" w:hAnsi="Arial" w:cs="Arial"/>
          <w:color w:val="1F497D" w:themeColor="text2"/>
          <w:sz w:val="20"/>
          <w:szCs w:val="20"/>
        </w:rPr>
      </w:pPr>
      <w:r w:rsidRPr="001A5B83">
        <w:rPr>
          <w:rFonts w:ascii="Arial" w:hAnsi="Arial" w:cs="Arial"/>
          <w:color w:val="1F497D" w:themeColor="text2"/>
          <w:sz w:val="20"/>
          <w:szCs w:val="20"/>
        </w:rPr>
        <w:tab/>
        <w:t xml:space="preserve">        Φ.Τ. παιδιών: μισά με κορυφή, μισά χωρίς κορυφή</w:t>
      </w:r>
    </w:p>
    <w:p w:rsidR="001A5B83" w:rsidRPr="00505A34" w:rsidRDefault="001A5B83" w:rsidP="00505A34">
      <w:pPr>
        <w:pStyle w:val="ListParagraph"/>
        <w:tabs>
          <w:tab w:val="num" w:pos="1418"/>
        </w:tabs>
        <w:spacing w:after="0"/>
        <w:ind w:left="1418" w:hanging="1276"/>
        <w:jc w:val="both"/>
        <w:rPr>
          <w:rFonts w:ascii="Arial" w:hAnsi="Arial" w:cs="Arial"/>
          <w:b/>
          <w:sz w:val="20"/>
          <w:szCs w:val="20"/>
        </w:rPr>
      </w:pPr>
      <w:r w:rsidRPr="00505A34">
        <w:rPr>
          <w:rFonts w:ascii="Arial" w:hAnsi="Arial" w:cs="Arial"/>
          <w:b/>
          <w:sz w:val="20"/>
          <w:szCs w:val="20"/>
        </w:rPr>
        <w:t>σελ111:</w:t>
      </w:r>
    </w:p>
    <w:p w:rsidR="002221E5" w:rsidRDefault="002221E5" w:rsidP="002221E5">
      <w:pPr>
        <w:pStyle w:val="ListParagraph"/>
        <w:tabs>
          <w:tab w:val="num" w:pos="1418"/>
        </w:tabs>
        <w:ind w:left="1418" w:hanging="1276"/>
        <w:jc w:val="both"/>
        <w:rPr>
          <w:rFonts w:ascii="Arial" w:hAnsi="Arial" w:cs="Arial"/>
          <w:color w:val="1F497D" w:themeColor="text2"/>
          <w:sz w:val="24"/>
          <w:szCs w:val="24"/>
        </w:rPr>
      </w:pPr>
      <w:r>
        <w:rPr>
          <w:rFonts w:ascii="Arial" w:hAnsi="Arial" w:cs="Arial"/>
          <w:noProof/>
          <w:color w:val="1F497D" w:themeColor="text2"/>
          <w:sz w:val="24"/>
          <w:szCs w:val="24"/>
          <w:lang w:eastAsia="el-GR"/>
        </w:rPr>
        <w:drawing>
          <wp:inline distT="0" distB="0" distL="0" distR="0">
            <wp:extent cx="5602769" cy="16668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7336"/>
                    <a:stretch>
                      <a:fillRect/>
                    </a:stretch>
                  </pic:blipFill>
                  <pic:spPr bwMode="auto">
                    <a:xfrm>
                      <a:off x="0" y="0"/>
                      <a:ext cx="5605465" cy="1667677"/>
                    </a:xfrm>
                    <a:prstGeom prst="rect">
                      <a:avLst/>
                    </a:prstGeom>
                    <a:noFill/>
                    <a:ln w="9525">
                      <a:noFill/>
                      <a:miter lim="800000"/>
                      <a:headEnd/>
                      <a:tailEnd/>
                    </a:ln>
                  </pic:spPr>
                </pic:pic>
              </a:graphicData>
            </a:graphic>
          </wp:inline>
        </w:drawing>
      </w:r>
    </w:p>
    <w:p w:rsidR="002221E5" w:rsidRPr="002221E5" w:rsidRDefault="002221E5" w:rsidP="00921C8D">
      <w:pPr>
        <w:pStyle w:val="ListParagraph"/>
        <w:tabs>
          <w:tab w:val="num" w:pos="1418"/>
        </w:tabs>
        <w:ind w:left="1418" w:hanging="1276"/>
        <w:jc w:val="both"/>
        <w:rPr>
          <w:rFonts w:ascii="Arial" w:hAnsi="Arial" w:cs="Arial"/>
          <w:color w:val="1F497D" w:themeColor="text2"/>
          <w:sz w:val="24"/>
          <w:szCs w:val="24"/>
          <w:u w:val="single"/>
        </w:rPr>
      </w:pPr>
    </w:p>
    <w:p w:rsidR="001A5FBA" w:rsidRPr="00921C8D" w:rsidRDefault="001A5FBA" w:rsidP="00921C8D">
      <w:pPr>
        <w:pStyle w:val="ListParagraph"/>
        <w:ind w:left="0"/>
        <w:jc w:val="both"/>
        <w:rPr>
          <w:rFonts w:ascii="Arial" w:hAnsi="Arial" w:cs="Arial"/>
          <w:b/>
          <w:sz w:val="24"/>
          <w:szCs w:val="24"/>
        </w:rPr>
      </w:pPr>
    </w:p>
    <w:sectPr w:rsidR="001A5FBA" w:rsidRPr="00921C8D" w:rsidSect="00ED6D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908"/>
    <w:multiLevelType w:val="multilevel"/>
    <w:tmpl w:val="4D30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43C71"/>
    <w:multiLevelType w:val="multilevel"/>
    <w:tmpl w:val="D1903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A74E1"/>
    <w:multiLevelType w:val="hybridMultilevel"/>
    <w:tmpl w:val="638C51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EC70ED3"/>
    <w:multiLevelType w:val="hybridMultilevel"/>
    <w:tmpl w:val="C59A3572"/>
    <w:lvl w:ilvl="0" w:tplc="594AD1C8">
      <w:start w:val="1"/>
      <w:numFmt w:val="bullet"/>
      <w:lvlText w:val="•"/>
      <w:lvlJc w:val="left"/>
      <w:pPr>
        <w:tabs>
          <w:tab w:val="num" w:pos="720"/>
        </w:tabs>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6A332A"/>
    <w:multiLevelType w:val="hybridMultilevel"/>
    <w:tmpl w:val="1AEAF7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DE75A84"/>
    <w:multiLevelType w:val="multilevel"/>
    <w:tmpl w:val="8636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C329F"/>
    <w:multiLevelType w:val="hybridMultilevel"/>
    <w:tmpl w:val="6FDCCD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24CB27CC"/>
    <w:multiLevelType w:val="hybridMultilevel"/>
    <w:tmpl w:val="144AAD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192426"/>
    <w:multiLevelType w:val="hybridMultilevel"/>
    <w:tmpl w:val="1550FB1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8515E32"/>
    <w:multiLevelType w:val="multilevel"/>
    <w:tmpl w:val="BE4C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2D6414"/>
    <w:multiLevelType w:val="hybridMultilevel"/>
    <w:tmpl w:val="AAB6847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30515BA2"/>
    <w:multiLevelType w:val="multilevel"/>
    <w:tmpl w:val="7CC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F170DD"/>
    <w:multiLevelType w:val="hybridMultilevel"/>
    <w:tmpl w:val="BDCE162A"/>
    <w:lvl w:ilvl="0" w:tplc="E27EA6A6">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1EC4871"/>
    <w:multiLevelType w:val="multilevel"/>
    <w:tmpl w:val="B454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63FC4"/>
    <w:multiLevelType w:val="multilevel"/>
    <w:tmpl w:val="28A0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053EEE"/>
    <w:multiLevelType w:val="multilevel"/>
    <w:tmpl w:val="D29E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174FE2"/>
    <w:multiLevelType w:val="multilevel"/>
    <w:tmpl w:val="99DC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B8449F"/>
    <w:multiLevelType w:val="multilevel"/>
    <w:tmpl w:val="74B2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DF1A0C"/>
    <w:multiLevelType w:val="multilevel"/>
    <w:tmpl w:val="02A6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9A1F0B"/>
    <w:multiLevelType w:val="multilevel"/>
    <w:tmpl w:val="266E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C94F43"/>
    <w:multiLevelType w:val="multilevel"/>
    <w:tmpl w:val="FADE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75597E"/>
    <w:multiLevelType w:val="multilevel"/>
    <w:tmpl w:val="FB54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BD35A8"/>
    <w:multiLevelType w:val="hybridMultilevel"/>
    <w:tmpl w:val="6164BEDA"/>
    <w:lvl w:ilvl="0" w:tplc="2B0A8D0A">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86F6AE6"/>
    <w:multiLevelType w:val="multilevel"/>
    <w:tmpl w:val="98FC9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933F65"/>
    <w:multiLevelType w:val="hybridMultilevel"/>
    <w:tmpl w:val="99CEE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A813DC9"/>
    <w:multiLevelType w:val="multilevel"/>
    <w:tmpl w:val="7CC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4801DC"/>
    <w:multiLevelType w:val="multilevel"/>
    <w:tmpl w:val="1C92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E353F"/>
    <w:multiLevelType w:val="multilevel"/>
    <w:tmpl w:val="D690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4364FC"/>
    <w:multiLevelType w:val="hybridMultilevel"/>
    <w:tmpl w:val="C088C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6BB5728"/>
    <w:multiLevelType w:val="multilevel"/>
    <w:tmpl w:val="E442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9C6A2E"/>
    <w:multiLevelType w:val="hybridMultilevel"/>
    <w:tmpl w:val="48B47D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718A0678"/>
    <w:multiLevelType w:val="hybridMultilevel"/>
    <w:tmpl w:val="23CE22B4"/>
    <w:lvl w:ilvl="0" w:tplc="594AD1C8">
      <w:start w:val="1"/>
      <w:numFmt w:val="bullet"/>
      <w:lvlText w:val="•"/>
      <w:lvlJc w:val="left"/>
      <w:pPr>
        <w:tabs>
          <w:tab w:val="num" w:pos="720"/>
        </w:tabs>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4C1D5E"/>
    <w:multiLevelType w:val="multilevel"/>
    <w:tmpl w:val="963C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02756F"/>
    <w:multiLevelType w:val="hybridMultilevel"/>
    <w:tmpl w:val="0C3CAC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BD31966"/>
    <w:multiLevelType w:val="hybridMultilevel"/>
    <w:tmpl w:val="40E860D2"/>
    <w:lvl w:ilvl="0" w:tplc="594AD1C8">
      <w:start w:val="1"/>
      <w:numFmt w:val="bullet"/>
      <w:lvlText w:val="•"/>
      <w:lvlJc w:val="left"/>
      <w:pPr>
        <w:tabs>
          <w:tab w:val="num" w:pos="720"/>
        </w:tabs>
        <w:ind w:left="720" w:hanging="360"/>
      </w:pPr>
      <w:rPr>
        <w:rFonts w:ascii="Arial" w:hAnsi="Arial" w:hint="default"/>
      </w:rPr>
    </w:lvl>
    <w:lvl w:ilvl="1" w:tplc="92847586" w:tentative="1">
      <w:start w:val="1"/>
      <w:numFmt w:val="bullet"/>
      <w:lvlText w:val="•"/>
      <w:lvlJc w:val="left"/>
      <w:pPr>
        <w:tabs>
          <w:tab w:val="num" w:pos="1440"/>
        </w:tabs>
        <w:ind w:left="1440" w:hanging="360"/>
      </w:pPr>
      <w:rPr>
        <w:rFonts w:ascii="Arial" w:hAnsi="Arial" w:hint="default"/>
      </w:rPr>
    </w:lvl>
    <w:lvl w:ilvl="2" w:tplc="F59E7648" w:tentative="1">
      <w:start w:val="1"/>
      <w:numFmt w:val="bullet"/>
      <w:lvlText w:val="•"/>
      <w:lvlJc w:val="left"/>
      <w:pPr>
        <w:tabs>
          <w:tab w:val="num" w:pos="2160"/>
        </w:tabs>
        <w:ind w:left="2160" w:hanging="360"/>
      </w:pPr>
      <w:rPr>
        <w:rFonts w:ascii="Arial" w:hAnsi="Arial" w:hint="default"/>
      </w:rPr>
    </w:lvl>
    <w:lvl w:ilvl="3" w:tplc="0E7A9AA4" w:tentative="1">
      <w:start w:val="1"/>
      <w:numFmt w:val="bullet"/>
      <w:lvlText w:val="•"/>
      <w:lvlJc w:val="left"/>
      <w:pPr>
        <w:tabs>
          <w:tab w:val="num" w:pos="2880"/>
        </w:tabs>
        <w:ind w:left="2880" w:hanging="360"/>
      </w:pPr>
      <w:rPr>
        <w:rFonts w:ascii="Arial" w:hAnsi="Arial" w:hint="default"/>
      </w:rPr>
    </w:lvl>
    <w:lvl w:ilvl="4" w:tplc="125A8184" w:tentative="1">
      <w:start w:val="1"/>
      <w:numFmt w:val="bullet"/>
      <w:lvlText w:val="•"/>
      <w:lvlJc w:val="left"/>
      <w:pPr>
        <w:tabs>
          <w:tab w:val="num" w:pos="3600"/>
        </w:tabs>
        <w:ind w:left="3600" w:hanging="360"/>
      </w:pPr>
      <w:rPr>
        <w:rFonts w:ascii="Arial" w:hAnsi="Arial" w:hint="default"/>
      </w:rPr>
    </w:lvl>
    <w:lvl w:ilvl="5" w:tplc="315AB4DC" w:tentative="1">
      <w:start w:val="1"/>
      <w:numFmt w:val="bullet"/>
      <w:lvlText w:val="•"/>
      <w:lvlJc w:val="left"/>
      <w:pPr>
        <w:tabs>
          <w:tab w:val="num" w:pos="4320"/>
        </w:tabs>
        <w:ind w:left="4320" w:hanging="360"/>
      </w:pPr>
      <w:rPr>
        <w:rFonts w:ascii="Arial" w:hAnsi="Arial" w:hint="default"/>
      </w:rPr>
    </w:lvl>
    <w:lvl w:ilvl="6" w:tplc="E47ABF92" w:tentative="1">
      <w:start w:val="1"/>
      <w:numFmt w:val="bullet"/>
      <w:lvlText w:val="•"/>
      <w:lvlJc w:val="left"/>
      <w:pPr>
        <w:tabs>
          <w:tab w:val="num" w:pos="5040"/>
        </w:tabs>
        <w:ind w:left="5040" w:hanging="360"/>
      </w:pPr>
      <w:rPr>
        <w:rFonts w:ascii="Arial" w:hAnsi="Arial" w:hint="default"/>
      </w:rPr>
    </w:lvl>
    <w:lvl w:ilvl="7" w:tplc="B3E6F2A2" w:tentative="1">
      <w:start w:val="1"/>
      <w:numFmt w:val="bullet"/>
      <w:lvlText w:val="•"/>
      <w:lvlJc w:val="left"/>
      <w:pPr>
        <w:tabs>
          <w:tab w:val="num" w:pos="5760"/>
        </w:tabs>
        <w:ind w:left="5760" w:hanging="360"/>
      </w:pPr>
      <w:rPr>
        <w:rFonts w:ascii="Arial" w:hAnsi="Arial" w:hint="default"/>
      </w:rPr>
    </w:lvl>
    <w:lvl w:ilvl="8" w:tplc="D50EF84E" w:tentative="1">
      <w:start w:val="1"/>
      <w:numFmt w:val="bullet"/>
      <w:lvlText w:val="•"/>
      <w:lvlJc w:val="left"/>
      <w:pPr>
        <w:tabs>
          <w:tab w:val="num" w:pos="6480"/>
        </w:tabs>
        <w:ind w:left="6480" w:hanging="360"/>
      </w:pPr>
      <w:rPr>
        <w:rFonts w:ascii="Arial" w:hAnsi="Arial" w:hint="default"/>
      </w:rPr>
    </w:lvl>
  </w:abstractNum>
  <w:abstractNum w:abstractNumId="35">
    <w:nsid w:val="7BED7744"/>
    <w:multiLevelType w:val="multilevel"/>
    <w:tmpl w:val="9B0E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667583"/>
    <w:multiLevelType w:val="hybridMultilevel"/>
    <w:tmpl w:val="8AE4F4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4"/>
  </w:num>
  <w:num w:numId="4">
    <w:abstractNumId w:val="34"/>
  </w:num>
  <w:num w:numId="5">
    <w:abstractNumId w:val="31"/>
  </w:num>
  <w:num w:numId="6">
    <w:abstractNumId w:val="19"/>
  </w:num>
  <w:num w:numId="7">
    <w:abstractNumId w:val="3"/>
  </w:num>
  <w:num w:numId="8">
    <w:abstractNumId w:val="18"/>
  </w:num>
  <w:num w:numId="9">
    <w:abstractNumId w:val="9"/>
  </w:num>
  <w:num w:numId="10">
    <w:abstractNumId w:val="26"/>
  </w:num>
  <w:num w:numId="11">
    <w:abstractNumId w:val="13"/>
  </w:num>
  <w:num w:numId="12">
    <w:abstractNumId w:val="16"/>
  </w:num>
  <w:num w:numId="13">
    <w:abstractNumId w:val="27"/>
  </w:num>
  <w:num w:numId="14">
    <w:abstractNumId w:val="0"/>
  </w:num>
  <w:num w:numId="15">
    <w:abstractNumId w:val="32"/>
  </w:num>
  <w:num w:numId="16">
    <w:abstractNumId w:val="17"/>
  </w:num>
  <w:num w:numId="17">
    <w:abstractNumId w:val="29"/>
  </w:num>
  <w:num w:numId="18">
    <w:abstractNumId w:val="5"/>
  </w:num>
  <w:num w:numId="19">
    <w:abstractNumId w:val="20"/>
  </w:num>
  <w:num w:numId="20">
    <w:abstractNumId w:val="35"/>
  </w:num>
  <w:num w:numId="21">
    <w:abstractNumId w:val="21"/>
  </w:num>
  <w:num w:numId="22">
    <w:abstractNumId w:val="11"/>
  </w:num>
  <w:num w:numId="23">
    <w:abstractNumId w:val="25"/>
  </w:num>
  <w:num w:numId="24">
    <w:abstractNumId w:val="14"/>
  </w:num>
  <w:num w:numId="25">
    <w:abstractNumId w:val="7"/>
  </w:num>
  <w:num w:numId="26">
    <w:abstractNumId w:val="10"/>
  </w:num>
  <w:num w:numId="27">
    <w:abstractNumId w:val="30"/>
  </w:num>
  <w:num w:numId="28">
    <w:abstractNumId w:val="6"/>
  </w:num>
  <w:num w:numId="29">
    <w:abstractNumId w:val="8"/>
  </w:num>
  <w:num w:numId="30">
    <w:abstractNumId w:val="1"/>
  </w:num>
  <w:num w:numId="31">
    <w:abstractNumId w:val="23"/>
  </w:num>
  <w:num w:numId="32">
    <w:abstractNumId w:val="36"/>
  </w:num>
  <w:num w:numId="33">
    <w:abstractNumId w:val="28"/>
  </w:num>
  <w:num w:numId="34">
    <w:abstractNumId w:val="24"/>
  </w:num>
  <w:num w:numId="35">
    <w:abstractNumId w:val="2"/>
  </w:num>
  <w:num w:numId="36">
    <w:abstractNumId w:val="12"/>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735"/>
    <w:rsid w:val="00023B49"/>
    <w:rsid w:val="000A3525"/>
    <w:rsid w:val="000C5234"/>
    <w:rsid w:val="000E3EB7"/>
    <w:rsid w:val="00112807"/>
    <w:rsid w:val="001A5B83"/>
    <w:rsid w:val="001A5FBA"/>
    <w:rsid w:val="002221E5"/>
    <w:rsid w:val="00240477"/>
    <w:rsid w:val="002C716C"/>
    <w:rsid w:val="002D550F"/>
    <w:rsid w:val="003938D7"/>
    <w:rsid w:val="003B33F3"/>
    <w:rsid w:val="004E5AF5"/>
    <w:rsid w:val="00505A34"/>
    <w:rsid w:val="00523E35"/>
    <w:rsid w:val="00595735"/>
    <w:rsid w:val="005E2906"/>
    <w:rsid w:val="005E5FD0"/>
    <w:rsid w:val="00662AE1"/>
    <w:rsid w:val="006751D1"/>
    <w:rsid w:val="006A525B"/>
    <w:rsid w:val="00921C8D"/>
    <w:rsid w:val="0099351A"/>
    <w:rsid w:val="00A31D80"/>
    <w:rsid w:val="00A67F3B"/>
    <w:rsid w:val="00C15392"/>
    <w:rsid w:val="00C2190B"/>
    <w:rsid w:val="00C44A0E"/>
    <w:rsid w:val="00C72CE5"/>
    <w:rsid w:val="00C87F17"/>
    <w:rsid w:val="00D12EF1"/>
    <w:rsid w:val="00D2366E"/>
    <w:rsid w:val="00D72B43"/>
    <w:rsid w:val="00DB6583"/>
    <w:rsid w:val="00DC4F86"/>
    <w:rsid w:val="00ED6D24"/>
    <w:rsid w:val="00EE04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36"/>
        <o:r id="V:Rule9" type="connector" idref="#_x0000_s1033"/>
        <o:r id="V:Rule10" type="connector" idref="#_x0000_s1038"/>
        <o:r id="V:Rule11" type="connector" idref="#_x0000_s1034"/>
        <o:r id="V:Rule12" type="connector" idref="#_x0000_s1032"/>
        <o:r id="V:Rule13" type="connector" idref="#_x0000_s1035"/>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735"/>
    <w:pPr>
      <w:ind w:left="720"/>
      <w:contextualSpacing/>
    </w:pPr>
  </w:style>
  <w:style w:type="paragraph" w:styleId="BalloonText">
    <w:name w:val="Balloon Text"/>
    <w:basedOn w:val="Normal"/>
    <w:link w:val="BalloonTextChar"/>
    <w:uiPriority w:val="99"/>
    <w:semiHidden/>
    <w:unhideWhenUsed/>
    <w:rsid w:val="00523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35"/>
    <w:rPr>
      <w:rFonts w:ascii="Tahoma" w:hAnsi="Tahoma" w:cs="Tahoma"/>
      <w:sz w:val="16"/>
      <w:szCs w:val="16"/>
    </w:rPr>
  </w:style>
  <w:style w:type="table" w:styleId="TableGrid">
    <w:name w:val="Table Grid"/>
    <w:basedOn w:val="TableNormal"/>
    <w:uiPriority w:val="59"/>
    <w:rsid w:val="005E5F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706080">
      <w:bodyDiv w:val="1"/>
      <w:marLeft w:val="0"/>
      <w:marRight w:val="0"/>
      <w:marTop w:val="0"/>
      <w:marBottom w:val="0"/>
      <w:divBdr>
        <w:top w:val="none" w:sz="0" w:space="0" w:color="auto"/>
        <w:left w:val="none" w:sz="0" w:space="0" w:color="auto"/>
        <w:bottom w:val="none" w:sz="0" w:space="0" w:color="auto"/>
        <w:right w:val="none" w:sz="0" w:space="0" w:color="auto"/>
      </w:divBdr>
    </w:div>
    <w:div w:id="113986453">
      <w:bodyDiv w:val="1"/>
      <w:marLeft w:val="0"/>
      <w:marRight w:val="0"/>
      <w:marTop w:val="0"/>
      <w:marBottom w:val="0"/>
      <w:divBdr>
        <w:top w:val="none" w:sz="0" w:space="0" w:color="auto"/>
        <w:left w:val="none" w:sz="0" w:space="0" w:color="auto"/>
        <w:bottom w:val="none" w:sz="0" w:space="0" w:color="auto"/>
        <w:right w:val="none" w:sz="0" w:space="0" w:color="auto"/>
      </w:divBdr>
    </w:div>
    <w:div w:id="187842432">
      <w:bodyDiv w:val="1"/>
      <w:marLeft w:val="0"/>
      <w:marRight w:val="0"/>
      <w:marTop w:val="0"/>
      <w:marBottom w:val="0"/>
      <w:divBdr>
        <w:top w:val="none" w:sz="0" w:space="0" w:color="auto"/>
        <w:left w:val="none" w:sz="0" w:space="0" w:color="auto"/>
        <w:bottom w:val="none" w:sz="0" w:space="0" w:color="auto"/>
        <w:right w:val="none" w:sz="0" w:space="0" w:color="auto"/>
      </w:divBdr>
    </w:div>
    <w:div w:id="1285191769">
      <w:bodyDiv w:val="1"/>
      <w:marLeft w:val="0"/>
      <w:marRight w:val="0"/>
      <w:marTop w:val="0"/>
      <w:marBottom w:val="0"/>
      <w:divBdr>
        <w:top w:val="none" w:sz="0" w:space="0" w:color="auto"/>
        <w:left w:val="none" w:sz="0" w:space="0" w:color="auto"/>
        <w:bottom w:val="none" w:sz="0" w:space="0" w:color="auto"/>
        <w:right w:val="none" w:sz="0" w:space="0" w:color="auto"/>
      </w:divBdr>
    </w:div>
    <w:div w:id="1674380616">
      <w:bodyDiv w:val="1"/>
      <w:marLeft w:val="0"/>
      <w:marRight w:val="0"/>
      <w:marTop w:val="0"/>
      <w:marBottom w:val="0"/>
      <w:divBdr>
        <w:top w:val="none" w:sz="0" w:space="0" w:color="auto"/>
        <w:left w:val="none" w:sz="0" w:space="0" w:color="auto"/>
        <w:bottom w:val="none" w:sz="0" w:space="0" w:color="auto"/>
        <w:right w:val="none" w:sz="0" w:space="0" w:color="auto"/>
      </w:divBdr>
    </w:div>
    <w:div w:id="19480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1390-A74C-4394-98C8-C26586EC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2010</Words>
  <Characters>10855</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archontia</dc:creator>
  <cp:lastModifiedBy>1ο γυμνασιο</cp:lastModifiedBy>
  <cp:revision>4</cp:revision>
  <cp:lastPrinted>2022-05-25T10:48:00Z</cp:lastPrinted>
  <dcterms:created xsi:type="dcterms:W3CDTF">2024-05-21T06:17:00Z</dcterms:created>
  <dcterms:modified xsi:type="dcterms:W3CDTF">2024-08-29T09:10:00Z</dcterms:modified>
</cp:coreProperties>
</file>