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3583" w14:textId="77777777" w:rsidR="002F340D" w:rsidRPr="002F340D" w:rsidRDefault="002F340D" w:rsidP="002F340D">
      <w:pPr>
        <w:jc w:val="center"/>
        <w:rPr>
          <w:b/>
          <w:bCs/>
          <w:sz w:val="28"/>
          <w:szCs w:val="28"/>
          <w:u w:val="single"/>
        </w:rPr>
      </w:pPr>
      <w:bookmarkStart w:id="0" w:name="_Hlk123985947"/>
      <w:r w:rsidRPr="002F340D">
        <w:rPr>
          <w:b/>
          <w:bCs/>
          <w:sz w:val="28"/>
          <w:szCs w:val="28"/>
        </w:rPr>
        <w:t>Κεφ. 4</w:t>
      </w:r>
      <w:r w:rsidRPr="002F340D">
        <w:rPr>
          <w:b/>
          <w:bCs/>
          <w:sz w:val="28"/>
          <w:szCs w:val="28"/>
          <w:vertAlign w:val="superscript"/>
        </w:rPr>
        <w:t>ο</w:t>
      </w:r>
      <w:r w:rsidRPr="002F340D">
        <w:rPr>
          <w:b/>
          <w:bCs/>
          <w:sz w:val="28"/>
          <w:szCs w:val="28"/>
        </w:rPr>
        <w:t xml:space="preserve">:  </w:t>
      </w:r>
      <w:r w:rsidRPr="002F340D">
        <w:rPr>
          <w:b/>
          <w:bCs/>
          <w:sz w:val="28"/>
          <w:szCs w:val="28"/>
          <w:u w:val="single"/>
        </w:rPr>
        <w:t>«Η ΠΡΟΣΦΟΡΑ ΤΩΝ ΑΓΑΘΩΝ»</w:t>
      </w:r>
    </w:p>
    <w:bookmarkEnd w:id="0"/>
    <w:p w14:paraId="0BB0DF46" w14:textId="77777777" w:rsidR="00FA590C" w:rsidRDefault="00FA590C"/>
    <w:p w14:paraId="1B723D80" w14:textId="77777777" w:rsidR="002F340D" w:rsidRDefault="002F340D" w:rsidP="000D4CF9">
      <w:pPr>
        <w:pStyle w:val="a3"/>
        <w:numPr>
          <w:ilvl w:val="0"/>
          <w:numId w:val="1"/>
        </w:numPr>
        <w:jc w:val="both"/>
      </w:pPr>
      <w:r w:rsidRPr="002F340D">
        <w:rPr>
          <w:b/>
          <w:bCs/>
        </w:rPr>
        <w:t>ΖΗΤΗΣΗ</w:t>
      </w:r>
      <w:r w:rsidRPr="002F340D">
        <w:t xml:space="preserve"> και</w:t>
      </w:r>
      <w:r w:rsidRPr="002F340D">
        <w:rPr>
          <w:b/>
          <w:bCs/>
        </w:rPr>
        <w:t xml:space="preserve"> ΠΡΟΣΦΟΡΑ</w:t>
      </w:r>
      <w:r w:rsidRPr="002F340D">
        <w:rPr>
          <w:b/>
          <w:bCs/>
          <w:sz w:val="28"/>
          <w:szCs w:val="28"/>
        </w:rPr>
        <w:t xml:space="preserve">: </w:t>
      </w:r>
      <w:r>
        <w:t>οι δύο δυνάμεις της αγοράς που προσδιορίζουντην τιμή ενός αγαθού.</w:t>
      </w:r>
    </w:p>
    <w:p w14:paraId="08AE0C67" w14:textId="77777777" w:rsidR="002F340D" w:rsidRDefault="002F340D" w:rsidP="000D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4"/>
          <w:szCs w:val="24"/>
        </w:rPr>
      </w:pPr>
      <w:r w:rsidRPr="002F340D">
        <w:rPr>
          <w:b/>
          <w:bCs/>
          <w:sz w:val="24"/>
          <w:szCs w:val="24"/>
        </w:rPr>
        <w:t>2. Η καμπύλη προσφοράς - Νόμος προσφοράς</w:t>
      </w:r>
    </w:p>
    <w:p w14:paraId="181E880A" w14:textId="77777777" w:rsidR="00FD7C3A" w:rsidRPr="00FD7C3A" w:rsidRDefault="002F340D" w:rsidP="000D4C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D7C3A">
        <w:rPr>
          <w:b/>
          <w:bCs/>
          <w:u w:val="single"/>
        </w:rPr>
        <w:t>Σκοπός</w:t>
      </w:r>
      <w:r w:rsidRPr="00FD7C3A">
        <w:rPr>
          <w:b/>
          <w:bCs/>
        </w:rPr>
        <w:t xml:space="preserve"> κάθε επιχείρησης </w:t>
      </w:r>
      <w:r w:rsidR="00FD7C3A" w:rsidRPr="00FD7C3A">
        <w:rPr>
          <w:b/>
          <w:bCs/>
        </w:rPr>
        <w:t xml:space="preserve">= </w:t>
      </w:r>
      <w:r w:rsidRPr="00FD7C3A">
        <w:rPr>
          <w:b/>
          <w:bCs/>
        </w:rPr>
        <w:t xml:space="preserve">μεγιστοποίηση του </w:t>
      </w:r>
      <w:r w:rsidRPr="00FD7C3A">
        <w:rPr>
          <w:b/>
          <w:bCs/>
          <w:u w:val="single"/>
        </w:rPr>
        <w:t>κέρδους</w:t>
      </w:r>
      <w:r>
        <w:t xml:space="preserve">. </w:t>
      </w:r>
    </w:p>
    <w:p w14:paraId="66559915" w14:textId="77777777" w:rsidR="00FD7C3A" w:rsidRPr="00FD7C3A" w:rsidRDefault="00FD7C3A" w:rsidP="000D4C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D7C3A">
        <w:rPr>
          <w:b/>
          <w:bCs/>
          <w:u w:val="single"/>
        </w:rPr>
        <w:t>Κόστος παραγωγής</w:t>
      </w:r>
      <w:r w:rsidRPr="00CA565E">
        <w:rPr>
          <w:b/>
          <w:bCs/>
        </w:rPr>
        <w:t>:</w:t>
      </w:r>
      <w:r w:rsidR="00CA565E" w:rsidRPr="00CA565E">
        <w:rPr>
          <w:b/>
          <w:bCs/>
        </w:rPr>
        <w:t xml:space="preserve"> </w:t>
      </w:r>
      <w:r w:rsidRPr="00CA565E">
        <w:t>εξαρτάται</w:t>
      </w:r>
      <w:r>
        <w:t xml:space="preserve"> από την παραγόμενη ποσότητα</w:t>
      </w:r>
    </w:p>
    <w:p w14:paraId="7CDEB655" w14:textId="361A7EBE" w:rsidR="00FD7C3A" w:rsidRPr="00FD7C3A" w:rsidRDefault="004B2D59" w:rsidP="000D4C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noProof/>
          <w:u w:val="single"/>
        </w:rPr>
        <w:pict w14:anchorId="17365E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1" o:spid="_x0000_s1026" type="#_x0000_t32" style="position:absolute;left:0;text-align:left;margin-left:52.5pt;margin-top:12.95pt;width: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" strokecolor="black [3200]" strokeweight=".5pt">
            <v:stroke endarrow="block" joinstyle="miter"/>
          </v:shape>
        </w:pict>
      </w:r>
      <w:r w:rsidR="00FD7C3A" w:rsidRPr="00FD7C3A">
        <w:rPr>
          <w:b/>
          <w:bCs/>
          <w:u w:val="single"/>
        </w:rPr>
        <w:t>Έσοδα:</w:t>
      </w:r>
      <w:r w:rsidR="00FD7C3A">
        <w:t xml:space="preserve"> εξαρτώνται από </w:t>
      </w:r>
      <w:r w:rsidR="00FD7C3A" w:rsidRPr="00FD7C3A">
        <w:rPr>
          <w:b/>
          <w:bCs/>
        </w:rPr>
        <w:t>α</w:t>
      </w:r>
      <w:r w:rsidR="00FD7C3A" w:rsidRPr="00FD7C3A">
        <w:t xml:space="preserve">. </w:t>
      </w:r>
      <w:r w:rsidR="00FD7C3A" w:rsidRPr="00FD7C3A">
        <w:rPr>
          <w:b/>
          <w:bCs/>
          <w:u w:val="single"/>
        </w:rPr>
        <w:t>τιμή πώλησης</w:t>
      </w:r>
      <w:r w:rsidR="00DF4CA1">
        <w:rPr>
          <w:b/>
          <w:bCs/>
          <w:u w:val="single"/>
        </w:rPr>
        <w:t xml:space="preserve"> </w:t>
      </w:r>
      <w:r w:rsidR="00FD7C3A">
        <w:t>του προϊόντος και</w:t>
      </w:r>
    </w:p>
    <w:p w14:paraId="0705D6D0" w14:textId="317D09BA" w:rsidR="00FD7C3A" w:rsidRPr="00FD7C3A" w:rsidRDefault="00FD7C3A" w:rsidP="000D4CF9">
      <w:pPr>
        <w:pStyle w:val="a3"/>
        <w:jc w:val="both"/>
        <w:rPr>
          <w:sz w:val="24"/>
          <w:szCs w:val="24"/>
        </w:rPr>
      </w:pPr>
      <w:r w:rsidRPr="00FD7C3A">
        <w:rPr>
          <w:b/>
          <w:bCs/>
        </w:rPr>
        <w:t xml:space="preserve">                                     β.</w:t>
      </w:r>
      <w:r w:rsidR="00DF4CA1">
        <w:rPr>
          <w:b/>
          <w:bCs/>
        </w:rPr>
        <w:t xml:space="preserve"> </w:t>
      </w:r>
      <w:r w:rsidRPr="00FD7C3A">
        <w:rPr>
          <w:b/>
          <w:bCs/>
          <w:u w:val="single"/>
        </w:rPr>
        <w:t>ποσότητα</w:t>
      </w:r>
      <w:r>
        <w:t xml:space="preserve"> που παράγει και προσφέρει στην αγορά</w:t>
      </w:r>
      <w:r w:rsidR="00D461DE">
        <w:t>.</w:t>
      </w:r>
    </w:p>
    <w:p w14:paraId="060EADD3" w14:textId="77777777" w:rsidR="002F340D" w:rsidRDefault="002F340D" w:rsidP="000D4CF9">
      <w:pPr>
        <w:jc w:val="both"/>
      </w:pPr>
      <w:r>
        <w:t xml:space="preserve"> (</w:t>
      </w:r>
      <w:r w:rsidRPr="00FD7C3A">
        <w:rPr>
          <w:b/>
          <w:bCs/>
        </w:rPr>
        <w:t xml:space="preserve">Συνολικά έσοδα = </w:t>
      </w:r>
      <w:r w:rsidR="00FD7C3A" w:rsidRPr="00FD7C3A">
        <w:rPr>
          <w:b/>
          <w:bCs/>
          <w:sz w:val="28"/>
          <w:szCs w:val="28"/>
          <w:lang w:val="en-US"/>
        </w:rPr>
        <w:t>P</w:t>
      </w:r>
      <w:r w:rsidRPr="00FD7C3A">
        <w:rPr>
          <w:b/>
          <w:bCs/>
        </w:rPr>
        <w:t xml:space="preserve"> x </w:t>
      </w:r>
      <w:r w:rsidR="00FD7C3A" w:rsidRPr="00FD7C3A">
        <w:rPr>
          <w:b/>
          <w:bCs/>
          <w:sz w:val="28"/>
          <w:szCs w:val="28"/>
          <w:lang w:val="en-US"/>
        </w:rPr>
        <w:t>Q</w:t>
      </w:r>
      <w:r>
        <w:t>)</w:t>
      </w:r>
    </w:p>
    <w:p w14:paraId="7C2F3D55" w14:textId="77777777" w:rsidR="00FD7C3A" w:rsidRDefault="00FD7C3A" w:rsidP="000D4CF9">
      <w:pPr>
        <w:jc w:val="both"/>
      </w:pPr>
      <w:r w:rsidRPr="00D461DE">
        <w:rPr>
          <w:b/>
          <w:bCs/>
        </w:rPr>
        <w:t>4.</w:t>
      </w:r>
      <w:r w:rsidRPr="000D4CF9">
        <w:rPr>
          <w:u w:val="single"/>
        </w:rPr>
        <w:t xml:space="preserve">Όταν το οριακό κόστος είναι ίσο με την τιμή </w:t>
      </w:r>
      <w:r w:rsidRPr="000D4CF9">
        <w:rPr>
          <w:b/>
          <w:bCs/>
          <w:sz w:val="24"/>
          <w:szCs w:val="24"/>
          <w:u w:val="single"/>
        </w:rPr>
        <w:t>(</w:t>
      </w:r>
      <w:r w:rsidRPr="000D4CF9">
        <w:rPr>
          <w:b/>
          <w:bCs/>
          <w:sz w:val="24"/>
          <w:szCs w:val="24"/>
          <w:u w:val="single"/>
          <w:lang w:val="en-US"/>
        </w:rPr>
        <w:t>MC</w:t>
      </w:r>
      <w:r w:rsidRPr="000D4CF9">
        <w:rPr>
          <w:b/>
          <w:bCs/>
          <w:sz w:val="24"/>
          <w:szCs w:val="24"/>
          <w:u w:val="single"/>
        </w:rPr>
        <w:t>=</w:t>
      </w:r>
      <w:r w:rsidRPr="000D4CF9">
        <w:rPr>
          <w:b/>
          <w:bCs/>
          <w:sz w:val="24"/>
          <w:szCs w:val="24"/>
          <w:u w:val="single"/>
          <w:lang w:val="en-US"/>
        </w:rPr>
        <w:t>P</w:t>
      </w:r>
      <w:r w:rsidRPr="000D4CF9">
        <w:rPr>
          <w:b/>
          <w:bCs/>
          <w:sz w:val="24"/>
          <w:szCs w:val="24"/>
          <w:u w:val="single"/>
        </w:rPr>
        <w:t xml:space="preserve">), </w:t>
      </w:r>
      <w:r w:rsidRPr="000D4CF9">
        <w:rPr>
          <w:u w:val="single"/>
        </w:rPr>
        <w:t xml:space="preserve">η επιχείρηση </w:t>
      </w:r>
      <w:r w:rsidR="000D4CF9" w:rsidRPr="000D4CF9">
        <w:rPr>
          <w:u w:val="single"/>
        </w:rPr>
        <w:t>έχει</w:t>
      </w:r>
      <w:r w:rsidRPr="000D4CF9">
        <w:rPr>
          <w:u w:val="single"/>
        </w:rPr>
        <w:t xml:space="preserve"> βρει την </w:t>
      </w:r>
      <w:r w:rsidRPr="000D4CF9">
        <w:rPr>
          <w:b/>
          <w:bCs/>
          <w:u w:val="single"/>
        </w:rPr>
        <w:t xml:space="preserve">ποσότητα </w:t>
      </w:r>
      <w:r w:rsidR="000D4CF9">
        <w:rPr>
          <w:u w:val="single"/>
        </w:rPr>
        <w:t xml:space="preserve">που </w:t>
      </w:r>
      <w:r w:rsidRPr="000D4CF9">
        <w:rPr>
          <w:u w:val="single"/>
        </w:rPr>
        <w:t>μεγιστοποιεί το κέρδος της.</w:t>
      </w:r>
    </w:p>
    <w:p w14:paraId="3B50E33C" w14:textId="77777777" w:rsidR="00D461DE" w:rsidRDefault="000D4CF9" w:rsidP="000D4CF9">
      <w:pPr>
        <w:jc w:val="both"/>
      </w:pPr>
      <w:r w:rsidRPr="00D461DE">
        <w:rPr>
          <w:b/>
          <w:bCs/>
        </w:rPr>
        <w:t>5.</w:t>
      </w:r>
      <w:r w:rsidRPr="000D4CF9">
        <w:rPr>
          <w:b/>
          <w:bCs/>
          <w:u w:val="single"/>
        </w:rPr>
        <w:t>Βραχυχρόνια Καμπύλη Προσφοράς</w:t>
      </w:r>
      <w:r w:rsidR="00CA565E">
        <w:rPr>
          <w:b/>
          <w:bCs/>
          <w:u w:val="single"/>
        </w:rPr>
        <w:t xml:space="preserve"> </w:t>
      </w:r>
      <w:r w:rsidRPr="00D461DE">
        <w:rPr>
          <w:b/>
          <w:bCs/>
          <w:i/>
          <w:iCs/>
          <w:u w:val="single"/>
        </w:rPr>
        <w:t>(δες διάγραμμα σελ</w:t>
      </w:r>
      <w:r w:rsidR="00D461DE" w:rsidRPr="00D461DE">
        <w:rPr>
          <w:b/>
          <w:bCs/>
          <w:i/>
          <w:iCs/>
          <w:u w:val="single"/>
        </w:rPr>
        <w:t>.</w:t>
      </w:r>
      <w:r w:rsidRPr="00D461DE">
        <w:rPr>
          <w:b/>
          <w:bCs/>
          <w:i/>
          <w:iCs/>
          <w:u w:val="single"/>
        </w:rPr>
        <w:t xml:space="preserve"> 68 βιβλίου)</w:t>
      </w:r>
      <w:r>
        <w:rPr>
          <w:b/>
          <w:bCs/>
          <w:u w:val="single"/>
        </w:rPr>
        <w:t>:</w:t>
      </w:r>
      <w:r w:rsidR="00CA565E">
        <w:rPr>
          <w:b/>
          <w:bCs/>
          <w:u w:val="single"/>
        </w:rPr>
        <w:t xml:space="preserve"> </w:t>
      </w:r>
      <w:r w:rsidRPr="000D4CF9">
        <w:t xml:space="preserve">το </w:t>
      </w:r>
      <w:r w:rsidRPr="00D461DE">
        <w:rPr>
          <w:b/>
          <w:bCs/>
          <w:u w:val="single"/>
        </w:rPr>
        <w:t xml:space="preserve">ανερχόμενο </w:t>
      </w:r>
      <w:r w:rsidRPr="00D461DE">
        <w:rPr>
          <w:u w:val="single"/>
        </w:rPr>
        <w:t xml:space="preserve">τμήμα της καμπύλης του οριακού κόστους </w:t>
      </w:r>
      <w:r w:rsidRPr="00D461DE">
        <w:rPr>
          <w:b/>
          <w:bCs/>
          <w:u w:val="single"/>
        </w:rPr>
        <w:t>(</w:t>
      </w:r>
      <w:r w:rsidRPr="00D461DE">
        <w:rPr>
          <w:b/>
          <w:bCs/>
          <w:u w:val="single"/>
          <w:lang w:val="en-US"/>
        </w:rPr>
        <w:t>MC</w:t>
      </w:r>
      <w:r w:rsidRPr="00D461DE">
        <w:rPr>
          <w:b/>
          <w:bCs/>
          <w:u w:val="single"/>
        </w:rPr>
        <w:t>),</w:t>
      </w:r>
      <w:r w:rsidRPr="00D461DE">
        <w:rPr>
          <w:u w:val="single"/>
        </w:rPr>
        <w:t xml:space="preserve"> που βρίσκεται </w:t>
      </w:r>
      <w:r w:rsidRPr="00D461DE">
        <w:rPr>
          <w:b/>
          <w:bCs/>
          <w:u w:val="single"/>
        </w:rPr>
        <w:t>πάνω από την καμπύλη</w:t>
      </w:r>
      <w:r w:rsidRPr="00D461DE">
        <w:rPr>
          <w:u w:val="single"/>
        </w:rPr>
        <w:t xml:space="preserve"> του μέσου μεταβλητού κόστους </w:t>
      </w:r>
      <w:r w:rsidRPr="00D461DE">
        <w:rPr>
          <w:b/>
          <w:bCs/>
          <w:u w:val="single"/>
        </w:rPr>
        <w:t>(</w:t>
      </w:r>
      <w:r w:rsidRPr="00D461DE">
        <w:rPr>
          <w:b/>
          <w:bCs/>
          <w:u w:val="single"/>
          <w:lang w:val="en-US"/>
        </w:rPr>
        <w:t>AVC</w:t>
      </w:r>
      <w:r w:rsidRPr="00D461DE">
        <w:rPr>
          <w:b/>
          <w:bCs/>
          <w:u w:val="single"/>
        </w:rPr>
        <w:t>)</w:t>
      </w:r>
      <w:r w:rsidR="00CA565E">
        <w:rPr>
          <w:b/>
          <w:bCs/>
          <w:u w:val="single"/>
        </w:rPr>
        <w:t xml:space="preserve"> </w:t>
      </w:r>
      <w:r>
        <w:t>της επιχείρησης</w:t>
      </w:r>
      <w:r w:rsidRPr="000D4CF9">
        <w:t xml:space="preserve">. </w:t>
      </w:r>
    </w:p>
    <w:p w14:paraId="292A4A4B" w14:textId="77777777" w:rsidR="000D4CF9" w:rsidRPr="00BC28BB" w:rsidRDefault="004B2D59" w:rsidP="000D4CF9">
      <w:pPr>
        <w:jc w:val="both"/>
        <w:rPr>
          <w:u w:val="single"/>
        </w:rPr>
      </w:pPr>
      <w:r>
        <w:rPr>
          <w:b/>
          <w:bCs/>
          <w:noProof/>
        </w:rPr>
        <w:pict w14:anchorId="1BD658F6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Βέλος: Καμπύλο προς τα επάνω 2" o:spid="_x0000_s1028" type="#_x0000_t104" style="position:absolute;left:0;text-align:left;margin-left:132pt;margin-top:16.3pt;width:16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" adj="19370,20773,5400" fillcolor="#4472c4 [3204]" strokecolor="#1f3763 [1604]" strokeweight="1pt"/>
        </w:pict>
      </w:r>
      <w:r w:rsidR="000D4CF9">
        <w:t xml:space="preserve">Δηλαδή, </w:t>
      </w:r>
      <w:r w:rsidR="000D4CF9" w:rsidRPr="000D4CF9">
        <w:rPr>
          <w:u w:val="single"/>
        </w:rPr>
        <w:t xml:space="preserve">η επιχείρηση </w:t>
      </w:r>
      <w:r w:rsidR="000D4CF9" w:rsidRPr="000D4CF9">
        <w:rPr>
          <w:b/>
          <w:bCs/>
          <w:sz w:val="24"/>
          <w:szCs w:val="24"/>
          <w:u w:val="single"/>
        </w:rPr>
        <w:t>δεν προσφέρει</w:t>
      </w:r>
      <w:r w:rsidR="00CA565E">
        <w:rPr>
          <w:b/>
          <w:bCs/>
          <w:sz w:val="24"/>
          <w:szCs w:val="24"/>
          <w:u w:val="single"/>
        </w:rPr>
        <w:t xml:space="preserve"> </w:t>
      </w:r>
      <w:r w:rsidR="00D461DE">
        <w:rPr>
          <w:u w:val="single"/>
        </w:rPr>
        <w:t xml:space="preserve">καμία ποσότητα </w:t>
      </w:r>
      <w:r w:rsidR="000D4CF9" w:rsidRPr="000D4CF9">
        <w:rPr>
          <w:u w:val="single"/>
        </w:rPr>
        <w:t>για</w:t>
      </w:r>
      <w:r w:rsidR="00CA565E">
        <w:rPr>
          <w:u w:val="single"/>
        </w:rPr>
        <w:t xml:space="preserve"> </w:t>
      </w:r>
      <w:r w:rsidR="000D4CF9" w:rsidRPr="000D4CF9">
        <w:rPr>
          <w:u w:val="single"/>
        </w:rPr>
        <w:t xml:space="preserve"> </w:t>
      </w:r>
      <w:r w:rsidR="000D4CF9" w:rsidRPr="000D4CF9">
        <w:rPr>
          <w:b/>
          <w:bCs/>
          <w:sz w:val="24"/>
          <w:szCs w:val="24"/>
          <w:u w:val="single"/>
          <w:lang w:val="en-US"/>
        </w:rPr>
        <w:t>P</w:t>
      </w:r>
      <w:r w:rsidR="00CA565E">
        <w:rPr>
          <w:b/>
          <w:bCs/>
          <w:sz w:val="24"/>
          <w:szCs w:val="24"/>
          <w:u w:val="single"/>
        </w:rPr>
        <w:t xml:space="preserve"> </w:t>
      </w:r>
      <w:r w:rsidR="000D4CF9" w:rsidRPr="000D4CF9">
        <w:rPr>
          <w:b/>
          <w:bCs/>
          <w:sz w:val="24"/>
          <w:szCs w:val="24"/>
          <w:u w:val="single"/>
        </w:rPr>
        <w:t>&lt;</w:t>
      </w:r>
      <w:r w:rsidR="00CA565E">
        <w:rPr>
          <w:b/>
          <w:bCs/>
          <w:sz w:val="24"/>
          <w:szCs w:val="24"/>
          <w:u w:val="single"/>
        </w:rPr>
        <w:t xml:space="preserve"> </w:t>
      </w:r>
      <w:r w:rsidR="000D4CF9" w:rsidRPr="000D4CF9">
        <w:rPr>
          <w:b/>
          <w:bCs/>
          <w:sz w:val="24"/>
          <w:szCs w:val="24"/>
          <w:u w:val="single"/>
          <w:lang w:val="en-US"/>
        </w:rPr>
        <w:t>AVC</w:t>
      </w:r>
    </w:p>
    <w:p w14:paraId="5670DC63" w14:textId="77777777" w:rsidR="000D4CF9" w:rsidRPr="00D461DE" w:rsidRDefault="000D4CF9" w:rsidP="000D4CF9">
      <w:pPr>
        <w:jc w:val="both"/>
        <w:rPr>
          <w:b/>
          <w:bCs/>
          <w:i/>
          <w:iCs/>
          <w:sz w:val="24"/>
          <w:szCs w:val="24"/>
          <w:u w:val="single"/>
        </w:rPr>
      </w:pPr>
    </w:p>
    <w:p w14:paraId="42C3A432" w14:textId="77777777" w:rsidR="00FD7C3A" w:rsidRDefault="00D461DE" w:rsidP="000D4CF9">
      <w:pPr>
        <w:jc w:val="both"/>
      </w:pPr>
      <w:r w:rsidRPr="00D461DE">
        <w:rPr>
          <w:b/>
          <w:bCs/>
        </w:rPr>
        <w:t>6.</w:t>
      </w:r>
      <w:r w:rsidRPr="00D461DE">
        <w:rPr>
          <w:b/>
          <w:bCs/>
          <w:u w:val="single"/>
        </w:rPr>
        <w:t>Καμπύλη προσφοράς (</w:t>
      </w:r>
      <w:proofErr w:type="spellStart"/>
      <w:r w:rsidRPr="00D461DE">
        <w:rPr>
          <w:b/>
          <w:bCs/>
          <w:u w:val="single"/>
        </w:rPr>
        <w:t>Supply</w:t>
      </w:r>
      <w:proofErr w:type="spellEnd"/>
      <w:r w:rsidRPr="00D461DE">
        <w:rPr>
          <w:b/>
          <w:bCs/>
          <w:u w:val="single"/>
        </w:rPr>
        <w:t>, S</w:t>
      </w:r>
      <w:r w:rsidRPr="00D461DE">
        <w:rPr>
          <w:b/>
          <w:bCs/>
        </w:rPr>
        <w:t>):</w:t>
      </w:r>
      <w:r w:rsidRPr="00D461DE">
        <w:t xml:space="preserve"> δείχνει τις </w:t>
      </w:r>
      <w:r w:rsidRPr="00D461DE">
        <w:rPr>
          <w:u w:val="single"/>
        </w:rPr>
        <w:t>ποσότητες του αγαθού</w:t>
      </w:r>
      <w:r w:rsidRPr="00D461DE">
        <w:t xml:space="preserve"> που είναι διατεθειμένη να </w:t>
      </w:r>
      <w:r w:rsidRPr="00D461DE">
        <w:rPr>
          <w:u w:val="single"/>
        </w:rPr>
        <w:t>παράγει και να προσφέρει σε κάθε τιμή</w:t>
      </w:r>
      <w:r w:rsidRPr="00D461DE">
        <w:t xml:space="preserve"> του αγαθού.</w:t>
      </w:r>
    </w:p>
    <w:p w14:paraId="667EF105" w14:textId="77777777" w:rsidR="00D454FA" w:rsidRPr="00D461DE" w:rsidRDefault="00D454FA" w:rsidP="000D4CF9">
      <w:pPr>
        <w:jc w:val="both"/>
        <w:rPr>
          <w:b/>
          <w:bCs/>
          <w:sz w:val="24"/>
          <w:szCs w:val="24"/>
        </w:rPr>
      </w:pPr>
    </w:p>
    <w:p w14:paraId="2EF14B5F" w14:textId="66BBAD7A" w:rsidR="00D454FA" w:rsidRDefault="00D461DE" w:rsidP="000D4CF9">
      <w:pPr>
        <w:jc w:val="both"/>
        <w:rPr>
          <w:sz w:val="28"/>
          <w:szCs w:val="28"/>
        </w:rPr>
      </w:pPr>
      <w:r w:rsidRPr="00D461DE">
        <w:rPr>
          <w:b/>
          <w:bCs/>
        </w:rPr>
        <w:t>7.</w:t>
      </w:r>
      <w:r w:rsidR="006455C4">
        <w:rPr>
          <w:b/>
          <w:bCs/>
        </w:rPr>
        <w:t xml:space="preserve"> </w:t>
      </w:r>
      <w:r w:rsidRPr="00D461DE">
        <w:rPr>
          <w:b/>
          <w:bCs/>
          <w:u w:val="single"/>
        </w:rPr>
        <w:t>Νόμος Της Προσφοράς</w:t>
      </w:r>
      <w:r>
        <w:rPr>
          <w:b/>
          <w:bCs/>
          <w:u w:val="single"/>
        </w:rPr>
        <w:t>:</w:t>
      </w:r>
      <w:r>
        <w:t xml:space="preserve"> όταν αυξάνεται η </w:t>
      </w:r>
      <w:r w:rsidRPr="00FA1FF7">
        <w:rPr>
          <w:b/>
          <w:bCs/>
          <w:u w:val="single"/>
        </w:rPr>
        <w:t>τιμή</w:t>
      </w:r>
      <w:r>
        <w:t xml:space="preserve"> (</w:t>
      </w:r>
      <w:proofErr w:type="spellStart"/>
      <w:r>
        <w:t>ceteris</w:t>
      </w:r>
      <w:proofErr w:type="spellEnd"/>
      <w:r w:rsidR="00DF4CA1">
        <w:t xml:space="preserve"> </w:t>
      </w:r>
      <w:proofErr w:type="spellStart"/>
      <w:r>
        <w:t>paribus</w:t>
      </w:r>
      <w:proofErr w:type="spellEnd"/>
      <w:r>
        <w:t xml:space="preserve">), αυξάνεται και η </w:t>
      </w:r>
      <w:r w:rsidRPr="00D454FA">
        <w:t>προσφερόμενη ποσότητα</w:t>
      </w:r>
      <w:r>
        <w:t>, και αντίστροφα, όταν μειώνεται η τιμή (</w:t>
      </w:r>
      <w:proofErr w:type="spellStart"/>
      <w:r>
        <w:t>ceteris</w:t>
      </w:r>
      <w:proofErr w:type="spellEnd"/>
      <w:r w:rsidR="00DF4CA1">
        <w:t xml:space="preserve"> </w:t>
      </w:r>
      <w:proofErr w:type="spellStart"/>
      <w:r>
        <w:t>paribus</w:t>
      </w:r>
      <w:proofErr w:type="spellEnd"/>
      <w:r>
        <w:t xml:space="preserve">), μειώνεται και η </w:t>
      </w:r>
      <w:r w:rsidRPr="00D454FA">
        <w:rPr>
          <w:b/>
          <w:bCs/>
          <w:u w:val="single"/>
        </w:rPr>
        <w:t>προσφερόμενη ποσότητα</w:t>
      </w:r>
      <w:bookmarkStart w:id="1" w:name="_Hlk140733046"/>
      <w:r w:rsidRPr="00FA1FF7">
        <w:rPr>
          <w:sz w:val="28"/>
          <w:szCs w:val="28"/>
        </w:rPr>
        <w:t>.</w:t>
      </w:r>
      <w:r w:rsidR="00BC28BB">
        <w:rPr>
          <w:sz w:val="28"/>
          <w:szCs w:val="28"/>
        </w:rPr>
        <w:t xml:space="preserve">   (</w:t>
      </w:r>
      <w:r w:rsidR="00BC28BB">
        <w:rPr>
          <w:noProof/>
          <w:sz w:val="28"/>
          <w:szCs w:val="28"/>
        </w:rPr>
        <w:drawing>
          <wp:inline distT="0" distB="0" distL="0" distR="0" wp14:anchorId="1AF1D703" wp14:editId="12025D28">
            <wp:extent cx="104775" cy="247650"/>
            <wp:effectExtent l="0" t="0" r="0" b="0"/>
            <wp:docPr id="23151768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1FF7" w:rsidRPr="00FA1FF7">
        <w:rPr>
          <w:b/>
          <w:bCs/>
          <w:sz w:val="28"/>
          <w:szCs w:val="28"/>
          <w:lang w:val="en-US"/>
        </w:rPr>
        <w:t>P</w:t>
      </w:r>
      <w:r w:rsidR="00FA1FF7" w:rsidRPr="00FA1FF7">
        <w:rPr>
          <w:sz w:val="24"/>
          <w:szCs w:val="24"/>
          <w:lang w:val="en-US"/>
        </w:rPr>
        <w:sym w:font="Wingdings" w:char="F0E8"/>
      </w:r>
      <w:r w:rsidR="00BC28BB">
        <w:rPr>
          <w:noProof/>
          <w:sz w:val="24"/>
          <w:szCs w:val="24"/>
          <w:lang w:eastAsia="el-GR"/>
        </w:rPr>
        <w:drawing>
          <wp:inline distT="0" distB="0" distL="0" distR="0" wp14:anchorId="323C0040" wp14:editId="42E2731D">
            <wp:extent cx="79375" cy="225425"/>
            <wp:effectExtent l="0" t="0" r="0" b="3175"/>
            <wp:docPr id="154624157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1FF7" w:rsidRPr="00FA1FF7">
        <w:rPr>
          <w:b/>
          <w:bCs/>
          <w:sz w:val="28"/>
          <w:szCs w:val="28"/>
          <w:lang w:val="en-US"/>
        </w:rPr>
        <w:t>Q</w:t>
      </w:r>
      <w:r w:rsidR="00FA1FF7" w:rsidRPr="00FA1FF7">
        <w:rPr>
          <w:b/>
          <w:bCs/>
          <w:sz w:val="28"/>
          <w:szCs w:val="28"/>
        </w:rPr>
        <w:t xml:space="preserve">, </w:t>
      </w:r>
      <w:r w:rsidR="00FA1FF7" w:rsidRPr="00FA1FF7">
        <w:t>και</w:t>
      </w:r>
      <w:r w:rsidR="00FA1FF7"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7C265607" wp14:editId="65BF4905">
            <wp:extent cx="76835" cy="189966"/>
            <wp:effectExtent l="0" t="0" r="0" b="635"/>
            <wp:docPr id="134515729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8" cy="22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1FF7" w:rsidRPr="00FA1FF7">
        <w:rPr>
          <w:b/>
          <w:bCs/>
          <w:sz w:val="28"/>
          <w:szCs w:val="28"/>
          <w:lang w:val="en-US"/>
        </w:rPr>
        <w:t>P</w:t>
      </w:r>
      <w:r w:rsidR="00FA1FF7" w:rsidRPr="00FA1FF7">
        <w:rPr>
          <w:sz w:val="24"/>
          <w:szCs w:val="24"/>
          <w:lang w:val="en-US"/>
        </w:rPr>
        <w:sym w:font="Wingdings" w:char="F0E8"/>
      </w:r>
      <w:r w:rsidR="00FA1FF7"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76613608" wp14:editId="0A62BC5B">
            <wp:extent cx="79375" cy="189230"/>
            <wp:effectExtent l="0" t="0" r="0" b="1270"/>
            <wp:docPr id="72762906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1FF7" w:rsidRPr="00FA1FF7">
        <w:rPr>
          <w:b/>
          <w:bCs/>
          <w:sz w:val="28"/>
          <w:szCs w:val="28"/>
          <w:lang w:val="en-US"/>
        </w:rPr>
        <w:t>Q</w:t>
      </w:r>
      <w:r w:rsidR="00FA1FF7" w:rsidRPr="00FA1FF7">
        <w:rPr>
          <w:b/>
          <w:bCs/>
          <w:sz w:val="28"/>
          <w:szCs w:val="28"/>
        </w:rPr>
        <w:t>,</w:t>
      </w:r>
      <w:r w:rsidR="00FA1FF7" w:rsidRPr="00FA1FF7">
        <w:rPr>
          <w:sz w:val="28"/>
          <w:szCs w:val="28"/>
        </w:rPr>
        <w:t>)</w:t>
      </w:r>
      <w:r w:rsidR="00FA1FF7">
        <w:rPr>
          <w:sz w:val="28"/>
          <w:szCs w:val="28"/>
        </w:rPr>
        <w:t>.</w:t>
      </w:r>
    </w:p>
    <w:bookmarkEnd w:id="1"/>
    <w:p w14:paraId="79E54D55" w14:textId="77777777" w:rsidR="00D454FA" w:rsidRDefault="00D454FA" w:rsidP="000D4CF9">
      <w:pPr>
        <w:jc w:val="both"/>
        <w:rPr>
          <w:sz w:val="28"/>
          <w:szCs w:val="28"/>
        </w:rPr>
      </w:pPr>
    </w:p>
    <w:p w14:paraId="53E83526" w14:textId="07369F45" w:rsidR="00F20DAF" w:rsidRPr="004B2D59" w:rsidRDefault="00D454FA" w:rsidP="004B2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4"/>
          <w:szCs w:val="24"/>
        </w:rPr>
      </w:pPr>
      <w:r w:rsidRPr="00D454FA">
        <w:rPr>
          <w:b/>
          <w:bCs/>
          <w:sz w:val="24"/>
          <w:szCs w:val="24"/>
        </w:rPr>
        <w:t>3. Η αγοραία καμπύλη προσφοράς</w:t>
      </w:r>
      <w:r w:rsidR="004B2D59">
        <w:rPr>
          <w:b/>
          <w:bCs/>
          <w:sz w:val="24"/>
          <w:szCs w:val="24"/>
        </w:rPr>
        <w:t xml:space="preserve"> </w:t>
      </w:r>
      <w:r w:rsidR="004B2D59">
        <w:t>(</w:t>
      </w:r>
      <w:r w:rsidR="004B2D59">
        <w:rPr>
          <w:i/>
          <w:iCs/>
        </w:rPr>
        <w:t xml:space="preserve">Έχει </w:t>
      </w:r>
      <w:r w:rsidR="004B2D59" w:rsidRPr="00D454FA">
        <w:rPr>
          <w:i/>
          <w:iCs/>
        </w:rPr>
        <w:t>κλίση θετική</w:t>
      </w:r>
      <w:r w:rsidR="004B2D59">
        <w:rPr>
          <w:i/>
          <w:iCs/>
        </w:rPr>
        <w:t>)</w:t>
      </w:r>
    </w:p>
    <w:p w14:paraId="12A1909C" w14:textId="480A5707" w:rsidR="00D454FA" w:rsidRDefault="00D454FA" w:rsidP="00D454FA">
      <w:r w:rsidRPr="00D454FA">
        <w:rPr>
          <w:b/>
          <w:bCs/>
        </w:rPr>
        <w:t>1</w:t>
      </w:r>
      <w:r w:rsidR="004B2D59">
        <w:t>. Ε</w:t>
      </w:r>
      <w:r w:rsidR="004B2D59">
        <w:t>ίναι</w:t>
      </w:r>
      <w:r w:rsidR="004B2D59" w:rsidRPr="00D454FA">
        <w:t xml:space="preserve"> το </w:t>
      </w:r>
      <w:r w:rsidR="004B2D59" w:rsidRPr="00D454FA">
        <w:rPr>
          <w:b/>
          <w:bCs/>
          <w:u w:val="single"/>
        </w:rPr>
        <w:t>άθροισμα των ποσοτήτων</w:t>
      </w:r>
      <w:r w:rsidR="004B2D59">
        <w:t xml:space="preserve">που αντιστοιχούν   στις καμπύλες προσφοράς </w:t>
      </w:r>
      <w:r w:rsidR="004B2D59" w:rsidRPr="00D454FA">
        <w:rPr>
          <w:b/>
          <w:bCs/>
          <w:u w:val="single"/>
        </w:rPr>
        <w:t>όλων των επιχειρήσεων</w:t>
      </w:r>
      <w:r w:rsidR="004B2D59">
        <w:t xml:space="preserve"> που προσφέρουν το προϊόν</w:t>
      </w:r>
    </w:p>
    <w:p w14:paraId="74E819E7" w14:textId="77777777" w:rsidR="004B2D59" w:rsidRPr="004B2D59" w:rsidRDefault="004B2D59" w:rsidP="00D454FA">
      <w:pPr>
        <w:rPr>
          <w:i/>
          <w:iCs/>
        </w:rPr>
      </w:pPr>
    </w:p>
    <w:p w14:paraId="5B357874" w14:textId="55A97483" w:rsidR="00D454FA" w:rsidRDefault="004B2D59" w:rsidP="00D454FA">
      <w:pPr>
        <w:rPr>
          <w:b/>
          <w:bCs/>
          <w:u w:val="single"/>
        </w:rPr>
      </w:pPr>
      <w:r>
        <w:rPr>
          <w:b/>
          <w:bCs/>
        </w:rPr>
        <w:t>2.</w:t>
      </w:r>
      <w:r w:rsidR="00D454FA">
        <w:t xml:space="preserve"> </w:t>
      </w:r>
      <w:r>
        <w:t>Δ</w:t>
      </w:r>
      <w:r w:rsidR="00D454FA">
        <w:t xml:space="preserve">είχνει τη </w:t>
      </w:r>
      <w:r w:rsidR="00D454FA" w:rsidRPr="00D454FA">
        <w:rPr>
          <w:b/>
          <w:bCs/>
          <w:u w:val="single"/>
        </w:rPr>
        <w:t>συνολικά προσφερόμενη ποσότητα σε κάθε τιμή</w:t>
      </w:r>
      <w:r w:rsidR="00D454FA">
        <w:rPr>
          <w:b/>
          <w:bCs/>
          <w:u w:val="single"/>
        </w:rPr>
        <w:t>.</w:t>
      </w:r>
    </w:p>
    <w:p w14:paraId="7A4835ED" w14:textId="77777777" w:rsidR="004B2D59" w:rsidRPr="00D454FA" w:rsidRDefault="004B2D59" w:rsidP="00D454FA"/>
    <w:p w14:paraId="2D5AD46E" w14:textId="7FF65E1B" w:rsidR="00D454FA" w:rsidRPr="00D454FA" w:rsidRDefault="004B2D59" w:rsidP="00D454FA">
      <w:r>
        <w:rPr>
          <w:b/>
          <w:bCs/>
        </w:rPr>
        <w:t xml:space="preserve">3. </w:t>
      </w:r>
      <w:r w:rsidRPr="004B2D59">
        <w:t>Π</w:t>
      </w:r>
      <w:r w:rsidR="00D454FA">
        <w:t xml:space="preserve">ροκύπτει από το </w:t>
      </w:r>
      <w:r w:rsidR="00D454FA" w:rsidRPr="00D454FA">
        <w:rPr>
          <w:b/>
          <w:bCs/>
          <w:u w:val="single"/>
        </w:rPr>
        <w:t>οριζόντιο άθροισμα των ατομικών καμπυλών προσφοράς.</w:t>
      </w:r>
    </w:p>
    <w:p w14:paraId="10945515" w14:textId="77777777" w:rsidR="00D454FA" w:rsidRDefault="00D454FA"/>
    <w:p w14:paraId="3E3A58B8" w14:textId="77777777" w:rsidR="00814920" w:rsidRDefault="00814920"/>
    <w:p w14:paraId="5F6A67D4" w14:textId="77777777" w:rsidR="00CA565E" w:rsidRDefault="00CA565E" w:rsidP="00CA5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</w:rPr>
      </w:pPr>
      <w:r w:rsidRPr="00CA565E">
        <w:rPr>
          <w:rFonts w:cstheme="minorHAnsi"/>
          <w:b/>
          <w:sz w:val="24"/>
          <w:szCs w:val="24"/>
        </w:rPr>
        <w:lastRenderedPageBreak/>
        <w:t>4. Η συνάρτηση προσφοράς</w:t>
      </w:r>
    </w:p>
    <w:p w14:paraId="101E19D1" w14:textId="77777777" w:rsidR="00CA565E" w:rsidRPr="00CA565E" w:rsidRDefault="00814920" w:rsidP="00814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2D59">
        <w:rPr>
          <w:rFonts w:cstheme="minorHAnsi"/>
          <w:sz w:val="24"/>
          <w:szCs w:val="24"/>
          <w:u w:val="single"/>
        </w:rPr>
        <w:t xml:space="preserve">Αν υποθέσουμε ότι </w:t>
      </w:r>
      <w:r w:rsidR="00CA565E" w:rsidRPr="004B2D59">
        <w:rPr>
          <w:rFonts w:cstheme="minorHAnsi"/>
          <w:sz w:val="24"/>
          <w:szCs w:val="24"/>
          <w:u w:val="single"/>
        </w:rPr>
        <w:t xml:space="preserve">μεταβάλλεται μόνο η τιμή </w:t>
      </w:r>
      <w:r w:rsidR="00691A2F" w:rsidRPr="004B2D59">
        <w:rPr>
          <w:rFonts w:cstheme="minorHAnsi"/>
          <w:sz w:val="24"/>
          <w:szCs w:val="24"/>
          <w:u w:val="single"/>
        </w:rPr>
        <w:t>(</w:t>
      </w:r>
      <w:r w:rsidR="00691A2F" w:rsidRPr="004B2D59">
        <w:rPr>
          <w:rFonts w:cstheme="minorHAnsi"/>
          <w:sz w:val="24"/>
          <w:szCs w:val="24"/>
          <w:u w:val="single"/>
          <w:lang w:val="en-US"/>
        </w:rPr>
        <w:t>ceteris</w:t>
      </w:r>
      <w:r w:rsidR="00691A2F" w:rsidRPr="004B2D59">
        <w:rPr>
          <w:rFonts w:cstheme="minorHAnsi"/>
          <w:sz w:val="24"/>
          <w:szCs w:val="24"/>
          <w:u w:val="single"/>
        </w:rPr>
        <w:t xml:space="preserve"> </w:t>
      </w:r>
      <w:r w:rsidR="00691A2F" w:rsidRPr="004B2D59">
        <w:rPr>
          <w:rFonts w:cstheme="minorHAnsi"/>
          <w:sz w:val="24"/>
          <w:szCs w:val="24"/>
          <w:u w:val="single"/>
          <w:lang w:val="en-US"/>
        </w:rPr>
        <w:t>paribus</w:t>
      </w:r>
      <w:r w:rsidR="00691A2F" w:rsidRPr="004B2D59">
        <w:rPr>
          <w:rFonts w:cstheme="minorHAnsi"/>
          <w:sz w:val="24"/>
          <w:szCs w:val="24"/>
          <w:u w:val="single"/>
        </w:rPr>
        <w:t>)</w:t>
      </w:r>
      <w:r w:rsidR="00691A2F" w:rsidRPr="00691A2F">
        <w:rPr>
          <w:rFonts w:cstheme="minorHAnsi"/>
          <w:sz w:val="24"/>
          <w:szCs w:val="24"/>
        </w:rPr>
        <w:t xml:space="preserve"> </w:t>
      </w:r>
      <w:r w:rsidR="00CA565E" w:rsidRPr="00CA565E">
        <w:rPr>
          <w:rFonts w:cstheme="minorHAnsi"/>
          <w:sz w:val="24"/>
          <w:szCs w:val="24"/>
        </w:rPr>
        <w:t>μπορούμε να</w:t>
      </w:r>
      <w:r>
        <w:rPr>
          <w:rFonts w:cstheme="minorHAnsi"/>
          <w:sz w:val="24"/>
          <w:szCs w:val="24"/>
        </w:rPr>
        <w:t xml:space="preserve"> </w:t>
      </w:r>
      <w:r w:rsidR="00CA565E" w:rsidRPr="00CA565E">
        <w:rPr>
          <w:rFonts w:cstheme="minorHAnsi"/>
          <w:sz w:val="24"/>
          <w:szCs w:val="24"/>
        </w:rPr>
        <w:t>παραστήσουμε τη συνάρτηση προσφοράς της επιχείρησης ως εξής:</w:t>
      </w:r>
    </w:p>
    <w:p w14:paraId="6DD12CAE" w14:textId="77777777" w:rsidR="00CA565E" w:rsidRPr="00814920" w:rsidRDefault="00CA565E" w:rsidP="008149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14920">
        <w:rPr>
          <w:rFonts w:cstheme="minorHAnsi"/>
          <w:b/>
          <w:sz w:val="24"/>
          <w:szCs w:val="24"/>
        </w:rPr>
        <w:t>Q</w:t>
      </w:r>
      <w:r w:rsidR="00814920">
        <w:rPr>
          <w:rFonts w:cstheme="minorHAnsi"/>
          <w:b/>
          <w:sz w:val="24"/>
          <w:szCs w:val="24"/>
          <w:lang w:val="en-US"/>
        </w:rPr>
        <w:t>s</w:t>
      </w:r>
      <w:r w:rsidRPr="00814920">
        <w:rPr>
          <w:rFonts w:cstheme="minorHAnsi"/>
          <w:b/>
          <w:sz w:val="24"/>
          <w:szCs w:val="24"/>
        </w:rPr>
        <w:t xml:space="preserve"> = f (P),</w:t>
      </w:r>
    </w:p>
    <w:p w14:paraId="0CAC138A" w14:textId="77777777" w:rsidR="00CA565E" w:rsidRPr="00CA565E" w:rsidRDefault="00CA565E" w:rsidP="00814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A565E">
        <w:rPr>
          <w:rFonts w:cstheme="minorHAnsi"/>
          <w:sz w:val="24"/>
          <w:szCs w:val="24"/>
        </w:rPr>
        <w:t xml:space="preserve">όπου </w:t>
      </w:r>
      <w:r w:rsidRPr="004B2D59">
        <w:rPr>
          <w:rFonts w:cstheme="minorHAnsi"/>
          <w:b/>
          <w:bCs/>
          <w:sz w:val="24"/>
          <w:szCs w:val="24"/>
        </w:rPr>
        <w:t>Q</w:t>
      </w:r>
      <w:r w:rsidR="00814920" w:rsidRPr="004B2D59">
        <w:rPr>
          <w:rFonts w:cstheme="minorHAnsi"/>
          <w:b/>
          <w:bCs/>
          <w:sz w:val="24"/>
          <w:szCs w:val="24"/>
          <w:lang w:val="en-US"/>
        </w:rPr>
        <w:t>s</w:t>
      </w:r>
      <w:r w:rsidRPr="00CA565E">
        <w:rPr>
          <w:rFonts w:cstheme="minorHAnsi"/>
          <w:sz w:val="24"/>
          <w:szCs w:val="24"/>
        </w:rPr>
        <w:t xml:space="preserve"> = προσφερόμενη ποσότητα</w:t>
      </w:r>
    </w:p>
    <w:p w14:paraId="40764038" w14:textId="77777777" w:rsidR="00CA565E" w:rsidRPr="00CA565E" w:rsidRDefault="00814920" w:rsidP="00814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2D59">
        <w:rPr>
          <w:rFonts w:cstheme="minorHAnsi"/>
          <w:b/>
          <w:bCs/>
          <w:sz w:val="24"/>
          <w:szCs w:val="24"/>
        </w:rPr>
        <w:t xml:space="preserve">          </w:t>
      </w:r>
      <w:r w:rsidR="00CA565E" w:rsidRPr="004B2D59">
        <w:rPr>
          <w:rFonts w:cstheme="minorHAnsi"/>
          <w:b/>
          <w:bCs/>
          <w:sz w:val="24"/>
          <w:szCs w:val="24"/>
        </w:rPr>
        <w:t>Ρ</w:t>
      </w:r>
      <w:r w:rsidR="00CA565E" w:rsidRPr="00CA565E">
        <w:rPr>
          <w:rFonts w:cstheme="minorHAnsi"/>
          <w:sz w:val="24"/>
          <w:szCs w:val="24"/>
        </w:rPr>
        <w:t xml:space="preserve"> = τιμή του αγαθού</w:t>
      </w:r>
    </w:p>
    <w:p w14:paraId="138A68D5" w14:textId="77777777" w:rsidR="00691A2F" w:rsidRPr="004B2D59" w:rsidRDefault="00CA565E" w:rsidP="00814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4B2D59">
        <w:rPr>
          <w:rFonts w:cstheme="minorHAnsi"/>
          <w:b/>
          <w:sz w:val="24"/>
          <w:szCs w:val="24"/>
          <w:u w:val="single"/>
        </w:rPr>
        <w:t>Η γραφική παράσταση αυτής της συνάρτησης είναι η καμπύλη προσφοράς.</w:t>
      </w:r>
      <w:r w:rsidRPr="004B2D59">
        <w:rPr>
          <w:rFonts w:cstheme="minorHAnsi"/>
          <w:sz w:val="24"/>
          <w:szCs w:val="24"/>
          <w:u w:val="single"/>
        </w:rPr>
        <w:t xml:space="preserve"> </w:t>
      </w:r>
    </w:p>
    <w:p w14:paraId="3FE4679B" w14:textId="77777777" w:rsidR="00602A16" w:rsidRDefault="00691A2F" w:rsidP="00814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E</w:t>
      </w:r>
      <w:r w:rsidR="00602A16">
        <w:rPr>
          <w:rFonts w:cstheme="minorHAnsi"/>
          <w:sz w:val="24"/>
          <w:szCs w:val="24"/>
        </w:rPr>
        <w:t xml:space="preserve">μείς </w:t>
      </w:r>
      <w:r w:rsidR="00CA565E" w:rsidRPr="00CA565E">
        <w:rPr>
          <w:rFonts w:cstheme="minorHAnsi"/>
          <w:sz w:val="24"/>
          <w:szCs w:val="24"/>
        </w:rPr>
        <w:t>θα θεωρήσουμε</w:t>
      </w:r>
      <w:r w:rsidR="00814920">
        <w:rPr>
          <w:rFonts w:cstheme="minorHAnsi"/>
          <w:sz w:val="24"/>
          <w:szCs w:val="24"/>
        </w:rPr>
        <w:t xml:space="preserve"> </w:t>
      </w:r>
      <w:r w:rsidR="00CA565E" w:rsidRPr="00CA565E">
        <w:rPr>
          <w:rFonts w:cstheme="minorHAnsi"/>
          <w:sz w:val="24"/>
          <w:szCs w:val="24"/>
        </w:rPr>
        <w:t xml:space="preserve">ότι </w:t>
      </w:r>
      <w:r w:rsidR="00CA565E" w:rsidRPr="004B2D59">
        <w:rPr>
          <w:rFonts w:cstheme="minorHAnsi"/>
          <w:bCs/>
          <w:sz w:val="24"/>
          <w:szCs w:val="24"/>
          <w:u w:val="single"/>
        </w:rPr>
        <w:t xml:space="preserve">η συνάρτηση προσφοράς είναι </w:t>
      </w:r>
      <w:r w:rsidR="00CA565E" w:rsidRPr="004B2D59">
        <w:rPr>
          <w:rFonts w:cstheme="minorHAnsi"/>
          <w:b/>
          <w:sz w:val="24"/>
          <w:szCs w:val="24"/>
          <w:u w:val="single"/>
        </w:rPr>
        <w:t>γραμμική</w:t>
      </w:r>
      <w:r w:rsidR="00602A16" w:rsidRPr="004B2D59">
        <w:rPr>
          <w:rFonts w:cstheme="minorHAnsi"/>
          <w:sz w:val="24"/>
          <w:szCs w:val="24"/>
        </w:rPr>
        <w:t xml:space="preserve"> </w:t>
      </w:r>
      <w:r w:rsidR="00602A16" w:rsidRPr="00602A16">
        <w:rPr>
          <w:rFonts w:cstheme="minorHAnsi"/>
          <w:sz w:val="24"/>
          <w:szCs w:val="24"/>
        </w:rPr>
        <w:t>και έχει</w:t>
      </w:r>
      <w:r w:rsidR="00CA565E" w:rsidRPr="00CA565E">
        <w:rPr>
          <w:rFonts w:cstheme="minorHAnsi"/>
          <w:sz w:val="24"/>
          <w:szCs w:val="24"/>
        </w:rPr>
        <w:t xml:space="preserve"> μορφή </w:t>
      </w:r>
    </w:p>
    <w:p w14:paraId="38676FF0" w14:textId="77777777" w:rsidR="00602A16" w:rsidRPr="00602A16" w:rsidRDefault="00CA565E" w:rsidP="00602A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bdr w:val="single" w:sz="4" w:space="0" w:color="auto"/>
        </w:rPr>
      </w:pPr>
      <w:r w:rsidRPr="00602A16">
        <w:rPr>
          <w:rFonts w:cstheme="minorHAnsi"/>
          <w:b/>
          <w:bCs/>
          <w:sz w:val="24"/>
          <w:szCs w:val="24"/>
          <w:bdr w:val="single" w:sz="4" w:space="0" w:color="auto"/>
        </w:rPr>
        <w:t>Q</w:t>
      </w:r>
      <w:r w:rsidR="00602A16" w:rsidRPr="00602A16">
        <w:rPr>
          <w:rFonts w:cstheme="minorHAnsi"/>
          <w:b/>
          <w:bCs/>
          <w:sz w:val="24"/>
          <w:szCs w:val="24"/>
          <w:bdr w:val="single" w:sz="4" w:space="0" w:color="auto"/>
          <w:lang w:val="en-US"/>
        </w:rPr>
        <w:t>s</w:t>
      </w:r>
      <w:r w:rsidRPr="00602A1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= γ + </w:t>
      </w:r>
      <w:proofErr w:type="spellStart"/>
      <w:r w:rsidRPr="00602A16">
        <w:rPr>
          <w:rFonts w:cstheme="minorHAnsi"/>
          <w:b/>
          <w:bCs/>
          <w:sz w:val="24"/>
          <w:szCs w:val="24"/>
          <w:bdr w:val="single" w:sz="4" w:space="0" w:color="auto"/>
        </w:rPr>
        <w:t>δΡ</w:t>
      </w:r>
      <w:r w:rsidRPr="00602A16">
        <w:rPr>
          <w:rFonts w:cstheme="minorHAnsi"/>
          <w:sz w:val="24"/>
          <w:szCs w:val="24"/>
          <w:bdr w:val="single" w:sz="4" w:space="0" w:color="auto"/>
        </w:rPr>
        <w:t>.</w:t>
      </w:r>
      <w:proofErr w:type="spellEnd"/>
    </w:p>
    <w:p w14:paraId="733E20BA" w14:textId="77777777" w:rsidR="00602A16" w:rsidRDefault="00CA565E" w:rsidP="00814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A565E">
        <w:rPr>
          <w:rFonts w:cstheme="minorHAnsi"/>
          <w:sz w:val="24"/>
          <w:szCs w:val="24"/>
        </w:rPr>
        <w:t xml:space="preserve">Η σταθερά </w:t>
      </w:r>
      <w:r w:rsidRPr="00602A16">
        <w:rPr>
          <w:rFonts w:cstheme="minorHAnsi"/>
          <w:b/>
          <w:bCs/>
          <w:sz w:val="24"/>
          <w:szCs w:val="24"/>
          <w:u w:val="single"/>
        </w:rPr>
        <w:t xml:space="preserve">γ </w:t>
      </w:r>
      <w:r w:rsidRPr="00602A16">
        <w:rPr>
          <w:rFonts w:cstheme="minorHAnsi"/>
          <w:sz w:val="24"/>
          <w:szCs w:val="24"/>
          <w:u w:val="single"/>
        </w:rPr>
        <w:t xml:space="preserve">μπορεί να είναι </w:t>
      </w:r>
      <w:r w:rsidRPr="00602A16">
        <w:rPr>
          <w:rFonts w:cstheme="minorHAnsi"/>
          <w:b/>
          <w:sz w:val="24"/>
          <w:szCs w:val="24"/>
          <w:u w:val="single"/>
        </w:rPr>
        <w:t>θετικός</w:t>
      </w:r>
      <w:r w:rsidRPr="00602A16">
        <w:rPr>
          <w:rFonts w:cstheme="minorHAnsi"/>
          <w:sz w:val="24"/>
          <w:szCs w:val="24"/>
          <w:u w:val="single"/>
        </w:rPr>
        <w:t xml:space="preserve"> ή</w:t>
      </w:r>
      <w:r w:rsidRPr="00602A16">
        <w:rPr>
          <w:rFonts w:cstheme="minorHAnsi"/>
          <w:b/>
          <w:sz w:val="24"/>
          <w:szCs w:val="24"/>
          <w:u w:val="single"/>
        </w:rPr>
        <w:t xml:space="preserve"> αρνητικός αριθμός</w:t>
      </w:r>
      <w:r w:rsidR="00602A16">
        <w:rPr>
          <w:rFonts w:cstheme="minorHAnsi"/>
          <w:b/>
          <w:sz w:val="24"/>
          <w:szCs w:val="24"/>
          <w:u w:val="single"/>
        </w:rPr>
        <w:t xml:space="preserve"> ( + ή - )</w:t>
      </w:r>
      <w:r w:rsidR="00602A16">
        <w:rPr>
          <w:rFonts w:cstheme="minorHAnsi"/>
          <w:sz w:val="24"/>
          <w:szCs w:val="24"/>
        </w:rPr>
        <w:t>.</w:t>
      </w:r>
    </w:p>
    <w:p w14:paraId="317A77E8" w14:textId="77777777" w:rsidR="00CA565E" w:rsidRPr="00BC28BB" w:rsidRDefault="00602A16" w:rsidP="00814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Ο</w:t>
      </w:r>
      <w:r w:rsidR="00CA565E" w:rsidRPr="00CA565E">
        <w:rPr>
          <w:rFonts w:cstheme="minorHAnsi"/>
          <w:sz w:val="24"/>
          <w:szCs w:val="24"/>
        </w:rPr>
        <w:t xml:space="preserve"> συντελεστής </w:t>
      </w:r>
      <w:r w:rsidR="00CA565E" w:rsidRPr="00CA565E">
        <w:rPr>
          <w:rFonts w:cstheme="minorHAnsi"/>
          <w:b/>
          <w:bCs/>
          <w:sz w:val="24"/>
          <w:szCs w:val="24"/>
        </w:rPr>
        <w:t>δ</w:t>
      </w:r>
      <w:r w:rsidR="00814920">
        <w:rPr>
          <w:rFonts w:cstheme="minorHAnsi"/>
          <w:sz w:val="24"/>
          <w:szCs w:val="24"/>
        </w:rPr>
        <w:t xml:space="preserve"> </w:t>
      </w:r>
      <w:r w:rsidR="00CA565E" w:rsidRPr="00602A16">
        <w:rPr>
          <w:rFonts w:cstheme="minorHAnsi"/>
          <w:sz w:val="24"/>
          <w:szCs w:val="24"/>
          <w:u w:val="single"/>
        </w:rPr>
        <w:t xml:space="preserve">είναι πάντα </w:t>
      </w:r>
      <w:r w:rsidR="00CA565E" w:rsidRPr="00602A16">
        <w:rPr>
          <w:rFonts w:cstheme="minorHAnsi"/>
          <w:b/>
          <w:sz w:val="24"/>
          <w:szCs w:val="24"/>
          <w:u w:val="single"/>
        </w:rPr>
        <w:t>θετικός</w:t>
      </w:r>
      <w:r w:rsidR="00CA565E" w:rsidRPr="00CA565E">
        <w:rPr>
          <w:rFonts w:cstheme="minorHAnsi"/>
          <w:sz w:val="24"/>
          <w:szCs w:val="24"/>
        </w:rPr>
        <w:t xml:space="preserve"> αριθμός και εκφράζει τη </w:t>
      </w:r>
      <w:r w:rsidR="00CA565E" w:rsidRPr="004B2D59">
        <w:rPr>
          <w:rFonts w:cstheme="minorHAnsi"/>
          <w:b/>
          <w:bCs/>
          <w:sz w:val="24"/>
          <w:szCs w:val="24"/>
          <w:u w:val="single"/>
        </w:rPr>
        <w:t>θετική κλίση</w:t>
      </w:r>
      <w:r w:rsidR="00CA565E" w:rsidRPr="00CA565E">
        <w:rPr>
          <w:rFonts w:cstheme="minorHAnsi"/>
          <w:sz w:val="24"/>
          <w:szCs w:val="24"/>
        </w:rPr>
        <w:t xml:space="preserve"> της καμπύλης προσφοράς, που πηγάζει από το νόμο της προσφοράς. Η ποσότητα και η τιμή δεν μπορεί να έχουν αρνητικές τιμές</w:t>
      </w:r>
      <w:r w:rsidR="00814920">
        <w:rPr>
          <w:rFonts w:cstheme="minorHAnsi"/>
          <w:sz w:val="24"/>
          <w:szCs w:val="24"/>
        </w:rPr>
        <w:t xml:space="preserve"> </w:t>
      </w:r>
      <w:r w:rsidR="00CA565E" w:rsidRPr="00CA565E">
        <w:rPr>
          <w:rFonts w:cstheme="minorHAnsi"/>
          <w:sz w:val="24"/>
          <w:szCs w:val="24"/>
        </w:rPr>
        <w:t xml:space="preserve">και ισχύει </w:t>
      </w:r>
      <w:r w:rsidR="00CA565E" w:rsidRPr="00CA565E">
        <w:rPr>
          <w:rFonts w:cstheme="minorHAnsi"/>
          <w:b/>
          <w:bCs/>
          <w:sz w:val="24"/>
          <w:szCs w:val="24"/>
        </w:rPr>
        <w:t>Q</w:t>
      </w:r>
      <w:r w:rsidR="00A6777E">
        <w:rPr>
          <w:rFonts w:cstheme="minorHAnsi"/>
          <w:b/>
          <w:bCs/>
          <w:sz w:val="24"/>
          <w:szCs w:val="24"/>
          <w:lang w:val="en-US"/>
        </w:rPr>
        <w:t>s</w:t>
      </w:r>
      <w:r w:rsidR="00CA565E" w:rsidRPr="00CA565E">
        <w:rPr>
          <w:rFonts w:cstheme="minorHAnsi"/>
          <w:b/>
          <w:bCs/>
          <w:sz w:val="24"/>
          <w:szCs w:val="24"/>
        </w:rPr>
        <w:t xml:space="preserve"> </w:t>
      </w:r>
      <w:r w:rsidR="00CA565E" w:rsidRPr="00CA565E">
        <w:rPr>
          <w:rFonts w:eastAsia="SymbolMT" w:cstheme="minorHAnsi"/>
          <w:sz w:val="24"/>
          <w:szCs w:val="24"/>
        </w:rPr>
        <w:t xml:space="preserve">≥ </w:t>
      </w:r>
      <w:r w:rsidR="00CA565E" w:rsidRPr="00CA565E">
        <w:rPr>
          <w:rFonts w:cstheme="minorHAnsi"/>
          <w:b/>
          <w:bCs/>
          <w:sz w:val="24"/>
          <w:szCs w:val="24"/>
        </w:rPr>
        <w:t xml:space="preserve">0, Ρ </w:t>
      </w:r>
      <w:r w:rsidR="00CA565E" w:rsidRPr="00CA565E">
        <w:rPr>
          <w:rFonts w:eastAsia="SymbolMT" w:cstheme="minorHAnsi"/>
          <w:sz w:val="24"/>
          <w:szCs w:val="24"/>
        </w:rPr>
        <w:t xml:space="preserve">≥ </w:t>
      </w:r>
      <w:r w:rsidR="00CA565E" w:rsidRPr="00CA565E">
        <w:rPr>
          <w:rFonts w:cstheme="minorHAnsi"/>
          <w:b/>
          <w:bCs/>
          <w:sz w:val="24"/>
          <w:szCs w:val="24"/>
        </w:rPr>
        <w:t>0.</w:t>
      </w:r>
    </w:p>
    <w:p w14:paraId="4256CE55" w14:textId="292087A0" w:rsidR="00691A2F" w:rsidRDefault="0070067B" w:rsidP="00814920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70067B">
        <w:rPr>
          <w:b/>
          <w:bCs/>
        </w:rPr>
        <w:t xml:space="preserve">(Δες </w:t>
      </w:r>
      <w:r w:rsidRPr="0070067B">
        <w:rPr>
          <w:b/>
          <w:bCs/>
        </w:rPr>
        <w:t>Διάγραμμα 4.3</w:t>
      </w:r>
      <w:r w:rsidRPr="0070067B">
        <w:rPr>
          <w:b/>
          <w:bCs/>
        </w:rPr>
        <w:t>, σελ. 82 βιβλίου)</w:t>
      </w:r>
    </w:p>
    <w:p w14:paraId="18BF3E8D" w14:textId="77777777" w:rsidR="0070067B" w:rsidRDefault="0070067B" w:rsidP="0070067B">
      <w:pPr>
        <w:rPr>
          <w:b/>
          <w:bCs/>
        </w:rPr>
      </w:pPr>
    </w:p>
    <w:p w14:paraId="5D27D314" w14:textId="3A8C50E5" w:rsidR="0070067B" w:rsidRDefault="0070067B" w:rsidP="00700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0067B">
        <w:rPr>
          <w:b/>
          <w:bCs/>
        </w:rPr>
        <w:t>5. Προσδιοριστικοί παράγοντες της προσφοράς</w:t>
      </w:r>
    </w:p>
    <w:p w14:paraId="5CE418AB" w14:textId="77777777" w:rsidR="0070067B" w:rsidRDefault="0070067B" w:rsidP="0070067B">
      <w:r w:rsidRPr="004B2D59">
        <w:rPr>
          <w:rFonts w:cstheme="minorHAnsi"/>
          <w:b/>
          <w:bCs/>
        </w:rPr>
        <w:t>1.</w:t>
      </w:r>
      <w:r w:rsidRPr="0070067B">
        <w:rPr>
          <w:rFonts w:cstheme="minorHAnsi"/>
          <w:b/>
          <w:bCs/>
          <w:sz w:val="24"/>
          <w:szCs w:val="24"/>
        </w:rPr>
        <w:t xml:space="preserve"> </w:t>
      </w:r>
      <w:r w:rsidRPr="0070067B">
        <w:rPr>
          <w:b/>
          <w:bCs/>
          <w:u w:val="single"/>
        </w:rPr>
        <w:t>Τ</w:t>
      </w:r>
      <w:r w:rsidRPr="0070067B">
        <w:rPr>
          <w:b/>
          <w:bCs/>
          <w:u w:val="single"/>
        </w:rPr>
        <w:t>ιμή του αγαθού</w:t>
      </w:r>
      <w:r w:rsidRPr="0070067B">
        <w:rPr>
          <w:b/>
          <w:bCs/>
        </w:rPr>
        <w:t>:</w:t>
      </w:r>
      <w:r>
        <w:t xml:space="preserve"> </w:t>
      </w:r>
      <w:r>
        <w:t xml:space="preserve">παράγοντας που </w:t>
      </w:r>
      <w:r w:rsidRPr="0070067B">
        <w:rPr>
          <w:b/>
          <w:bCs/>
          <w:u w:val="single"/>
        </w:rPr>
        <w:t>προσδιορίζει την προσφερόμενη ποσότητα</w:t>
      </w:r>
      <w:r>
        <w:t>, όταν οι υπόλοιποι παράγοντες που επηρεάζουν την προσφορά παραμένουν σταθεροί (</w:t>
      </w:r>
      <w:proofErr w:type="spellStart"/>
      <w:r>
        <w:t>ceteris</w:t>
      </w:r>
      <w:proofErr w:type="spellEnd"/>
      <w:r>
        <w:t xml:space="preserve"> </w:t>
      </w:r>
      <w:proofErr w:type="spellStart"/>
      <w:r>
        <w:t>paribus</w:t>
      </w:r>
      <w:proofErr w:type="spellEnd"/>
      <w:r>
        <w:t>).</w:t>
      </w:r>
    </w:p>
    <w:p w14:paraId="796823BF" w14:textId="77777777" w:rsidR="00BD57C1" w:rsidRDefault="0070067B" w:rsidP="0070067B">
      <w:r w:rsidRPr="0070067B">
        <w:rPr>
          <w:b/>
          <w:bCs/>
        </w:rPr>
        <w:t xml:space="preserve">2. </w:t>
      </w:r>
      <w:r w:rsidRPr="0070067B">
        <w:rPr>
          <w:b/>
          <w:bCs/>
          <w:u w:val="single"/>
        </w:rPr>
        <w:t>Οι υπόλοιποι παράγοντες</w:t>
      </w:r>
      <w:r w:rsidRPr="0070067B">
        <w:rPr>
          <w:b/>
          <w:bCs/>
        </w:rPr>
        <w:t>:</w:t>
      </w:r>
      <w:r>
        <w:t xml:space="preserve"> προσδιορίζουν τη </w:t>
      </w:r>
      <w:r w:rsidRPr="0070067B">
        <w:rPr>
          <w:b/>
          <w:bCs/>
          <w:u w:val="single"/>
        </w:rPr>
        <w:t>θέση της καμπύλης</w:t>
      </w:r>
      <w:r>
        <w:t xml:space="preserve"> προσφοράς. Η μεταβολή τους </w:t>
      </w:r>
      <w:r w:rsidRPr="0070067B">
        <w:rPr>
          <w:b/>
          <w:bCs/>
          <w:u w:val="single"/>
        </w:rPr>
        <w:t>μετατοπίζει ολόκληρη την καμπύλη</w:t>
      </w:r>
      <w:r>
        <w:t xml:space="preserve"> της προσφοράς</w:t>
      </w:r>
      <w:r w:rsidR="00BD57C1">
        <w:t xml:space="preserve"> </w:t>
      </w:r>
    </w:p>
    <w:p w14:paraId="55C2D4DD" w14:textId="11E370CC" w:rsidR="0063244F" w:rsidRDefault="00BD57C1" w:rsidP="00BD57C1">
      <w:pPr>
        <w:rPr>
          <w:b/>
          <w:bCs/>
        </w:rPr>
      </w:pPr>
      <w:r w:rsidRPr="00BD57C1">
        <w:rPr>
          <w:b/>
          <w:bCs/>
        </w:rPr>
        <w:t>(</w:t>
      </w:r>
      <w:r w:rsidR="0070067B" w:rsidRPr="00BD57C1">
        <w:rPr>
          <w:b/>
          <w:bCs/>
        </w:rPr>
        <w:t>Δες Δ</w:t>
      </w:r>
      <w:r w:rsidR="0070067B" w:rsidRPr="00BD57C1">
        <w:rPr>
          <w:b/>
          <w:bCs/>
        </w:rPr>
        <w:t>ιάγραμμα 4.4.</w:t>
      </w:r>
      <w:r w:rsidRPr="00BD57C1">
        <w:rPr>
          <w:b/>
          <w:bCs/>
        </w:rPr>
        <w:t>, σελ. 83 βιβλίου)</w:t>
      </w:r>
      <w:r>
        <w:rPr>
          <w:b/>
          <w:bCs/>
        </w:rPr>
        <w:t>,</w:t>
      </w:r>
    </w:p>
    <w:p w14:paraId="6A931637" w14:textId="77777777" w:rsidR="0063244F" w:rsidRDefault="0063244F" w:rsidP="00BD57C1">
      <w:pPr>
        <w:rPr>
          <w:b/>
          <w:bCs/>
        </w:rPr>
      </w:pPr>
    </w:p>
    <w:p w14:paraId="41E4475E" w14:textId="35FD6971" w:rsidR="00BD57C1" w:rsidRPr="00BD57C1" w:rsidRDefault="00BD57C1" w:rsidP="00BD57C1">
      <w:pPr>
        <w:rPr>
          <w:b/>
          <w:bCs/>
          <w:u w:val="single"/>
        </w:rPr>
      </w:pPr>
      <w:r w:rsidRPr="004B2D59">
        <w:rPr>
          <w:b/>
          <w:bCs/>
          <w:i/>
          <w:iCs/>
        </w:rPr>
        <w:t>α)</w:t>
      </w:r>
      <w:r w:rsidRPr="00BD57C1">
        <w:rPr>
          <w:b/>
          <w:bCs/>
        </w:rPr>
        <w:t xml:space="preserve">  </w:t>
      </w:r>
      <w:r w:rsidRPr="00BD57C1">
        <w:rPr>
          <w:b/>
          <w:bCs/>
          <w:u w:val="single"/>
        </w:rPr>
        <w:t>Η μεταβολή της τιμής συντελεστ</w:t>
      </w:r>
      <w:r w:rsidRPr="00BD57C1">
        <w:rPr>
          <w:b/>
          <w:bCs/>
          <w:u w:val="single"/>
        </w:rPr>
        <w:t>ών</w:t>
      </w:r>
      <w:r w:rsidRPr="00BD57C1">
        <w:rPr>
          <w:b/>
          <w:bCs/>
          <w:u w:val="single"/>
        </w:rPr>
        <w:t xml:space="preserve"> παραγωγής</w:t>
      </w:r>
      <w:r w:rsidRPr="00BD57C1">
        <w:rPr>
          <w:b/>
          <w:bCs/>
          <w:u w:val="single"/>
        </w:rPr>
        <w:t xml:space="preserve"> = </w:t>
      </w:r>
      <w:r w:rsidRPr="00BD57C1">
        <w:rPr>
          <w:b/>
          <w:bCs/>
          <w:u w:val="single"/>
        </w:rPr>
        <w:t>μεταβολή του κόστους του</w:t>
      </w:r>
      <w:r w:rsidRPr="00BD57C1">
        <w:rPr>
          <w:b/>
          <w:bCs/>
          <w:u w:val="single"/>
        </w:rPr>
        <w:t xml:space="preserve"> αγαθού</w:t>
      </w:r>
      <w:r>
        <w:rPr>
          <w:b/>
          <w:bCs/>
          <w:u w:val="single"/>
        </w:rPr>
        <w:t>.</w:t>
      </w:r>
      <w:r w:rsidRPr="00BD57C1">
        <w:rPr>
          <w:b/>
          <w:bCs/>
          <w:u w:val="single"/>
        </w:rPr>
        <w:t xml:space="preserve"> </w:t>
      </w:r>
    </w:p>
    <w:p w14:paraId="623C56E4" w14:textId="56AEA436" w:rsidR="00BD57C1" w:rsidRPr="00544444" w:rsidRDefault="00BD57C1" w:rsidP="00D57F4C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4B2D59">
        <w:rPr>
          <w:i/>
          <w:iCs/>
          <w:noProof/>
        </w:rPr>
        <w:drawing>
          <wp:inline distT="0" distB="0" distL="0" distR="0" wp14:anchorId="118BFE3A" wp14:editId="42A4AB12">
            <wp:extent cx="104775" cy="247650"/>
            <wp:effectExtent l="0" t="0" r="0" b="0"/>
            <wp:docPr id="1965792076" name="Εικόνα 196579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2D59">
        <w:rPr>
          <w:b/>
          <w:bCs/>
          <w:sz w:val="24"/>
          <w:szCs w:val="24"/>
          <w:lang w:val="en-US"/>
        </w:rPr>
        <w:t>P</w:t>
      </w:r>
      <w:r w:rsidRPr="004B2D59">
        <w:rPr>
          <w:b/>
          <w:bCs/>
        </w:rPr>
        <w:t xml:space="preserve"> </w:t>
      </w:r>
      <w:r w:rsidRPr="004B2D59">
        <w:t>Σ.Π</w:t>
      </w:r>
      <w:r w:rsidRPr="004B2D59">
        <w:rPr>
          <w:b/>
          <w:bCs/>
          <w:i/>
          <w:iCs/>
        </w:rPr>
        <w:t>.</w:t>
      </w:r>
      <w:r w:rsidRPr="004B2D59">
        <w:rPr>
          <w:lang w:val="en-US"/>
        </w:rPr>
        <w:sym w:font="Wingdings" w:char="F0E8"/>
      </w:r>
      <w:r w:rsidRPr="004B2D59">
        <w:rPr>
          <w:i/>
          <w:iCs/>
          <w:noProof/>
          <w:lang w:eastAsia="el-GR"/>
        </w:rPr>
        <w:drawing>
          <wp:inline distT="0" distB="0" distL="0" distR="0" wp14:anchorId="4243ADA0" wp14:editId="3968B608">
            <wp:extent cx="79375" cy="225425"/>
            <wp:effectExtent l="0" t="0" r="0" b="3175"/>
            <wp:docPr id="725561534" name="Εικόνα 72556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2D59">
        <w:rPr>
          <w:b/>
          <w:bCs/>
          <w:i/>
          <w:iCs/>
        </w:rPr>
        <w:t>κόστους</w:t>
      </w:r>
      <w:r w:rsidRPr="004B2D59">
        <w:rPr>
          <w:b/>
          <w:bCs/>
          <w:i/>
          <w:iCs/>
        </w:rPr>
        <w:t xml:space="preserve">, </w:t>
      </w:r>
      <w:r w:rsidRPr="004B2D59">
        <w:rPr>
          <w:b/>
          <w:bCs/>
          <w:i/>
          <w:iCs/>
        </w:rPr>
        <w:t>=</w:t>
      </w:r>
      <w:bookmarkStart w:id="2" w:name="_Hlk140733443"/>
      <w:r w:rsidR="00D57F4C" w:rsidRPr="004B2D59">
        <w:rPr>
          <w:b/>
          <w:bCs/>
          <w:i/>
          <w:iCs/>
        </w:rPr>
        <w:t xml:space="preserve"> </w:t>
      </w:r>
      <w:r w:rsidRPr="004B2D59">
        <w:rPr>
          <w:b/>
          <w:bCs/>
          <w:i/>
          <w:iCs/>
        </w:rPr>
        <w:t>μετατόπιση της καμπύλης του οριακού κόστους προς τα</w:t>
      </w:r>
      <w:r w:rsidRPr="00544444">
        <w:rPr>
          <w:b/>
          <w:bCs/>
        </w:rPr>
        <w:t xml:space="preserve"> πάνω και αριστερά.</w:t>
      </w:r>
      <w:r w:rsidR="00D57F4C" w:rsidRPr="00544444">
        <w:rPr>
          <w:b/>
          <w:bCs/>
        </w:rPr>
        <w:t>)</w:t>
      </w:r>
      <w:r w:rsidR="00D57F4C" w:rsidRPr="00544444">
        <w:t xml:space="preserve"> (Δες Δ</w:t>
      </w:r>
      <w:r w:rsidR="00D57F4C" w:rsidRPr="00544444">
        <w:t>ιάγραμμα 4.4.</w:t>
      </w:r>
      <w:r w:rsidR="00D57F4C" w:rsidRPr="00544444">
        <w:t xml:space="preserve"> σελ.83 βιβλίου)</w:t>
      </w:r>
    </w:p>
    <w:bookmarkEnd w:id="2"/>
    <w:p w14:paraId="59399813" w14:textId="49002406" w:rsidR="00BD57C1" w:rsidRPr="00544444" w:rsidRDefault="00BD57C1" w:rsidP="00D57F4C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544444">
        <w:rPr>
          <w:noProof/>
          <w:lang w:eastAsia="el-GR"/>
        </w:rPr>
        <w:drawing>
          <wp:inline distT="0" distB="0" distL="0" distR="0" wp14:anchorId="011C21C2" wp14:editId="2F47C294">
            <wp:extent cx="76835" cy="189966"/>
            <wp:effectExtent l="0" t="0" r="0" b="635"/>
            <wp:docPr id="784627923" name="Εικόνα 784627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8" cy="22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2D59">
        <w:rPr>
          <w:b/>
          <w:bCs/>
          <w:sz w:val="24"/>
          <w:szCs w:val="24"/>
          <w:lang w:val="en-US"/>
        </w:rPr>
        <w:t>P</w:t>
      </w:r>
      <w:r w:rsidRPr="004B2D59">
        <w:rPr>
          <w:b/>
          <w:bCs/>
          <w:sz w:val="24"/>
          <w:szCs w:val="24"/>
        </w:rPr>
        <w:t xml:space="preserve"> </w:t>
      </w:r>
      <w:r w:rsidRPr="004B2D59">
        <w:t>Σ.Π.</w:t>
      </w:r>
      <w:r w:rsidRPr="00544444">
        <w:rPr>
          <w:lang w:val="en-US"/>
        </w:rPr>
        <w:sym w:font="Wingdings" w:char="F0E8"/>
      </w:r>
      <w:r w:rsidRPr="00544444">
        <w:rPr>
          <w:noProof/>
          <w:lang w:eastAsia="el-GR"/>
        </w:rPr>
        <w:drawing>
          <wp:inline distT="0" distB="0" distL="0" distR="0" wp14:anchorId="6F007CF5" wp14:editId="00C6BC81">
            <wp:extent cx="79375" cy="189230"/>
            <wp:effectExtent l="0" t="0" r="0" b="1270"/>
            <wp:docPr id="1884488992" name="Εικόνα 1884488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4444">
        <w:rPr>
          <w:b/>
          <w:bCs/>
        </w:rPr>
        <w:t>κόστους</w:t>
      </w:r>
      <w:r w:rsidRPr="00544444">
        <w:rPr>
          <w:b/>
          <w:bCs/>
        </w:rPr>
        <w:t>,</w:t>
      </w:r>
      <w:r w:rsidR="00D57F4C" w:rsidRPr="00544444">
        <w:t xml:space="preserve"> </w:t>
      </w:r>
      <w:r w:rsidR="00D57F4C" w:rsidRPr="00544444">
        <w:rPr>
          <w:b/>
          <w:bCs/>
        </w:rPr>
        <w:t xml:space="preserve">= </w:t>
      </w:r>
      <w:r w:rsidR="00D57F4C" w:rsidRPr="00544444">
        <w:rPr>
          <w:b/>
          <w:bCs/>
        </w:rPr>
        <w:t xml:space="preserve">μετατόπιση της καμπύλης του οριακού κόστους προς τα </w:t>
      </w:r>
      <w:r w:rsidR="00D57F4C" w:rsidRPr="00544444">
        <w:rPr>
          <w:b/>
          <w:bCs/>
        </w:rPr>
        <w:t>κάτω</w:t>
      </w:r>
      <w:r w:rsidR="00D57F4C" w:rsidRPr="00544444">
        <w:rPr>
          <w:b/>
          <w:bCs/>
        </w:rPr>
        <w:t xml:space="preserve"> και </w:t>
      </w:r>
      <w:r w:rsidR="00D57F4C" w:rsidRPr="00544444">
        <w:rPr>
          <w:b/>
          <w:bCs/>
        </w:rPr>
        <w:t>δεξιά</w:t>
      </w:r>
      <w:r w:rsidR="00D57F4C" w:rsidRPr="00544444">
        <w:rPr>
          <w:b/>
          <w:bCs/>
        </w:rPr>
        <w:t>.)</w:t>
      </w:r>
      <w:r w:rsidR="00D57F4C" w:rsidRPr="00544444">
        <w:t xml:space="preserve"> (Δες Διάγραμμα 4.4. σελ.83 βιβλίου)</w:t>
      </w:r>
      <w:r w:rsidRPr="00544444">
        <w:t>.</w:t>
      </w:r>
    </w:p>
    <w:p w14:paraId="70EDBB6C" w14:textId="77777777" w:rsidR="00BD57C1" w:rsidRDefault="00BD57C1" w:rsidP="00BD57C1">
      <w:pPr>
        <w:ind w:firstLine="720"/>
      </w:pPr>
    </w:p>
    <w:p w14:paraId="76B697A6" w14:textId="77777777" w:rsidR="00D57F4C" w:rsidRDefault="00D57F4C" w:rsidP="00BD57C1">
      <w:r w:rsidRPr="004B2D59">
        <w:rPr>
          <w:b/>
          <w:bCs/>
          <w:i/>
          <w:iCs/>
        </w:rPr>
        <w:t>β)</w:t>
      </w:r>
      <w:r w:rsidRPr="00D57F4C">
        <w:rPr>
          <w:b/>
          <w:bCs/>
        </w:rPr>
        <w:t xml:space="preserve"> </w:t>
      </w:r>
      <w:r w:rsidRPr="00D57F4C">
        <w:rPr>
          <w:b/>
          <w:bCs/>
          <w:u w:val="single"/>
        </w:rPr>
        <w:t>Η Τεχνολογία της παραγωγής</w:t>
      </w:r>
      <w:r w:rsidRPr="00D57F4C">
        <w:rPr>
          <w:b/>
          <w:bCs/>
          <w:u w:val="single"/>
        </w:rPr>
        <w:t xml:space="preserve"> =</w:t>
      </w:r>
      <w:r w:rsidRPr="00D57F4C">
        <w:rPr>
          <w:b/>
          <w:bCs/>
          <w:u w:val="single"/>
        </w:rPr>
        <w:t xml:space="preserve"> μεταβολή στη συνάρτηση παραγωγής</w:t>
      </w:r>
      <w:r>
        <w:t xml:space="preserve">. </w:t>
      </w:r>
    </w:p>
    <w:p w14:paraId="127A0E09" w14:textId="5C96F8C8" w:rsidR="002D18CD" w:rsidRPr="00544444" w:rsidRDefault="00D57F4C" w:rsidP="0063244F">
      <w:pPr>
        <w:pStyle w:val="a3"/>
        <w:numPr>
          <w:ilvl w:val="0"/>
          <w:numId w:val="5"/>
        </w:numPr>
      </w:pPr>
      <w:r w:rsidRPr="00544444">
        <w:rPr>
          <w:b/>
          <w:bCs/>
        </w:rPr>
        <w:t>Β</w:t>
      </w:r>
      <w:r w:rsidRPr="00544444">
        <w:rPr>
          <w:b/>
          <w:bCs/>
        </w:rPr>
        <w:t>ελτίωση</w:t>
      </w:r>
      <w:r w:rsidRPr="00544444">
        <w:rPr>
          <w:b/>
          <w:bCs/>
          <w:u w:val="single"/>
        </w:rPr>
        <w:t xml:space="preserve"> </w:t>
      </w:r>
      <w:r w:rsidRPr="00544444">
        <w:rPr>
          <w:b/>
          <w:bCs/>
        </w:rPr>
        <w:t>Τεχνολογία</w:t>
      </w:r>
      <w:r w:rsidRPr="00544444">
        <w:rPr>
          <w:b/>
          <w:bCs/>
        </w:rPr>
        <w:t>ς</w:t>
      </w:r>
      <w:r w:rsidRPr="00544444">
        <w:rPr>
          <w:b/>
          <w:bCs/>
        </w:rPr>
        <w:t xml:space="preserve"> </w:t>
      </w:r>
      <w:r w:rsidRPr="00544444">
        <w:rPr>
          <w:b/>
          <w:bCs/>
        </w:rPr>
        <w:t xml:space="preserve">= </w:t>
      </w:r>
      <w:r w:rsidRPr="00544444">
        <w:rPr>
          <w:b/>
          <w:bCs/>
        </w:rPr>
        <w:t xml:space="preserve">αύξηση </w:t>
      </w:r>
      <w:r w:rsidRPr="00544444">
        <w:t>του παραγόμενου αγαθού με ίδια ποσότητα παραγωγικών συντελεστών</w:t>
      </w:r>
      <w:r w:rsidRPr="00544444">
        <w:t>,</w:t>
      </w:r>
    </w:p>
    <w:p w14:paraId="3F1F1A93" w14:textId="1F86CFED" w:rsidR="00544444" w:rsidRDefault="00D57F4C" w:rsidP="002D18CD">
      <w:pPr>
        <w:pStyle w:val="a3"/>
        <w:numPr>
          <w:ilvl w:val="0"/>
          <w:numId w:val="5"/>
        </w:numPr>
      </w:pPr>
      <w:r w:rsidRPr="00544444">
        <w:rPr>
          <w:b/>
          <w:bCs/>
        </w:rPr>
        <w:t>Χ</w:t>
      </w:r>
      <w:r w:rsidRPr="00544444">
        <w:rPr>
          <w:b/>
          <w:bCs/>
        </w:rPr>
        <w:t>ειροτέρευση</w:t>
      </w:r>
      <w:r w:rsidRPr="00544444">
        <w:rPr>
          <w:b/>
          <w:bCs/>
        </w:rPr>
        <w:t xml:space="preserve"> = μείωση </w:t>
      </w:r>
      <w:r w:rsidRPr="00544444">
        <w:t>του παραγόμενου αγαθού με ίδια ποσότητα παραγωγικών συντελεστών</w:t>
      </w:r>
      <w:r w:rsidRPr="00544444">
        <w:t>.</w:t>
      </w:r>
    </w:p>
    <w:p w14:paraId="084C2FD7" w14:textId="77777777" w:rsidR="0063244F" w:rsidRPr="00544444" w:rsidRDefault="0063244F" w:rsidP="0063244F">
      <w:pPr>
        <w:pStyle w:val="a3"/>
      </w:pPr>
    </w:p>
    <w:p w14:paraId="54698DA6" w14:textId="77777777" w:rsidR="002D18CD" w:rsidRDefault="002D18CD" w:rsidP="002D18CD">
      <w:r w:rsidRPr="004B2D59">
        <w:rPr>
          <w:b/>
          <w:bCs/>
          <w:i/>
          <w:iCs/>
        </w:rPr>
        <w:t>γ)</w:t>
      </w:r>
      <w:r w:rsidRPr="002D18CD">
        <w:rPr>
          <w:b/>
          <w:bCs/>
        </w:rPr>
        <w:t xml:space="preserve"> </w:t>
      </w:r>
      <w:r w:rsidRPr="002D18CD">
        <w:rPr>
          <w:b/>
          <w:bCs/>
          <w:u w:val="single"/>
        </w:rPr>
        <w:t>Οι καιρικές συνθήκες</w:t>
      </w:r>
      <w:r w:rsidRPr="002D18CD">
        <w:rPr>
          <w:b/>
          <w:bCs/>
          <w:u w:val="single"/>
        </w:rPr>
        <w:t>:</w:t>
      </w:r>
      <w:r>
        <w:t xml:space="preserve"> </w:t>
      </w:r>
      <w:r>
        <w:t>σχετίζεται κυρίως με τ</w:t>
      </w:r>
      <w:r>
        <w:t>α</w:t>
      </w:r>
      <w:r>
        <w:t xml:space="preserve"> </w:t>
      </w:r>
      <w:r w:rsidRPr="002D18CD">
        <w:rPr>
          <w:b/>
          <w:bCs/>
          <w:u w:val="single"/>
        </w:rPr>
        <w:t>γεωργικ</w:t>
      </w:r>
      <w:r w:rsidRPr="002D18CD">
        <w:rPr>
          <w:b/>
          <w:bCs/>
          <w:u w:val="single"/>
        </w:rPr>
        <w:t>ά</w:t>
      </w:r>
      <w:r w:rsidRPr="002D18CD">
        <w:rPr>
          <w:b/>
          <w:bCs/>
          <w:u w:val="single"/>
        </w:rPr>
        <w:t xml:space="preserve"> προϊόντ</w:t>
      </w:r>
      <w:r w:rsidRPr="002D18CD">
        <w:rPr>
          <w:b/>
          <w:bCs/>
          <w:u w:val="single"/>
        </w:rPr>
        <w:t>α</w:t>
      </w:r>
      <w:r>
        <w:t xml:space="preserve">. </w:t>
      </w:r>
    </w:p>
    <w:p w14:paraId="264C4767" w14:textId="0176A5AE" w:rsidR="002D18CD" w:rsidRPr="00544444" w:rsidRDefault="002D18CD" w:rsidP="002D18CD">
      <w:pPr>
        <w:pStyle w:val="a3"/>
        <w:numPr>
          <w:ilvl w:val="0"/>
          <w:numId w:val="6"/>
        </w:numPr>
      </w:pPr>
      <w:r w:rsidRPr="00544444">
        <w:rPr>
          <w:b/>
          <w:bCs/>
        </w:rPr>
        <w:t>Κ</w:t>
      </w:r>
      <w:r w:rsidRPr="00544444">
        <w:rPr>
          <w:b/>
          <w:bCs/>
        </w:rPr>
        <w:t xml:space="preserve">αλές καιρικές συνθήκες </w:t>
      </w:r>
      <w:r w:rsidRPr="00544444">
        <w:rPr>
          <w:b/>
          <w:bCs/>
        </w:rPr>
        <w:t xml:space="preserve">= </w:t>
      </w:r>
      <w:r w:rsidRPr="00544444">
        <w:rPr>
          <w:b/>
          <w:bCs/>
        </w:rPr>
        <w:t>α</w:t>
      </w:r>
      <w:r w:rsidRPr="00544444">
        <w:rPr>
          <w:b/>
          <w:bCs/>
        </w:rPr>
        <w:t>ύξηση</w:t>
      </w:r>
      <w:r w:rsidRPr="00544444">
        <w:rPr>
          <w:b/>
          <w:bCs/>
        </w:rPr>
        <w:t xml:space="preserve"> τη</w:t>
      </w:r>
      <w:r w:rsidRPr="00544444">
        <w:rPr>
          <w:b/>
          <w:bCs/>
        </w:rPr>
        <w:t>ς</w:t>
      </w:r>
      <w:r w:rsidRPr="00544444">
        <w:rPr>
          <w:b/>
          <w:bCs/>
        </w:rPr>
        <w:t xml:space="preserve"> προσφορά</w:t>
      </w:r>
      <w:r w:rsidRPr="00544444">
        <w:rPr>
          <w:b/>
          <w:bCs/>
        </w:rPr>
        <w:t>ς</w:t>
      </w:r>
      <w:r w:rsidRPr="00544444">
        <w:t xml:space="preserve"> (</w:t>
      </w:r>
      <w:r w:rsidRPr="00544444">
        <w:t>μετατ</w:t>
      </w:r>
      <w:r w:rsidRPr="00544444">
        <w:t>όπιση</w:t>
      </w:r>
      <w:r w:rsidRPr="00544444">
        <w:t xml:space="preserve"> τη</w:t>
      </w:r>
      <w:r w:rsidRPr="00544444">
        <w:t>ς</w:t>
      </w:r>
      <w:r w:rsidRPr="00544444">
        <w:t xml:space="preserve"> καμπύλη</w:t>
      </w:r>
      <w:r w:rsidRPr="00544444">
        <w:t>ς</w:t>
      </w:r>
      <w:r w:rsidRPr="00544444">
        <w:t xml:space="preserve"> προσφοράς προς τα κάτω και δεξιά</w:t>
      </w:r>
      <w:r w:rsidRPr="00544444">
        <w:t xml:space="preserve">) </w:t>
      </w:r>
      <w:r w:rsidRPr="00544444">
        <w:t>(Δες διάγραμμα 4.4.).</w:t>
      </w:r>
    </w:p>
    <w:p w14:paraId="51DCD0A5" w14:textId="575C0D4A" w:rsidR="002D18CD" w:rsidRPr="00544444" w:rsidRDefault="002D18CD" w:rsidP="002D18CD">
      <w:pPr>
        <w:pStyle w:val="a3"/>
      </w:pPr>
    </w:p>
    <w:p w14:paraId="42812B58" w14:textId="3A95E546" w:rsidR="002D18CD" w:rsidRDefault="002D18CD" w:rsidP="002D18CD">
      <w:pPr>
        <w:pStyle w:val="a3"/>
        <w:numPr>
          <w:ilvl w:val="0"/>
          <w:numId w:val="6"/>
        </w:numPr>
      </w:pPr>
      <w:r w:rsidRPr="00544444">
        <w:rPr>
          <w:b/>
          <w:bCs/>
        </w:rPr>
        <w:lastRenderedPageBreak/>
        <w:t>Δ</w:t>
      </w:r>
      <w:r w:rsidRPr="00544444">
        <w:rPr>
          <w:b/>
          <w:bCs/>
        </w:rPr>
        <w:t>υσμενείς</w:t>
      </w:r>
      <w:r w:rsidRPr="00544444">
        <w:rPr>
          <w:b/>
          <w:bCs/>
        </w:rPr>
        <w:t xml:space="preserve"> </w:t>
      </w:r>
      <w:r w:rsidRPr="00544444">
        <w:rPr>
          <w:b/>
          <w:bCs/>
        </w:rPr>
        <w:t>καιρικές συνθήκες =  με</w:t>
      </w:r>
      <w:r w:rsidRPr="00544444">
        <w:rPr>
          <w:b/>
          <w:bCs/>
        </w:rPr>
        <w:t>ίωση</w:t>
      </w:r>
      <w:r w:rsidRPr="00544444">
        <w:rPr>
          <w:b/>
          <w:bCs/>
        </w:rPr>
        <w:t xml:space="preserve"> τη</w:t>
      </w:r>
      <w:r w:rsidRPr="00544444">
        <w:rPr>
          <w:b/>
          <w:bCs/>
        </w:rPr>
        <w:t>ς</w:t>
      </w:r>
      <w:r w:rsidRPr="00544444">
        <w:rPr>
          <w:b/>
          <w:bCs/>
        </w:rPr>
        <w:t xml:space="preserve"> προσφορά </w:t>
      </w:r>
      <w:r w:rsidRPr="00544444">
        <w:t>(</w:t>
      </w:r>
      <w:r w:rsidRPr="00544444">
        <w:t>μετατ</w:t>
      </w:r>
      <w:r w:rsidRPr="00544444">
        <w:t xml:space="preserve">όπιση </w:t>
      </w:r>
      <w:r w:rsidRPr="00544444">
        <w:t>τη</w:t>
      </w:r>
      <w:r w:rsidRPr="00544444">
        <w:t>ς</w:t>
      </w:r>
      <w:r w:rsidRPr="00544444">
        <w:t xml:space="preserve"> καμπύλη</w:t>
      </w:r>
      <w:r w:rsidRPr="00544444">
        <w:t>ς</w:t>
      </w:r>
      <w:r w:rsidRPr="00544444">
        <w:t xml:space="preserve"> προσφοράς προς τα πάνω και αριστερά (</w:t>
      </w:r>
      <w:r w:rsidRPr="00544444">
        <w:t xml:space="preserve">Δες </w:t>
      </w:r>
      <w:r w:rsidRPr="00544444">
        <w:t>διάγραμμα 4.4.).</w:t>
      </w:r>
    </w:p>
    <w:p w14:paraId="0CC0D17C" w14:textId="77777777" w:rsidR="00544444" w:rsidRDefault="00544444" w:rsidP="00544444">
      <w:pPr>
        <w:pStyle w:val="a3"/>
      </w:pPr>
    </w:p>
    <w:p w14:paraId="3BE9A08B" w14:textId="77777777" w:rsidR="00544444" w:rsidRPr="00544444" w:rsidRDefault="00544444" w:rsidP="00544444">
      <w:pPr>
        <w:pStyle w:val="a3"/>
      </w:pPr>
    </w:p>
    <w:p w14:paraId="094EBDC9" w14:textId="6921295F" w:rsidR="002D18CD" w:rsidRDefault="002D18CD" w:rsidP="002D18CD">
      <w:r w:rsidRPr="004B2D59">
        <w:rPr>
          <w:i/>
          <w:iCs/>
        </w:rPr>
        <w:t xml:space="preserve"> </w:t>
      </w:r>
      <w:r w:rsidRPr="004B2D59">
        <w:rPr>
          <w:b/>
          <w:bCs/>
          <w:i/>
          <w:iCs/>
        </w:rPr>
        <w:t>δ)</w:t>
      </w:r>
      <w:r w:rsidRPr="002D18CD">
        <w:rPr>
          <w:b/>
          <w:bCs/>
        </w:rPr>
        <w:t xml:space="preserve"> </w:t>
      </w:r>
      <w:r w:rsidRPr="002D18CD">
        <w:rPr>
          <w:b/>
          <w:bCs/>
          <w:u w:val="single"/>
        </w:rPr>
        <w:t>Ο αριθμός των επιχειρήσεων</w:t>
      </w:r>
      <w:r>
        <w:t>.</w:t>
      </w:r>
      <w:r w:rsidR="006455C4">
        <w:t xml:space="preserve"> </w:t>
      </w:r>
      <w:r w:rsidR="006455C4">
        <w:sym w:font="Wingdings" w:char="F0E8"/>
      </w:r>
      <w:r>
        <w:t xml:space="preserve"> </w:t>
      </w:r>
      <w:r w:rsidR="00544444">
        <w:t>αφορά αποκλειστικά την αγοραία καμπύλη προσφοράς.</w:t>
      </w:r>
    </w:p>
    <w:p w14:paraId="6C373D1A" w14:textId="77777777" w:rsidR="002D18CD" w:rsidRPr="00544444" w:rsidRDefault="002D18CD" w:rsidP="002D18CD">
      <w:pPr>
        <w:pStyle w:val="a3"/>
        <w:numPr>
          <w:ilvl w:val="0"/>
          <w:numId w:val="7"/>
        </w:numPr>
      </w:pPr>
      <w:r w:rsidRPr="00544444">
        <w:rPr>
          <w:b/>
          <w:bCs/>
        </w:rPr>
        <w:t>Αύ</w:t>
      </w:r>
      <w:r w:rsidRPr="00544444">
        <w:rPr>
          <w:b/>
          <w:bCs/>
        </w:rPr>
        <w:t>ξ</w:t>
      </w:r>
      <w:r w:rsidRPr="00544444">
        <w:rPr>
          <w:b/>
          <w:bCs/>
        </w:rPr>
        <w:t xml:space="preserve">ηση </w:t>
      </w:r>
      <w:r w:rsidRPr="00544444">
        <w:rPr>
          <w:b/>
          <w:bCs/>
        </w:rPr>
        <w:t>αριθμ</w:t>
      </w:r>
      <w:r w:rsidRPr="00544444">
        <w:rPr>
          <w:b/>
          <w:bCs/>
        </w:rPr>
        <w:t>ού</w:t>
      </w:r>
      <w:r w:rsidRPr="00544444">
        <w:rPr>
          <w:b/>
          <w:bCs/>
        </w:rPr>
        <w:t xml:space="preserve"> επιχειρήσεων</w:t>
      </w:r>
      <w:r w:rsidRPr="00544444">
        <w:rPr>
          <w:b/>
          <w:bCs/>
        </w:rPr>
        <w:t xml:space="preserve"> = </w:t>
      </w:r>
      <w:r w:rsidRPr="00544444">
        <w:rPr>
          <w:b/>
          <w:bCs/>
        </w:rPr>
        <w:t>Αύξηση</w:t>
      </w:r>
      <w:r w:rsidRPr="00544444">
        <w:rPr>
          <w:b/>
          <w:bCs/>
        </w:rPr>
        <w:t xml:space="preserve"> </w:t>
      </w:r>
      <w:r w:rsidRPr="00544444">
        <w:rPr>
          <w:b/>
          <w:bCs/>
        </w:rPr>
        <w:t>προσφορά</w:t>
      </w:r>
      <w:r w:rsidRPr="00544444">
        <w:rPr>
          <w:b/>
          <w:bCs/>
        </w:rPr>
        <w:t>ς</w:t>
      </w:r>
      <w:r w:rsidRPr="00544444">
        <w:rPr>
          <w:b/>
          <w:bCs/>
        </w:rPr>
        <w:t>,</w:t>
      </w:r>
      <w:r w:rsidRPr="00544444">
        <w:t xml:space="preserve"> </w:t>
      </w:r>
      <w:r w:rsidRPr="00544444">
        <w:t>(</w:t>
      </w:r>
      <w:r w:rsidRPr="00544444">
        <w:t>μετατ</w:t>
      </w:r>
      <w:r w:rsidRPr="00544444">
        <w:t>όπιση</w:t>
      </w:r>
      <w:r w:rsidRPr="00544444">
        <w:t xml:space="preserve"> </w:t>
      </w:r>
      <w:r w:rsidRPr="00544444">
        <w:t>τ</w:t>
      </w:r>
      <w:r w:rsidRPr="00544444">
        <w:t>η</w:t>
      </w:r>
      <w:r w:rsidRPr="00544444">
        <w:t>ς</w:t>
      </w:r>
      <w:r w:rsidRPr="00544444">
        <w:t xml:space="preserve"> καμπύλη</w:t>
      </w:r>
      <w:r w:rsidRPr="00544444">
        <w:t>ς</w:t>
      </w:r>
      <w:r w:rsidRPr="00544444">
        <w:t xml:space="preserve"> προσφοράς προς τα δεξιά</w:t>
      </w:r>
      <w:r w:rsidRPr="00544444">
        <w:t>)</w:t>
      </w:r>
    </w:p>
    <w:p w14:paraId="2AD278C4" w14:textId="77777777" w:rsidR="00544444" w:rsidRPr="00544444" w:rsidRDefault="00544444" w:rsidP="00544444">
      <w:pPr>
        <w:pStyle w:val="a3"/>
      </w:pPr>
    </w:p>
    <w:p w14:paraId="6F03D627" w14:textId="77777777" w:rsidR="00544444" w:rsidRPr="00544444" w:rsidRDefault="002D18CD" w:rsidP="00544444">
      <w:pPr>
        <w:pStyle w:val="a3"/>
        <w:numPr>
          <w:ilvl w:val="0"/>
          <w:numId w:val="7"/>
        </w:numPr>
      </w:pPr>
      <w:r w:rsidRPr="00544444">
        <w:rPr>
          <w:b/>
          <w:bCs/>
        </w:rPr>
        <w:t>Μ</w:t>
      </w:r>
      <w:r w:rsidRPr="00544444">
        <w:rPr>
          <w:b/>
          <w:bCs/>
        </w:rPr>
        <w:t>ε</w:t>
      </w:r>
      <w:r w:rsidRPr="00544444">
        <w:rPr>
          <w:b/>
          <w:bCs/>
        </w:rPr>
        <w:t xml:space="preserve">ίωση </w:t>
      </w:r>
      <w:r w:rsidRPr="00544444">
        <w:rPr>
          <w:b/>
          <w:bCs/>
        </w:rPr>
        <w:t>αριθμ</w:t>
      </w:r>
      <w:r w:rsidRPr="00544444">
        <w:rPr>
          <w:b/>
          <w:bCs/>
        </w:rPr>
        <w:t>ού</w:t>
      </w:r>
      <w:r w:rsidRPr="00544444">
        <w:rPr>
          <w:b/>
          <w:bCs/>
        </w:rPr>
        <w:t xml:space="preserve"> επιχειρήσεων</w:t>
      </w:r>
      <w:r w:rsidRPr="00544444">
        <w:rPr>
          <w:b/>
          <w:bCs/>
        </w:rPr>
        <w:t xml:space="preserve"> = </w:t>
      </w:r>
      <w:r w:rsidRPr="00544444">
        <w:rPr>
          <w:b/>
          <w:bCs/>
        </w:rPr>
        <w:t>με</w:t>
      </w:r>
      <w:r w:rsidRPr="00544444">
        <w:rPr>
          <w:b/>
          <w:bCs/>
        </w:rPr>
        <w:t xml:space="preserve">ίωση </w:t>
      </w:r>
      <w:r w:rsidRPr="00544444">
        <w:rPr>
          <w:b/>
          <w:bCs/>
        </w:rPr>
        <w:t>προσφορά</w:t>
      </w:r>
      <w:r w:rsidRPr="00544444">
        <w:rPr>
          <w:b/>
          <w:bCs/>
        </w:rPr>
        <w:t>ς</w:t>
      </w:r>
      <w:r w:rsidRPr="00544444">
        <w:t xml:space="preserve"> (</w:t>
      </w:r>
      <w:r w:rsidRPr="00544444">
        <w:t>μετα</w:t>
      </w:r>
      <w:r w:rsidRPr="00544444">
        <w:t>τόπιση</w:t>
      </w:r>
      <w:r w:rsidRPr="00544444">
        <w:t xml:space="preserve"> καμπύλη</w:t>
      </w:r>
      <w:r w:rsidRPr="00544444">
        <w:t>ς</w:t>
      </w:r>
      <w:r w:rsidRPr="00544444">
        <w:t xml:space="preserve"> προσφοράς προς τα αριστερά</w:t>
      </w:r>
      <w:r w:rsidR="00544444" w:rsidRPr="00544444">
        <w:t>).</w:t>
      </w:r>
    </w:p>
    <w:p w14:paraId="013B90E8" w14:textId="77777777" w:rsidR="00544444" w:rsidRDefault="00544444" w:rsidP="00544444">
      <w:pPr>
        <w:pStyle w:val="a3"/>
      </w:pPr>
    </w:p>
    <w:p w14:paraId="2791F88E" w14:textId="77777777" w:rsidR="00544444" w:rsidRDefault="00544444" w:rsidP="00544444">
      <w:pPr>
        <w:pStyle w:val="a3"/>
      </w:pPr>
    </w:p>
    <w:p w14:paraId="2BF48D22" w14:textId="1654B001" w:rsidR="00BD57C1" w:rsidRDefault="00544444" w:rsidP="00544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44444">
        <w:rPr>
          <w:b/>
          <w:bCs/>
        </w:rPr>
        <w:t>6. Μεταβολή της "προσφερόμενης ποσότητας" και μεταβολή της "προσφοράς"</w:t>
      </w:r>
    </w:p>
    <w:p w14:paraId="1DF75B17" w14:textId="6A3523E8" w:rsidR="00544444" w:rsidRDefault="00544444" w:rsidP="00544444">
      <w:r>
        <w:rPr>
          <w:b/>
          <w:bCs/>
        </w:rPr>
        <w:t>1</w:t>
      </w:r>
      <w:r w:rsidR="006455C4">
        <w:rPr>
          <w:b/>
          <w:bCs/>
        </w:rPr>
        <w:t>.</w:t>
      </w:r>
      <w:r w:rsidRPr="00544444">
        <w:t xml:space="preserve"> </w:t>
      </w:r>
      <w:r w:rsidRPr="00544444">
        <w:t xml:space="preserve">Η </w:t>
      </w:r>
      <w:r w:rsidRPr="00544444">
        <w:rPr>
          <w:b/>
          <w:bCs/>
          <w:u w:val="single"/>
        </w:rPr>
        <w:t xml:space="preserve">μεταβολή στην προσφερόμενη ποσότητα </w:t>
      </w:r>
      <w:r w:rsidRPr="00544444">
        <w:t xml:space="preserve">ενός αγαθού αναφέρεται στη </w:t>
      </w:r>
      <w:r w:rsidRPr="00544444">
        <w:rPr>
          <w:b/>
          <w:bCs/>
          <w:u w:val="single"/>
        </w:rPr>
        <w:t xml:space="preserve">μετακίνηση κατά μήκος της ίδιας καμπύλης </w:t>
      </w:r>
      <w:r w:rsidRPr="00544444">
        <w:t xml:space="preserve">προσφοράς από ένα σημείο σε άλλο, </w:t>
      </w:r>
      <w:r w:rsidRPr="00544444">
        <w:rPr>
          <w:u w:val="single"/>
        </w:rPr>
        <w:t>όταν μεταβάλλεται η</w:t>
      </w:r>
      <w:r w:rsidRPr="00544444">
        <w:rPr>
          <w:b/>
          <w:bCs/>
          <w:u w:val="single"/>
        </w:rPr>
        <w:t xml:space="preserve"> τιμή </w:t>
      </w:r>
      <w:r w:rsidRPr="00544444">
        <w:rPr>
          <w:u w:val="single"/>
        </w:rPr>
        <w:t>του αγαθού</w:t>
      </w:r>
      <w:r w:rsidRPr="00544444">
        <w:t xml:space="preserve">, </w:t>
      </w:r>
      <w:r>
        <w:t>(</w:t>
      </w:r>
      <w:proofErr w:type="spellStart"/>
      <w:r>
        <w:t>ceteris</w:t>
      </w:r>
      <w:proofErr w:type="spellEnd"/>
      <w:r>
        <w:t xml:space="preserve"> </w:t>
      </w:r>
      <w:proofErr w:type="spellStart"/>
      <w:r>
        <w:t>paribus</w:t>
      </w:r>
      <w:proofErr w:type="spellEnd"/>
      <w:r>
        <w:t>).</w:t>
      </w:r>
      <w:r w:rsidR="006455C4" w:rsidRPr="006455C4">
        <w:t xml:space="preserve"> </w:t>
      </w:r>
      <w:bookmarkStart w:id="3" w:name="_Hlk140735125"/>
      <w:r w:rsidR="006455C4">
        <w:t xml:space="preserve">(Δες </w:t>
      </w:r>
      <w:r w:rsidR="006455C4">
        <w:t>Διάγραμμα 4.5</w:t>
      </w:r>
      <w:r w:rsidR="006455C4">
        <w:t>, σελ. 84 βιβλίου).</w:t>
      </w:r>
    </w:p>
    <w:bookmarkEnd w:id="3"/>
    <w:p w14:paraId="3D20EA11" w14:textId="4D100201" w:rsidR="006455C4" w:rsidRDefault="00544444" w:rsidP="006455C4">
      <w:r w:rsidRPr="006455C4">
        <w:rPr>
          <w:b/>
          <w:bCs/>
        </w:rPr>
        <w:t>2</w:t>
      </w:r>
      <w:r w:rsidR="006455C4">
        <w:rPr>
          <w:b/>
          <w:bCs/>
        </w:rPr>
        <w:t>.</w:t>
      </w:r>
      <w:r>
        <w:t xml:space="preserve"> </w:t>
      </w:r>
      <w:r>
        <w:t xml:space="preserve">Η </w:t>
      </w:r>
      <w:r w:rsidRPr="00544444">
        <w:rPr>
          <w:b/>
          <w:bCs/>
          <w:u w:val="single"/>
        </w:rPr>
        <w:t>μεταβολή στην προσφορά</w:t>
      </w:r>
      <w:r>
        <w:t xml:space="preserve"> αναφέρεται στη </w:t>
      </w:r>
      <w:r w:rsidRPr="00544444">
        <w:rPr>
          <w:b/>
          <w:bCs/>
          <w:u w:val="single"/>
        </w:rPr>
        <w:t>μετατόπιση ολόκληρης της καμπύλης</w:t>
      </w:r>
      <w:r>
        <w:t xml:space="preserve"> προσφοράς</w:t>
      </w:r>
      <w:r>
        <w:t xml:space="preserve">, </w:t>
      </w:r>
      <w:r>
        <w:t xml:space="preserve">όταν η τιμή παραμένει σταθερή και </w:t>
      </w:r>
      <w:r w:rsidRPr="00544444">
        <w:rPr>
          <w:b/>
          <w:bCs/>
          <w:u w:val="single"/>
        </w:rPr>
        <w:t>μεταβάλλεται κάποιος άλλος προσδιοριστικός παράγοντας</w:t>
      </w:r>
      <w:r>
        <w:t xml:space="preserve"> της προσφοράς</w:t>
      </w:r>
      <w:r w:rsidR="006455C4">
        <w:t>.</w:t>
      </w:r>
      <w:r w:rsidR="006455C4" w:rsidRPr="006455C4">
        <w:t xml:space="preserve"> </w:t>
      </w:r>
      <w:r w:rsidR="006455C4">
        <w:t>(Δες Διάγραμμα 4.</w:t>
      </w:r>
      <w:r w:rsidR="006455C4">
        <w:t>6</w:t>
      </w:r>
      <w:r w:rsidR="006455C4">
        <w:t>, σελ. 8</w:t>
      </w:r>
      <w:r w:rsidR="006455C4">
        <w:t>5</w:t>
      </w:r>
      <w:r w:rsidR="006455C4">
        <w:t xml:space="preserve"> βιβλίου)</w:t>
      </w:r>
      <w:r w:rsidR="006455C4">
        <w:t>.</w:t>
      </w:r>
    </w:p>
    <w:p w14:paraId="130594D4" w14:textId="2EF5C1C3" w:rsidR="006455C4" w:rsidRDefault="006455C4" w:rsidP="006455C4">
      <w:r w:rsidRPr="006455C4">
        <w:rPr>
          <w:b/>
          <w:bCs/>
        </w:rPr>
        <w:t>3</w:t>
      </w:r>
      <w:r>
        <w:rPr>
          <w:b/>
          <w:bCs/>
        </w:rPr>
        <w:t>.</w:t>
      </w:r>
      <w:r>
        <w:t xml:space="preserve"> </w:t>
      </w:r>
      <w:r w:rsidRPr="006455C4">
        <w:rPr>
          <w:b/>
          <w:bCs/>
          <w:u w:val="single"/>
        </w:rPr>
        <w:t>Τ</w:t>
      </w:r>
      <w:r w:rsidRPr="006455C4">
        <w:rPr>
          <w:b/>
          <w:bCs/>
          <w:u w:val="single"/>
        </w:rPr>
        <w:t>αυτόχρον</w:t>
      </w:r>
      <w:r w:rsidRPr="006455C4">
        <w:rPr>
          <w:b/>
          <w:bCs/>
          <w:u w:val="single"/>
        </w:rPr>
        <w:t>η</w:t>
      </w:r>
      <w:r w:rsidRPr="006455C4">
        <w:rPr>
          <w:b/>
          <w:bCs/>
          <w:u w:val="single"/>
        </w:rPr>
        <w:t xml:space="preserve"> μεταβολή τιμής του αγαθού </w:t>
      </w:r>
      <w:r w:rsidRPr="006455C4">
        <w:rPr>
          <w:b/>
          <w:bCs/>
          <w:u w:val="single"/>
        </w:rPr>
        <w:t xml:space="preserve">και </w:t>
      </w:r>
      <w:r w:rsidRPr="006455C4">
        <w:rPr>
          <w:b/>
          <w:bCs/>
          <w:u w:val="single"/>
        </w:rPr>
        <w:t>προσδιοριστικ</w:t>
      </w:r>
      <w:r w:rsidRPr="006455C4">
        <w:rPr>
          <w:b/>
          <w:bCs/>
          <w:u w:val="single"/>
        </w:rPr>
        <w:t xml:space="preserve">ού </w:t>
      </w:r>
      <w:r w:rsidRPr="006455C4">
        <w:rPr>
          <w:b/>
          <w:bCs/>
          <w:u w:val="single"/>
        </w:rPr>
        <w:t>παράγοντα</w:t>
      </w:r>
      <w:r w:rsidRPr="006455C4">
        <w:rPr>
          <w:b/>
          <w:bCs/>
        </w:rPr>
        <w:sym w:font="Wingdings" w:char="F0E8"/>
      </w:r>
      <w:r w:rsidRPr="006455C4">
        <w:t xml:space="preserve"> </w:t>
      </w:r>
      <w:r>
        <w:t>Δ</w:t>
      </w:r>
      <w:r>
        <w:t>εν μπορούμε να γνωρίζουμε εκ των προτέρων το αποτέλεσμα της επίδρασης στη συνάρτηση προσφοράς.</w:t>
      </w:r>
      <w:r w:rsidRPr="006455C4">
        <w:t xml:space="preserve"> </w:t>
      </w:r>
      <w:r>
        <w:t xml:space="preserve">Υπάρχουν </w:t>
      </w:r>
      <w:r w:rsidRPr="006455C4">
        <w:rPr>
          <w:b/>
          <w:bCs/>
          <w:u w:val="single"/>
        </w:rPr>
        <w:t>πολλές περιπτώσεις συνδυασμού μεταβολών</w:t>
      </w:r>
      <w:r>
        <w:t xml:space="preserve">, που κάθε φορά θα </w:t>
      </w:r>
      <w:r w:rsidRPr="006455C4">
        <w:rPr>
          <w:b/>
          <w:bCs/>
          <w:u w:val="single"/>
        </w:rPr>
        <w:t>επιφέρουν διαφορετικά αποτελέσματα στην προσφερόμενη ποσότητα</w:t>
      </w:r>
      <w:r>
        <w:t xml:space="preserve"> του αγαθού.</w:t>
      </w:r>
    </w:p>
    <w:p w14:paraId="36AC19AC" w14:textId="77777777" w:rsidR="006455C4" w:rsidRDefault="006455C4" w:rsidP="006455C4"/>
    <w:p w14:paraId="566D825F" w14:textId="421CA6F9" w:rsidR="006455C4" w:rsidRPr="00A1147F" w:rsidRDefault="006455C4" w:rsidP="0064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455C4">
        <w:rPr>
          <w:b/>
          <w:bCs/>
        </w:rPr>
        <w:t>7. Η ελαστικότητα της προσφοράς</w:t>
      </w:r>
      <w:r w:rsidR="00A1147F">
        <w:rPr>
          <w:b/>
          <w:bCs/>
        </w:rPr>
        <w:t xml:space="preserve"> </w:t>
      </w:r>
      <w:r w:rsidR="00A1147F" w:rsidRPr="00A1147F">
        <w:t xml:space="preserve">(είναι πάντα </w:t>
      </w:r>
      <w:r w:rsidR="00A1147F">
        <w:t>&gt; 0 ή = 0</w:t>
      </w:r>
      <w:r w:rsidR="00A1147F" w:rsidRPr="00A1147F">
        <w:t>)</w:t>
      </w:r>
    </w:p>
    <w:p w14:paraId="0C5A198A" w14:textId="77777777" w:rsidR="006455C4" w:rsidRDefault="006455C4" w:rsidP="00544444">
      <w:r w:rsidRPr="006455C4">
        <w:rPr>
          <w:b/>
          <w:bCs/>
        </w:rPr>
        <w:t>1.</w:t>
      </w:r>
      <w:r>
        <w:t xml:space="preserve"> </w:t>
      </w:r>
      <w:r>
        <w:t xml:space="preserve">Η ελαστικότητα της προσφοράς </w:t>
      </w:r>
      <w:r w:rsidRPr="006455C4">
        <w:rPr>
          <w:b/>
          <w:bCs/>
          <w:u w:val="single"/>
        </w:rPr>
        <w:t>μετρά την αντίδραση της προσφοράς στις μεταβολές της τιμής</w:t>
      </w:r>
      <w:r>
        <w:t>.</w:t>
      </w:r>
    </w:p>
    <w:p w14:paraId="262721D2" w14:textId="77777777" w:rsidR="0063244F" w:rsidRPr="0063244F" w:rsidRDefault="006455C4" w:rsidP="00544444">
      <w:pPr>
        <w:rPr>
          <w:b/>
          <w:bCs/>
          <w:u w:val="single"/>
        </w:rPr>
      </w:pPr>
      <w:r w:rsidRPr="0063244F">
        <w:rPr>
          <w:b/>
          <w:bCs/>
        </w:rPr>
        <w:t>2.</w:t>
      </w:r>
      <w:r>
        <w:t xml:space="preserve"> Ο</w:t>
      </w:r>
      <w:r>
        <w:t xml:space="preserve">ρίζεται ως </w:t>
      </w:r>
      <w:r w:rsidRPr="0063244F">
        <w:rPr>
          <w:b/>
          <w:bCs/>
          <w:u w:val="single"/>
        </w:rPr>
        <w:t xml:space="preserve">ο λόγος της ποσοστιαίας μεταβολής της προσφερόμενης ποσότητας προς την ποσοστιαία μεταβολή της τιμής. </w:t>
      </w:r>
    </w:p>
    <w:p w14:paraId="34CCBABD" w14:textId="796420D3" w:rsidR="0063244F" w:rsidRPr="0063244F" w:rsidRDefault="006455C4" w:rsidP="0063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3244F">
        <w:rPr>
          <w:b/>
          <w:bCs/>
        </w:rPr>
        <w:t>ΔQ</w:t>
      </w:r>
      <w:r w:rsidR="0063244F" w:rsidRPr="0063244F">
        <w:rPr>
          <w:b/>
          <w:bCs/>
        </w:rPr>
        <w:t xml:space="preserve"> </w:t>
      </w:r>
      <w:r w:rsidRPr="0063244F">
        <w:rPr>
          <w:b/>
          <w:bCs/>
        </w:rPr>
        <w:t xml:space="preserve"> </w:t>
      </w:r>
      <w:r w:rsidR="0063244F" w:rsidRPr="0063244F">
        <w:rPr>
          <w:b/>
          <w:bCs/>
        </w:rPr>
        <w:t xml:space="preserve">          </w:t>
      </w:r>
      <w:r w:rsidRPr="0063244F">
        <w:rPr>
          <w:b/>
          <w:bCs/>
        </w:rPr>
        <w:t xml:space="preserve">P1 </w:t>
      </w:r>
    </w:p>
    <w:p w14:paraId="1C219C18" w14:textId="2B35E0D4" w:rsidR="0063244F" w:rsidRPr="00170713" w:rsidRDefault="00170713" w:rsidP="0063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</w:rPr>
        <w:t xml:space="preserve">                                                </w:t>
      </w:r>
      <w:r w:rsidR="0063244F" w:rsidRPr="0063244F">
        <w:rPr>
          <w:b/>
          <w:bCs/>
        </w:rPr>
        <w:t xml:space="preserve">ES = </w:t>
      </w:r>
      <w:r w:rsidR="0063244F" w:rsidRPr="0063244F">
        <w:rPr>
          <w:b/>
          <w:bCs/>
        </w:rPr>
        <w:t xml:space="preserve">-------  </w:t>
      </w:r>
      <w:r w:rsidR="0063244F" w:rsidRPr="0063244F">
        <w:rPr>
          <w:rFonts w:cstheme="minorHAnsi"/>
          <w:b/>
          <w:bCs/>
        </w:rPr>
        <w:t>·</w:t>
      </w:r>
      <w:r w:rsidR="0063244F" w:rsidRPr="0063244F">
        <w:rPr>
          <w:rFonts w:cstheme="minorHAnsi"/>
          <w:b/>
          <w:bCs/>
        </w:rPr>
        <w:t xml:space="preserve">  -----------</w:t>
      </w:r>
      <w:r>
        <w:rPr>
          <w:rFonts w:cstheme="minorHAnsi"/>
          <w:b/>
          <w:bCs/>
        </w:rPr>
        <w:t xml:space="preserve">     </w:t>
      </w:r>
      <w:r w:rsidRPr="00170713">
        <w:rPr>
          <w:rFonts w:cstheme="minorHAnsi"/>
          <w:b/>
          <w:bCs/>
        </w:rPr>
        <w:sym w:font="Wingdings" w:char="F0E8"/>
      </w:r>
      <w:r w:rsidRPr="00170713">
        <w:rPr>
          <w:rFonts w:cstheme="minorHAnsi"/>
        </w:rPr>
        <w:t>(ελαστικότητα σημείου)</w:t>
      </w:r>
    </w:p>
    <w:p w14:paraId="7E7B92F6" w14:textId="20F57400" w:rsidR="0063244F" w:rsidRPr="0063244F" w:rsidRDefault="0063244F" w:rsidP="0063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0"/>
        </w:tabs>
        <w:jc w:val="center"/>
        <w:rPr>
          <w:b/>
          <w:bCs/>
        </w:rPr>
      </w:pPr>
      <w:r>
        <w:rPr>
          <w:b/>
          <w:bCs/>
        </w:rPr>
        <w:t xml:space="preserve"> </w:t>
      </w:r>
      <w:r w:rsidRPr="0063244F">
        <w:rPr>
          <w:b/>
          <w:bCs/>
        </w:rPr>
        <w:t>ΔP</w:t>
      </w:r>
      <w:r w:rsidRPr="0063244F">
        <w:rPr>
          <w:rFonts w:cstheme="minorHAnsi"/>
          <w:b/>
          <w:bCs/>
        </w:rPr>
        <w:t xml:space="preserve">            </w:t>
      </w:r>
      <w:r w:rsidRPr="0063244F">
        <w:rPr>
          <w:b/>
          <w:bCs/>
        </w:rPr>
        <w:t>Q1</w:t>
      </w:r>
    </w:p>
    <w:p w14:paraId="2EE574AD" w14:textId="33B9EB10" w:rsidR="0063244F" w:rsidRDefault="006455C4" w:rsidP="00544444">
      <w:r>
        <w:t xml:space="preserve">όπου </w:t>
      </w:r>
      <w:r w:rsidRPr="00E90315">
        <w:rPr>
          <w:b/>
          <w:bCs/>
        </w:rPr>
        <w:t>ΔQ</w:t>
      </w:r>
      <w:r>
        <w:t xml:space="preserve"> = μεταβολή προσφερόμενης ποσότητας, </w:t>
      </w:r>
      <w:r w:rsidRPr="00E90315">
        <w:rPr>
          <w:b/>
          <w:bCs/>
        </w:rPr>
        <w:t>ΔΡ</w:t>
      </w:r>
      <w:r>
        <w:t xml:space="preserve"> = μεταβολή τιμής</w:t>
      </w:r>
      <w:r w:rsidRPr="00E90315">
        <w:t>,</w:t>
      </w:r>
      <w:r w:rsidRPr="00E90315">
        <w:rPr>
          <w:b/>
          <w:bCs/>
        </w:rPr>
        <w:t xml:space="preserve"> Ρ1</w:t>
      </w:r>
      <w:r>
        <w:t xml:space="preserve"> = αρχική τιμή, </w:t>
      </w:r>
    </w:p>
    <w:p w14:paraId="7E9811D1" w14:textId="7A5C5DB8" w:rsidR="00544444" w:rsidRDefault="006455C4" w:rsidP="00544444">
      <w:r w:rsidRPr="00E90315">
        <w:rPr>
          <w:b/>
          <w:bCs/>
        </w:rPr>
        <w:t>Q1</w:t>
      </w:r>
      <w:r>
        <w:t xml:space="preserve"> = αρχική ποσότητα</w:t>
      </w:r>
      <w:r w:rsidR="00E90315">
        <w:t>.</w:t>
      </w:r>
    </w:p>
    <w:p w14:paraId="2C806395" w14:textId="77777777" w:rsidR="00170713" w:rsidRDefault="00170713" w:rsidP="00544444"/>
    <w:p w14:paraId="42254276" w14:textId="77777777" w:rsidR="00170713" w:rsidRDefault="00170713" w:rsidP="00544444"/>
    <w:p w14:paraId="2CF9E4F6" w14:textId="2497F5DA" w:rsidR="00170713" w:rsidRPr="00994894" w:rsidRDefault="00994894" w:rsidP="009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94894">
        <w:rPr>
          <w:b/>
          <w:bCs/>
        </w:rPr>
        <w:lastRenderedPageBreak/>
        <w:t xml:space="preserve">                                        </w:t>
      </w:r>
      <w:r>
        <w:rPr>
          <w:b/>
          <w:bCs/>
        </w:rPr>
        <w:t xml:space="preserve">  </w:t>
      </w:r>
      <w:r w:rsidR="004E75BA">
        <w:rPr>
          <w:b/>
          <w:bCs/>
        </w:rPr>
        <w:t xml:space="preserve"> </w:t>
      </w:r>
      <w:r w:rsidR="00170713" w:rsidRPr="00994894">
        <w:rPr>
          <w:b/>
          <w:bCs/>
        </w:rPr>
        <w:t xml:space="preserve">ΔQ </w:t>
      </w:r>
      <w:r w:rsidRPr="00994894">
        <w:rPr>
          <w:b/>
          <w:bCs/>
        </w:rPr>
        <w:t xml:space="preserve">  </w:t>
      </w:r>
      <w:r w:rsidR="004E75BA">
        <w:rPr>
          <w:b/>
          <w:bCs/>
        </w:rPr>
        <w:t xml:space="preserve"> </w:t>
      </w:r>
      <w:r w:rsidRPr="00994894">
        <w:rPr>
          <w:b/>
          <w:bCs/>
        </w:rPr>
        <w:t xml:space="preserve">      </w:t>
      </w:r>
      <w:r w:rsidR="00170713" w:rsidRPr="00994894">
        <w:rPr>
          <w:b/>
          <w:bCs/>
        </w:rPr>
        <w:t>(P1 + P2)</w:t>
      </w:r>
    </w:p>
    <w:p w14:paraId="167BA827" w14:textId="015D1205" w:rsidR="00994894" w:rsidRDefault="00994894" w:rsidP="009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94894">
        <w:rPr>
          <w:b/>
          <w:bCs/>
        </w:rPr>
        <w:t>ES</w:t>
      </w:r>
      <w:r w:rsidRPr="00994894">
        <w:rPr>
          <w:b/>
          <w:bCs/>
          <w:vertAlign w:val="subscript"/>
        </w:rPr>
        <w:t>AB</w:t>
      </w:r>
      <w:r w:rsidRPr="00994894">
        <w:rPr>
          <w:b/>
          <w:bCs/>
        </w:rPr>
        <w:t xml:space="preserve"> = </w:t>
      </w:r>
      <w:r w:rsidRPr="00994894">
        <w:rPr>
          <w:b/>
          <w:bCs/>
        </w:rPr>
        <w:t>--------</w:t>
      </w:r>
      <w:r w:rsidR="004E75BA">
        <w:rPr>
          <w:b/>
          <w:bCs/>
        </w:rPr>
        <w:t xml:space="preserve"> </w:t>
      </w:r>
      <w:r w:rsidRPr="00994894">
        <w:rPr>
          <w:b/>
          <w:bCs/>
        </w:rPr>
        <w:t xml:space="preserve"> </w:t>
      </w:r>
      <w:r w:rsidRPr="00994894">
        <w:rPr>
          <w:rFonts w:cstheme="minorHAnsi"/>
          <w:b/>
          <w:bCs/>
        </w:rPr>
        <w:t>·</w:t>
      </w:r>
      <w:r w:rsidRPr="00994894">
        <w:rPr>
          <w:b/>
          <w:bCs/>
        </w:rPr>
        <w:t xml:space="preserve"> </w:t>
      </w:r>
      <w:r w:rsidR="004E75BA">
        <w:rPr>
          <w:b/>
          <w:bCs/>
        </w:rPr>
        <w:t xml:space="preserve"> </w:t>
      </w:r>
      <w:r w:rsidRPr="00994894">
        <w:rPr>
          <w:b/>
          <w:bCs/>
        </w:rPr>
        <w:t xml:space="preserve">--------------- </w:t>
      </w:r>
      <w:r>
        <w:t xml:space="preserve">               </w:t>
      </w:r>
      <w:r>
        <w:sym w:font="Wingdings" w:char="F0E8"/>
      </w:r>
      <w:r>
        <w:t xml:space="preserve"> </w:t>
      </w:r>
      <w:r w:rsidRPr="00170713">
        <w:rPr>
          <w:rFonts w:cstheme="minorHAnsi"/>
        </w:rPr>
        <w:t xml:space="preserve">(ελαστικότητα </w:t>
      </w:r>
      <w:r>
        <w:rPr>
          <w:rFonts w:cstheme="minorHAnsi"/>
        </w:rPr>
        <w:t>τόξου</w:t>
      </w:r>
      <w:r w:rsidRPr="00170713">
        <w:rPr>
          <w:rFonts w:cstheme="minorHAnsi"/>
        </w:rPr>
        <w:t>)</w:t>
      </w:r>
    </w:p>
    <w:p w14:paraId="0D730C7A" w14:textId="700A9585" w:rsidR="00994894" w:rsidRPr="00994894" w:rsidRDefault="00994894" w:rsidP="009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94894">
        <w:rPr>
          <w:b/>
          <w:bCs/>
        </w:rPr>
        <w:t xml:space="preserve">                                          </w:t>
      </w:r>
      <w:r w:rsidR="004E75BA">
        <w:rPr>
          <w:b/>
          <w:bCs/>
        </w:rPr>
        <w:t xml:space="preserve">  </w:t>
      </w:r>
      <w:r w:rsidRPr="00994894">
        <w:rPr>
          <w:b/>
          <w:bCs/>
        </w:rPr>
        <w:t>ΔP</w:t>
      </w:r>
      <w:r w:rsidRPr="00994894">
        <w:rPr>
          <w:b/>
          <w:bCs/>
        </w:rPr>
        <w:t xml:space="preserve">         </w:t>
      </w:r>
      <w:r w:rsidR="004E75BA">
        <w:rPr>
          <w:b/>
          <w:bCs/>
        </w:rPr>
        <w:t xml:space="preserve"> </w:t>
      </w:r>
      <w:r w:rsidRPr="00994894">
        <w:rPr>
          <w:b/>
          <w:bCs/>
        </w:rPr>
        <w:t>(Q1 + Q2)</w:t>
      </w:r>
    </w:p>
    <w:p w14:paraId="3CBE0923" w14:textId="11B250E8" w:rsidR="00994894" w:rsidRDefault="00994894" w:rsidP="00994894">
      <w:pPr>
        <w:tabs>
          <w:tab w:val="left" w:pos="1425"/>
        </w:tabs>
        <w:ind w:firstLine="720"/>
      </w:pPr>
    </w:p>
    <w:p w14:paraId="4B2E84E9" w14:textId="51C16C9E" w:rsidR="004E75BA" w:rsidRDefault="001E0001" w:rsidP="001E0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E0001">
        <w:rPr>
          <w:b/>
          <w:bCs/>
        </w:rPr>
        <w:t>8. Ελαστική και ανελαστική προσφορά και η επίδραση του παράγοντα χρόνου</w:t>
      </w:r>
    </w:p>
    <w:p w14:paraId="5685D9B2" w14:textId="77777777" w:rsidR="00A1147F" w:rsidRDefault="00A1147F" w:rsidP="00A1147F">
      <w:pPr>
        <w:rPr>
          <w:b/>
          <w:bCs/>
        </w:rPr>
      </w:pPr>
    </w:p>
    <w:p w14:paraId="7F66E19E" w14:textId="6BD21E58" w:rsidR="00A1147F" w:rsidRDefault="00A1147F" w:rsidP="00A1147F">
      <w:r w:rsidRPr="00AA2D3E">
        <w:rPr>
          <w:b/>
          <w:bCs/>
        </w:rPr>
        <w:t>1.</w:t>
      </w:r>
      <w:r>
        <w:t xml:space="preserve"> </w:t>
      </w:r>
      <w:bookmarkStart w:id="4" w:name="_Hlk140740503"/>
      <w:r>
        <w:t xml:space="preserve">Αν </w:t>
      </w:r>
      <w:r w:rsidRPr="00AA2D3E">
        <w:rPr>
          <w:b/>
          <w:bCs/>
          <w:lang w:val="en-US"/>
        </w:rPr>
        <w:t>Es</w:t>
      </w:r>
      <w:r w:rsidRPr="00AA2D3E">
        <w:rPr>
          <w:b/>
          <w:bCs/>
        </w:rPr>
        <w:t xml:space="preserve"> &gt;</w:t>
      </w:r>
      <w:r w:rsidR="00AA2D3E" w:rsidRPr="00AA2D3E">
        <w:rPr>
          <w:b/>
          <w:bCs/>
        </w:rPr>
        <w:t xml:space="preserve"> </w:t>
      </w:r>
      <w:r w:rsidRPr="00AA2D3E">
        <w:rPr>
          <w:b/>
          <w:bCs/>
        </w:rPr>
        <w:t>1</w:t>
      </w:r>
      <w:r w:rsidRPr="00A1147F">
        <w:t xml:space="preserve"> </w:t>
      </w:r>
      <w:r>
        <w:t xml:space="preserve">η προσφορά είναι </w:t>
      </w:r>
      <w:r w:rsidRPr="00AA2D3E">
        <w:rPr>
          <w:b/>
          <w:bCs/>
        </w:rPr>
        <w:t>ελαστική</w:t>
      </w:r>
      <w:r>
        <w:t xml:space="preserve"> (</w:t>
      </w:r>
      <w:r w:rsidRPr="00AA2D3E">
        <w:rPr>
          <w:b/>
          <w:bCs/>
        </w:rPr>
        <w:t>γ</w:t>
      </w:r>
      <w:r w:rsidR="00AA2D3E" w:rsidRPr="00AA2D3E">
        <w:rPr>
          <w:b/>
          <w:bCs/>
        </w:rPr>
        <w:t xml:space="preserve"> &lt; 0</w:t>
      </w:r>
      <w:r w:rsidR="00AA2D3E">
        <w:t>)</w:t>
      </w:r>
      <w:r w:rsidR="00AA2D3E" w:rsidRPr="00AA2D3E">
        <w:t xml:space="preserve"> </w:t>
      </w:r>
      <w:r w:rsidR="003C4D5C" w:rsidRPr="003C4D5C">
        <w:t>(</w:t>
      </w:r>
      <w:r w:rsidR="00AA2D3E">
        <w:t>Διάγραμμα 4.8.</w:t>
      </w:r>
      <w:r w:rsidR="003C4D5C" w:rsidRPr="003C4D5C">
        <w:t xml:space="preserve">, </w:t>
      </w:r>
      <w:r w:rsidR="003C4D5C">
        <w:t xml:space="preserve">σελ. 87 βιβλίου)   </w:t>
      </w:r>
    </w:p>
    <w:p w14:paraId="7C3EBCB2" w14:textId="77777777" w:rsidR="003C4D5C" w:rsidRPr="003C4D5C" w:rsidRDefault="003C4D5C" w:rsidP="00A1147F">
      <w:pPr>
        <w:rPr>
          <w:b/>
          <w:bCs/>
        </w:rPr>
      </w:pPr>
    </w:p>
    <w:bookmarkEnd w:id="4"/>
    <w:p w14:paraId="071B02D3" w14:textId="28B6D4D9" w:rsidR="00AA2D3E" w:rsidRDefault="00AA2D3E" w:rsidP="00AA2D3E">
      <w:r w:rsidRPr="00AA2D3E">
        <w:rPr>
          <w:b/>
          <w:bCs/>
        </w:rPr>
        <w:t>2.</w:t>
      </w:r>
      <w:r>
        <w:t xml:space="preserve"> </w:t>
      </w:r>
      <w:bookmarkStart w:id="5" w:name="_Hlk140740572"/>
      <w:r>
        <w:t xml:space="preserve">Αν </w:t>
      </w:r>
      <w:r w:rsidRPr="00AA2D3E">
        <w:rPr>
          <w:b/>
          <w:bCs/>
          <w:lang w:val="en-US"/>
        </w:rPr>
        <w:t>Es</w:t>
      </w:r>
      <w:r w:rsidRPr="00AA2D3E">
        <w:rPr>
          <w:b/>
          <w:bCs/>
        </w:rPr>
        <w:t xml:space="preserve"> </w:t>
      </w:r>
      <w:r>
        <w:rPr>
          <w:b/>
          <w:bCs/>
        </w:rPr>
        <w:t xml:space="preserve">&lt; </w:t>
      </w:r>
      <w:r w:rsidRPr="00AA2D3E">
        <w:rPr>
          <w:b/>
          <w:bCs/>
        </w:rPr>
        <w:t>1</w:t>
      </w:r>
      <w:r w:rsidRPr="00A1147F">
        <w:t xml:space="preserve"> </w:t>
      </w:r>
      <w:r>
        <w:t xml:space="preserve">η προσφορά είναι </w:t>
      </w:r>
      <w:r w:rsidRPr="00AA2D3E">
        <w:rPr>
          <w:b/>
          <w:bCs/>
        </w:rPr>
        <w:t>αν</w:t>
      </w:r>
      <w:r w:rsidRPr="00AA2D3E">
        <w:rPr>
          <w:b/>
          <w:bCs/>
        </w:rPr>
        <w:t>ελαστική</w:t>
      </w:r>
      <w:r>
        <w:t xml:space="preserve"> (</w:t>
      </w:r>
      <w:r w:rsidRPr="00AA2D3E">
        <w:rPr>
          <w:b/>
          <w:bCs/>
        </w:rPr>
        <w:t>γ</w:t>
      </w:r>
      <w:r>
        <w:rPr>
          <w:b/>
          <w:bCs/>
        </w:rPr>
        <w:t xml:space="preserve"> &gt;</w:t>
      </w:r>
      <w:r w:rsidRPr="00AA2D3E">
        <w:rPr>
          <w:b/>
          <w:bCs/>
        </w:rPr>
        <w:t xml:space="preserve"> 0</w:t>
      </w:r>
      <w:r>
        <w:t>)</w:t>
      </w:r>
      <w:r w:rsidRPr="00AA2D3E">
        <w:t xml:space="preserve"> </w:t>
      </w:r>
      <w:r w:rsidR="003C4D5C">
        <w:t>(</w:t>
      </w:r>
      <w:r>
        <w:t>Διάγραμμα 4.8.</w:t>
      </w:r>
      <w:r w:rsidR="003C4D5C" w:rsidRPr="003C4D5C">
        <w:t xml:space="preserve"> </w:t>
      </w:r>
      <w:r w:rsidR="003C4D5C">
        <w:t>σελ. 87 βιβλίου)</w:t>
      </w:r>
    </w:p>
    <w:p w14:paraId="433B4FFC" w14:textId="77777777" w:rsidR="003C4D5C" w:rsidRDefault="003C4D5C" w:rsidP="00AA2D3E">
      <w:pPr>
        <w:rPr>
          <w:b/>
          <w:bCs/>
        </w:rPr>
      </w:pPr>
    </w:p>
    <w:bookmarkEnd w:id="5"/>
    <w:p w14:paraId="7EE00886" w14:textId="12906B81" w:rsidR="00AA2D3E" w:rsidRDefault="00AA2D3E" w:rsidP="00AA2D3E">
      <w:r w:rsidRPr="00AA2D3E">
        <w:rPr>
          <w:b/>
          <w:bCs/>
        </w:rPr>
        <w:t>3.</w:t>
      </w:r>
      <w:r>
        <w:t xml:space="preserve"> </w:t>
      </w:r>
      <w:r>
        <w:t xml:space="preserve">Αν </w:t>
      </w:r>
      <w:bookmarkStart w:id="6" w:name="_Hlk140740738"/>
      <w:r w:rsidRPr="00AA2D3E">
        <w:rPr>
          <w:b/>
          <w:bCs/>
          <w:lang w:val="en-US"/>
        </w:rPr>
        <w:t>Es</w:t>
      </w:r>
      <w:r w:rsidRPr="00AA2D3E">
        <w:rPr>
          <w:b/>
          <w:bCs/>
        </w:rPr>
        <w:t xml:space="preserve"> </w:t>
      </w:r>
      <w:r>
        <w:rPr>
          <w:b/>
          <w:bCs/>
        </w:rPr>
        <w:t xml:space="preserve">= 0, </w:t>
      </w:r>
      <w:r w:rsidRPr="00A1147F">
        <w:t xml:space="preserve"> </w:t>
      </w:r>
      <w:r>
        <w:t xml:space="preserve">η προσφορά είναι </w:t>
      </w:r>
      <w:r w:rsidRPr="00AA2D3E">
        <w:rPr>
          <w:b/>
          <w:bCs/>
        </w:rPr>
        <w:t xml:space="preserve">πλήρως </w:t>
      </w:r>
      <w:r w:rsidRPr="00AA2D3E">
        <w:rPr>
          <w:b/>
          <w:bCs/>
        </w:rPr>
        <w:t>ανελαστική</w:t>
      </w:r>
      <w:r>
        <w:t xml:space="preserve"> </w:t>
      </w:r>
      <w:r>
        <w:t xml:space="preserve">(καμπύλη </w:t>
      </w:r>
      <w:r w:rsidRPr="00AA2D3E">
        <w:rPr>
          <w:b/>
          <w:bCs/>
          <w:lang w:val="en-US"/>
        </w:rPr>
        <w:t>S</w:t>
      </w:r>
      <w:r w:rsidRPr="00AA2D3E">
        <w:rPr>
          <w:b/>
          <w:bCs/>
        </w:rPr>
        <w:t xml:space="preserve"> κάθετη</w:t>
      </w:r>
      <w:r>
        <w:t xml:space="preserve"> στον άξονα </w:t>
      </w:r>
      <w:r>
        <w:rPr>
          <w:lang w:val="en-US"/>
        </w:rPr>
        <w:t>Q</w:t>
      </w:r>
      <w:r w:rsidRPr="00AA2D3E">
        <w:t>)</w:t>
      </w:r>
      <w:r w:rsidR="003C4D5C" w:rsidRPr="003C4D5C">
        <w:t xml:space="preserve"> </w:t>
      </w:r>
      <w:r w:rsidR="003C4D5C">
        <w:t xml:space="preserve">         Α</w:t>
      </w:r>
      <w:r w:rsidR="003C4D5C">
        <w:t xml:space="preserve">φορά κυρίως </w:t>
      </w:r>
      <w:r w:rsidR="003C4D5C" w:rsidRPr="003C4D5C">
        <w:rPr>
          <w:u w:val="single"/>
        </w:rPr>
        <w:t>ευπαθή γεωργικά προϊόντα που δεν μπορούν να διατηρηθούν</w:t>
      </w:r>
      <w:r w:rsidR="003C4D5C">
        <w:t xml:space="preserve"> και</w:t>
      </w:r>
      <w:r w:rsidR="003C4D5C">
        <w:t xml:space="preserve"> </w:t>
      </w:r>
      <w:r w:rsidR="003C4D5C" w:rsidRPr="003C4D5C">
        <w:rPr>
          <w:u w:val="single"/>
        </w:rPr>
        <w:t>πρέπει οπωσδήποτε να προσφερθούν σε οποιαδήποτε τιμή</w:t>
      </w:r>
      <w:r w:rsidR="003C4D5C">
        <w:t xml:space="preserve"> ( </w:t>
      </w:r>
      <w:r w:rsidR="003C4D5C">
        <w:t>Διάγραμμα 4.</w:t>
      </w:r>
      <w:r w:rsidR="003C4D5C" w:rsidRPr="003C4D5C">
        <w:t>9</w:t>
      </w:r>
      <w:r w:rsidR="003C4D5C">
        <w:t>.</w:t>
      </w:r>
      <w:r w:rsidR="003C4D5C">
        <w:t xml:space="preserve">, σελ. 88 βιβλίου) </w:t>
      </w:r>
    </w:p>
    <w:p w14:paraId="2B048121" w14:textId="77777777" w:rsidR="003C4D5C" w:rsidRDefault="003C4D5C" w:rsidP="00AA2D3E"/>
    <w:bookmarkEnd w:id="6"/>
    <w:p w14:paraId="2A75D79F" w14:textId="35361676" w:rsidR="00AA2D3E" w:rsidRDefault="00AA2D3E" w:rsidP="00AA2D3E">
      <w:r w:rsidRPr="00AA2D3E">
        <w:rPr>
          <w:b/>
          <w:bCs/>
        </w:rPr>
        <w:t>4.</w:t>
      </w:r>
      <w:r w:rsidRPr="00AA2D3E">
        <w:t xml:space="preserve"> </w:t>
      </w:r>
      <w:r>
        <w:t xml:space="preserve">Αν </w:t>
      </w:r>
      <w:r w:rsidRPr="00AA2D3E">
        <w:rPr>
          <w:b/>
          <w:bCs/>
          <w:lang w:val="en-US"/>
        </w:rPr>
        <w:t>Es</w:t>
      </w:r>
      <w:r w:rsidRPr="00AA2D3E">
        <w:rPr>
          <w:b/>
          <w:bCs/>
        </w:rPr>
        <w:t xml:space="preserve"> </w:t>
      </w:r>
      <w:r>
        <w:rPr>
          <w:b/>
          <w:bCs/>
        </w:rPr>
        <w:t xml:space="preserve">= </w:t>
      </w:r>
      <w:r>
        <w:rPr>
          <w:rFonts w:cstheme="minorHAnsi"/>
          <w:b/>
          <w:bCs/>
        </w:rPr>
        <w:t xml:space="preserve">ꚙ, </w:t>
      </w:r>
      <w:r>
        <w:t xml:space="preserve">η προσφορά είναι </w:t>
      </w:r>
      <w:r w:rsidRPr="00AA2D3E">
        <w:rPr>
          <w:b/>
          <w:bCs/>
        </w:rPr>
        <w:t>πλήρως ελαστική</w:t>
      </w:r>
      <w:r>
        <w:t xml:space="preserve"> (καμπύλη </w:t>
      </w:r>
      <w:r w:rsidRPr="00AA2D3E">
        <w:rPr>
          <w:b/>
          <w:bCs/>
          <w:lang w:val="en-US"/>
        </w:rPr>
        <w:t>S</w:t>
      </w:r>
      <w:r w:rsidRPr="00AA2D3E">
        <w:rPr>
          <w:b/>
          <w:bCs/>
        </w:rPr>
        <w:t xml:space="preserve"> </w:t>
      </w:r>
      <w:r w:rsidRPr="00AA2D3E">
        <w:rPr>
          <w:b/>
          <w:bCs/>
        </w:rPr>
        <w:t>παράλληλη</w:t>
      </w:r>
      <w:r>
        <w:t xml:space="preserve"> στον άξονα </w:t>
      </w:r>
      <w:r>
        <w:rPr>
          <w:lang w:val="en-US"/>
        </w:rPr>
        <w:t>Q</w:t>
      </w:r>
      <w:r w:rsidRPr="00AA2D3E">
        <w:t>)</w:t>
      </w:r>
    </w:p>
    <w:p w14:paraId="22F9FB04" w14:textId="071DD3E9" w:rsidR="00AA2D3E" w:rsidRPr="003C4D5C" w:rsidRDefault="003C4D5C" w:rsidP="00AA2D3E">
      <w:pPr>
        <w:rPr>
          <w:b/>
          <w:bCs/>
          <w:u w:val="single"/>
        </w:rPr>
      </w:pPr>
      <w:r w:rsidRPr="003C4D5C">
        <w:rPr>
          <w:b/>
          <w:bCs/>
        </w:rPr>
        <w:t>5.</w:t>
      </w:r>
      <w:r>
        <w:t xml:space="preserve"> </w:t>
      </w:r>
      <w:r w:rsidRPr="003C4D5C">
        <w:rPr>
          <w:b/>
          <w:bCs/>
          <w:u w:val="single"/>
        </w:rPr>
        <w:t>Χρόνος:</w:t>
      </w:r>
      <w:r>
        <w:t xml:space="preserve"> ο </w:t>
      </w:r>
      <w:r w:rsidRPr="003C4D5C">
        <w:rPr>
          <w:b/>
          <w:bCs/>
        </w:rPr>
        <w:t>σπουδαιότερος παράγοντας που προσδιορίζει το μέγεθος της ελαστικότητας της προσφοράς.</w:t>
      </w:r>
      <w:r>
        <w:t xml:space="preserve"> </w:t>
      </w:r>
      <w:r>
        <w:t>Η</w:t>
      </w:r>
      <w:r>
        <w:t xml:space="preserve"> ελαστικότητα προσφοράς είναι μεγαλύτερη στη μακροχρόνια περίοδο απ’ ό,τι στη βραχυχρόνια περίοδο. Άλλωστε </w:t>
      </w:r>
      <w:r w:rsidRPr="003C4D5C">
        <w:rPr>
          <w:u w:val="single"/>
        </w:rPr>
        <w:t>στο διάστημα της μακροχρόνιας περιόδου μπορεί να μεταβληθούν όλοι οι συντελεστές παραγωγής.</w:t>
      </w:r>
    </w:p>
    <w:p w14:paraId="36A91869" w14:textId="73B40113" w:rsidR="00AA2D3E" w:rsidRDefault="00AA2D3E" w:rsidP="00AA2D3E"/>
    <w:p w14:paraId="30E26752" w14:textId="0F0A26F9" w:rsidR="0016373A" w:rsidRPr="0016373A" w:rsidRDefault="0016373A" w:rsidP="00163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6373A">
        <w:rPr>
          <w:b/>
          <w:bCs/>
        </w:rPr>
        <w:t>9. Σχόλια</w:t>
      </w:r>
    </w:p>
    <w:p w14:paraId="3DD7BA8B" w14:textId="0821F19B" w:rsidR="0016373A" w:rsidRPr="0016373A" w:rsidRDefault="0016373A" w:rsidP="0016373A">
      <w:pPr>
        <w:pStyle w:val="a3"/>
        <w:numPr>
          <w:ilvl w:val="0"/>
          <w:numId w:val="8"/>
        </w:numPr>
      </w:pPr>
      <w:r>
        <w:t xml:space="preserve">Δες </w:t>
      </w:r>
      <w:r w:rsidRPr="0016373A">
        <w:rPr>
          <w:b/>
          <w:bCs/>
          <w:u w:val="single"/>
        </w:rPr>
        <w:t>σελ. 88</w:t>
      </w:r>
      <w:r>
        <w:t xml:space="preserve"> βιβλίου</w:t>
      </w:r>
    </w:p>
    <w:sectPr w:rsidR="0016373A" w:rsidRPr="0016373A" w:rsidSect="00933244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EEBF" w14:textId="77777777" w:rsidR="001E0001" w:rsidRDefault="001E0001" w:rsidP="001E0001">
      <w:pPr>
        <w:spacing w:after="0" w:line="240" w:lineRule="auto"/>
      </w:pPr>
      <w:r>
        <w:separator/>
      </w:r>
    </w:p>
  </w:endnote>
  <w:endnote w:type="continuationSeparator" w:id="0">
    <w:p w14:paraId="3EEFFA92" w14:textId="77777777" w:rsidR="001E0001" w:rsidRDefault="001E0001" w:rsidP="001E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785835"/>
      <w:docPartObj>
        <w:docPartGallery w:val="Page Numbers (Bottom of Page)"/>
        <w:docPartUnique/>
      </w:docPartObj>
    </w:sdtPr>
    <w:sdtContent>
      <w:p w14:paraId="0E6E4509" w14:textId="1B6BC64B" w:rsidR="001E0001" w:rsidRDefault="001E0001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77B7023E" w14:textId="77777777" w:rsidR="001E0001" w:rsidRDefault="001E0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4D56" w14:textId="77777777" w:rsidR="001E0001" w:rsidRDefault="001E0001" w:rsidP="001E0001">
      <w:pPr>
        <w:spacing w:after="0" w:line="240" w:lineRule="auto"/>
      </w:pPr>
      <w:r>
        <w:separator/>
      </w:r>
    </w:p>
  </w:footnote>
  <w:footnote w:type="continuationSeparator" w:id="0">
    <w:p w14:paraId="149F2374" w14:textId="77777777" w:rsidR="001E0001" w:rsidRDefault="001E0001" w:rsidP="001E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25DE"/>
    <w:multiLevelType w:val="hybridMultilevel"/>
    <w:tmpl w:val="A35A3C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4368E"/>
    <w:multiLevelType w:val="hybridMultilevel"/>
    <w:tmpl w:val="5BF2E284"/>
    <w:lvl w:ilvl="0" w:tplc="96E8D8C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11F0FFC"/>
    <w:multiLevelType w:val="hybridMultilevel"/>
    <w:tmpl w:val="14DEC9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E42C9"/>
    <w:multiLevelType w:val="hybridMultilevel"/>
    <w:tmpl w:val="D6BEC0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6156A"/>
    <w:multiLevelType w:val="hybridMultilevel"/>
    <w:tmpl w:val="608EAED4"/>
    <w:lvl w:ilvl="0" w:tplc="7DD4D0D8">
      <w:start w:val="1"/>
      <w:numFmt w:val="decimal"/>
      <w:lvlText w:val="%1."/>
      <w:lvlJc w:val="left"/>
      <w:pPr>
        <w:ind w:left="157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4EAC5F50"/>
    <w:multiLevelType w:val="hybridMultilevel"/>
    <w:tmpl w:val="8DF8C596"/>
    <w:lvl w:ilvl="0" w:tplc="7DD4D0D8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34DBE"/>
    <w:multiLevelType w:val="hybridMultilevel"/>
    <w:tmpl w:val="70F4B2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A44C5"/>
    <w:multiLevelType w:val="hybridMultilevel"/>
    <w:tmpl w:val="375AED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27288">
    <w:abstractNumId w:val="2"/>
  </w:num>
  <w:num w:numId="2" w16cid:durableId="1617834800">
    <w:abstractNumId w:val="1"/>
  </w:num>
  <w:num w:numId="3" w16cid:durableId="1976907792">
    <w:abstractNumId w:val="5"/>
  </w:num>
  <w:num w:numId="4" w16cid:durableId="60252075">
    <w:abstractNumId w:val="4"/>
  </w:num>
  <w:num w:numId="5" w16cid:durableId="1340547308">
    <w:abstractNumId w:val="0"/>
  </w:num>
  <w:num w:numId="6" w16cid:durableId="184832502">
    <w:abstractNumId w:val="7"/>
  </w:num>
  <w:num w:numId="7" w16cid:durableId="622923411">
    <w:abstractNumId w:val="3"/>
  </w:num>
  <w:num w:numId="8" w16cid:durableId="1723557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0D"/>
    <w:rsid w:val="000D4CF9"/>
    <w:rsid w:val="0016373A"/>
    <w:rsid w:val="00170713"/>
    <w:rsid w:val="00190D75"/>
    <w:rsid w:val="001E0001"/>
    <w:rsid w:val="002D18CD"/>
    <w:rsid w:val="002F340D"/>
    <w:rsid w:val="003C4D5C"/>
    <w:rsid w:val="004B2D59"/>
    <w:rsid w:val="004E75BA"/>
    <w:rsid w:val="00544444"/>
    <w:rsid w:val="00602A16"/>
    <w:rsid w:val="0063244F"/>
    <w:rsid w:val="006455C4"/>
    <w:rsid w:val="00691A2F"/>
    <w:rsid w:val="0070067B"/>
    <w:rsid w:val="00814920"/>
    <w:rsid w:val="00933244"/>
    <w:rsid w:val="00994894"/>
    <w:rsid w:val="00A1147F"/>
    <w:rsid w:val="00A6777E"/>
    <w:rsid w:val="00AA2D3E"/>
    <w:rsid w:val="00BC28BB"/>
    <w:rsid w:val="00BD57C1"/>
    <w:rsid w:val="00CA565E"/>
    <w:rsid w:val="00D454FA"/>
    <w:rsid w:val="00D461DE"/>
    <w:rsid w:val="00D57F4C"/>
    <w:rsid w:val="00DF4CA1"/>
    <w:rsid w:val="00E90315"/>
    <w:rsid w:val="00F20DAF"/>
    <w:rsid w:val="00FA1FF7"/>
    <w:rsid w:val="00FA590C"/>
    <w:rsid w:val="00FD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Ευθύγραμμο βέλος σύνδεσης 1"/>
      </o:rules>
    </o:shapelayout>
  </w:shapeDefaults>
  <w:decimalSymbol w:val=","/>
  <w:listSeparator w:val=";"/>
  <w14:docId w14:val="2F8593E3"/>
  <w15:docId w15:val="{CE01A19A-4EA6-428F-8E57-B646DCD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0D"/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0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A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565E"/>
    <w:rPr>
      <w:rFonts w:ascii="Tahoma" w:hAnsi="Tahoma" w:cs="Tahoma"/>
      <w:kern w:val="0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E0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E0001"/>
    <w:rPr>
      <w:kern w:val="0"/>
    </w:rPr>
  </w:style>
  <w:style w:type="paragraph" w:styleId="a6">
    <w:name w:val="footer"/>
    <w:basedOn w:val="a"/>
    <w:link w:val="Char1"/>
    <w:uiPriority w:val="99"/>
    <w:unhideWhenUsed/>
    <w:rsid w:val="001E0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E000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2023-05-21T15:30:00Z</dcterms:created>
  <dcterms:modified xsi:type="dcterms:W3CDTF">2023-07-20T07:39:00Z</dcterms:modified>
</cp:coreProperties>
</file>