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37" w:type="dxa"/>
        <w:shd w:val="clear" w:color="auto" w:fill="DCE2ED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0500"/>
      </w:tblGrid>
      <w:tr w:rsidR="00F957B5" w:rsidRPr="00F957B5" w:rsidTr="00F957B5">
        <w:trPr>
          <w:tblCellSpacing w:w="37" w:type="dxa"/>
          <w:jc w:val="center"/>
        </w:trPr>
        <w:tc>
          <w:tcPr>
            <w:tcW w:w="0" w:type="auto"/>
            <w:tcBorders>
              <w:top w:val="single" w:sz="18" w:space="0" w:color="7798BF"/>
              <w:left w:val="single" w:sz="18" w:space="0" w:color="7798BF"/>
              <w:bottom w:val="single" w:sz="18" w:space="0" w:color="7798BF"/>
              <w:right w:val="single" w:sz="18" w:space="0" w:color="7798BF"/>
            </w:tcBorders>
            <w:shd w:val="clear" w:color="auto" w:fill="FFFFFF"/>
            <w:vAlign w:val="center"/>
            <w:hideMark/>
          </w:tcPr>
          <w:p w:rsidR="00F957B5" w:rsidRPr="00F957B5" w:rsidRDefault="00F957B5" w:rsidP="00F957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lang w:eastAsia="el-GR"/>
              </w:rPr>
              <w:t>ΚΛΕΦΤΙΚΟ</w:t>
            </w:r>
          </w:p>
          <w:p w:rsidR="00F957B5" w:rsidRPr="00F957B5" w:rsidRDefault="00F957B5" w:rsidP="00F957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7798BF"/>
                <w:sz w:val="36"/>
                <w:szCs w:val="36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color w:val="7798BF"/>
                <w:sz w:val="36"/>
                <w:szCs w:val="36"/>
                <w:lang w:eastAsia="el-GR"/>
              </w:rPr>
              <w:t>Του Βασίλη</w:t>
            </w:r>
          </w:p>
          <w:p w:rsidR="00F957B5" w:rsidRPr="00F957B5" w:rsidRDefault="00F957B5" w:rsidP="00F957B5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        </w:t>
            </w:r>
            <w:r w:rsidRPr="00F957B5">
              <w:rPr>
                <w:rFonts w:ascii="Georgia" w:eastAsia="Times New Roman" w:hAnsi="Georgia" w:cs="Times New Roman"/>
                <w:i/>
                <w:iCs/>
                <w:color w:val="000000"/>
                <w:sz w:val="21"/>
                <w:lang w:eastAsia="el-GR"/>
              </w:rPr>
              <w:t>Τα κλέφτικα τραγούδια έχουν ως θέμα τη ζωή και τα κατορθώματα των </w:t>
            </w:r>
            <w:hyperlink r:id="rId4" w:tooltip="Οι πολεμικές εμπειρίες των κλεφτών [πηγή: Ίδρυμα Μείζονος Ελληνισμού]" w:history="1">
              <w:r w:rsidRPr="00F957B5">
                <w:rPr>
                  <w:rFonts w:ascii="Georgia" w:eastAsia="Times New Roman" w:hAnsi="Georgia" w:cs="Times New Roman"/>
                  <w:i/>
                  <w:iCs/>
                  <w:color w:val="006600"/>
                  <w:sz w:val="21"/>
                  <w:lang w:eastAsia="el-GR"/>
                </w:rPr>
                <w:t>κλεφτών</w:t>
              </w:r>
            </w:hyperlink>
            <w:r w:rsidRPr="00F957B5">
              <w:rPr>
                <w:rFonts w:ascii="Georgia" w:eastAsia="Times New Roman" w:hAnsi="Georgia" w:cs="Times New Roman"/>
                <w:i/>
                <w:iCs/>
                <w:color w:val="000000"/>
                <w:sz w:val="21"/>
                <w:lang w:eastAsia="el-GR"/>
              </w:rPr>
              <w:t>. O Βασίλης, ο κεντρικός ήρωας του τραγουδιού, επιλέγει, όπως έκαναν πολλοί νέοι άντρες στα χρόνια της τουρκοκρατίας, να φύγει από τη σκλαβιά και να ζήσει την ελεύθερη ζωή των κλεφτών. Τόσο η εθνική όσο και η κοινωνική του περηφάνια τον ωθούν να εγκαταλείψει τα υλικά αγαθά μιας υπόδουλης ζωής και να γίνει αντάρτης, ελεύθερος μέσα στη φύση των απόκρημνων βουνών.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0"/>
            </w:tblGrid>
            <w:tr w:rsidR="00F957B5" w:rsidRPr="00F957B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743325" cy="2876550"/>
                        <wp:effectExtent l="19050" t="0" r="9525" b="0"/>
                        <wp:docPr id="1" name="Εικόνα 1" descr="Θεόδωρος Βρυζάκης, Πολεμική σκηνή (λεπτομέρεια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Θεόδωρος Βρυζάκης, Πολεμική σκηνή (λεπτομέρεια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57B5" w:rsidRPr="00F957B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l-GR"/>
                    </w:rPr>
                    <w:t>Θεόδωρος Βρυζάκης, </w:t>
                  </w:r>
                  <w:r w:rsidRPr="00F957B5">
                    <w:rPr>
                      <w:rFonts w:ascii="Times New Roman" w:eastAsia="Times New Roman" w:hAnsi="Times New Roman" w:cs="Times New Roman"/>
                      <w:i/>
                      <w:iCs/>
                      <w:sz w:val="17"/>
                      <w:lang w:eastAsia="el-GR"/>
                    </w:rPr>
                    <w:t>Πολεμική σκηνή </w:t>
                  </w:r>
                  <w:r w:rsidRPr="00F957B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l-GR"/>
                    </w:rPr>
                    <w:t>(λεπτομέρεια)</w:t>
                  </w:r>
                </w:p>
              </w:tc>
            </w:tr>
          </w:tbl>
          <w:p w:rsidR="00F957B5" w:rsidRPr="00F957B5" w:rsidRDefault="00F957B5" w:rsidP="00F957B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i/>
                <w:iCs/>
                <w:color w:val="7798BF"/>
                <w:sz w:val="36"/>
                <w:lang w:eastAsia="el-GR"/>
              </w:rPr>
              <w:t>«Β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 xml:space="preserve">ασίλη, κάτσε φρόνιμα, να 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γένεις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 xml:space="preserve"> νοικοκύρης,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για ν' αποχτήσεις πρόβατα, ζευγάρια κι αγελάδες,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χωριά κι αμπελοχώραφα, </w:t>
            </w:r>
            <w:hyperlink r:id="rId6" w:tooltip="κοπέλια:| παιδιά" w:history="1">
              <w:r w:rsidRPr="00F957B5">
                <w:rPr>
                  <w:rFonts w:ascii="Georgia" w:eastAsia="Times New Roman" w:hAnsi="Georgia" w:cs="Times New Roman"/>
                  <w:color w:val="006600"/>
                  <w:sz w:val="21"/>
                  <w:lang w:eastAsia="el-GR"/>
                </w:rPr>
                <w:t>κοπέλια</w:t>
              </w:r>
            </w:hyperlink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να δουλεύουν.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- Μάνα μου εγώ δεν κάθομαι να γίνω νοικοκύρης,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να κάμω αμπελοχώραφα, κοπέλια να δουλεύουν,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 xml:space="preserve">και να 'μαι σκλάβος των 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Τουρκών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, κοπέλι στους 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begin"/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instrText xml:space="preserve"> HYPERLINK "http://ebooks.edu.gr/ebooks/v/html/8547/2246/Keimena-Neoellinikis-Logotechnias_B-Gymnasiou_html-empl/indexE_2.html" \o "στους γερόντους:| στους προεστούς" </w:instrTex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separate"/>
            </w:r>
            <w:r w:rsidRPr="00F957B5">
              <w:rPr>
                <w:rFonts w:ascii="Georgia" w:eastAsia="Times New Roman" w:hAnsi="Georgia" w:cs="Times New Roman"/>
                <w:color w:val="006600"/>
                <w:sz w:val="21"/>
                <w:lang w:eastAsia="el-GR"/>
              </w:rPr>
              <w:t>γερόντους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end"/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.</w:t>
            </w:r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Φέρε μου τ' αλαφρό σπαθί και το βαρύ τουφέκι,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να πεταχτώ σαν το πουλί ψηλά στα κορφοβούνια,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να πάρω δίπλα τα βουνά, να περπατήσω </w:t>
            </w:r>
            <w:hyperlink r:id="rId7" w:tooltip="λόγγοι:| δασωμένες εκτάσεις" w:history="1">
              <w:r w:rsidRPr="00F957B5">
                <w:rPr>
                  <w:rFonts w:ascii="Georgia" w:eastAsia="Times New Roman" w:hAnsi="Georgia" w:cs="Times New Roman"/>
                  <w:color w:val="006600"/>
                  <w:sz w:val="21"/>
                  <w:lang w:eastAsia="el-GR"/>
                </w:rPr>
                <w:t>λόγγους</w:t>
              </w:r>
            </w:hyperlink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,</w:t>
            </w:r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να βρω </w:t>
            </w:r>
            <w:hyperlink r:id="rId8" w:tooltip="λημέρια, γιατάκια:| κρυψώνες των κλεφτών στα βουνά" w:history="1">
              <w:r w:rsidRPr="00F957B5">
                <w:rPr>
                  <w:rFonts w:ascii="Georgia" w:eastAsia="Times New Roman" w:hAnsi="Georgia" w:cs="Times New Roman"/>
                  <w:color w:val="006600"/>
                  <w:sz w:val="21"/>
                  <w:lang w:eastAsia="el-GR"/>
                </w:rPr>
                <w:t>λημέρια</w:t>
              </w:r>
            </w:hyperlink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των κλεφτών, 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begin"/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instrText xml:space="preserve"> HYPERLINK "http://ebooks.edu.gr/ebooks/v/html/8547/2246/Keimena-Neoellinikis-Logotechnias_B-Gymnasiou_html-empl/indexE_2.html" \o "λημέρια, γιατάκια:| κρυψώνες των κλεφτών στα βουνά" </w:instrTex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separate"/>
            </w:r>
            <w:r w:rsidRPr="00F957B5">
              <w:rPr>
                <w:rFonts w:ascii="Georgia" w:eastAsia="Times New Roman" w:hAnsi="Georgia" w:cs="Times New Roman"/>
                <w:color w:val="006600"/>
                <w:sz w:val="21"/>
                <w:lang w:eastAsia="el-GR"/>
              </w:rPr>
              <w:t>γιατάκια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end"/>
            </w:r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καπετάνων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•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και να 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begin"/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instrText xml:space="preserve"> HYPERLINK "http://ebooks.edu.gr/ebooks/v/html/8547/2246/Keimena-Neoellinikis-Logotechnias_B-Gymnasiou_html-empl/indexE_2.html" \o "να σουρίξω:| να σφυρίξω" </w:instrTex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separate"/>
            </w:r>
            <w:r w:rsidRPr="00F957B5">
              <w:rPr>
                <w:rFonts w:ascii="Georgia" w:eastAsia="Times New Roman" w:hAnsi="Georgia" w:cs="Times New Roman"/>
                <w:color w:val="006600"/>
                <w:sz w:val="21"/>
                <w:lang w:eastAsia="el-GR"/>
              </w:rPr>
              <w:t>σουρίξω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fldChar w:fldCharType="end"/>
            </w:r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κλέφτικα, να σμίξω τους συντρόφους,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που πολεμούν με την Τουρκιά και με τους Αρβανίτες».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</w:r>
            <w:hyperlink r:id="rId9" w:tooltip="πουρνό:| πρωί" w:history="1">
              <w:r w:rsidRPr="00F957B5">
                <w:rPr>
                  <w:rFonts w:ascii="Georgia" w:eastAsia="Times New Roman" w:hAnsi="Georgia" w:cs="Times New Roman"/>
                  <w:color w:val="006600"/>
                  <w:sz w:val="21"/>
                  <w:lang w:eastAsia="el-GR"/>
                </w:rPr>
                <w:t>Πουρνό</w:t>
              </w:r>
            </w:hyperlink>
            <w:r w:rsidRPr="00F957B5">
              <w:rPr>
                <w:rFonts w:ascii="Georgia" w:eastAsia="Times New Roman" w:hAnsi="Georgia" w:cs="Times New Roman"/>
                <w:color w:val="7798BF"/>
                <w:sz w:val="21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φιλεί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 xml:space="preserve"> τη μάνα του, πουρνό </w:t>
            </w:r>
            <w:proofErr w:type="spellStart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ξεπροβοδιέται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t>.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«Γεια σας βουνά με τους γκρεμνούς, λαγκάδια με τις πάχνες!</w:t>
            </w: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br/>
              <w:t>- Καλώς το τ' άξιο το παιδί και τ' άξιο παλικάρι».</w:t>
            </w:r>
          </w:p>
          <w:p w:rsidR="00F957B5" w:rsidRPr="00F957B5" w:rsidRDefault="00F957B5" w:rsidP="00F957B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Ν.Γ. Πολίτη, </w:t>
            </w:r>
            <w:r w:rsidRPr="00F957B5">
              <w:rPr>
                <w:rFonts w:ascii="Georgia" w:eastAsia="Times New Roman" w:hAnsi="Georgia" w:cs="Times New Roman"/>
                <w:i/>
                <w:iCs/>
                <w:color w:val="000000"/>
                <w:sz w:val="17"/>
                <w:lang w:eastAsia="el-GR"/>
              </w:rPr>
              <w:t>Δημοτικά τραγούδια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, Γράμματα</w:t>
            </w:r>
          </w:p>
          <w:p w:rsidR="00F957B5" w:rsidRPr="00F957B5" w:rsidRDefault="00F957B5" w:rsidP="00F957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1"/>
                <w:szCs w:val="21"/>
                <w:lang w:eastAsia="el-GR"/>
              </w:rPr>
              <w:drawing>
                <wp:inline distT="0" distB="0" distL="0" distR="0">
                  <wp:extent cx="285750" cy="161925"/>
                  <wp:effectExtent l="19050" t="0" r="0" b="0"/>
                  <wp:docPr id="2" name="Εικόνα 2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7B5" w:rsidRPr="00F957B5" w:rsidRDefault="00F957B5" w:rsidP="00F957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  <w:lastRenderedPageBreak/>
              <w:pict>
                <v:rect id="_x0000_i1025" style="width:112.5pt;height:1.5pt" o:hrpct="0" o:hrstd="t" o:hr="t" fillcolor="#a0a0a0" stroked="f"/>
              </w:pict>
            </w:r>
          </w:p>
          <w:p w:rsidR="00F957B5" w:rsidRPr="00F957B5" w:rsidRDefault="00F957B5" w:rsidP="00F957B5">
            <w:pPr>
              <w:spacing w:before="300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</w:pP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κοπέλια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παιδιά </w:t>
            </w: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 xml:space="preserve">στους </w:t>
            </w:r>
            <w:proofErr w:type="spellStart"/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γερόντου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ς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στους προεστούς </w:t>
            </w: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λόγγοι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δασωμένες εκτάσεις </w:t>
            </w: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λημέρια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, </w:t>
            </w:r>
            <w:proofErr w:type="spellStart"/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γιατάκια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κρυψώνες των κλεφτών στα βουνά </w:t>
            </w: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 xml:space="preserve">να </w:t>
            </w:r>
            <w:proofErr w:type="spellStart"/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σουρίξω</w:t>
            </w:r>
            <w:proofErr w:type="spellEnd"/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να σφυρίξω </w:t>
            </w:r>
            <w:r w:rsidRPr="00F957B5">
              <w:rPr>
                <w:rFonts w:ascii="Georgia" w:eastAsia="Times New Roman" w:hAnsi="Georgia" w:cs="Times New Roman"/>
                <w:color w:val="7798BF"/>
                <w:sz w:val="17"/>
                <w:lang w:eastAsia="el-GR"/>
              </w:rPr>
              <w:t>*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 </w:t>
            </w:r>
            <w:r w:rsidRPr="00F957B5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lang w:eastAsia="el-GR"/>
              </w:rPr>
              <w:t>πουρνό</w:t>
            </w:r>
            <w:r w:rsidRPr="00F957B5">
              <w:rPr>
                <w:rFonts w:ascii="Georgia" w:eastAsia="Times New Roman" w:hAnsi="Georgia" w:cs="Times New Roman"/>
                <w:color w:val="000000"/>
                <w:sz w:val="17"/>
                <w:szCs w:val="17"/>
                <w:lang w:eastAsia="el-GR"/>
              </w:rPr>
              <w:t>: πρωί</w:t>
            </w:r>
          </w:p>
        </w:tc>
      </w:tr>
    </w:tbl>
    <w:p w:rsidR="00F957B5" w:rsidRPr="00F957B5" w:rsidRDefault="00F957B5" w:rsidP="00F957B5">
      <w:pPr>
        <w:shd w:val="clear" w:color="auto" w:fill="DCE2E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F957B5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lastRenderedPageBreak/>
        <w:t> </w:t>
      </w:r>
    </w:p>
    <w:tbl>
      <w:tblPr>
        <w:tblW w:w="10500" w:type="dxa"/>
        <w:jc w:val="center"/>
        <w:tblCellSpacing w:w="37" w:type="dxa"/>
        <w:shd w:val="clear" w:color="auto" w:fill="DCE2ED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0500"/>
      </w:tblGrid>
      <w:tr w:rsidR="00F957B5" w:rsidRPr="00F957B5" w:rsidTr="00F957B5">
        <w:trPr>
          <w:tblCellSpacing w:w="37" w:type="dxa"/>
          <w:jc w:val="center"/>
        </w:trPr>
        <w:tc>
          <w:tcPr>
            <w:tcW w:w="0" w:type="auto"/>
            <w:tcBorders>
              <w:top w:val="single" w:sz="18" w:space="0" w:color="7798BF"/>
              <w:left w:val="single" w:sz="18" w:space="0" w:color="7798BF"/>
              <w:bottom w:val="single" w:sz="18" w:space="0" w:color="7798BF"/>
              <w:right w:val="single" w:sz="18" w:space="0" w:color="7798BF"/>
            </w:tcBorders>
            <w:shd w:val="clear" w:color="auto" w:fill="DCE2ED"/>
            <w:hideMark/>
          </w:tcPr>
          <w:tbl>
            <w:tblPr>
              <w:tblpPr w:leftFromText="45" w:rightFromText="45" w:vertAnchor="text"/>
              <w:tblW w:w="495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9"/>
              <w:gridCol w:w="9186"/>
            </w:tblGrid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l-GR"/>
                    </w:rPr>
                    <w:t>ΕΡΓΑΣΙΕΣ</w:t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Σχολιάστε τον πρώτο στίχο του τραγουδιού. Ποιο είναι το περιεχόμενο της λέξης «φρόνιμα»;</w:t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O Βασίλης έχει τη δυνατότητα να επιλέξει ανάμεσα σε δυο μορφές ζωής. Ποιες είναι αυτές; Ποιαν επιλέγει και γιατί; Πώς αξιολογείτε αυτή την επιλογή;</w:t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Ένα χαρακτηριστικό του δεκαπεντασύλλαβου στίχου των δημοτικών τραγουδιών είναι ότι το νόημα του πρώτου ημιστίχιου πολύ συχνά συνεχίζεται και ολοκληρώνεται στο δεύτερο ημιστίχιο. Ισχύει αυτή η παρατήρηση στο τραγούδι μας;</w:t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l-GR"/>
                    </w:rPr>
                    <w:t>ΔΙΑΘΕΜΑΤΙΚΕΣ ΔΡΑΣΤΗΡΙΟΤΗΤΕΣ</w:t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color w:val="7798BF"/>
                      <w:sz w:val="36"/>
                      <w:lang w:eastAsia="el-GR"/>
                    </w:rPr>
                    <w:t>♦ 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957B5" w:rsidRPr="00F957B5" w:rsidRDefault="00F957B5" w:rsidP="00F957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Ακούστε ηρωικά δημοτικά τραγούδια (ακριτικά, κλέφτικα, αντάρτικα), σε παλιές και νέες μουσικές εκτελέσεις. Πώς αποδίδονται τα επικά γνωρίσματα του Διγενή και τα ηρωικά κατορθώματα των κλεφτών; Ποια μουσική συνοδεύει τα άσματα (αν βρείτε μελοποιημένα); Ζητήστε τη Βοήθεια του καθηγητή της Μουσικής.</w:t>
                  </w:r>
                </w:p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6600"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4" name="Εικόνα 4" descr="Ακριτικά τραγούδια της Συλλογής Νικολάου Πολίτη (παράλληλα κείμενα) [πηγή: Μυριόβιβλος]">
                          <a:hlinkClick xmlns:a="http://schemas.openxmlformats.org/drawingml/2006/main" r:id="rId11" tooltip="&quot;Ακριτικά τραγούδια της Συλλογής Νικολάου Πολίτη (παράλληλα κείμενα) [πηγή: Μυριόβιβλος]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Ακριτικά τραγούδια της Συλλογής Νικολάου Πολίτη (παράλληλα κείμενα) [πηγή: Μυριόβιβλος]">
                                  <a:hlinkClick r:id="rId11" tooltip="&quot;Ακριτικά τραγούδια της Συλλογής Νικολάου Πολίτη (παράλληλα κείμενα) [πηγή: Μυριόβιβλος]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6600"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5" name="Εικόνα 5" descr="Ακριτικά τραγούδια (ηχητικά αρχεία) [πηγή: Ελληνική Μουσική Βιβλιοθήκη www.musicale.gr]">
                          <a:hlinkClick xmlns:a="http://schemas.openxmlformats.org/drawingml/2006/main" r:id="rId13" tooltip="&quot;Ακριτικά τραγούδια (ηχητικά αρχεία) [πηγή: Ελληνική Μουσική Βιβλιοθήκη www.musicale.gr]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Ακριτικά τραγούδια (ηχητικά αρχεία) [πηγή: Ελληνική Μουσική Βιβλιοθήκη www.musicale.gr]">
                                  <a:hlinkClick r:id="rId13" tooltip="&quot;Ακριτικά τραγούδια (ηχητικά αρχεία) [πηγή: Ελληνική Μουσική Βιβλιοθήκη www.musicale.gr]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6600"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6" name="Εικόνα 6" descr="Από την Άλωση στον Ξεσηκωμό [πηγή: Ψηφιακό Αρχείο της ΕΡΤ]">
                          <a:hlinkClick xmlns:a="http://schemas.openxmlformats.org/drawingml/2006/main" r:id="rId14" tooltip="&quot;Από την Άλωση στον Ξεσηκωμό [πηγή: Ψηφιακό Αρχείο της ΕΡΤ]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Από την Άλωση στον Ξεσηκωμό [πηγή: Ψηφιακό Αρχείο της ΕΡΤ]">
                                  <a:hlinkClick r:id="rId14" tooltip="&quot;Από την Άλωση στον Ξεσηκωμό [πηγή: Ψηφιακό Αρχείο της ΕΡΤ]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57B5" w:rsidRPr="00F95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9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957B5" w:rsidRPr="00F957B5" w:rsidRDefault="00F957B5" w:rsidP="00F9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F957B5" w:rsidRPr="00F957B5" w:rsidRDefault="00F957B5" w:rsidP="00F957B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el-GR"/>
              </w:rPr>
            </w:pPr>
          </w:p>
        </w:tc>
      </w:tr>
    </w:tbl>
    <w:p w:rsidR="00246A28" w:rsidRDefault="00246A28"/>
    <w:sectPr w:rsidR="00246A28" w:rsidSect="00246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7B5"/>
    <w:rsid w:val="00246A28"/>
    <w:rsid w:val="00F9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957B5"/>
    <w:rPr>
      <w:b/>
      <w:bCs/>
    </w:rPr>
  </w:style>
  <w:style w:type="paragraph" w:customStyle="1" w:styleId="bluetitle">
    <w:name w:val="blue_title"/>
    <w:basedOn w:val="a"/>
    <w:rsid w:val="00F9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957B5"/>
    <w:rPr>
      <w:i/>
      <w:iCs/>
    </w:rPr>
  </w:style>
  <w:style w:type="character" w:styleId="-">
    <w:name w:val="Hyperlink"/>
    <w:basedOn w:val="a0"/>
    <w:uiPriority w:val="99"/>
    <w:semiHidden/>
    <w:unhideWhenUsed/>
    <w:rsid w:val="00F957B5"/>
    <w:rPr>
      <w:color w:val="0000FF"/>
      <w:u w:val="single"/>
    </w:rPr>
  </w:style>
  <w:style w:type="character" w:customStyle="1" w:styleId="bluetitle1">
    <w:name w:val="blue_title1"/>
    <w:basedOn w:val="a0"/>
    <w:rsid w:val="00F957B5"/>
  </w:style>
  <w:style w:type="character" w:customStyle="1" w:styleId="blue">
    <w:name w:val="blue"/>
    <w:basedOn w:val="a0"/>
    <w:rsid w:val="00F957B5"/>
  </w:style>
  <w:style w:type="paragraph" w:customStyle="1" w:styleId="legend">
    <w:name w:val="legend"/>
    <w:basedOn w:val="a"/>
    <w:rsid w:val="00F9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teswide">
    <w:name w:val="notes_wide"/>
    <w:basedOn w:val="a"/>
    <w:rsid w:val="00F9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luebg">
    <w:name w:val="blue_bg"/>
    <w:basedOn w:val="a0"/>
    <w:rsid w:val="00F957B5"/>
  </w:style>
  <w:style w:type="character" w:customStyle="1" w:styleId="numbers">
    <w:name w:val="numbers"/>
    <w:basedOn w:val="a0"/>
    <w:rsid w:val="00F957B5"/>
  </w:style>
  <w:style w:type="paragraph" w:styleId="a5">
    <w:name w:val="Balloon Text"/>
    <w:basedOn w:val="a"/>
    <w:link w:val="Char"/>
    <w:uiPriority w:val="99"/>
    <w:semiHidden/>
    <w:unhideWhenUsed/>
    <w:rsid w:val="00F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9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46/Keimena-Neoellinikis-Logotechnias_B-Gymnasiou_html-empl/indexE_2.html" TargetMode="External"/><Relationship Id="rId13" Type="http://schemas.openxmlformats.org/officeDocument/2006/relationships/hyperlink" Target="http://www.musicale.gr/paradosiaka/laografia/akriti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edu.gr/ebooks/v/html/8547/2246/Keimena-Neoellinikis-Logotechnias_B-Gymnasiou_html-empl/indexE_2.html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246/Keimena-Neoellinikis-Logotechnias_B-Gymnasiou_html-empl/indexE_2.html" TargetMode="External"/><Relationship Id="rId11" Type="http://schemas.openxmlformats.org/officeDocument/2006/relationships/hyperlink" Target="http://www.myriobiblos.gr/afieromata/dimotiko/txt_akritika_next.html#1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://www.fhw.gr/chronos/11/el/gr/violence/insecurity/thieves.html" TargetMode="External"/><Relationship Id="rId9" Type="http://schemas.openxmlformats.org/officeDocument/2006/relationships/hyperlink" Target="http://ebooks.edu.gr/ebooks/v/html/8547/2246/Keimena-Neoellinikis-Logotechnias_B-Gymnasiou_html-empl/indexE_2.html" TargetMode="External"/><Relationship Id="rId14" Type="http://schemas.openxmlformats.org/officeDocument/2006/relationships/hyperlink" Target="http://www.hprt-archives.gr/V3/public/pop-view.aspx?tid=34887&amp;tsz=0&amp;act=mMainVie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2021-02-25T19:42:00Z</dcterms:created>
  <dcterms:modified xsi:type="dcterms:W3CDTF">2021-02-25T19:42:00Z</dcterms:modified>
</cp:coreProperties>
</file>