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DEDED" w:themeColor="accent3" w:themeTint="33"/>
  <w:body>
    <w:p w:rsidR="002B6740" w:rsidRDefault="002B6740" w:rsidP="002B6740">
      <w:pPr>
        <w:jc w:val="center"/>
        <w:rPr>
          <w:rFonts w:ascii="Candara" w:hAnsi="Candara"/>
          <w:color w:val="0070C0"/>
          <w:sz w:val="28"/>
          <w:szCs w:val="28"/>
          <w:u w:val="single"/>
          <w:lang w:val="en-US"/>
        </w:rPr>
      </w:pPr>
    </w:p>
    <w:p w:rsidR="00935C8E" w:rsidRPr="00384CA6" w:rsidRDefault="00473689" w:rsidP="002B6740">
      <w:pPr>
        <w:jc w:val="center"/>
        <w:rPr>
          <w:rFonts w:ascii="Candara" w:hAnsi="Candara"/>
          <w:color w:val="0070C0"/>
          <w:sz w:val="28"/>
          <w:szCs w:val="28"/>
          <w:u w:val="single"/>
          <w:lang w:val="en-US"/>
        </w:rPr>
      </w:pPr>
      <w:r w:rsidRPr="00384CA6">
        <w:rPr>
          <w:rFonts w:ascii="Candara" w:hAnsi="Candara"/>
          <w:color w:val="0070C0"/>
          <w:sz w:val="28"/>
          <w:szCs w:val="28"/>
          <w:u w:val="single"/>
          <w:lang w:val="en-US"/>
        </w:rPr>
        <w:t>Unit 8-Social Media</w:t>
      </w:r>
      <w:bookmarkStart w:id="0" w:name="_GoBack"/>
      <w:bookmarkEnd w:id="0"/>
    </w:p>
    <w:p w:rsidR="00FE28A4" w:rsidRPr="00160D76" w:rsidRDefault="00FE28A4" w:rsidP="002B6740">
      <w:pPr>
        <w:jc w:val="center"/>
        <w:rPr>
          <w:rFonts w:ascii="Candara" w:hAnsi="Candara"/>
          <w:sz w:val="24"/>
          <w:szCs w:val="28"/>
          <w:lang w:val="en-US"/>
        </w:rPr>
      </w:pPr>
      <w:r w:rsidRPr="00160D76">
        <w:rPr>
          <w:rFonts w:ascii="Candara" w:hAnsi="Candara"/>
          <w:sz w:val="24"/>
          <w:szCs w:val="28"/>
          <w:lang w:val="en-US"/>
        </w:rPr>
        <w:t xml:space="preserve">Remember, </w:t>
      </w:r>
      <w:r w:rsidR="00937BA5" w:rsidRPr="00160D76">
        <w:rPr>
          <w:rFonts w:ascii="Candara" w:hAnsi="Candara"/>
          <w:sz w:val="24"/>
          <w:szCs w:val="28"/>
          <w:lang w:val="en-US"/>
        </w:rPr>
        <w:t xml:space="preserve">“What goes </w:t>
      </w:r>
      <w:r w:rsidR="00E723C9" w:rsidRPr="00160D76">
        <w:rPr>
          <w:rFonts w:ascii="Candara" w:hAnsi="Candara"/>
          <w:sz w:val="24"/>
          <w:szCs w:val="28"/>
          <w:lang w:val="en-US"/>
        </w:rPr>
        <w:t>online</w:t>
      </w:r>
      <w:r w:rsidR="00937BA5" w:rsidRPr="00160D76">
        <w:rPr>
          <w:rFonts w:ascii="Candara" w:hAnsi="Candara"/>
          <w:sz w:val="24"/>
          <w:szCs w:val="28"/>
          <w:lang w:val="en-US"/>
        </w:rPr>
        <w:t xml:space="preserve"> stays online”</w:t>
      </w:r>
    </w:p>
    <w:tbl>
      <w:tblPr>
        <w:tblStyle w:val="a3"/>
        <w:tblW w:w="5000" w:type="pct"/>
        <w:tblLook w:val="04A0"/>
      </w:tblPr>
      <w:tblGrid>
        <w:gridCol w:w="2212"/>
        <w:gridCol w:w="3875"/>
        <w:gridCol w:w="3875"/>
      </w:tblGrid>
      <w:tr w:rsidR="00473689" w:rsidRPr="002B6740" w:rsidTr="002B6740">
        <w:tc>
          <w:tcPr>
            <w:tcW w:w="1110" w:type="pct"/>
            <w:shd w:val="clear" w:color="auto" w:fill="auto"/>
            <w:vAlign w:val="center"/>
          </w:tcPr>
          <w:p w:rsidR="00473689" w:rsidRPr="002B6740" w:rsidRDefault="001D1AB7" w:rsidP="002B6740">
            <w:pPr>
              <w:spacing w:line="276" w:lineRule="auto"/>
              <w:rPr>
                <w:rFonts w:ascii="Times New Roman" w:hAnsi="Times New Roman" w:cs="Times New Roman"/>
                <w:sz w:val="24"/>
                <w:szCs w:val="24"/>
                <w:u w:val="single"/>
                <w:lang w:val="en-US"/>
              </w:rPr>
            </w:pPr>
            <w:r w:rsidRPr="002B6740">
              <w:rPr>
                <w:rFonts w:ascii="Times New Roman" w:hAnsi="Times New Roman" w:cs="Times New Roman"/>
                <w:sz w:val="24"/>
                <w:szCs w:val="24"/>
                <w:u w:val="single"/>
                <w:lang w:val="en-US"/>
              </w:rPr>
              <w:t>Text</w:t>
            </w:r>
          </w:p>
        </w:tc>
        <w:tc>
          <w:tcPr>
            <w:tcW w:w="1945" w:type="pct"/>
            <w:shd w:val="clear" w:color="auto" w:fill="auto"/>
            <w:vAlign w:val="center"/>
          </w:tcPr>
          <w:p w:rsidR="00473689" w:rsidRPr="002B6740" w:rsidRDefault="00E20AE6" w:rsidP="002B6740">
            <w:pPr>
              <w:spacing w:line="276" w:lineRule="auto"/>
              <w:rPr>
                <w:rFonts w:ascii="Times New Roman" w:hAnsi="Times New Roman" w:cs="Times New Roman"/>
                <w:b/>
                <w:sz w:val="24"/>
                <w:szCs w:val="24"/>
                <w:lang w:val="en-US"/>
              </w:rPr>
            </w:pPr>
            <w:r w:rsidRPr="002B6740">
              <w:rPr>
                <w:rFonts w:ascii="Times New Roman" w:hAnsi="Times New Roman" w:cs="Times New Roman"/>
                <w:b/>
                <w:sz w:val="28"/>
                <w:szCs w:val="24"/>
                <w:lang w:val="en-US"/>
              </w:rPr>
              <w:t xml:space="preserve">The vital time you shouldn’t be on Social Media,  </w:t>
            </w:r>
            <w:r w:rsidR="00473689" w:rsidRPr="002B6740">
              <w:rPr>
                <w:rFonts w:ascii="Times New Roman" w:hAnsi="Times New Roman" w:cs="Times New Roman"/>
                <w:b/>
                <w:sz w:val="28"/>
                <w:szCs w:val="24"/>
                <w:lang w:val="en-US"/>
              </w:rPr>
              <w:t>p</w:t>
            </w:r>
            <w:r w:rsidRPr="002B6740">
              <w:rPr>
                <w:rFonts w:ascii="Times New Roman" w:hAnsi="Times New Roman" w:cs="Times New Roman"/>
                <w:b/>
                <w:sz w:val="28"/>
                <w:szCs w:val="24"/>
                <w:lang w:val="en-US"/>
              </w:rPr>
              <w:t>s</w:t>
            </w:r>
            <w:r w:rsidR="00473689" w:rsidRPr="002B6740">
              <w:rPr>
                <w:rFonts w:ascii="Times New Roman" w:hAnsi="Times New Roman" w:cs="Times New Roman"/>
                <w:b/>
                <w:sz w:val="28"/>
                <w:szCs w:val="24"/>
                <w:lang w:val="en-US"/>
              </w:rPr>
              <w:t>.94-96</w:t>
            </w:r>
          </w:p>
        </w:tc>
        <w:tc>
          <w:tcPr>
            <w:tcW w:w="1945" w:type="pct"/>
            <w:shd w:val="clear" w:color="auto" w:fill="auto"/>
            <w:vAlign w:val="center"/>
          </w:tcPr>
          <w:p w:rsidR="00473689" w:rsidRPr="002B6740" w:rsidRDefault="00473689" w:rsidP="002B6740">
            <w:pPr>
              <w:spacing w:line="276" w:lineRule="auto"/>
              <w:rPr>
                <w:rFonts w:ascii="Times New Roman" w:hAnsi="Times New Roman" w:cs="Times New Roman"/>
                <w:sz w:val="24"/>
                <w:szCs w:val="24"/>
                <w:u w:val="single"/>
                <w:lang w:val="en-US"/>
              </w:rPr>
            </w:pPr>
          </w:p>
        </w:tc>
      </w:tr>
      <w:tr w:rsidR="00473689" w:rsidRPr="002B6740" w:rsidTr="002B6740">
        <w:tc>
          <w:tcPr>
            <w:tcW w:w="1110" w:type="pct"/>
            <w:shd w:val="clear" w:color="auto" w:fill="auto"/>
            <w:vAlign w:val="center"/>
          </w:tcPr>
          <w:p w:rsidR="00160D76" w:rsidRPr="002B6740" w:rsidRDefault="00160D76" w:rsidP="002B6740">
            <w:pPr>
              <w:spacing w:line="276" w:lineRule="auto"/>
              <w:jc w:val="center"/>
              <w:rPr>
                <w:rFonts w:ascii="Times New Roman" w:hAnsi="Times New Roman" w:cs="Times New Roman"/>
                <w:b/>
                <w:sz w:val="24"/>
                <w:szCs w:val="24"/>
                <w:highlight w:val="yellow"/>
                <w:u w:val="single"/>
                <w:lang w:val="en-US"/>
              </w:rPr>
            </w:pPr>
          </w:p>
          <w:p w:rsidR="00473689" w:rsidRPr="002B6740" w:rsidRDefault="00E20AE6" w:rsidP="002B6740">
            <w:pPr>
              <w:spacing w:line="276" w:lineRule="auto"/>
              <w:jc w:val="center"/>
              <w:rPr>
                <w:rFonts w:ascii="Times New Roman" w:hAnsi="Times New Roman" w:cs="Times New Roman"/>
                <w:b/>
                <w:sz w:val="24"/>
                <w:szCs w:val="24"/>
                <w:u w:val="single"/>
                <w:lang w:val="en-US"/>
              </w:rPr>
            </w:pPr>
            <w:r w:rsidRPr="002B6740">
              <w:rPr>
                <w:rFonts w:ascii="Times New Roman" w:hAnsi="Times New Roman" w:cs="Times New Roman"/>
                <w:b/>
                <w:sz w:val="24"/>
                <w:szCs w:val="24"/>
                <w:u w:val="single"/>
                <w:lang w:val="en-US"/>
              </w:rPr>
              <w:t>Lexical item</w:t>
            </w:r>
          </w:p>
          <w:p w:rsidR="00C50E58" w:rsidRPr="002B6740" w:rsidRDefault="00C50E58" w:rsidP="002B6740">
            <w:pPr>
              <w:spacing w:line="276" w:lineRule="auto"/>
              <w:jc w:val="center"/>
              <w:rPr>
                <w:rFonts w:ascii="Times New Roman" w:hAnsi="Times New Roman" w:cs="Times New Roman"/>
                <w:b/>
                <w:sz w:val="24"/>
                <w:szCs w:val="24"/>
                <w:highlight w:val="yellow"/>
                <w:u w:val="single"/>
                <w:lang w:val="en-US"/>
              </w:rPr>
            </w:pPr>
          </w:p>
        </w:tc>
        <w:tc>
          <w:tcPr>
            <w:tcW w:w="1945" w:type="pct"/>
            <w:shd w:val="clear" w:color="auto" w:fill="auto"/>
            <w:vAlign w:val="center"/>
          </w:tcPr>
          <w:p w:rsidR="00473689" w:rsidRPr="002B6740" w:rsidRDefault="00E20AE6" w:rsidP="002B6740">
            <w:pPr>
              <w:spacing w:line="276" w:lineRule="auto"/>
              <w:jc w:val="center"/>
              <w:rPr>
                <w:rFonts w:ascii="Times New Roman" w:hAnsi="Times New Roman" w:cs="Times New Roman"/>
                <w:b/>
                <w:sz w:val="24"/>
                <w:szCs w:val="24"/>
                <w:highlight w:val="yellow"/>
                <w:u w:val="single"/>
                <w:lang w:val="en-US"/>
              </w:rPr>
            </w:pPr>
            <w:r w:rsidRPr="002B6740">
              <w:rPr>
                <w:rFonts w:ascii="Times New Roman" w:hAnsi="Times New Roman" w:cs="Times New Roman"/>
                <w:b/>
                <w:sz w:val="24"/>
                <w:szCs w:val="24"/>
                <w:u w:val="single"/>
                <w:lang w:val="en-US"/>
              </w:rPr>
              <w:t>Synonym/</w:t>
            </w:r>
            <w:r w:rsidR="00996CC2" w:rsidRPr="002B6740">
              <w:rPr>
                <w:rFonts w:ascii="Times New Roman" w:hAnsi="Times New Roman" w:cs="Times New Roman"/>
                <w:b/>
                <w:sz w:val="24"/>
                <w:szCs w:val="24"/>
                <w:u w:val="single"/>
                <w:lang w:val="en-US"/>
              </w:rPr>
              <w:t>d</w:t>
            </w:r>
            <w:r w:rsidRPr="002B6740">
              <w:rPr>
                <w:rFonts w:ascii="Times New Roman" w:hAnsi="Times New Roman" w:cs="Times New Roman"/>
                <w:b/>
                <w:sz w:val="24"/>
                <w:szCs w:val="24"/>
                <w:u w:val="single"/>
                <w:lang w:val="en-US"/>
              </w:rPr>
              <w:t>efinition</w:t>
            </w:r>
          </w:p>
        </w:tc>
        <w:tc>
          <w:tcPr>
            <w:tcW w:w="1945" w:type="pct"/>
            <w:shd w:val="clear" w:color="auto" w:fill="auto"/>
            <w:vAlign w:val="center"/>
          </w:tcPr>
          <w:p w:rsidR="00473689" w:rsidRPr="002B6740" w:rsidRDefault="00996CC2" w:rsidP="002B6740">
            <w:pPr>
              <w:spacing w:line="276" w:lineRule="auto"/>
              <w:jc w:val="center"/>
              <w:rPr>
                <w:rFonts w:ascii="Times New Roman" w:hAnsi="Times New Roman" w:cs="Times New Roman"/>
                <w:b/>
                <w:sz w:val="24"/>
                <w:szCs w:val="24"/>
                <w:highlight w:val="yellow"/>
                <w:u w:val="single"/>
                <w:lang w:val="en-US"/>
              </w:rPr>
            </w:pPr>
            <w:r w:rsidRPr="002B6740">
              <w:rPr>
                <w:rFonts w:ascii="Times New Roman" w:hAnsi="Times New Roman" w:cs="Times New Roman"/>
                <w:b/>
                <w:sz w:val="24"/>
                <w:szCs w:val="24"/>
                <w:u w:val="single"/>
                <w:lang w:val="en-US"/>
              </w:rPr>
              <w:t>Greek translation</w:t>
            </w:r>
          </w:p>
        </w:tc>
      </w:tr>
      <w:tr w:rsidR="00473689" w:rsidRPr="002B6740" w:rsidTr="002B6740">
        <w:tc>
          <w:tcPr>
            <w:tcW w:w="1110" w:type="pct"/>
            <w:shd w:val="clear" w:color="auto" w:fill="auto"/>
            <w:vAlign w:val="center"/>
          </w:tcPr>
          <w:p w:rsidR="00473689" w:rsidRPr="002B6740" w:rsidRDefault="00E20AE6"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Average</w:t>
            </w:r>
          </w:p>
        </w:tc>
        <w:tc>
          <w:tcPr>
            <w:tcW w:w="1945" w:type="pct"/>
            <w:shd w:val="clear" w:color="auto" w:fill="auto"/>
            <w:vAlign w:val="center"/>
          </w:tcPr>
          <w:p w:rsidR="00473689" w:rsidRPr="002B6740" w:rsidRDefault="00BA7411"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Typical, normal</w:t>
            </w:r>
          </w:p>
        </w:tc>
        <w:tc>
          <w:tcPr>
            <w:tcW w:w="1945" w:type="pct"/>
            <w:shd w:val="clear" w:color="auto" w:fill="auto"/>
            <w:vAlign w:val="center"/>
          </w:tcPr>
          <w:p w:rsidR="00473689" w:rsidRPr="002B6740" w:rsidRDefault="00BA7411"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Μέσος, χαρακτηριστικός</w:t>
            </w:r>
          </w:p>
        </w:tc>
      </w:tr>
      <w:tr w:rsidR="00473689" w:rsidRPr="002B6740" w:rsidTr="002B6740">
        <w:tc>
          <w:tcPr>
            <w:tcW w:w="1110" w:type="pct"/>
            <w:shd w:val="clear" w:color="auto" w:fill="auto"/>
            <w:vAlign w:val="center"/>
          </w:tcPr>
          <w:p w:rsidR="00473689" w:rsidRPr="002B6740" w:rsidRDefault="00BA7411"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Trend</w:t>
            </w:r>
          </w:p>
        </w:tc>
        <w:tc>
          <w:tcPr>
            <w:tcW w:w="1945" w:type="pct"/>
            <w:shd w:val="clear" w:color="auto" w:fill="auto"/>
            <w:vAlign w:val="center"/>
          </w:tcPr>
          <w:p w:rsidR="00473689" w:rsidRPr="002B6740" w:rsidRDefault="00BA7411"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Tendency</w:t>
            </w:r>
          </w:p>
        </w:tc>
        <w:tc>
          <w:tcPr>
            <w:tcW w:w="1945" w:type="pct"/>
            <w:shd w:val="clear" w:color="auto" w:fill="auto"/>
            <w:vAlign w:val="center"/>
          </w:tcPr>
          <w:p w:rsidR="00473689" w:rsidRPr="002B6740" w:rsidRDefault="00BA7411"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Τάση</w:t>
            </w:r>
          </w:p>
        </w:tc>
      </w:tr>
      <w:tr w:rsidR="00473689" w:rsidRPr="002B6740" w:rsidTr="002B6740">
        <w:tc>
          <w:tcPr>
            <w:tcW w:w="1110" w:type="pct"/>
            <w:shd w:val="clear" w:color="auto" w:fill="auto"/>
            <w:vAlign w:val="center"/>
          </w:tcPr>
          <w:p w:rsidR="00473689" w:rsidRPr="002B6740" w:rsidRDefault="00E20AE6"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Stay hot on the heels</w:t>
            </w:r>
          </w:p>
        </w:tc>
        <w:tc>
          <w:tcPr>
            <w:tcW w:w="1945" w:type="pct"/>
            <w:shd w:val="clear" w:color="auto" w:fill="auto"/>
            <w:vAlign w:val="center"/>
          </w:tcPr>
          <w:p w:rsidR="00473689" w:rsidRPr="002B6740" w:rsidRDefault="00CC126F"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 xml:space="preserve">Happening soon after </w:t>
            </w:r>
          </w:p>
        </w:tc>
        <w:tc>
          <w:tcPr>
            <w:tcW w:w="1945" w:type="pct"/>
            <w:shd w:val="clear" w:color="auto" w:fill="auto"/>
            <w:vAlign w:val="center"/>
          </w:tcPr>
          <w:p w:rsidR="00473689" w:rsidRPr="002B6740" w:rsidRDefault="00FE28A4"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Ακολουθώ κατά πόδας</w:t>
            </w:r>
          </w:p>
        </w:tc>
      </w:tr>
      <w:tr w:rsidR="00473689" w:rsidRPr="002B6740" w:rsidTr="002B6740">
        <w:tc>
          <w:tcPr>
            <w:tcW w:w="1110" w:type="pct"/>
            <w:shd w:val="clear" w:color="auto" w:fill="auto"/>
            <w:vAlign w:val="center"/>
          </w:tcPr>
          <w:p w:rsidR="00473689" w:rsidRPr="002B6740" w:rsidRDefault="00E20AE6"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Unprecedented</w:t>
            </w:r>
          </w:p>
        </w:tc>
        <w:tc>
          <w:tcPr>
            <w:tcW w:w="1945" w:type="pct"/>
            <w:shd w:val="clear" w:color="auto" w:fill="auto"/>
            <w:vAlign w:val="center"/>
          </w:tcPr>
          <w:p w:rsidR="00473689" w:rsidRPr="002B6740" w:rsidRDefault="00C50E58"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Extraordinary, unmatched</w:t>
            </w:r>
          </w:p>
        </w:tc>
        <w:tc>
          <w:tcPr>
            <w:tcW w:w="1945" w:type="pct"/>
            <w:shd w:val="clear" w:color="auto" w:fill="auto"/>
            <w:vAlign w:val="center"/>
          </w:tcPr>
          <w:p w:rsidR="00473689" w:rsidRPr="002B6740" w:rsidRDefault="00C50E58"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Ασύγκριτος, χ</w:t>
            </w:r>
            <w:r w:rsidR="00996CC2" w:rsidRPr="002B6740">
              <w:rPr>
                <w:rFonts w:ascii="Times New Roman" w:hAnsi="Times New Roman" w:cs="Times New Roman"/>
                <w:sz w:val="24"/>
                <w:szCs w:val="24"/>
              </w:rPr>
              <w:t>ωρίς προηγούμενο</w:t>
            </w:r>
          </w:p>
        </w:tc>
      </w:tr>
      <w:tr w:rsidR="00473689" w:rsidRPr="002B6740" w:rsidTr="002B6740">
        <w:tc>
          <w:tcPr>
            <w:tcW w:w="1110" w:type="pct"/>
            <w:shd w:val="clear" w:color="auto" w:fill="auto"/>
            <w:vAlign w:val="center"/>
          </w:tcPr>
          <w:p w:rsidR="00473689" w:rsidRPr="002B6740" w:rsidRDefault="00E20AE6"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Gain attention</w:t>
            </w:r>
          </w:p>
        </w:tc>
        <w:tc>
          <w:tcPr>
            <w:tcW w:w="1945" w:type="pct"/>
            <w:shd w:val="clear" w:color="auto" w:fill="auto"/>
            <w:vAlign w:val="center"/>
          </w:tcPr>
          <w:p w:rsidR="00473689" w:rsidRPr="002B6740" w:rsidRDefault="00CC126F"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 xml:space="preserve">Capture the interest </w:t>
            </w:r>
          </w:p>
        </w:tc>
        <w:tc>
          <w:tcPr>
            <w:tcW w:w="1945" w:type="pct"/>
            <w:shd w:val="clear" w:color="auto" w:fill="auto"/>
            <w:vAlign w:val="center"/>
          </w:tcPr>
          <w:p w:rsidR="00473689" w:rsidRPr="002B6740" w:rsidRDefault="00996CC2"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Τραβώ την προσοχή</w:t>
            </w:r>
          </w:p>
        </w:tc>
      </w:tr>
      <w:tr w:rsidR="00473689" w:rsidRPr="002B6740" w:rsidTr="002B6740">
        <w:tc>
          <w:tcPr>
            <w:tcW w:w="1110" w:type="pct"/>
            <w:shd w:val="clear" w:color="auto" w:fill="auto"/>
            <w:vAlign w:val="center"/>
          </w:tcPr>
          <w:p w:rsidR="00473689" w:rsidRPr="002B6740" w:rsidRDefault="00E20AE6"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Meteoric rise</w:t>
            </w:r>
          </w:p>
        </w:tc>
        <w:tc>
          <w:tcPr>
            <w:tcW w:w="1945" w:type="pct"/>
            <w:shd w:val="clear" w:color="auto" w:fill="auto"/>
            <w:vAlign w:val="center"/>
          </w:tcPr>
          <w:p w:rsidR="00473689" w:rsidRPr="002B6740" w:rsidRDefault="00FE28A4"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Swift and dramatic rise</w:t>
            </w:r>
          </w:p>
        </w:tc>
        <w:tc>
          <w:tcPr>
            <w:tcW w:w="1945" w:type="pct"/>
            <w:shd w:val="clear" w:color="auto" w:fill="auto"/>
            <w:vAlign w:val="center"/>
          </w:tcPr>
          <w:p w:rsidR="00473689" w:rsidRPr="002B6740" w:rsidRDefault="00FE28A4"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Απότομη άνοδος</w:t>
            </w:r>
          </w:p>
        </w:tc>
      </w:tr>
      <w:tr w:rsidR="00473689" w:rsidRPr="002B6740" w:rsidTr="002B6740">
        <w:tc>
          <w:tcPr>
            <w:tcW w:w="1110" w:type="pct"/>
            <w:shd w:val="clear" w:color="auto" w:fill="auto"/>
            <w:vAlign w:val="center"/>
          </w:tcPr>
          <w:p w:rsidR="00473689" w:rsidRPr="002B6740" w:rsidRDefault="00E20AE6"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Causal</w:t>
            </w:r>
          </w:p>
        </w:tc>
        <w:tc>
          <w:tcPr>
            <w:tcW w:w="1945" w:type="pct"/>
            <w:shd w:val="clear" w:color="auto" w:fill="auto"/>
            <w:vAlign w:val="center"/>
          </w:tcPr>
          <w:p w:rsidR="00473689" w:rsidRPr="002B6740" w:rsidRDefault="00065141"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Expressing cause or arising from a cause</w:t>
            </w:r>
          </w:p>
        </w:tc>
        <w:tc>
          <w:tcPr>
            <w:tcW w:w="1945" w:type="pct"/>
            <w:shd w:val="clear" w:color="auto" w:fill="auto"/>
            <w:vAlign w:val="center"/>
          </w:tcPr>
          <w:p w:rsidR="00473689" w:rsidRPr="002B6740" w:rsidRDefault="00D06E13"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Αιτιώδη</w:t>
            </w:r>
            <w:r w:rsidR="00996CC2" w:rsidRPr="002B6740">
              <w:rPr>
                <w:rFonts w:ascii="Times New Roman" w:hAnsi="Times New Roman" w:cs="Times New Roman"/>
                <w:sz w:val="24"/>
                <w:szCs w:val="24"/>
              </w:rPr>
              <w:t>ς</w:t>
            </w:r>
            <w:r w:rsidRPr="002B6740">
              <w:rPr>
                <w:rFonts w:ascii="Times New Roman" w:hAnsi="Times New Roman" w:cs="Times New Roman"/>
                <w:sz w:val="24"/>
                <w:szCs w:val="24"/>
                <w:lang w:val="en-US"/>
              </w:rPr>
              <w:t xml:space="preserve">, </w:t>
            </w:r>
            <w:r w:rsidRPr="002B6740">
              <w:rPr>
                <w:rFonts w:ascii="Times New Roman" w:hAnsi="Times New Roman" w:cs="Times New Roman"/>
                <w:sz w:val="24"/>
                <w:szCs w:val="24"/>
              </w:rPr>
              <w:t>νομοτελειακός</w:t>
            </w:r>
          </w:p>
        </w:tc>
      </w:tr>
      <w:tr w:rsidR="00473689" w:rsidRPr="002B6740" w:rsidTr="002B6740">
        <w:tc>
          <w:tcPr>
            <w:tcW w:w="1110" w:type="pct"/>
            <w:shd w:val="clear" w:color="auto" w:fill="auto"/>
            <w:vAlign w:val="center"/>
          </w:tcPr>
          <w:p w:rsidR="00473689" w:rsidRPr="002B6740" w:rsidRDefault="00E20AE6"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Work both ways</w:t>
            </w:r>
          </w:p>
        </w:tc>
        <w:tc>
          <w:tcPr>
            <w:tcW w:w="1945" w:type="pct"/>
            <w:shd w:val="clear" w:color="auto" w:fill="auto"/>
            <w:vAlign w:val="center"/>
          </w:tcPr>
          <w:p w:rsidR="00473689" w:rsidRPr="002B6740" w:rsidRDefault="00996CC2"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Have equal advantages and disadvantages for everybody</w:t>
            </w:r>
          </w:p>
        </w:tc>
        <w:tc>
          <w:tcPr>
            <w:tcW w:w="1945" w:type="pct"/>
            <w:shd w:val="clear" w:color="auto" w:fill="auto"/>
            <w:vAlign w:val="center"/>
          </w:tcPr>
          <w:p w:rsidR="00473689" w:rsidRPr="002B6740" w:rsidRDefault="00B15BBB"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Λειτουργώ αμφίδρομα</w:t>
            </w:r>
          </w:p>
        </w:tc>
      </w:tr>
      <w:tr w:rsidR="00473689" w:rsidRPr="002B6740" w:rsidTr="002B6740">
        <w:tc>
          <w:tcPr>
            <w:tcW w:w="1110" w:type="pct"/>
            <w:shd w:val="clear" w:color="auto" w:fill="auto"/>
            <w:vAlign w:val="center"/>
          </w:tcPr>
          <w:p w:rsidR="00473689" w:rsidRPr="002B6740" w:rsidRDefault="00E20AE6"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Vicious circle</w:t>
            </w:r>
          </w:p>
        </w:tc>
        <w:tc>
          <w:tcPr>
            <w:tcW w:w="1945" w:type="pct"/>
            <w:shd w:val="clear" w:color="auto" w:fill="auto"/>
            <w:vAlign w:val="center"/>
          </w:tcPr>
          <w:p w:rsidR="00473689" w:rsidRPr="002B6740" w:rsidRDefault="00AF624E"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Deadlock</w:t>
            </w:r>
          </w:p>
        </w:tc>
        <w:tc>
          <w:tcPr>
            <w:tcW w:w="1945" w:type="pct"/>
            <w:shd w:val="clear" w:color="auto" w:fill="auto"/>
            <w:vAlign w:val="center"/>
          </w:tcPr>
          <w:p w:rsidR="00473689" w:rsidRPr="002B6740" w:rsidRDefault="00BA7411"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Φαύλος κύκλος</w:t>
            </w:r>
            <w:r w:rsidR="00AF624E" w:rsidRPr="002B6740">
              <w:rPr>
                <w:rFonts w:ascii="Times New Roman" w:hAnsi="Times New Roman" w:cs="Times New Roman"/>
                <w:sz w:val="24"/>
                <w:szCs w:val="24"/>
                <w:lang w:val="en-US"/>
              </w:rPr>
              <w:t xml:space="preserve">, </w:t>
            </w:r>
            <w:r w:rsidR="00AF624E" w:rsidRPr="002B6740">
              <w:rPr>
                <w:rFonts w:ascii="Times New Roman" w:hAnsi="Times New Roman" w:cs="Times New Roman"/>
                <w:sz w:val="24"/>
                <w:szCs w:val="24"/>
              </w:rPr>
              <w:t>Αδιέξοδο</w:t>
            </w:r>
          </w:p>
        </w:tc>
      </w:tr>
      <w:tr w:rsidR="00473689" w:rsidRPr="002B6740" w:rsidTr="002B6740">
        <w:tc>
          <w:tcPr>
            <w:tcW w:w="1110" w:type="pct"/>
            <w:shd w:val="clear" w:color="auto" w:fill="auto"/>
            <w:vAlign w:val="center"/>
          </w:tcPr>
          <w:p w:rsidR="00473689" w:rsidRPr="002B6740" w:rsidRDefault="00973CD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Worsen</w:t>
            </w:r>
          </w:p>
        </w:tc>
        <w:tc>
          <w:tcPr>
            <w:tcW w:w="1945" w:type="pct"/>
            <w:shd w:val="clear" w:color="auto" w:fill="auto"/>
            <w:vAlign w:val="center"/>
          </w:tcPr>
          <w:p w:rsidR="00473689" w:rsidRPr="002B6740" w:rsidRDefault="00FE28A4"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Deteriorate, exacerbate</w:t>
            </w:r>
          </w:p>
        </w:tc>
        <w:tc>
          <w:tcPr>
            <w:tcW w:w="1945" w:type="pct"/>
            <w:shd w:val="clear" w:color="auto" w:fill="auto"/>
            <w:vAlign w:val="center"/>
          </w:tcPr>
          <w:p w:rsidR="00473689" w:rsidRPr="002B6740" w:rsidRDefault="00996CC2"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Επιδεινώνομαι</w:t>
            </w:r>
          </w:p>
        </w:tc>
      </w:tr>
      <w:tr w:rsidR="00473689" w:rsidRPr="002B6740" w:rsidTr="002B6740">
        <w:tc>
          <w:tcPr>
            <w:tcW w:w="1110" w:type="pct"/>
            <w:shd w:val="clear" w:color="auto" w:fill="auto"/>
            <w:vAlign w:val="center"/>
          </w:tcPr>
          <w:p w:rsidR="00473689" w:rsidRPr="002B6740" w:rsidRDefault="00973CD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Likelihood</w:t>
            </w:r>
          </w:p>
        </w:tc>
        <w:tc>
          <w:tcPr>
            <w:tcW w:w="1945" w:type="pct"/>
            <w:shd w:val="clear" w:color="auto" w:fill="auto"/>
            <w:vAlign w:val="center"/>
          </w:tcPr>
          <w:p w:rsidR="00473689" w:rsidRPr="002B6740" w:rsidRDefault="00C50E58"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Probability</w:t>
            </w:r>
          </w:p>
        </w:tc>
        <w:tc>
          <w:tcPr>
            <w:tcW w:w="1945" w:type="pct"/>
            <w:shd w:val="clear" w:color="auto" w:fill="auto"/>
            <w:vAlign w:val="center"/>
          </w:tcPr>
          <w:p w:rsidR="00473689" w:rsidRPr="002B6740" w:rsidRDefault="00996CC2"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Πιθανότητα</w:t>
            </w:r>
          </w:p>
        </w:tc>
      </w:tr>
      <w:tr w:rsidR="00473689" w:rsidRPr="002B6740" w:rsidTr="002B6740">
        <w:tc>
          <w:tcPr>
            <w:tcW w:w="1110" w:type="pct"/>
            <w:shd w:val="clear" w:color="auto" w:fill="auto"/>
            <w:vAlign w:val="center"/>
          </w:tcPr>
          <w:p w:rsidR="00473689" w:rsidRPr="002B6740" w:rsidRDefault="00973CD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Indicator</w:t>
            </w:r>
          </w:p>
        </w:tc>
        <w:tc>
          <w:tcPr>
            <w:tcW w:w="1945" w:type="pct"/>
            <w:shd w:val="clear" w:color="auto" w:fill="auto"/>
            <w:vAlign w:val="center"/>
          </w:tcPr>
          <w:p w:rsidR="00473689" w:rsidRPr="002B6740" w:rsidRDefault="00065141"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Measure, barometer</w:t>
            </w:r>
          </w:p>
        </w:tc>
        <w:tc>
          <w:tcPr>
            <w:tcW w:w="1945" w:type="pct"/>
            <w:shd w:val="clear" w:color="auto" w:fill="auto"/>
            <w:vAlign w:val="center"/>
          </w:tcPr>
          <w:p w:rsidR="00473689" w:rsidRPr="002B6740" w:rsidRDefault="00996CC2"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Δείκτης</w:t>
            </w:r>
            <w:r w:rsidR="00065141" w:rsidRPr="002B6740">
              <w:rPr>
                <w:rFonts w:ascii="Times New Roman" w:hAnsi="Times New Roman" w:cs="Times New Roman"/>
                <w:sz w:val="24"/>
                <w:szCs w:val="24"/>
                <w:lang w:val="en-US"/>
              </w:rPr>
              <w:t xml:space="preserve"> </w:t>
            </w:r>
            <w:r w:rsidR="00065141" w:rsidRPr="002B6740">
              <w:rPr>
                <w:rFonts w:ascii="Times New Roman" w:hAnsi="Times New Roman" w:cs="Times New Roman"/>
                <w:sz w:val="24"/>
                <w:szCs w:val="24"/>
              </w:rPr>
              <w:t>μέτρησης και αλλαγής</w:t>
            </w:r>
          </w:p>
        </w:tc>
      </w:tr>
      <w:tr w:rsidR="00473689" w:rsidRPr="002B6740" w:rsidTr="002B6740">
        <w:tc>
          <w:tcPr>
            <w:tcW w:w="1110" w:type="pct"/>
            <w:shd w:val="clear" w:color="auto" w:fill="auto"/>
            <w:vAlign w:val="center"/>
          </w:tcPr>
          <w:p w:rsidR="00473689" w:rsidRPr="002B6740" w:rsidRDefault="00973CD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Fundamental</w:t>
            </w:r>
          </w:p>
        </w:tc>
        <w:tc>
          <w:tcPr>
            <w:tcW w:w="1945" w:type="pct"/>
            <w:shd w:val="clear" w:color="auto" w:fill="auto"/>
            <w:vAlign w:val="center"/>
          </w:tcPr>
          <w:p w:rsidR="00473689" w:rsidRPr="002B6740" w:rsidRDefault="00996CC2"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Essential</w:t>
            </w:r>
          </w:p>
        </w:tc>
        <w:tc>
          <w:tcPr>
            <w:tcW w:w="1945" w:type="pct"/>
            <w:shd w:val="clear" w:color="auto" w:fill="auto"/>
            <w:vAlign w:val="center"/>
          </w:tcPr>
          <w:p w:rsidR="00473689" w:rsidRPr="002B6740" w:rsidRDefault="00996CC2"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Θεμελιώδης</w:t>
            </w:r>
          </w:p>
        </w:tc>
      </w:tr>
      <w:tr w:rsidR="00473689" w:rsidRPr="002B6740" w:rsidTr="002B6740">
        <w:tc>
          <w:tcPr>
            <w:tcW w:w="1110" w:type="pct"/>
            <w:shd w:val="clear" w:color="auto" w:fill="auto"/>
            <w:vAlign w:val="center"/>
          </w:tcPr>
          <w:p w:rsidR="00473689" w:rsidRPr="002B6740" w:rsidRDefault="00973CD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Restful</w:t>
            </w:r>
          </w:p>
        </w:tc>
        <w:tc>
          <w:tcPr>
            <w:tcW w:w="1945" w:type="pct"/>
            <w:shd w:val="clear" w:color="auto" w:fill="auto"/>
            <w:vAlign w:val="center"/>
          </w:tcPr>
          <w:p w:rsidR="00473689" w:rsidRPr="002B6740" w:rsidRDefault="00BA7411"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Relaxing, soothing</w:t>
            </w:r>
          </w:p>
        </w:tc>
        <w:tc>
          <w:tcPr>
            <w:tcW w:w="1945" w:type="pct"/>
            <w:shd w:val="clear" w:color="auto" w:fill="auto"/>
            <w:vAlign w:val="center"/>
          </w:tcPr>
          <w:p w:rsidR="00473689" w:rsidRPr="002B6740" w:rsidRDefault="00996CC2"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Χαλαρωτικός</w:t>
            </w:r>
          </w:p>
        </w:tc>
      </w:tr>
      <w:tr w:rsidR="00473689" w:rsidRPr="002B6740" w:rsidTr="002B6740">
        <w:tc>
          <w:tcPr>
            <w:tcW w:w="1110" w:type="pct"/>
            <w:shd w:val="clear" w:color="auto" w:fill="auto"/>
            <w:vAlign w:val="center"/>
          </w:tcPr>
          <w:p w:rsidR="00473689" w:rsidRPr="002B6740" w:rsidRDefault="00973CD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Slumber</w:t>
            </w:r>
            <w:r w:rsidR="00BA7411" w:rsidRPr="002B6740">
              <w:rPr>
                <w:rFonts w:ascii="Times New Roman" w:hAnsi="Times New Roman" w:cs="Times New Roman"/>
                <w:sz w:val="24"/>
                <w:szCs w:val="24"/>
                <w:lang w:val="en-US"/>
              </w:rPr>
              <w:t xml:space="preserve"> (n)</w:t>
            </w:r>
          </w:p>
        </w:tc>
        <w:tc>
          <w:tcPr>
            <w:tcW w:w="1945" w:type="pct"/>
            <w:shd w:val="clear" w:color="auto" w:fill="auto"/>
            <w:vAlign w:val="center"/>
          </w:tcPr>
          <w:p w:rsidR="00473689" w:rsidRPr="002B6740" w:rsidRDefault="00996CC2"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Sleep</w:t>
            </w:r>
            <w:r w:rsidRPr="002B6740">
              <w:rPr>
                <w:rFonts w:ascii="Times New Roman" w:hAnsi="Times New Roman" w:cs="Times New Roman"/>
                <w:sz w:val="24"/>
                <w:szCs w:val="24"/>
              </w:rPr>
              <w:t xml:space="preserve">, </w:t>
            </w:r>
            <w:r w:rsidRPr="002B6740">
              <w:rPr>
                <w:rFonts w:ascii="Times New Roman" w:hAnsi="Times New Roman" w:cs="Times New Roman"/>
                <w:sz w:val="24"/>
                <w:szCs w:val="24"/>
                <w:lang w:val="en-US"/>
              </w:rPr>
              <w:t>inactive state</w:t>
            </w:r>
          </w:p>
        </w:tc>
        <w:tc>
          <w:tcPr>
            <w:tcW w:w="1945" w:type="pct"/>
            <w:shd w:val="clear" w:color="auto" w:fill="auto"/>
            <w:vAlign w:val="center"/>
          </w:tcPr>
          <w:p w:rsidR="00473689" w:rsidRPr="002B6740" w:rsidRDefault="00996CC2"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Ύπνος, αδράνεια</w:t>
            </w:r>
          </w:p>
        </w:tc>
      </w:tr>
      <w:tr w:rsidR="00473689" w:rsidRPr="002B6740" w:rsidTr="002B6740">
        <w:tc>
          <w:tcPr>
            <w:tcW w:w="1110" w:type="pct"/>
            <w:shd w:val="clear" w:color="auto" w:fill="auto"/>
            <w:vAlign w:val="center"/>
          </w:tcPr>
          <w:p w:rsidR="00473689" w:rsidRPr="002B6740" w:rsidRDefault="00973CD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Well-told caution</w:t>
            </w:r>
          </w:p>
        </w:tc>
        <w:tc>
          <w:tcPr>
            <w:tcW w:w="1945" w:type="pct"/>
            <w:shd w:val="clear" w:color="auto" w:fill="auto"/>
            <w:vAlign w:val="center"/>
          </w:tcPr>
          <w:p w:rsidR="00473689" w:rsidRPr="002B6740" w:rsidRDefault="009F0EE3"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A caution explained knowledgeably and effectively</w:t>
            </w:r>
          </w:p>
        </w:tc>
        <w:tc>
          <w:tcPr>
            <w:tcW w:w="1945" w:type="pct"/>
            <w:shd w:val="clear" w:color="auto" w:fill="auto"/>
            <w:vAlign w:val="center"/>
          </w:tcPr>
          <w:p w:rsidR="00473689" w:rsidRPr="002B6740" w:rsidRDefault="009F0EE3"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Καλά διατυπωμένη επιφύλαξη</w:t>
            </w:r>
          </w:p>
        </w:tc>
      </w:tr>
      <w:tr w:rsidR="00473689" w:rsidRPr="002B6740" w:rsidTr="002B6740">
        <w:tc>
          <w:tcPr>
            <w:tcW w:w="1110" w:type="pct"/>
            <w:shd w:val="clear" w:color="auto" w:fill="auto"/>
            <w:vAlign w:val="center"/>
          </w:tcPr>
          <w:p w:rsidR="00473689" w:rsidRPr="002B6740" w:rsidRDefault="00973CD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Nod off</w:t>
            </w:r>
          </w:p>
        </w:tc>
        <w:tc>
          <w:tcPr>
            <w:tcW w:w="1945" w:type="pct"/>
            <w:shd w:val="clear" w:color="auto" w:fill="auto"/>
            <w:vAlign w:val="center"/>
          </w:tcPr>
          <w:p w:rsidR="00473689" w:rsidRPr="002B6740" w:rsidRDefault="00C50E58"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Doze off</w:t>
            </w:r>
          </w:p>
        </w:tc>
        <w:tc>
          <w:tcPr>
            <w:tcW w:w="1945" w:type="pct"/>
            <w:shd w:val="clear" w:color="auto" w:fill="auto"/>
            <w:vAlign w:val="center"/>
          </w:tcPr>
          <w:p w:rsidR="00473689" w:rsidRPr="002B6740" w:rsidRDefault="00996CC2"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Με παίρνει ο ύπνος</w:t>
            </w:r>
          </w:p>
        </w:tc>
      </w:tr>
      <w:tr w:rsidR="00473689" w:rsidRPr="002B6740" w:rsidTr="002B6740">
        <w:tc>
          <w:tcPr>
            <w:tcW w:w="1110" w:type="pct"/>
            <w:shd w:val="clear" w:color="auto" w:fill="auto"/>
            <w:vAlign w:val="center"/>
          </w:tcPr>
          <w:p w:rsidR="00473689" w:rsidRPr="002B6740" w:rsidRDefault="00973CD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Anxiety</w:t>
            </w:r>
          </w:p>
        </w:tc>
        <w:tc>
          <w:tcPr>
            <w:tcW w:w="1945" w:type="pct"/>
            <w:shd w:val="clear" w:color="auto" w:fill="auto"/>
            <w:vAlign w:val="center"/>
          </w:tcPr>
          <w:p w:rsidR="00473689" w:rsidRPr="002B6740" w:rsidRDefault="00CC126F"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Nervousness, stress</w:t>
            </w:r>
          </w:p>
        </w:tc>
        <w:tc>
          <w:tcPr>
            <w:tcW w:w="1945" w:type="pct"/>
            <w:shd w:val="clear" w:color="auto" w:fill="auto"/>
            <w:vAlign w:val="center"/>
          </w:tcPr>
          <w:p w:rsidR="00473689" w:rsidRPr="002B6740" w:rsidRDefault="00B15BBB"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Άγχος, αγωνία</w:t>
            </w:r>
          </w:p>
        </w:tc>
      </w:tr>
      <w:tr w:rsidR="00473689" w:rsidRPr="002B6740" w:rsidTr="002B6740">
        <w:tc>
          <w:tcPr>
            <w:tcW w:w="1110" w:type="pct"/>
            <w:shd w:val="clear" w:color="auto" w:fill="auto"/>
            <w:vAlign w:val="center"/>
          </w:tcPr>
          <w:p w:rsidR="00473689" w:rsidRPr="002B6740" w:rsidRDefault="00973CD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Alluring</w:t>
            </w:r>
          </w:p>
        </w:tc>
        <w:tc>
          <w:tcPr>
            <w:tcW w:w="1945" w:type="pct"/>
            <w:shd w:val="clear" w:color="auto" w:fill="auto"/>
            <w:vAlign w:val="center"/>
          </w:tcPr>
          <w:p w:rsidR="00473689" w:rsidRPr="002B6740" w:rsidRDefault="00FE5B7D"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Appealing, fascinating</w:t>
            </w:r>
          </w:p>
        </w:tc>
        <w:tc>
          <w:tcPr>
            <w:tcW w:w="1945" w:type="pct"/>
            <w:shd w:val="clear" w:color="auto" w:fill="auto"/>
            <w:vAlign w:val="center"/>
          </w:tcPr>
          <w:p w:rsidR="00473689" w:rsidRPr="002B6740" w:rsidRDefault="00B15BBB"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Γοητευτικός</w:t>
            </w:r>
          </w:p>
        </w:tc>
      </w:tr>
      <w:tr w:rsidR="00473689" w:rsidRPr="002B6740" w:rsidTr="002B6740">
        <w:tc>
          <w:tcPr>
            <w:tcW w:w="1110" w:type="pct"/>
            <w:shd w:val="clear" w:color="auto" w:fill="auto"/>
            <w:vAlign w:val="center"/>
          </w:tcPr>
          <w:p w:rsidR="00473689" w:rsidRPr="002B6740" w:rsidRDefault="00973CD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Merry-go-round</w:t>
            </w:r>
          </w:p>
        </w:tc>
        <w:tc>
          <w:tcPr>
            <w:tcW w:w="1945" w:type="pct"/>
            <w:shd w:val="clear" w:color="auto" w:fill="auto"/>
            <w:vAlign w:val="center"/>
          </w:tcPr>
          <w:p w:rsidR="00473689" w:rsidRPr="002B6740" w:rsidRDefault="002B6740"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a cycle of activity that is complex,</w:t>
            </w:r>
            <w:r w:rsidRPr="002B6740">
              <w:rPr>
                <w:rFonts w:ascii="Times New Roman" w:hAnsi="Times New Roman" w:cs="Times New Roman"/>
                <w:sz w:val="24"/>
                <w:szCs w:val="24"/>
                <w:shd w:val="clear" w:color="auto" w:fill="FFFFFF"/>
                <w:lang w:val="en-US"/>
              </w:rPr>
              <w:t xml:space="preserve"> </w:t>
            </w:r>
            <w:r w:rsidRPr="002B6740">
              <w:rPr>
                <w:rFonts w:ascii="Times New Roman" w:hAnsi="Times New Roman" w:cs="Times New Roman"/>
                <w:sz w:val="24"/>
                <w:szCs w:val="24"/>
                <w:lang w:val="en-US"/>
              </w:rPr>
              <w:t>fast-paced, or difficult to break out</w:t>
            </w:r>
            <w:r w:rsidRPr="002B6740">
              <w:rPr>
                <w:rFonts w:ascii="Times New Roman" w:hAnsi="Times New Roman" w:cs="Times New Roman"/>
                <w:sz w:val="24"/>
                <w:szCs w:val="24"/>
                <w:shd w:val="clear" w:color="auto" w:fill="FFFFFF"/>
                <w:lang w:val="en-US"/>
              </w:rPr>
              <w:t xml:space="preserve"> </w:t>
            </w:r>
            <w:r w:rsidRPr="002B6740">
              <w:rPr>
                <w:rFonts w:ascii="Times New Roman" w:hAnsi="Times New Roman" w:cs="Times New Roman"/>
                <w:sz w:val="24"/>
                <w:szCs w:val="24"/>
                <w:lang w:val="en-US"/>
              </w:rPr>
              <w:t>of</w:t>
            </w:r>
          </w:p>
        </w:tc>
        <w:tc>
          <w:tcPr>
            <w:tcW w:w="1945" w:type="pct"/>
            <w:shd w:val="clear" w:color="auto" w:fill="auto"/>
            <w:vAlign w:val="center"/>
          </w:tcPr>
          <w:p w:rsidR="00473689" w:rsidRPr="002B6740" w:rsidRDefault="002B6740" w:rsidP="002B6740">
            <w:pPr>
              <w:spacing w:line="276" w:lineRule="auto"/>
              <w:rPr>
                <w:rFonts w:ascii="Times New Roman" w:hAnsi="Times New Roman" w:cs="Times New Roman"/>
                <w:sz w:val="24"/>
                <w:szCs w:val="24"/>
              </w:rPr>
            </w:pPr>
            <w:r>
              <w:rPr>
                <w:rFonts w:ascii="Times New Roman" w:hAnsi="Times New Roman" w:cs="Times New Roman"/>
                <w:sz w:val="24"/>
                <w:szCs w:val="24"/>
              </w:rPr>
              <w:t xml:space="preserve">Κύκλος, </w:t>
            </w:r>
            <w:proofErr w:type="spellStart"/>
            <w:r>
              <w:rPr>
                <w:rFonts w:ascii="Times New Roman" w:hAnsi="Times New Roman" w:cs="Times New Roman"/>
                <w:sz w:val="24"/>
                <w:szCs w:val="24"/>
              </w:rPr>
              <w:t>καρουζέλ</w:t>
            </w:r>
            <w:proofErr w:type="spellEnd"/>
          </w:p>
        </w:tc>
      </w:tr>
      <w:tr w:rsidR="00473689" w:rsidRPr="002B6740" w:rsidTr="002B6740">
        <w:tc>
          <w:tcPr>
            <w:tcW w:w="1110" w:type="pct"/>
            <w:shd w:val="clear" w:color="auto" w:fill="auto"/>
            <w:vAlign w:val="center"/>
          </w:tcPr>
          <w:p w:rsidR="00473689" w:rsidRPr="002B6740" w:rsidRDefault="00973CD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Interrelated issues</w:t>
            </w:r>
          </w:p>
        </w:tc>
        <w:tc>
          <w:tcPr>
            <w:tcW w:w="1945" w:type="pct"/>
            <w:shd w:val="clear" w:color="auto" w:fill="auto"/>
            <w:vAlign w:val="center"/>
          </w:tcPr>
          <w:p w:rsidR="00473689" w:rsidRPr="002B6740" w:rsidRDefault="00BA7411"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 xml:space="preserve">Interconnected subjects </w:t>
            </w:r>
          </w:p>
        </w:tc>
        <w:tc>
          <w:tcPr>
            <w:tcW w:w="1945" w:type="pct"/>
            <w:shd w:val="clear" w:color="auto" w:fill="auto"/>
            <w:vAlign w:val="center"/>
          </w:tcPr>
          <w:p w:rsidR="00473689" w:rsidRPr="002B6740" w:rsidRDefault="00BA7411"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Αλληλοσχετιζόμενα θέματα</w:t>
            </w:r>
          </w:p>
        </w:tc>
      </w:tr>
      <w:tr w:rsidR="00473689" w:rsidRPr="002B6740" w:rsidTr="002B6740">
        <w:tc>
          <w:tcPr>
            <w:tcW w:w="1110" w:type="pct"/>
            <w:shd w:val="clear" w:color="auto" w:fill="auto"/>
            <w:vAlign w:val="center"/>
          </w:tcPr>
          <w:p w:rsidR="00473689" w:rsidRPr="002B6740" w:rsidRDefault="00973CD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Deprivation</w:t>
            </w:r>
          </w:p>
        </w:tc>
        <w:tc>
          <w:tcPr>
            <w:tcW w:w="1945" w:type="pct"/>
            <w:shd w:val="clear" w:color="auto" w:fill="auto"/>
            <w:vAlign w:val="center"/>
          </w:tcPr>
          <w:p w:rsidR="00473689" w:rsidRPr="002B6740" w:rsidRDefault="00C14866"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Lack, withdrawal</w:t>
            </w:r>
          </w:p>
        </w:tc>
        <w:tc>
          <w:tcPr>
            <w:tcW w:w="1945" w:type="pct"/>
            <w:shd w:val="clear" w:color="auto" w:fill="auto"/>
            <w:vAlign w:val="center"/>
          </w:tcPr>
          <w:p w:rsidR="00473689" w:rsidRPr="002B6740" w:rsidRDefault="00996CC2"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Έλλειψη, αποστέρηση</w:t>
            </w:r>
          </w:p>
        </w:tc>
      </w:tr>
      <w:tr w:rsidR="00473689" w:rsidRPr="002B6740" w:rsidTr="002B6740">
        <w:tc>
          <w:tcPr>
            <w:tcW w:w="1110" w:type="pct"/>
            <w:shd w:val="clear" w:color="auto" w:fill="auto"/>
            <w:vAlign w:val="center"/>
          </w:tcPr>
          <w:p w:rsidR="00473689" w:rsidRPr="002B6740" w:rsidRDefault="00973CD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Obesity</w:t>
            </w:r>
          </w:p>
        </w:tc>
        <w:tc>
          <w:tcPr>
            <w:tcW w:w="1945" w:type="pct"/>
            <w:shd w:val="clear" w:color="auto" w:fill="auto"/>
            <w:vAlign w:val="center"/>
          </w:tcPr>
          <w:p w:rsidR="00473689" w:rsidRPr="002B6740" w:rsidRDefault="00BA7411"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Fatness</w:t>
            </w:r>
          </w:p>
        </w:tc>
        <w:tc>
          <w:tcPr>
            <w:tcW w:w="1945" w:type="pct"/>
            <w:shd w:val="clear" w:color="auto" w:fill="auto"/>
            <w:vAlign w:val="center"/>
          </w:tcPr>
          <w:p w:rsidR="00473689" w:rsidRPr="002B6740" w:rsidRDefault="00105D6F"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Παχυσαρκία</w:t>
            </w:r>
          </w:p>
        </w:tc>
      </w:tr>
      <w:tr w:rsidR="00473689" w:rsidRPr="002B6740" w:rsidTr="002B6740">
        <w:tc>
          <w:tcPr>
            <w:tcW w:w="1110" w:type="pct"/>
            <w:shd w:val="clear" w:color="auto" w:fill="auto"/>
            <w:vAlign w:val="center"/>
          </w:tcPr>
          <w:p w:rsidR="00473689" w:rsidRPr="002B6740" w:rsidRDefault="00973CD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Poor Academic Performance</w:t>
            </w:r>
          </w:p>
        </w:tc>
        <w:tc>
          <w:tcPr>
            <w:tcW w:w="1945" w:type="pct"/>
            <w:shd w:val="clear" w:color="auto" w:fill="auto"/>
            <w:vAlign w:val="center"/>
          </w:tcPr>
          <w:p w:rsidR="00473689" w:rsidRPr="002B6740" w:rsidRDefault="00E723C9"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Failing to do well at school or College</w:t>
            </w:r>
          </w:p>
        </w:tc>
        <w:tc>
          <w:tcPr>
            <w:tcW w:w="1945" w:type="pct"/>
            <w:shd w:val="clear" w:color="auto" w:fill="auto"/>
            <w:vAlign w:val="center"/>
          </w:tcPr>
          <w:p w:rsidR="00473689" w:rsidRPr="002B6740" w:rsidRDefault="00105D6F"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Χαμηλή ακαδημαϊκή επίδοση</w:t>
            </w:r>
          </w:p>
        </w:tc>
      </w:tr>
      <w:tr w:rsidR="00473689" w:rsidRPr="002B6740" w:rsidTr="002B6740">
        <w:tc>
          <w:tcPr>
            <w:tcW w:w="1110" w:type="pct"/>
            <w:shd w:val="clear" w:color="auto" w:fill="auto"/>
            <w:vAlign w:val="center"/>
          </w:tcPr>
          <w:p w:rsidR="00473689" w:rsidRPr="002B6740" w:rsidRDefault="00973CD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 xml:space="preserve">Risk </w:t>
            </w:r>
            <w:proofErr w:type="spellStart"/>
            <w:r w:rsidRPr="002B6740">
              <w:rPr>
                <w:rFonts w:ascii="Times New Roman" w:hAnsi="Times New Roman" w:cs="Times New Roman"/>
                <w:sz w:val="24"/>
                <w:szCs w:val="24"/>
                <w:lang w:val="en-US"/>
              </w:rPr>
              <w:t>behaviour</w:t>
            </w:r>
            <w:proofErr w:type="spellEnd"/>
          </w:p>
        </w:tc>
        <w:tc>
          <w:tcPr>
            <w:tcW w:w="1945" w:type="pct"/>
            <w:shd w:val="clear" w:color="auto" w:fill="auto"/>
            <w:vAlign w:val="center"/>
          </w:tcPr>
          <w:p w:rsidR="00473689" w:rsidRPr="002B6740" w:rsidRDefault="00E723C9"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 xml:space="preserve">Reckless </w:t>
            </w:r>
            <w:proofErr w:type="spellStart"/>
            <w:r w:rsidRPr="002B6740">
              <w:rPr>
                <w:rFonts w:ascii="Times New Roman" w:hAnsi="Times New Roman" w:cs="Times New Roman"/>
                <w:sz w:val="24"/>
                <w:szCs w:val="24"/>
                <w:lang w:val="en-US"/>
              </w:rPr>
              <w:t>behaviour</w:t>
            </w:r>
            <w:proofErr w:type="spellEnd"/>
          </w:p>
        </w:tc>
        <w:tc>
          <w:tcPr>
            <w:tcW w:w="1945" w:type="pct"/>
            <w:shd w:val="clear" w:color="auto" w:fill="auto"/>
            <w:vAlign w:val="center"/>
          </w:tcPr>
          <w:p w:rsidR="00473689" w:rsidRPr="002B6740" w:rsidRDefault="00FE5B7D"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Συμπεριφορά που ενέχει κινδύνους</w:t>
            </w:r>
          </w:p>
        </w:tc>
      </w:tr>
      <w:tr w:rsidR="00473689" w:rsidRPr="002B6740" w:rsidTr="002B6740">
        <w:tc>
          <w:tcPr>
            <w:tcW w:w="1110" w:type="pct"/>
            <w:shd w:val="clear" w:color="auto" w:fill="auto"/>
            <w:vAlign w:val="center"/>
          </w:tcPr>
          <w:p w:rsidR="00473689" w:rsidRPr="002B6740" w:rsidRDefault="00973CD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Adversely</w:t>
            </w:r>
          </w:p>
        </w:tc>
        <w:tc>
          <w:tcPr>
            <w:tcW w:w="1945" w:type="pct"/>
            <w:shd w:val="clear" w:color="auto" w:fill="auto"/>
            <w:vAlign w:val="center"/>
          </w:tcPr>
          <w:p w:rsidR="00473689" w:rsidRPr="002B6740" w:rsidRDefault="00FE5B7D"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Undesirably</w:t>
            </w:r>
          </w:p>
        </w:tc>
        <w:tc>
          <w:tcPr>
            <w:tcW w:w="1945" w:type="pct"/>
            <w:shd w:val="clear" w:color="auto" w:fill="auto"/>
            <w:vAlign w:val="center"/>
          </w:tcPr>
          <w:p w:rsidR="00473689" w:rsidRPr="002B6740" w:rsidRDefault="00E723C9"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Αρνητικά</w:t>
            </w:r>
          </w:p>
        </w:tc>
      </w:tr>
      <w:tr w:rsidR="00473689" w:rsidRPr="002B6740" w:rsidTr="002B6740">
        <w:tc>
          <w:tcPr>
            <w:tcW w:w="1110" w:type="pct"/>
            <w:shd w:val="clear" w:color="auto" w:fill="auto"/>
            <w:vAlign w:val="center"/>
          </w:tcPr>
          <w:p w:rsidR="00473689" w:rsidRPr="002B6740" w:rsidRDefault="00973CD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Drab (</w:t>
            </w:r>
            <w:proofErr w:type="spellStart"/>
            <w:r w:rsidRPr="002B6740">
              <w:rPr>
                <w:rFonts w:ascii="Times New Roman" w:hAnsi="Times New Roman" w:cs="Times New Roman"/>
                <w:sz w:val="24"/>
                <w:szCs w:val="24"/>
                <w:lang w:val="en-US"/>
              </w:rPr>
              <w:t>adj</w:t>
            </w:r>
            <w:proofErr w:type="spellEnd"/>
            <w:r w:rsidRPr="002B6740">
              <w:rPr>
                <w:rFonts w:ascii="Times New Roman" w:hAnsi="Times New Roman" w:cs="Times New Roman"/>
                <w:sz w:val="24"/>
                <w:szCs w:val="24"/>
                <w:lang w:val="en-US"/>
              </w:rPr>
              <w:t>)</w:t>
            </w:r>
          </w:p>
        </w:tc>
        <w:tc>
          <w:tcPr>
            <w:tcW w:w="1945" w:type="pct"/>
            <w:shd w:val="clear" w:color="auto" w:fill="auto"/>
            <w:vAlign w:val="center"/>
          </w:tcPr>
          <w:p w:rsidR="00473689" w:rsidRPr="002B6740" w:rsidRDefault="00996CC2"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Boring</w:t>
            </w:r>
          </w:p>
        </w:tc>
        <w:tc>
          <w:tcPr>
            <w:tcW w:w="1945" w:type="pct"/>
            <w:shd w:val="clear" w:color="auto" w:fill="auto"/>
            <w:vAlign w:val="center"/>
          </w:tcPr>
          <w:p w:rsidR="00473689" w:rsidRPr="002B6740" w:rsidRDefault="00FE5B7D"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Βαρετός</w:t>
            </w:r>
            <w:r w:rsidR="00065141" w:rsidRPr="002B6740">
              <w:rPr>
                <w:rFonts w:ascii="Times New Roman" w:hAnsi="Times New Roman" w:cs="Times New Roman"/>
                <w:sz w:val="24"/>
                <w:szCs w:val="24"/>
                <w:lang w:val="en-US"/>
              </w:rPr>
              <w:t xml:space="preserve">, </w:t>
            </w:r>
            <w:r w:rsidR="00065141" w:rsidRPr="002B6740">
              <w:rPr>
                <w:rFonts w:ascii="Times New Roman" w:hAnsi="Times New Roman" w:cs="Times New Roman"/>
                <w:sz w:val="24"/>
                <w:szCs w:val="24"/>
              </w:rPr>
              <w:t>μονότονος</w:t>
            </w:r>
          </w:p>
        </w:tc>
      </w:tr>
      <w:tr w:rsidR="00473689" w:rsidRPr="002B6740" w:rsidTr="002B6740">
        <w:tc>
          <w:tcPr>
            <w:tcW w:w="1110" w:type="pct"/>
            <w:shd w:val="clear" w:color="auto" w:fill="auto"/>
            <w:vAlign w:val="center"/>
          </w:tcPr>
          <w:p w:rsidR="00473689" w:rsidRPr="002B6740" w:rsidRDefault="00973CD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Downside</w:t>
            </w:r>
          </w:p>
        </w:tc>
        <w:tc>
          <w:tcPr>
            <w:tcW w:w="1945" w:type="pct"/>
            <w:shd w:val="clear" w:color="auto" w:fill="auto"/>
            <w:vAlign w:val="center"/>
          </w:tcPr>
          <w:p w:rsidR="00473689" w:rsidRPr="002B6740" w:rsidRDefault="00FE5B7D"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Disadvantage, shortcoming</w:t>
            </w:r>
          </w:p>
        </w:tc>
        <w:tc>
          <w:tcPr>
            <w:tcW w:w="1945" w:type="pct"/>
            <w:shd w:val="clear" w:color="auto" w:fill="auto"/>
            <w:vAlign w:val="center"/>
          </w:tcPr>
          <w:p w:rsidR="00473689" w:rsidRPr="002B6740" w:rsidRDefault="00FE5B7D"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Μειονέκτημα</w:t>
            </w:r>
          </w:p>
        </w:tc>
      </w:tr>
      <w:tr w:rsidR="00473689" w:rsidRPr="002B6740" w:rsidTr="002B6740">
        <w:tc>
          <w:tcPr>
            <w:tcW w:w="1110" w:type="pct"/>
            <w:shd w:val="clear" w:color="auto" w:fill="auto"/>
            <w:vAlign w:val="center"/>
          </w:tcPr>
          <w:p w:rsidR="00473689" w:rsidRPr="002B6740" w:rsidRDefault="00973CD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Ring-fence (v)</w:t>
            </w:r>
          </w:p>
        </w:tc>
        <w:tc>
          <w:tcPr>
            <w:tcW w:w="1945" w:type="pct"/>
            <w:shd w:val="clear" w:color="auto" w:fill="auto"/>
            <w:vAlign w:val="center"/>
          </w:tcPr>
          <w:p w:rsidR="00473689" w:rsidRPr="002B6740" w:rsidRDefault="00CE660C"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Specify, limit</w:t>
            </w:r>
          </w:p>
        </w:tc>
        <w:tc>
          <w:tcPr>
            <w:tcW w:w="1945" w:type="pct"/>
            <w:shd w:val="clear" w:color="auto" w:fill="auto"/>
            <w:vAlign w:val="center"/>
          </w:tcPr>
          <w:p w:rsidR="00473689" w:rsidRPr="002B6740" w:rsidRDefault="00FE5B7D"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Οριοθετώ, περιορίζω</w:t>
            </w:r>
          </w:p>
        </w:tc>
      </w:tr>
      <w:tr w:rsidR="00473689" w:rsidRPr="002B6740" w:rsidTr="002B6740">
        <w:tc>
          <w:tcPr>
            <w:tcW w:w="1110" w:type="pct"/>
            <w:shd w:val="clear" w:color="auto" w:fill="auto"/>
            <w:vAlign w:val="center"/>
          </w:tcPr>
          <w:p w:rsidR="00473689" w:rsidRPr="002B6740" w:rsidRDefault="00973CD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Bleed into</w:t>
            </w:r>
          </w:p>
        </w:tc>
        <w:tc>
          <w:tcPr>
            <w:tcW w:w="1945" w:type="pct"/>
            <w:shd w:val="clear" w:color="auto" w:fill="auto"/>
            <w:vAlign w:val="center"/>
          </w:tcPr>
          <w:p w:rsidR="00473689" w:rsidRPr="002B6740" w:rsidRDefault="00996CC2"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Transfer</w:t>
            </w:r>
          </w:p>
        </w:tc>
        <w:tc>
          <w:tcPr>
            <w:tcW w:w="1945" w:type="pct"/>
            <w:shd w:val="clear" w:color="auto" w:fill="auto"/>
            <w:vAlign w:val="center"/>
          </w:tcPr>
          <w:p w:rsidR="00473689" w:rsidRPr="002B6740" w:rsidRDefault="002A4EBE"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Διοχετεύω, μεταγγίζω</w:t>
            </w:r>
          </w:p>
        </w:tc>
      </w:tr>
      <w:tr w:rsidR="00473689" w:rsidRPr="002B6740" w:rsidTr="002B6740">
        <w:tc>
          <w:tcPr>
            <w:tcW w:w="1110" w:type="pct"/>
            <w:shd w:val="clear" w:color="auto" w:fill="auto"/>
            <w:vAlign w:val="center"/>
          </w:tcPr>
          <w:p w:rsidR="00473689" w:rsidRPr="002B6740" w:rsidRDefault="00973CD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Buffer zone</w:t>
            </w:r>
          </w:p>
        </w:tc>
        <w:tc>
          <w:tcPr>
            <w:tcW w:w="1945" w:type="pct"/>
            <w:shd w:val="clear" w:color="auto" w:fill="auto"/>
            <w:vAlign w:val="center"/>
          </w:tcPr>
          <w:p w:rsidR="00473689" w:rsidRPr="002B6740" w:rsidRDefault="00FE5B7D"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Neutral area</w:t>
            </w:r>
          </w:p>
        </w:tc>
        <w:tc>
          <w:tcPr>
            <w:tcW w:w="1945" w:type="pct"/>
            <w:shd w:val="clear" w:color="auto" w:fill="auto"/>
            <w:vAlign w:val="center"/>
          </w:tcPr>
          <w:p w:rsidR="00473689" w:rsidRPr="002B6740" w:rsidRDefault="00FE5B7D"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Ουδέτερη ζώνη, πράσινη γραμμή</w:t>
            </w:r>
          </w:p>
        </w:tc>
      </w:tr>
      <w:tr w:rsidR="00473689" w:rsidRPr="002B6740" w:rsidTr="002B6740">
        <w:tc>
          <w:tcPr>
            <w:tcW w:w="1110" w:type="pct"/>
            <w:shd w:val="clear" w:color="auto" w:fill="auto"/>
            <w:vAlign w:val="center"/>
          </w:tcPr>
          <w:p w:rsidR="00473689" w:rsidRPr="002B6740" w:rsidRDefault="00973CD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lastRenderedPageBreak/>
              <w:t>Allocate</w:t>
            </w:r>
          </w:p>
        </w:tc>
        <w:tc>
          <w:tcPr>
            <w:tcW w:w="1945" w:type="pct"/>
            <w:shd w:val="clear" w:color="auto" w:fill="auto"/>
            <w:vAlign w:val="center"/>
          </w:tcPr>
          <w:p w:rsidR="00473689" w:rsidRPr="002B6740" w:rsidRDefault="00E723C9"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A</w:t>
            </w:r>
            <w:r w:rsidR="00FE5B7D" w:rsidRPr="002B6740">
              <w:rPr>
                <w:rFonts w:ascii="Times New Roman" w:hAnsi="Times New Roman" w:cs="Times New Roman"/>
                <w:sz w:val="24"/>
                <w:szCs w:val="24"/>
                <w:lang w:val="en-US"/>
              </w:rPr>
              <w:t>llot</w:t>
            </w:r>
          </w:p>
        </w:tc>
        <w:tc>
          <w:tcPr>
            <w:tcW w:w="1945" w:type="pct"/>
            <w:shd w:val="clear" w:color="auto" w:fill="auto"/>
            <w:vAlign w:val="center"/>
          </w:tcPr>
          <w:p w:rsidR="00473689" w:rsidRPr="002B6740" w:rsidRDefault="00B15BBB"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Κατανέμω, μοιράζω</w:t>
            </w:r>
          </w:p>
        </w:tc>
      </w:tr>
      <w:tr w:rsidR="00473689" w:rsidRPr="002B6740" w:rsidTr="002B6740">
        <w:tc>
          <w:tcPr>
            <w:tcW w:w="1110" w:type="pct"/>
            <w:shd w:val="clear" w:color="auto" w:fill="auto"/>
            <w:vAlign w:val="center"/>
          </w:tcPr>
          <w:p w:rsidR="00473689" w:rsidRPr="002B6740" w:rsidRDefault="00973CD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Allot</w:t>
            </w:r>
          </w:p>
        </w:tc>
        <w:tc>
          <w:tcPr>
            <w:tcW w:w="1945" w:type="pct"/>
            <w:shd w:val="clear" w:color="auto" w:fill="auto"/>
            <w:vAlign w:val="center"/>
          </w:tcPr>
          <w:p w:rsidR="00473689" w:rsidRPr="002B6740" w:rsidRDefault="005F07BA"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Assign, allocate</w:t>
            </w:r>
          </w:p>
        </w:tc>
        <w:tc>
          <w:tcPr>
            <w:tcW w:w="1945" w:type="pct"/>
            <w:shd w:val="clear" w:color="auto" w:fill="auto"/>
            <w:vAlign w:val="center"/>
          </w:tcPr>
          <w:p w:rsidR="00473689" w:rsidRPr="002B6740" w:rsidRDefault="00B15BBB"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Κατανέμω, διανέμω</w:t>
            </w:r>
          </w:p>
        </w:tc>
      </w:tr>
      <w:tr w:rsidR="00473689" w:rsidRPr="002B6740" w:rsidTr="002B6740">
        <w:tc>
          <w:tcPr>
            <w:tcW w:w="1110" w:type="pct"/>
            <w:shd w:val="clear" w:color="auto" w:fill="auto"/>
            <w:vAlign w:val="center"/>
          </w:tcPr>
          <w:p w:rsidR="00473689" w:rsidRPr="002B6740" w:rsidRDefault="00973CD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Emotional disorder</w:t>
            </w:r>
          </w:p>
        </w:tc>
        <w:tc>
          <w:tcPr>
            <w:tcW w:w="1945" w:type="pct"/>
            <w:shd w:val="clear" w:color="auto" w:fill="auto"/>
            <w:vAlign w:val="center"/>
          </w:tcPr>
          <w:p w:rsidR="00473689" w:rsidRPr="002B6740" w:rsidRDefault="002A4EBE"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 xml:space="preserve">Disturbed emotions related to a condition </w:t>
            </w:r>
          </w:p>
        </w:tc>
        <w:tc>
          <w:tcPr>
            <w:tcW w:w="1945" w:type="pct"/>
            <w:shd w:val="clear" w:color="auto" w:fill="auto"/>
            <w:vAlign w:val="center"/>
          </w:tcPr>
          <w:p w:rsidR="00473689" w:rsidRPr="002B6740" w:rsidRDefault="00E723C9"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Συναισθηματική διαταραχή</w:t>
            </w:r>
          </w:p>
        </w:tc>
      </w:tr>
      <w:tr w:rsidR="00473689" w:rsidRPr="002B6740" w:rsidTr="002B6740">
        <w:tc>
          <w:tcPr>
            <w:tcW w:w="1110" w:type="pct"/>
            <w:shd w:val="clear" w:color="auto" w:fill="auto"/>
            <w:vAlign w:val="center"/>
          </w:tcPr>
          <w:p w:rsidR="00473689" w:rsidRPr="002B6740" w:rsidRDefault="00973CD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Puberty</w:t>
            </w:r>
          </w:p>
        </w:tc>
        <w:tc>
          <w:tcPr>
            <w:tcW w:w="1945" w:type="pct"/>
            <w:shd w:val="clear" w:color="auto" w:fill="auto"/>
            <w:vAlign w:val="center"/>
          </w:tcPr>
          <w:p w:rsidR="00473689" w:rsidRPr="002B6740" w:rsidRDefault="00FE5B7D"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Adolescence</w:t>
            </w:r>
          </w:p>
        </w:tc>
        <w:tc>
          <w:tcPr>
            <w:tcW w:w="1945" w:type="pct"/>
            <w:shd w:val="clear" w:color="auto" w:fill="auto"/>
            <w:vAlign w:val="center"/>
          </w:tcPr>
          <w:p w:rsidR="00473689" w:rsidRPr="002B6740" w:rsidRDefault="00E723C9"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Εφηβεία</w:t>
            </w:r>
          </w:p>
        </w:tc>
      </w:tr>
      <w:tr w:rsidR="00473689" w:rsidRPr="002B6740" w:rsidTr="002B6740">
        <w:tc>
          <w:tcPr>
            <w:tcW w:w="1110" w:type="pct"/>
            <w:shd w:val="clear" w:color="auto" w:fill="auto"/>
            <w:vAlign w:val="center"/>
          </w:tcPr>
          <w:p w:rsidR="00473689" w:rsidRPr="002B6740" w:rsidRDefault="00973CD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Impact</w:t>
            </w:r>
          </w:p>
        </w:tc>
        <w:tc>
          <w:tcPr>
            <w:tcW w:w="1945" w:type="pct"/>
            <w:shd w:val="clear" w:color="auto" w:fill="auto"/>
            <w:vAlign w:val="center"/>
          </w:tcPr>
          <w:p w:rsidR="00473689" w:rsidRPr="002B6740" w:rsidRDefault="00FE5B7D"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Influence, effect</w:t>
            </w:r>
          </w:p>
        </w:tc>
        <w:tc>
          <w:tcPr>
            <w:tcW w:w="1945" w:type="pct"/>
            <w:shd w:val="clear" w:color="auto" w:fill="auto"/>
            <w:vAlign w:val="center"/>
          </w:tcPr>
          <w:p w:rsidR="00473689" w:rsidRPr="002B6740" w:rsidRDefault="00E723C9"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Επίδραση</w:t>
            </w:r>
          </w:p>
        </w:tc>
      </w:tr>
      <w:tr w:rsidR="00973CD5" w:rsidRPr="002B6740" w:rsidTr="002B6740">
        <w:tc>
          <w:tcPr>
            <w:tcW w:w="1110" w:type="pct"/>
            <w:shd w:val="clear" w:color="auto" w:fill="auto"/>
            <w:vAlign w:val="center"/>
          </w:tcPr>
          <w:p w:rsidR="00973CD5" w:rsidRPr="002B6740" w:rsidRDefault="001D1AB7" w:rsidP="002B6740">
            <w:pPr>
              <w:spacing w:line="276" w:lineRule="auto"/>
              <w:jc w:val="center"/>
              <w:rPr>
                <w:rFonts w:ascii="Times New Roman" w:hAnsi="Times New Roman" w:cs="Times New Roman"/>
                <w:sz w:val="24"/>
                <w:szCs w:val="24"/>
                <w:lang w:val="en-US"/>
              </w:rPr>
            </w:pPr>
            <w:r w:rsidRPr="002B6740">
              <w:rPr>
                <w:rFonts w:ascii="Times New Roman" w:hAnsi="Times New Roman" w:cs="Times New Roman"/>
                <w:sz w:val="24"/>
                <w:szCs w:val="24"/>
                <w:lang w:val="en-US"/>
              </w:rPr>
              <w:t>Text</w:t>
            </w:r>
          </w:p>
        </w:tc>
        <w:tc>
          <w:tcPr>
            <w:tcW w:w="1945" w:type="pct"/>
            <w:shd w:val="clear" w:color="auto" w:fill="auto"/>
            <w:vAlign w:val="center"/>
          </w:tcPr>
          <w:p w:rsidR="00973CD5" w:rsidRPr="002B6740" w:rsidRDefault="00973CD5" w:rsidP="002B6740">
            <w:pPr>
              <w:spacing w:line="276" w:lineRule="auto"/>
              <w:jc w:val="center"/>
              <w:rPr>
                <w:rFonts w:ascii="Times New Roman" w:hAnsi="Times New Roman" w:cs="Times New Roman"/>
                <w:b/>
                <w:sz w:val="24"/>
                <w:szCs w:val="24"/>
                <w:lang w:val="en-US"/>
              </w:rPr>
            </w:pPr>
            <w:r w:rsidRPr="002B6740">
              <w:rPr>
                <w:rFonts w:ascii="Times New Roman" w:hAnsi="Times New Roman" w:cs="Times New Roman"/>
                <w:b/>
                <w:sz w:val="28"/>
                <w:szCs w:val="24"/>
                <w:lang w:val="en-US"/>
              </w:rPr>
              <w:t xml:space="preserve">Teenagers and Social Networking-it might actually </w:t>
            </w:r>
            <w:r w:rsidR="0023062E" w:rsidRPr="002B6740">
              <w:rPr>
                <w:rFonts w:ascii="Times New Roman" w:hAnsi="Times New Roman" w:cs="Times New Roman"/>
                <w:b/>
                <w:sz w:val="28"/>
                <w:szCs w:val="24"/>
                <w:lang w:val="en-US"/>
              </w:rPr>
              <w:t xml:space="preserve">be </w:t>
            </w:r>
            <w:r w:rsidRPr="002B6740">
              <w:rPr>
                <w:rFonts w:ascii="Times New Roman" w:hAnsi="Times New Roman" w:cs="Times New Roman"/>
                <w:b/>
                <w:sz w:val="28"/>
                <w:szCs w:val="24"/>
                <w:lang w:val="en-US"/>
              </w:rPr>
              <w:t>good for them, p</w:t>
            </w:r>
            <w:r w:rsidR="0023062E" w:rsidRPr="002B6740">
              <w:rPr>
                <w:rFonts w:ascii="Times New Roman" w:hAnsi="Times New Roman" w:cs="Times New Roman"/>
                <w:b/>
                <w:sz w:val="28"/>
                <w:szCs w:val="24"/>
                <w:lang w:val="en-US"/>
              </w:rPr>
              <w:t>.</w:t>
            </w:r>
            <w:r w:rsidRPr="002B6740">
              <w:rPr>
                <w:rFonts w:ascii="Times New Roman" w:hAnsi="Times New Roman" w:cs="Times New Roman"/>
                <w:b/>
                <w:sz w:val="28"/>
                <w:szCs w:val="24"/>
                <w:lang w:val="en-US"/>
              </w:rPr>
              <w:t xml:space="preserve"> 99</w:t>
            </w:r>
          </w:p>
        </w:tc>
        <w:tc>
          <w:tcPr>
            <w:tcW w:w="1945" w:type="pct"/>
            <w:shd w:val="clear" w:color="auto" w:fill="auto"/>
            <w:vAlign w:val="center"/>
          </w:tcPr>
          <w:p w:rsidR="00973CD5" w:rsidRPr="002B6740" w:rsidRDefault="00973CD5" w:rsidP="002B6740">
            <w:pPr>
              <w:spacing w:line="276" w:lineRule="auto"/>
              <w:jc w:val="center"/>
              <w:rPr>
                <w:rFonts w:ascii="Times New Roman" w:hAnsi="Times New Roman" w:cs="Times New Roman"/>
                <w:sz w:val="24"/>
                <w:szCs w:val="24"/>
                <w:lang w:val="en-US"/>
              </w:rPr>
            </w:pPr>
          </w:p>
        </w:tc>
      </w:tr>
      <w:tr w:rsidR="00473689" w:rsidRPr="002B6740" w:rsidTr="002B6740">
        <w:tc>
          <w:tcPr>
            <w:tcW w:w="1110" w:type="pct"/>
            <w:shd w:val="clear" w:color="auto" w:fill="auto"/>
            <w:vAlign w:val="center"/>
          </w:tcPr>
          <w:p w:rsidR="00473689" w:rsidRPr="002B6740" w:rsidRDefault="00973CD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Provoke</w:t>
            </w:r>
          </w:p>
        </w:tc>
        <w:tc>
          <w:tcPr>
            <w:tcW w:w="1945" w:type="pct"/>
            <w:shd w:val="clear" w:color="auto" w:fill="auto"/>
            <w:vAlign w:val="center"/>
          </w:tcPr>
          <w:p w:rsidR="00473689" w:rsidRPr="002B6740" w:rsidRDefault="00500E1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Incite, enflame</w:t>
            </w:r>
          </w:p>
        </w:tc>
        <w:tc>
          <w:tcPr>
            <w:tcW w:w="1945" w:type="pct"/>
            <w:shd w:val="clear" w:color="auto" w:fill="auto"/>
            <w:vAlign w:val="center"/>
          </w:tcPr>
          <w:p w:rsidR="00473689" w:rsidRPr="002B6740" w:rsidRDefault="00996CC2"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Πυροδοτώ</w:t>
            </w:r>
          </w:p>
        </w:tc>
      </w:tr>
      <w:tr w:rsidR="00473689" w:rsidRPr="002B6740" w:rsidTr="002B6740">
        <w:tc>
          <w:tcPr>
            <w:tcW w:w="1110" w:type="pct"/>
            <w:shd w:val="clear" w:color="auto" w:fill="auto"/>
            <w:vAlign w:val="center"/>
          </w:tcPr>
          <w:p w:rsidR="00473689" w:rsidRPr="002B6740" w:rsidRDefault="00973CD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Generational Panic</w:t>
            </w:r>
          </w:p>
        </w:tc>
        <w:tc>
          <w:tcPr>
            <w:tcW w:w="1945" w:type="pct"/>
            <w:shd w:val="clear" w:color="auto" w:fill="auto"/>
            <w:vAlign w:val="center"/>
          </w:tcPr>
          <w:p w:rsidR="00473689" w:rsidRPr="002B6740" w:rsidRDefault="00641D5A"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An alarming situation caused by feelings of fear and ….</w:t>
            </w:r>
          </w:p>
        </w:tc>
        <w:tc>
          <w:tcPr>
            <w:tcW w:w="1945" w:type="pct"/>
            <w:shd w:val="clear" w:color="auto" w:fill="auto"/>
            <w:vAlign w:val="center"/>
          </w:tcPr>
          <w:p w:rsidR="00473689" w:rsidRPr="002B6740" w:rsidRDefault="00500E15"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 xml:space="preserve">Πανικός που δημιουργείται </w:t>
            </w:r>
            <w:r w:rsidR="00C50E58" w:rsidRPr="002B6740">
              <w:rPr>
                <w:rFonts w:ascii="Times New Roman" w:hAnsi="Times New Roman" w:cs="Times New Roman"/>
                <w:sz w:val="24"/>
                <w:szCs w:val="24"/>
              </w:rPr>
              <w:t>για ένα ζήτημα</w:t>
            </w:r>
            <w:r w:rsidR="00B963C1" w:rsidRPr="002B6740">
              <w:rPr>
                <w:rFonts w:ascii="Times New Roman" w:hAnsi="Times New Roman" w:cs="Times New Roman"/>
                <w:sz w:val="24"/>
                <w:szCs w:val="24"/>
              </w:rPr>
              <w:t xml:space="preserve"> </w:t>
            </w:r>
            <w:r w:rsidRPr="002B6740">
              <w:rPr>
                <w:rFonts w:ascii="Times New Roman" w:hAnsi="Times New Roman" w:cs="Times New Roman"/>
                <w:sz w:val="24"/>
                <w:szCs w:val="24"/>
              </w:rPr>
              <w:t>ανάμεσα στα μέλη διαφορετικών γενεών</w:t>
            </w:r>
          </w:p>
        </w:tc>
      </w:tr>
      <w:tr w:rsidR="00473689" w:rsidRPr="002B6740" w:rsidTr="002B6740">
        <w:tc>
          <w:tcPr>
            <w:tcW w:w="1110" w:type="pct"/>
            <w:shd w:val="clear" w:color="auto" w:fill="auto"/>
            <w:vAlign w:val="center"/>
          </w:tcPr>
          <w:p w:rsidR="00473689" w:rsidRPr="002B6740" w:rsidRDefault="00973CD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Gain Hold of</w:t>
            </w:r>
          </w:p>
        </w:tc>
        <w:tc>
          <w:tcPr>
            <w:tcW w:w="1945" w:type="pct"/>
            <w:shd w:val="clear" w:color="auto" w:fill="auto"/>
            <w:vAlign w:val="center"/>
          </w:tcPr>
          <w:p w:rsidR="00473689" w:rsidRPr="002B6740" w:rsidRDefault="00AC5DA2"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Take control of</w:t>
            </w:r>
          </w:p>
        </w:tc>
        <w:tc>
          <w:tcPr>
            <w:tcW w:w="1945" w:type="pct"/>
            <w:shd w:val="clear" w:color="auto" w:fill="auto"/>
            <w:vAlign w:val="center"/>
          </w:tcPr>
          <w:p w:rsidR="00473689" w:rsidRPr="002B6740" w:rsidRDefault="00B963C1"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Αυξάνω το πεδίο επιρροής, κερδίζω τον έλεγχο</w:t>
            </w:r>
          </w:p>
        </w:tc>
      </w:tr>
      <w:tr w:rsidR="00473689" w:rsidRPr="002B6740" w:rsidTr="002B6740">
        <w:tc>
          <w:tcPr>
            <w:tcW w:w="1110" w:type="pct"/>
            <w:shd w:val="clear" w:color="auto" w:fill="auto"/>
            <w:vAlign w:val="center"/>
          </w:tcPr>
          <w:p w:rsidR="00473689" w:rsidRPr="002B6740" w:rsidRDefault="0023062E"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Invincible</w:t>
            </w:r>
          </w:p>
        </w:tc>
        <w:tc>
          <w:tcPr>
            <w:tcW w:w="1945" w:type="pct"/>
            <w:shd w:val="clear" w:color="auto" w:fill="auto"/>
            <w:vAlign w:val="center"/>
          </w:tcPr>
          <w:p w:rsidR="00473689" w:rsidRPr="002B6740" w:rsidRDefault="00B963C1"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Unbeatable, indomitable</w:t>
            </w:r>
          </w:p>
        </w:tc>
        <w:tc>
          <w:tcPr>
            <w:tcW w:w="1945" w:type="pct"/>
            <w:shd w:val="clear" w:color="auto" w:fill="auto"/>
            <w:vAlign w:val="center"/>
          </w:tcPr>
          <w:p w:rsidR="00473689" w:rsidRPr="002B6740" w:rsidRDefault="00B963C1"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Αήττητος, ατρόμητος</w:t>
            </w:r>
          </w:p>
        </w:tc>
      </w:tr>
      <w:tr w:rsidR="00473689" w:rsidRPr="002B6740" w:rsidTr="002B6740">
        <w:tc>
          <w:tcPr>
            <w:tcW w:w="1110" w:type="pct"/>
            <w:shd w:val="clear" w:color="auto" w:fill="auto"/>
            <w:vAlign w:val="center"/>
          </w:tcPr>
          <w:p w:rsidR="00473689" w:rsidRPr="002B6740" w:rsidRDefault="0023062E"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Beneficial</w:t>
            </w:r>
          </w:p>
        </w:tc>
        <w:tc>
          <w:tcPr>
            <w:tcW w:w="1945" w:type="pct"/>
            <w:shd w:val="clear" w:color="auto" w:fill="auto"/>
            <w:vAlign w:val="center"/>
          </w:tcPr>
          <w:p w:rsidR="00473689" w:rsidRPr="002B6740" w:rsidRDefault="00500E1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Useful and positive</w:t>
            </w:r>
          </w:p>
        </w:tc>
        <w:tc>
          <w:tcPr>
            <w:tcW w:w="1945" w:type="pct"/>
            <w:shd w:val="clear" w:color="auto" w:fill="auto"/>
            <w:vAlign w:val="center"/>
          </w:tcPr>
          <w:p w:rsidR="00473689" w:rsidRPr="002B6740" w:rsidRDefault="00996CC2"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Ευεργετικός, ωφέλιμος</w:t>
            </w:r>
          </w:p>
        </w:tc>
      </w:tr>
      <w:tr w:rsidR="00473689" w:rsidRPr="002B6740" w:rsidTr="002B6740">
        <w:tc>
          <w:tcPr>
            <w:tcW w:w="1110" w:type="pct"/>
            <w:shd w:val="clear" w:color="auto" w:fill="auto"/>
            <w:vAlign w:val="center"/>
          </w:tcPr>
          <w:p w:rsidR="00473689" w:rsidRPr="002B6740" w:rsidRDefault="0023062E"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Inventive</w:t>
            </w:r>
          </w:p>
        </w:tc>
        <w:tc>
          <w:tcPr>
            <w:tcW w:w="1945" w:type="pct"/>
            <w:shd w:val="clear" w:color="auto" w:fill="auto"/>
            <w:vAlign w:val="center"/>
          </w:tcPr>
          <w:p w:rsidR="00473689" w:rsidRPr="002B6740" w:rsidRDefault="00996CC2"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Resourceful</w:t>
            </w:r>
          </w:p>
        </w:tc>
        <w:tc>
          <w:tcPr>
            <w:tcW w:w="1945" w:type="pct"/>
            <w:shd w:val="clear" w:color="auto" w:fill="auto"/>
            <w:vAlign w:val="center"/>
          </w:tcPr>
          <w:p w:rsidR="00473689" w:rsidRPr="002B6740" w:rsidRDefault="00500E15"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Εφευρετικός</w:t>
            </w:r>
          </w:p>
        </w:tc>
      </w:tr>
      <w:tr w:rsidR="00473689" w:rsidRPr="002B6740" w:rsidTr="002B6740">
        <w:tc>
          <w:tcPr>
            <w:tcW w:w="1110" w:type="pct"/>
            <w:shd w:val="clear" w:color="auto" w:fill="auto"/>
            <w:vAlign w:val="center"/>
          </w:tcPr>
          <w:p w:rsidR="00473689" w:rsidRPr="002B6740" w:rsidRDefault="0023062E"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Face-to-face contact</w:t>
            </w:r>
          </w:p>
        </w:tc>
        <w:tc>
          <w:tcPr>
            <w:tcW w:w="1945" w:type="pct"/>
            <w:shd w:val="clear" w:color="auto" w:fill="auto"/>
            <w:vAlign w:val="center"/>
          </w:tcPr>
          <w:p w:rsidR="00473689" w:rsidRPr="002B6740" w:rsidRDefault="00C50E58"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In-</w:t>
            </w:r>
            <w:r w:rsidR="001D5074" w:rsidRPr="002B6740">
              <w:rPr>
                <w:rFonts w:ascii="Times New Roman" w:hAnsi="Times New Roman" w:cs="Times New Roman"/>
                <w:sz w:val="24"/>
                <w:szCs w:val="24"/>
                <w:lang w:val="en-US"/>
              </w:rPr>
              <w:t>person contact</w:t>
            </w:r>
          </w:p>
        </w:tc>
        <w:tc>
          <w:tcPr>
            <w:tcW w:w="1945" w:type="pct"/>
            <w:shd w:val="clear" w:color="auto" w:fill="auto"/>
            <w:vAlign w:val="center"/>
          </w:tcPr>
          <w:p w:rsidR="00473689" w:rsidRPr="002B6740" w:rsidRDefault="00500E15"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Προσωπική επαφή</w:t>
            </w:r>
          </w:p>
        </w:tc>
      </w:tr>
      <w:tr w:rsidR="00473689" w:rsidRPr="002B6740" w:rsidTr="002B6740">
        <w:tc>
          <w:tcPr>
            <w:tcW w:w="1110" w:type="pct"/>
            <w:shd w:val="clear" w:color="auto" w:fill="auto"/>
            <w:vAlign w:val="center"/>
          </w:tcPr>
          <w:p w:rsidR="00473689" w:rsidRPr="002B6740" w:rsidRDefault="0023062E"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Gain Experience</w:t>
            </w:r>
          </w:p>
        </w:tc>
        <w:tc>
          <w:tcPr>
            <w:tcW w:w="1945" w:type="pct"/>
            <w:shd w:val="clear" w:color="auto" w:fill="auto"/>
            <w:vAlign w:val="center"/>
          </w:tcPr>
          <w:p w:rsidR="00473689" w:rsidRPr="002B6740" w:rsidRDefault="00B963C1"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Increase the existing amount of experience</w:t>
            </w:r>
          </w:p>
        </w:tc>
        <w:tc>
          <w:tcPr>
            <w:tcW w:w="1945" w:type="pct"/>
            <w:shd w:val="clear" w:color="auto" w:fill="auto"/>
            <w:vAlign w:val="center"/>
          </w:tcPr>
          <w:p w:rsidR="00473689" w:rsidRPr="002B6740" w:rsidRDefault="00B963C1"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Εμπλουτίζω τις εμπειρίες μου</w:t>
            </w:r>
          </w:p>
        </w:tc>
      </w:tr>
      <w:tr w:rsidR="00473689" w:rsidRPr="002B6740" w:rsidTr="002B6740">
        <w:tc>
          <w:tcPr>
            <w:tcW w:w="1110" w:type="pct"/>
            <w:shd w:val="clear" w:color="auto" w:fill="auto"/>
            <w:vAlign w:val="center"/>
          </w:tcPr>
          <w:p w:rsidR="00473689" w:rsidRPr="002B6740" w:rsidRDefault="0023062E"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Privacy</w:t>
            </w:r>
          </w:p>
        </w:tc>
        <w:tc>
          <w:tcPr>
            <w:tcW w:w="1945" w:type="pct"/>
            <w:shd w:val="clear" w:color="auto" w:fill="auto"/>
            <w:vAlign w:val="center"/>
          </w:tcPr>
          <w:p w:rsidR="00473689" w:rsidRPr="002B6740" w:rsidRDefault="00065141"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 xml:space="preserve">Privacy is the ability of an individual or group to seclude </w:t>
            </w:r>
            <w:proofErr w:type="gramStart"/>
            <w:r w:rsidRPr="002B6740">
              <w:rPr>
                <w:rFonts w:ascii="Times New Roman" w:hAnsi="Times New Roman" w:cs="Times New Roman"/>
                <w:sz w:val="24"/>
                <w:szCs w:val="24"/>
                <w:lang w:val="en-US"/>
              </w:rPr>
              <w:t>themselves</w:t>
            </w:r>
            <w:proofErr w:type="gramEnd"/>
            <w:r w:rsidRPr="002B6740">
              <w:rPr>
                <w:rFonts w:ascii="Times New Roman" w:hAnsi="Times New Roman" w:cs="Times New Roman"/>
                <w:sz w:val="24"/>
                <w:szCs w:val="24"/>
                <w:lang w:val="en-US"/>
              </w:rPr>
              <w:t xml:space="preserve"> or information about themselves, and thereby express themselves selectively.</w:t>
            </w:r>
          </w:p>
        </w:tc>
        <w:tc>
          <w:tcPr>
            <w:tcW w:w="1945" w:type="pct"/>
            <w:shd w:val="clear" w:color="auto" w:fill="auto"/>
            <w:vAlign w:val="center"/>
          </w:tcPr>
          <w:p w:rsidR="00473689" w:rsidRPr="002B6740" w:rsidRDefault="00500E15" w:rsidP="002B6740">
            <w:pPr>
              <w:spacing w:line="276" w:lineRule="auto"/>
              <w:rPr>
                <w:rFonts w:ascii="Times New Roman" w:hAnsi="Times New Roman" w:cs="Times New Roman"/>
                <w:sz w:val="24"/>
                <w:szCs w:val="24"/>
              </w:rPr>
            </w:pPr>
            <w:proofErr w:type="spellStart"/>
            <w:r w:rsidRPr="002B6740">
              <w:rPr>
                <w:rFonts w:ascii="Times New Roman" w:hAnsi="Times New Roman" w:cs="Times New Roman"/>
                <w:sz w:val="24"/>
                <w:szCs w:val="24"/>
              </w:rPr>
              <w:t>Ιδιωτικότητα</w:t>
            </w:r>
            <w:proofErr w:type="spellEnd"/>
            <w:r w:rsidR="001D5074" w:rsidRPr="002B6740">
              <w:rPr>
                <w:rFonts w:ascii="Times New Roman" w:hAnsi="Times New Roman" w:cs="Times New Roman"/>
                <w:sz w:val="24"/>
                <w:szCs w:val="24"/>
              </w:rPr>
              <w:t>/Προστασία προσωπικών δεδομένων,</w:t>
            </w:r>
            <w:r w:rsidR="00D06E13" w:rsidRPr="002B6740">
              <w:rPr>
                <w:rFonts w:ascii="Times New Roman" w:hAnsi="Times New Roman" w:cs="Times New Roman"/>
                <w:sz w:val="24"/>
                <w:szCs w:val="24"/>
              </w:rPr>
              <w:t xml:space="preserve"> προσωπικό απόρρητο</w:t>
            </w:r>
          </w:p>
        </w:tc>
      </w:tr>
      <w:tr w:rsidR="00473689" w:rsidRPr="002B6740" w:rsidTr="002B6740">
        <w:tc>
          <w:tcPr>
            <w:tcW w:w="1110" w:type="pct"/>
            <w:shd w:val="clear" w:color="auto" w:fill="auto"/>
            <w:vAlign w:val="center"/>
          </w:tcPr>
          <w:p w:rsidR="00473689" w:rsidRPr="002B6740" w:rsidRDefault="0023062E"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Adjust</w:t>
            </w:r>
          </w:p>
        </w:tc>
        <w:tc>
          <w:tcPr>
            <w:tcW w:w="1945" w:type="pct"/>
            <w:shd w:val="clear" w:color="auto" w:fill="auto"/>
            <w:vAlign w:val="center"/>
          </w:tcPr>
          <w:p w:rsidR="00473689" w:rsidRPr="002B6740" w:rsidRDefault="001D5074"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Regulate</w:t>
            </w:r>
            <w:r w:rsidRPr="002B6740">
              <w:rPr>
                <w:rFonts w:ascii="Times New Roman" w:hAnsi="Times New Roman" w:cs="Times New Roman"/>
                <w:sz w:val="24"/>
                <w:szCs w:val="24"/>
              </w:rPr>
              <w:t xml:space="preserve">, </w:t>
            </w:r>
            <w:r w:rsidR="00B963C1" w:rsidRPr="002B6740">
              <w:rPr>
                <w:rFonts w:ascii="Times New Roman" w:hAnsi="Times New Roman" w:cs="Times New Roman"/>
                <w:sz w:val="24"/>
                <w:szCs w:val="24"/>
                <w:lang w:val="en-US"/>
              </w:rPr>
              <w:t>conform</w:t>
            </w:r>
          </w:p>
        </w:tc>
        <w:tc>
          <w:tcPr>
            <w:tcW w:w="1945" w:type="pct"/>
            <w:shd w:val="clear" w:color="auto" w:fill="auto"/>
            <w:vAlign w:val="center"/>
          </w:tcPr>
          <w:p w:rsidR="00473689" w:rsidRPr="002B6740" w:rsidRDefault="00500E15"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Προσαρμόζομαι</w:t>
            </w:r>
          </w:p>
        </w:tc>
      </w:tr>
      <w:tr w:rsidR="00473689" w:rsidRPr="002B6740" w:rsidTr="002B6740">
        <w:tc>
          <w:tcPr>
            <w:tcW w:w="1110" w:type="pct"/>
            <w:shd w:val="clear" w:color="auto" w:fill="auto"/>
            <w:vAlign w:val="center"/>
          </w:tcPr>
          <w:p w:rsidR="00473689" w:rsidRPr="002B6740" w:rsidRDefault="001D1AB7"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Wrestle with</w:t>
            </w:r>
          </w:p>
        </w:tc>
        <w:tc>
          <w:tcPr>
            <w:tcW w:w="1945" w:type="pct"/>
            <w:shd w:val="clear" w:color="auto" w:fill="auto"/>
            <w:vAlign w:val="center"/>
          </w:tcPr>
          <w:p w:rsidR="00473689" w:rsidRPr="002B6740" w:rsidRDefault="001D5074"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Cope with a difficult issue or problem</w:t>
            </w:r>
          </w:p>
        </w:tc>
        <w:tc>
          <w:tcPr>
            <w:tcW w:w="1945" w:type="pct"/>
            <w:shd w:val="clear" w:color="auto" w:fill="auto"/>
            <w:vAlign w:val="center"/>
          </w:tcPr>
          <w:p w:rsidR="00473689" w:rsidRPr="002B6740" w:rsidRDefault="00B963C1"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 xml:space="preserve">αντιμετωπίζω ένα δύσκολο θέμα </w:t>
            </w:r>
          </w:p>
        </w:tc>
      </w:tr>
      <w:tr w:rsidR="00473689" w:rsidRPr="002B6740" w:rsidTr="002B6740">
        <w:tc>
          <w:tcPr>
            <w:tcW w:w="1110" w:type="pct"/>
            <w:shd w:val="clear" w:color="auto" w:fill="auto"/>
            <w:vAlign w:val="center"/>
          </w:tcPr>
          <w:p w:rsidR="00473689" w:rsidRPr="002B6740" w:rsidRDefault="001D1AB7"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Quick-delete sharing tools</w:t>
            </w:r>
            <w:r w:rsidR="00B963C1" w:rsidRPr="002B6740">
              <w:rPr>
                <w:rFonts w:ascii="Times New Roman" w:hAnsi="Times New Roman" w:cs="Times New Roman"/>
                <w:sz w:val="24"/>
                <w:szCs w:val="24"/>
                <w:lang w:val="en-US"/>
              </w:rPr>
              <w:t xml:space="preserve"> (e.g. </w:t>
            </w:r>
            <w:proofErr w:type="spellStart"/>
            <w:r w:rsidR="00B963C1" w:rsidRPr="002B6740">
              <w:rPr>
                <w:rFonts w:ascii="Times New Roman" w:hAnsi="Times New Roman" w:cs="Times New Roman"/>
                <w:sz w:val="24"/>
                <w:szCs w:val="24"/>
                <w:lang w:val="en-US"/>
              </w:rPr>
              <w:t>SnapChat</w:t>
            </w:r>
            <w:proofErr w:type="spellEnd"/>
            <w:r w:rsidR="00B963C1" w:rsidRPr="002B6740">
              <w:rPr>
                <w:rFonts w:ascii="Times New Roman" w:hAnsi="Times New Roman" w:cs="Times New Roman"/>
                <w:sz w:val="24"/>
                <w:szCs w:val="24"/>
                <w:lang w:val="en-US"/>
              </w:rPr>
              <w:t>)</w:t>
            </w:r>
          </w:p>
        </w:tc>
        <w:tc>
          <w:tcPr>
            <w:tcW w:w="1945" w:type="pct"/>
            <w:shd w:val="clear" w:color="auto" w:fill="auto"/>
            <w:vAlign w:val="center"/>
          </w:tcPr>
          <w:p w:rsidR="00473689" w:rsidRPr="002B6740" w:rsidRDefault="00473689" w:rsidP="002B6740">
            <w:pPr>
              <w:spacing w:line="276" w:lineRule="auto"/>
              <w:rPr>
                <w:rFonts w:ascii="Times New Roman" w:hAnsi="Times New Roman" w:cs="Times New Roman"/>
                <w:sz w:val="24"/>
                <w:szCs w:val="24"/>
                <w:u w:val="single"/>
                <w:lang w:val="en-US"/>
              </w:rPr>
            </w:pPr>
          </w:p>
        </w:tc>
        <w:tc>
          <w:tcPr>
            <w:tcW w:w="1945" w:type="pct"/>
            <w:shd w:val="clear" w:color="auto" w:fill="auto"/>
            <w:vAlign w:val="center"/>
          </w:tcPr>
          <w:p w:rsidR="00473689" w:rsidRPr="002B6740" w:rsidRDefault="00500E15"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Εργαλεία διαμοιρασμού που εξαφανίζουν γρήγορα την ψηφιακή δραστηριότητα</w:t>
            </w:r>
          </w:p>
        </w:tc>
      </w:tr>
      <w:tr w:rsidR="00473689" w:rsidRPr="002B6740" w:rsidTr="002B6740">
        <w:tc>
          <w:tcPr>
            <w:tcW w:w="1110" w:type="pct"/>
            <w:shd w:val="clear" w:color="auto" w:fill="auto"/>
            <w:vAlign w:val="center"/>
          </w:tcPr>
          <w:p w:rsidR="00473689" w:rsidRPr="002B6740" w:rsidRDefault="00C14866"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Minimize</w:t>
            </w:r>
          </w:p>
        </w:tc>
        <w:tc>
          <w:tcPr>
            <w:tcW w:w="1945" w:type="pct"/>
            <w:shd w:val="clear" w:color="auto" w:fill="auto"/>
            <w:vAlign w:val="center"/>
          </w:tcPr>
          <w:p w:rsidR="00473689" w:rsidRPr="002B6740" w:rsidRDefault="00C14866"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Reduce to a minimum</w:t>
            </w:r>
          </w:p>
        </w:tc>
        <w:tc>
          <w:tcPr>
            <w:tcW w:w="1945" w:type="pct"/>
            <w:shd w:val="clear" w:color="auto" w:fill="auto"/>
            <w:vAlign w:val="center"/>
          </w:tcPr>
          <w:p w:rsidR="00473689" w:rsidRPr="002B6740" w:rsidRDefault="00500E15"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Ελαχιστοποιώ</w:t>
            </w:r>
          </w:p>
        </w:tc>
      </w:tr>
      <w:tr w:rsidR="00473689" w:rsidRPr="002B6740" w:rsidTr="002B6740">
        <w:tc>
          <w:tcPr>
            <w:tcW w:w="1110" w:type="pct"/>
            <w:shd w:val="clear" w:color="auto" w:fill="auto"/>
            <w:vAlign w:val="center"/>
          </w:tcPr>
          <w:p w:rsidR="00473689" w:rsidRPr="002B6740" w:rsidRDefault="001D1AB7"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Use good judgement</w:t>
            </w:r>
          </w:p>
        </w:tc>
        <w:tc>
          <w:tcPr>
            <w:tcW w:w="1945" w:type="pct"/>
            <w:shd w:val="clear" w:color="auto" w:fill="auto"/>
            <w:vAlign w:val="center"/>
          </w:tcPr>
          <w:p w:rsidR="00473689" w:rsidRPr="002B6740" w:rsidRDefault="00C14866"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Thinking well before acting and speaking</w:t>
            </w:r>
          </w:p>
        </w:tc>
        <w:tc>
          <w:tcPr>
            <w:tcW w:w="1945" w:type="pct"/>
            <w:shd w:val="clear" w:color="auto" w:fill="auto"/>
            <w:vAlign w:val="center"/>
          </w:tcPr>
          <w:p w:rsidR="00473689" w:rsidRPr="002B6740" w:rsidRDefault="00B963C1"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Χρησιμοποιώ την ορθή κρίση</w:t>
            </w:r>
          </w:p>
        </w:tc>
      </w:tr>
      <w:tr w:rsidR="00473689" w:rsidRPr="002B6740" w:rsidTr="002B6740">
        <w:tc>
          <w:tcPr>
            <w:tcW w:w="1110" w:type="pct"/>
            <w:shd w:val="clear" w:color="auto" w:fill="auto"/>
            <w:vAlign w:val="center"/>
          </w:tcPr>
          <w:p w:rsidR="00473689" w:rsidRPr="002B6740" w:rsidRDefault="001D1AB7"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rPr>
              <w:t>(</w:t>
            </w:r>
            <w:r w:rsidRPr="002B6740">
              <w:rPr>
                <w:rFonts w:ascii="Times New Roman" w:hAnsi="Times New Roman" w:cs="Times New Roman"/>
                <w:sz w:val="24"/>
                <w:szCs w:val="24"/>
                <w:lang w:val="en-US"/>
              </w:rPr>
              <w:t>digital</w:t>
            </w:r>
            <w:r w:rsidRPr="002B6740">
              <w:rPr>
                <w:rFonts w:ascii="Times New Roman" w:hAnsi="Times New Roman" w:cs="Times New Roman"/>
                <w:sz w:val="24"/>
                <w:szCs w:val="24"/>
              </w:rPr>
              <w:t xml:space="preserve">) </w:t>
            </w:r>
            <w:r w:rsidRPr="002B6740">
              <w:rPr>
                <w:rFonts w:ascii="Times New Roman" w:hAnsi="Times New Roman" w:cs="Times New Roman"/>
                <w:sz w:val="24"/>
                <w:szCs w:val="24"/>
                <w:lang w:val="en-US"/>
              </w:rPr>
              <w:t>Traces</w:t>
            </w:r>
          </w:p>
        </w:tc>
        <w:tc>
          <w:tcPr>
            <w:tcW w:w="1945" w:type="pct"/>
            <w:shd w:val="clear" w:color="auto" w:fill="auto"/>
            <w:vAlign w:val="center"/>
          </w:tcPr>
          <w:p w:rsidR="00473689" w:rsidRPr="002B6740" w:rsidRDefault="00B963C1"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Digital</w:t>
            </w:r>
            <w:r w:rsidRPr="002B6740">
              <w:rPr>
                <w:rFonts w:ascii="Times New Roman" w:hAnsi="Times New Roman" w:cs="Times New Roman"/>
                <w:sz w:val="24"/>
                <w:szCs w:val="24"/>
              </w:rPr>
              <w:t xml:space="preserve"> </w:t>
            </w:r>
            <w:r w:rsidRPr="002B6740">
              <w:rPr>
                <w:rFonts w:ascii="Times New Roman" w:hAnsi="Times New Roman" w:cs="Times New Roman"/>
                <w:sz w:val="24"/>
                <w:szCs w:val="24"/>
                <w:lang w:val="en-US"/>
              </w:rPr>
              <w:t>activity</w:t>
            </w:r>
          </w:p>
        </w:tc>
        <w:tc>
          <w:tcPr>
            <w:tcW w:w="1945" w:type="pct"/>
            <w:shd w:val="clear" w:color="auto" w:fill="auto"/>
            <w:vAlign w:val="center"/>
          </w:tcPr>
          <w:p w:rsidR="00473689" w:rsidRPr="002B6740" w:rsidRDefault="001D1AB7"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Ψηφιακά ίχνη</w:t>
            </w:r>
          </w:p>
        </w:tc>
      </w:tr>
      <w:tr w:rsidR="00473689" w:rsidRPr="002B6740" w:rsidTr="002B6740">
        <w:tc>
          <w:tcPr>
            <w:tcW w:w="1110" w:type="pct"/>
            <w:shd w:val="clear" w:color="auto" w:fill="auto"/>
            <w:vAlign w:val="center"/>
          </w:tcPr>
          <w:p w:rsidR="00473689" w:rsidRPr="002B6740" w:rsidRDefault="001D1AB7"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Messiness</w:t>
            </w:r>
          </w:p>
        </w:tc>
        <w:tc>
          <w:tcPr>
            <w:tcW w:w="1945" w:type="pct"/>
            <w:shd w:val="clear" w:color="auto" w:fill="auto"/>
            <w:vAlign w:val="center"/>
          </w:tcPr>
          <w:p w:rsidR="00473689" w:rsidRPr="002B6740" w:rsidRDefault="00996CC2"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Untidiness</w:t>
            </w:r>
          </w:p>
        </w:tc>
        <w:tc>
          <w:tcPr>
            <w:tcW w:w="1945" w:type="pct"/>
            <w:shd w:val="clear" w:color="auto" w:fill="auto"/>
            <w:vAlign w:val="center"/>
          </w:tcPr>
          <w:p w:rsidR="00473689" w:rsidRPr="002B6740" w:rsidRDefault="001D5074"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 xml:space="preserve">Ακαταστασία, τσαπατσουλιά </w:t>
            </w:r>
          </w:p>
        </w:tc>
      </w:tr>
      <w:tr w:rsidR="00473689" w:rsidRPr="002B6740" w:rsidTr="002B6740">
        <w:tc>
          <w:tcPr>
            <w:tcW w:w="1110" w:type="pct"/>
            <w:shd w:val="clear" w:color="auto" w:fill="auto"/>
            <w:vAlign w:val="center"/>
          </w:tcPr>
          <w:p w:rsidR="00473689" w:rsidRPr="002B6740" w:rsidRDefault="001D1AB7"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Occurrence</w:t>
            </w:r>
          </w:p>
        </w:tc>
        <w:tc>
          <w:tcPr>
            <w:tcW w:w="1945" w:type="pct"/>
            <w:shd w:val="clear" w:color="auto" w:fill="auto"/>
            <w:vAlign w:val="center"/>
          </w:tcPr>
          <w:p w:rsidR="00473689" w:rsidRPr="002B6740" w:rsidRDefault="00B963C1"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Incidence</w:t>
            </w:r>
          </w:p>
        </w:tc>
        <w:tc>
          <w:tcPr>
            <w:tcW w:w="1945" w:type="pct"/>
            <w:shd w:val="clear" w:color="auto" w:fill="auto"/>
            <w:vAlign w:val="center"/>
          </w:tcPr>
          <w:p w:rsidR="00473689" w:rsidRPr="002B6740" w:rsidRDefault="00500E15"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Συχνότητα</w:t>
            </w:r>
            <w:r w:rsidR="00B963C1" w:rsidRPr="002B6740">
              <w:rPr>
                <w:rFonts w:ascii="Times New Roman" w:hAnsi="Times New Roman" w:cs="Times New Roman"/>
                <w:sz w:val="24"/>
                <w:szCs w:val="24"/>
              </w:rPr>
              <w:t>/</w:t>
            </w:r>
            <w:r w:rsidR="00B963C1" w:rsidRPr="002B6740">
              <w:rPr>
                <w:rFonts w:ascii="Times New Roman" w:hAnsi="Times New Roman" w:cs="Times New Roman"/>
                <w:sz w:val="24"/>
                <w:szCs w:val="24"/>
                <w:lang w:val="en-US"/>
              </w:rPr>
              <w:t xml:space="preserve"> </w:t>
            </w:r>
            <w:r w:rsidR="00B963C1" w:rsidRPr="002B6740">
              <w:rPr>
                <w:rFonts w:ascii="Times New Roman" w:hAnsi="Times New Roman" w:cs="Times New Roman"/>
                <w:sz w:val="24"/>
                <w:szCs w:val="24"/>
              </w:rPr>
              <w:t>περιστατικό</w:t>
            </w:r>
          </w:p>
        </w:tc>
      </w:tr>
      <w:tr w:rsidR="00473689" w:rsidRPr="002B6740" w:rsidTr="002B6740">
        <w:tc>
          <w:tcPr>
            <w:tcW w:w="1110" w:type="pct"/>
            <w:shd w:val="clear" w:color="auto" w:fill="auto"/>
            <w:vAlign w:val="center"/>
          </w:tcPr>
          <w:p w:rsidR="00473689" w:rsidRPr="002B6740" w:rsidRDefault="001D1AB7"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Short-form writing</w:t>
            </w:r>
          </w:p>
        </w:tc>
        <w:tc>
          <w:tcPr>
            <w:tcW w:w="1945" w:type="pct"/>
            <w:shd w:val="clear" w:color="auto" w:fill="auto"/>
            <w:vAlign w:val="center"/>
          </w:tcPr>
          <w:p w:rsidR="00473689" w:rsidRPr="002B6740" w:rsidRDefault="00500E1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Brief text or post on social media/ Use of a limited amount of words to create content</w:t>
            </w:r>
          </w:p>
        </w:tc>
        <w:tc>
          <w:tcPr>
            <w:tcW w:w="1945" w:type="pct"/>
            <w:shd w:val="clear" w:color="auto" w:fill="auto"/>
            <w:vAlign w:val="center"/>
          </w:tcPr>
          <w:p w:rsidR="00473689" w:rsidRPr="002B6740" w:rsidRDefault="00E723C9"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 xml:space="preserve">Γραφή </w:t>
            </w:r>
            <w:r w:rsidR="002A4EBE" w:rsidRPr="002B6740">
              <w:rPr>
                <w:rFonts w:ascii="Times New Roman" w:hAnsi="Times New Roman" w:cs="Times New Roman"/>
                <w:sz w:val="24"/>
                <w:szCs w:val="24"/>
              </w:rPr>
              <w:t>με συντομευμένες λέξεις ή σύμβολα, συχνά σε μορφή ψηφιακής ανάρτησης</w:t>
            </w:r>
          </w:p>
        </w:tc>
      </w:tr>
      <w:tr w:rsidR="00473689" w:rsidRPr="002B6740" w:rsidTr="002B6740">
        <w:tc>
          <w:tcPr>
            <w:tcW w:w="1110" w:type="pct"/>
            <w:shd w:val="clear" w:color="auto" w:fill="auto"/>
            <w:vAlign w:val="center"/>
          </w:tcPr>
          <w:p w:rsidR="00473689" w:rsidRPr="002B6740" w:rsidRDefault="001D1AB7"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Thankfully</w:t>
            </w:r>
          </w:p>
        </w:tc>
        <w:tc>
          <w:tcPr>
            <w:tcW w:w="1945" w:type="pct"/>
            <w:shd w:val="clear" w:color="auto" w:fill="auto"/>
            <w:vAlign w:val="center"/>
          </w:tcPr>
          <w:p w:rsidR="00473689" w:rsidRPr="002B6740" w:rsidRDefault="00023DE7"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Luckily</w:t>
            </w:r>
          </w:p>
        </w:tc>
        <w:tc>
          <w:tcPr>
            <w:tcW w:w="1945" w:type="pct"/>
            <w:shd w:val="clear" w:color="auto" w:fill="auto"/>
            <w:vAlign w:val="center"/>
          </w:tcPr>
          <w:p w:rsidR="00473689" w:rsidRPr="002B6740" w:rsidRDefault="00023DE7"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Ευτυχώς</w:t>
            </w:r>
          </w:p>
        </w:tc>
      </w:tr>
      <w:tr w:rsidR="00473689" w:rsidRPr="002B6740" w:rsidTr="002B6740">
        <w:tc>
          <w:tcPr>
            <w:tcW w:w="1110" w:type="pct"/>
            <w:shd w:val="clear" w:color="auto" w:fill="auto"/>
            <w:vAlign w:val="center"/>
          </w:tcPr>
          <w:p w:rsidR="00473689" w:rsidRPr="002B6740" w:rsidRDefault="001D1AB7"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Erode</w:t>
            </w:r>
          </w:p>
        </w:tc>
        <w:tc>
          <w:tcPr>
            <w:tcW w:w="1945" w:type="pct"/>
            <w:shd w:val="clear" w:color="auto" w:fill="auto"/>
            <w:vAlign w:val="center"/>
          </w:tcPr>
          <w:p w:rsidR="00473689" w:rsidRPr="002B6740" w:rsidRDefault="00023DE7"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Corrode, eat away</w:t>
            </w:r>
          </w:p>
        </w:tc>
        <w:tc>
          <w:tcPr>
            <w:tcW w:w="1945" w:type="pct"/>
            <w:shd w:val="clear" w:color="auto" w:fill="auto"/>
            <w:vAlign w:val="center"/>
          </w:tcPr>
          <w:p w:rsidR="00473689" w:rsidRPr="002B6740" w:rsidRDefault="00023DE7"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Διαβρώνω</w:t>
            </w:r>
          </w:p>
        </w:tc>
      </w:tr>
      <w:tr w:rsidR="00473689" w:rsidRPr="002B6740" w:rsidTr="002B6740">
        <w:tc>
          <w:tcPr>
            <w:tcW w:w="1110" w:type="pct"/>
            <w:shd w:val="clear" w:color="auto" w:fill="auto"/>
            <w:vAlign w:val="center"/>
          </w:tcPr>
          <w:p w:rsidR="00473689" w:rsidRPr="002B6740" w:rsidRDefault="001D1AB7"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Literacy</w:t>
            </w:r>
          </w:p>
        </w:tc>
        <w:tc>
          <w:tcPr>
            <w:tcW w:w="1945" w:type="pct"/>
            <w:shd w:val="clear" w:color="auto" w:fill="auto"/>
            <w:vAlign w:val="center"/>
          </w:tcPr>
          <w:p w:rsidR="00473689" w:rsidRPr="002B6740" w:rsidRDefault="00641D5A"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Ability to read and write/</w:t>
            </w:r>
          </w:p>
          <w:p w:rsidR="00641D5A" w:rsidRPr="002B6740" w:rsidRDefault="00641D5A" w:rsidP="002B6740">
            <w:pPr>
              <w:spacing w:line="276" w:lineRule="auto"/>
              <w:rPr>
                <w:rFonts w:ascii="Times New Roman" w:hAnsi="Times New Roman" w:cs="Times New Roman"/>
                <w:sz w:val="24"/>
                <w:szCs w:val="24"/>
                <w:u w:val="single"/>
                <w:lang w:val="en-US"/>
              </w:rPr>
            </w:pPr>
            <w:r w:rsidRPr="002B6740">
              <w:rPr>
                <w:rFonts w:ascii="Times New Roman" w:hAnsi="Times New Roman" w:cs="Times New Roman"/>
                <w:sz w:val="24"/>
                <w:szCs w:val="24"/>
                <w:lang w:val="en-US"/>
              </w:rPr>
              <w:t>Knowledge of a particular field</w:t>
            </w:r>
            <w:r w:rsidRPr="002B6740">
              <w:rPr>
                <w:rFonts w:ascii="Times New Roman" w:hAnsi="Times New Roman" w:cs="Times New Roman"/>
                <w:sz w:val="24"/>
                <w:szCs w:val="24"/>
                <w:u w:val="single"/>
                <w:lang w:val="en-US"/>
              </w:rPr>
              <w:t xml:space="preserve"> </w:t>
            </w:r>
          </w:p>
        </w:tc>
        <w:tc>
          <w:tcPr>
            <w:tcW w:w="1945" w:type="pct"/>
            <w:shd w:val="clear" w:color="auto" w:fill="auto"/>
            <w:vAlign w:val="center"/>
          </w:tcPr>
          <w:p w:rsidR="00473689" w:rsidRPr="002B6740" w:rsidRDefault="00C50E58"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Εγγραματοσύνη</w:t>
            </w:r>
            <w:r w:rsidR="00065141" w:rsidRPr="002B6740">
              <w:rPr>
                <w:rFonts w:ascii="Times New Roman" w:hAnsi="Times New Roman" w:cs="Times New Roman"/>
                <w:sz w:val="24"/>
                <w:szCs w:val="24"/>
                <w:lang w:val="en-US"/>
              </w:rPr>
              <w:t xml:space="preserve">, </w:t>
            </w:r>
            <w:r w:rsidR="00641D5A" w:rsidRPr="002B6740">
              <w:rPr>
                <w:rFonts w:ascii="Times New Roman" w:hAnsi="Times New Roman" w:cs="Times New Roman"/>
                <w:sz w:val="24"/>
                <w:szCs w:val="24"/>
              </w:rPr>
              <w:t>Αλφαβητισμός</w:t>
            </w:r>
          </w:p>
        </w:tc>
      </w:tr>
      <w:tr w:rsidR="00473689" w:rsidRPr="002B6740" w:rsidTr="002B6740">
        <w:tc>
          <w:tcPr>
            <w:tcW w:w="1110" w:type="pct"/>
            <w:shd w:val="clear" w:color="auto" w:fill="auto"/>
            <w:vAlign w:val="center"/>
          </w:tcPr>
          <w:p w:rsidR="00473689" w:rsidRPr="002B6740" w:rsidRDefault="001D1AB7"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Overly</w:t>
            </w:r>
          </w:p>
        </w:tc>
        <w:tc>
          <w:tcPr>
            <w:tcW w:w="1945" w:type="pct"/>
            <w:shd w:val="clear" w:color="auto" w:fill="auto"/>
            <w:vAlign w:val="center"/>
          </w:tcPr>
          <w:p w:rsidR="00473689" w:rsidRPr="002B6740" w:rsidRDefault="00996CC2"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Excessive</w:t>
            </w:r>
            <w:r w:rsidR="00023DE7" w:rsidRPr="002B6740">
              <w:rPr>
                <w:rFonts w:ascii="Times New Roman" w:hAnsi="Times New Roman" w:cs="Times New Roman"/>
                <w:sz w:val="24"/>
                <w:szCs w:val="24"/>
                <w:lang w:val="en-US"/>
              </w:rPr>
              <w:t>ly</w:t>
            </w:r>
          </w:p>
        </w:tc>
        <w:tc>
          <w:tcPr>
            <w:tcW w:w="1945" w:type="pct"/>
            <w:shd w:val="clear" w:color="auto" w:fill="auto"/>
            <w:vAlign w:val="center"/>
          </w:tcPr>
          <w:p w:rsidR="00473689" w:rsidRPr="002B6740" w:rsidRDefault="00023DE7"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Υπερβολικά</w:t>
            </w:r>
            <w:r w:rsidRPr="002B6740">
              <w:rPr>
                <w:rFonts w:ascii="Times New Roman" w:hAnsi="Times New Roman" w:cs="Times New Roman"/>
                <w:sz w:val="24"/>
                <w:szCs w:val="24"/>
                <w:lang w:val="en-US"/>
              </w:rPr>
              <w:t>,</w:t>
            </w:r>
            <w:r w:rsidRPr="002B6740">
              <w:rPr>
                <w:rFonts w:ascii="Times New Roman" w:hAnsi="Times New Roman" w:cs="Times New Roman"/>
                <w:sz w:val="24"/>
                <w:szCs w:val="24"/>
              </w:rPr>
              <w:t xml:space="preserve"> κραυγαλέα</w:t>
            </w:r>
          </w:p>
        </w:tc>
      </w:tr>
      <w:tr w:rsidR="001D1AB7" w:rsidRPr="002B6740" w:rsidTr="002B6740">
        <w:tc>
          <w:tcPr>
            <w:tcW w:w="1110" w:type="pct"/>
            <w:shd w:val="clear" w:color="auto" w:fill="auto"/>
            <w:vAlign w:val="center"/>
          </w:tcPr>
          <w:p w:rsidR="001D1AB7" w:rsidRPr="002B6740" w:rsidRDefault="001D1AB7"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Casual Language</w:t>
            </w:r>
          </w:p>
        </w:tc>
        <w:tc>
          <w:tcPr>
            <w:tcW w:w="1945" w:type="pct"/>
            <w:shd w:val="clear" w:color="auto" w:fill="auto"/>
            <w:vAlign w:val="center"/>
          </w:tcPr>
          <w:p w:rsidR="001D1AB7" w:rsidRPr="002B6740" w:rsidRDefault="00B963C1"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Everyday language</w:t>
            </w:r>
          </w:p>
        </w:tc>
        <w:tc>
          <w:tcPr>
            <w:tcW w:w="1945" w:type="pct"/>
            <w:shd w:val="clear" w:color="auto" w:fill="auto"/>
            <w:vAlign w:val="center"/>
          </w:tcPr>
          <w:p w:rsidR="001D1AB7" w:rsidRPr="002B6740" w:rsidRDefault="00500E15"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Καθημερινή γλώσσα</w:t>
            </w:r>
          </w:p>
        </w:tc>
      </w:tr>
      <w:tr w:rsidR="001D1AB7" w:rsidRPr="002B6740" w:rsidTr="002B6740">
        <w:tc>
          <w:tcPr>
            <w:tcW w:w="1110" w:type="pct"/>
            <w:shd w:val="clear" w:color="auto" w:fill="auto"/>
            <w:vAlign w:val="center"/>
          </w:tcPr>
          <w:p w:rsidR="001D1AB7" w:rsidRPr="002B6740" w:rsidRDefault="001D1AB7"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Immersive writing</w:t>
            </w:r>
          </w:p>
        </w:tc>
        <w:tc>
          <w:tcPr>
            <w:tcW w:w="1945" w:type="pct"/>
            <w:shd w:val="clear" w:color="auto" w:fill="auto"/>
            <w:vAlign w:val="center"/>
          </w:tcPr>
          <w:p w:rsidR="001D1AB7" w:rsidRPr="002B6740" w:rsidRDefault="00641D5A"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 xml:space="preserve">Ability to make your readers identify </w:t>
            </w:r>
            <w:r w:rsidRPr="002B6740">
              <w:rPr>
                <w:rFonts w:ascii="Times New Roman" w:hAnsi="Times New Roman" w:cs="Times New Roman"/>
                <w:sz w:val="24"/>
                <w:szCs w:val="24"/>
                <w:lang w:val="en-US"/>
              </w:rPr>
              <w:lastRenderedPageBreak/>
              <w:t>with your writing</w:t>
            </w:r>
          </w:p>
        </w:tc>
        <w:tc>
          <w:tcPr>
            <w:tcW w:w="1945" w:type="pct"/>
            <w:shd w:val="clear" w:color="auto" w:fill="auto"/>
            <w:vAlign w:val="center"/>
          </w:tcPr>
          <w:p w:rsidR="001D1AB7" w:rsidRPr="002B6740" w:rsidRDefault="00641D5A" w:rsidP="002B6740">
            <w:pPr>
              <w:spacing w:line="276" w:lineRule="auto"/>
              <w:rPr>
                <w:rFonts w:ascii="Times New Roman" w:hAnsi="Times New Roman" w:cs="Times New Roman"/>
                <w:sz w:val="24"/>
                <w:szCs w:val="24"/>
              </w:rPr>
            </w:pPr>
            <w:proofErr w:type="spellStart"/>
            <w:r w:rsidRPr="002B6740">
              <w:rPr>
                <w:rFonts w:ascii="Times New Roman" w:hAnsi="Times New Roman" w:cs="Times New Roman"/>
                <w:sz w:val="24"/>
                <w:szCs w:val="24"/>
              </w:rPr>
              <w:lastRenderedPageBreak/>
              <w:t>Εμβυθιστική</w:t>
            </w:r>
            <w:proofErr w:type="spellEnd"/>
            <w:r w:rsidRPr="002B6740">
              <w:rPr>
                <w:rFonts w:ascii="Times New Roman" w:hAnsi="Times New Roman" w:cs="Times New Roman"/>
                <w:sz w:val="24"/>
                <w:szCs w:val="24"/>
              </w:rPr>
              <w:t xml:space="preserve"> γραφή, γραφή που </w:t>
            </w:r>
            <w:r w:rsidRPr="002B6740">
              <w:rPr>
                <w:rFonts w:ascii="Times New Roman" w:hAnsi="Times New Roman" w:cs="Times New Roman"/>
                <w:sz w:val="24"/>
                <w:szCs w:val="24"/>
              </w:rPr>
              <w:lastRenderedPageBreak/>
              <w:t>βοηθά τον αναγνώστη να ταυτιστεί με ένα κείμενο</w:t>
            </w:r>
          </w:p>
        </w:tc>
      </w:tr>
      <w:tr w:rsidR="001D1AB7" w:rsidRPr="002B6740" w:rsidTr="002B6740">
        <w:tc>
          <w:tcPr>
            <w:tcW w:w="1110" w:type="pct"/>
            <w:shd w:val="clear" w:color="auto" w:fill="auto"/>
            <w:vAlign w:val="center"/>
          </w:tcPr>
          <w:p w:rsidR="001D1AB7" w:rsidRPr="002B6740" w:rsidRDefault="001D1AB7"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lastRenderedPageBreak/>
              <w:t>Misguided</w:t>
            </w:r>
          </w:p>
        </w:tc>
        <w:tc>
          <w:tcPr>
            <w:tcW w:w="1945" w:type="pct"/>
            <w:shd w:val="clear" w:color="auto" w:fill="auto"/>
            <w:vAlign w:val="center"/>
          </w:tcPr>
          <w:p w:rsidR="001D1AB7" w:rsidRPr="002B6740" w:rsidRDefault="00023DE7"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Ill-advised</w:t>
            </w:r>
          </w:p>
        </w:tc>
        <w:tc>
          <w:tcPr>
            <w:tcW w:w="1945" w:type="pct"/>
            <w:shd w:val="clear" w:color="auto" w:fill="auto"/>
            <w:vAlign w:val="center"/>
          </w:tcPr>
          <w:p w:rsidR="001D1AB7" w:rsidRPr="002B6740" w:rsidRDefault="00996CC2"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Αποπροσανατολισμένος</w:t>
            </w:r>
          </w:p>
        </w:tc>
      </w:tr>
      <w:tr w:rsidR="00423F2A" w:rsidRPr="002B6740" w:rsidTr="002B6740">
        <w:tc>
          <w:tcPr>
            <w:tcW w:w="1110" w:type="pct"/>
            <w:shd w:val="clear" w:color="auto" w:fill="auto"/>
            <w:vAlign w:val="center"/>
          </w:tcPr>
          <w:p w:rsidR="00423F2A" w:rsidRPr="002B6740" w:rsidRDefault="00423F2A"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Debate</w:t>
            </w:r>
          </w:p>
        </w:tc>
        <w:tc>
          <w:tcPr>
            <w:tcW w:w="1945" w:type="pct"/>
            <w:shd w:val="clear" w:color="auto" w:fill="auto"/>
            <w:vAlign w:val="center"/>
          </w:tcPr>
          <w:p w:rsidR="00423F2A" w:rsidRPr="002B6740" w:rsidRDefault="005F07BA"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Public discussion</w:t>
            </w:r>
          </w:p>
        </w:tc>
        <w:tc>
          <w:tcPr>
            <w:tcW w:w="1945" w:type="pct"/>
            <w:shd w:val="clear" w:color="auto" w:fill="auto"/>
            <w:vAlign w:val="center"/>
          </w:tcPr>
          <w:p w:rsidR="00423F2A" w:rsidRPr="002B6740" w:rsidRDefault="00384CA6"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Διαλογική αντιπαράθεση, δ</w:t>
            </w:r>
            <w:r w:rsidR="005F07BA" w:rsidRPr="002B6740">
              <w:rPr>
                <w:rFonts w:ascii="Times New Roman" w:hAnsi="Times New Roman" w:cs="Times New Roman"/>
                <w:sz w:val="24"/>
                <w:szCs w:val="24"/>
              </w:rPr>
              <w:t xml:space="preserve">ημόσια </w:t>
            </w:r>
            <w:r w:rsidR="00996CC2" w:rsidRPr="002B6740">
              <w:rPr>
                <w:rFonts w:ascii="Times New Roman" w:hAnsi="Times New Roman" w:cs="Times New Roman"/>
                <w:sz w:val="24"/>
                <w:szCs w:val="24"/>
              </w:rPr>
              <w:t>συζήτηση, τηλεμαχία</w:t>
            </w:r>
          </w:p>
        </w:tc>
      </w:tr>
      <w:tr w:rsidR="001D1AB7" w:rsidRPr="002B6740" w:rsidTr="002B6740">
        <w:tc>
          <w:tcPr>
            <w:tcW w:w="1110" w:type="pct"/>
            <w:shd w:val="clear" w:color="auto" w:fill="auto"/>
            <w:vAlign w:val="center"/>
          </w:tcPr>
          <w:p w:rsidR="001D1AB7" w:rsidRPr="002B6740" w:rsidRDefault="001D1AB7" w:rsidP="002D72B9">
            <w:pPr>
              <w:spacing w:line="276" w:lineRule="auto"/>
              <w:jc w:val="center"/>
              <w:rPr>
                <w:rFonts w:ascii="Times New Roman" w:hAnsi="Times New Roman" w:cs="Times New Roman"/>
                <w:sz w:val="24"/>
                <w:szCs w:val="24"/>
                <w:u w:val="single"/>
              </w:rPr>
            </w:pPr>
          </w:p>
        </w:tc>
        <w:tc>
          <w:tcPr>
            <w:tcW w:w="1945" w:type="pct"/>
            <w:shd w:val="clear" w:color="auto" w:fill="auto"/>
            <w:vAlign w:val="center"/>
          </w:tcPr>
          <w:p w:rsidR="00023DE7" w:rsidRPr="002B6740" w:rsidRDefault="001D1AB7" w:rsidP="002D72B9">
            <w:pPr>
              <w:spacing w:line="276" w:lineRule="auto"/>
              <w:jc w:val="center"/>
              <w:rPr>
                <w:rFonts w:ascii="Times New Roman" w:hAnsi="Times New Roman" w:cs="Times New Roman"/>
                <w:b/>
                <w:sz w:val="28"/>
                <w:szCs w:val="24"/>
                <w:lang w:val="en-US"/>
              </w:rPr>
            </w:pPr>
            <w:r w:rsidRPr="002B6740">
              <w:rPr>
                <w:rFonts w:ascii="Times New Roman" w:hAnsi="Times New Roman" w:cs="Times New Roman"/>
                <w:b/>
                <w:sz w:val="28"/>
                <w:szCs w:val="24"/>
                <w:lang w:val="en-US"/>
              </w:rPr>
              <w:t>Other Useful Words and Collocations</w:t>
            </w:r>
          </w:p>
        </w:tc>
        <w:tc>
          <w:tcPr>
            <w:tcW w:w="1945" w:type="pct"/>
            <w:shd w:val="clear" w:color="auto" w:fill="auto"/>
            <w:vAlign w:val="center"/>
          </w:tcPr>
          <w:p w:rsidR="001D1AB7" w:rsidRPr="002B6740" w:rsidRDefault="001D1AB7" w:rsidP="002D72B9">
            <w:pPr>
              <w:spacing w:line="276" w:lineRule="auto"/>
              <w:jc w:val="center"/>
              <w:rPr>
                <w:rFonts w:ascii="Times New Roman" w:hAnsi="Times New Roman" w:cs="Times New Roman"/>
                <w:sz w:val="24"/>
                <w:szCs w:val="24"/>
                <w:u w:val="single"/>
                <w:lang w:val="en-US"/>
              </w:rPr>
            </w:pPr>
          </w:p>
        </w:tc>
      </w:tr>
      <w:tr w:rsidR="00227439" w:rsidRPr="002B6740" w:rsidTr="002B6740">
        <w:tc>
          <w:tcPr>
            <w:tcW w:w="1110" w:type="pct"/>
            <w:shd w:val="clear" w:color="auto" w:fill="auto"/>
            <w:vAlign w:val="center"/>
          </w:tcPr>
          <w:p w:rsidR="00227439" w:rsidRPr="002B6740" w:rsidRDefault="00227439"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Moderation</w:t>
            </w:r>
          </w:p>
        </w:tc>
        <w:tc>
          <w:tcPr>
            <w:tcW w:w="1945" w:type="pct"/>
            <w:shd w:val="clear" w:color="auto" w:fill="auto"/>
            <w:vAlign w:val="center"/>
          </w:tcPr>
          <w:p w:rsidR="00227439" w:rsidRPr="002B6740" w:rsidRDefault="00227439"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Balance, self-control</w:t>
            </w:r>
          </w:p>
        </w:tc>
        <w:tc>
          <w:tcPr>
            <w:tcW w:w="1945" w:type="pct"/>
            <w:shd w:val="clear" w:color="auto" w:fill="auto"/>
            <w:vAlign w:val="center"/>
          </w:tcPr>
          <w:p w:rsidR="00227439" w:rsidRPr="002B6740" w:rsidRDefault="00227439"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Το μέτρο</w:t>
            </w:r>
            <w:r w:rsidRPr="002B6740">
              <w:rPr>
                <w:rFonts w:ascii="Times New Roman" w:hAnsi="Times New Roman" w:cs="Times New Roman"/>
                <w:sz w:val="24"/>
                <w:szCs w:val="24"/>
                <w:lang w:val="en-US"/>
              </w:rPr>
              <w:t xml:space="preserve">, </w:t>
            </w:r>
            <w:r w:rsidRPr="002B6740">
              <w:rPr>
                <w:rFonts w:ascii="Times New Roman" w:hAnsi="Times New Roman" w:cs="Times New Roman"/>
                <w:sz w:val="24"/>
                <w:szCs w:val="24"/>
              </w:rPr>
              <w:t>ο αυτοέλεγχος</w:t>
            </w:r>
          </w:p>
        </w:tc>
      </w:tr>
      <w:tr w:rsidR="001D1AB7" w:rsidRPr="002B6740" w:rsidTr="002B6740">
        <w:tc>
          <w:tcPr>
            <w:tcW w:w="1110" w:type="pct"/>
            <w:shd w:val="clear" w:color="auto" w:fill="auto"/>
            <w:vAlign w:val="center"/>
          </w:tcPr>
          <w:p w:rsidR="001D1AB7" w:rsidRPr="002B6740" w:rsidRDefault="001D1AB7"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Personality Shaping</w:t>
            </w:r>
          </w:p>
        </w:tc>
        <w:tc>
          <w:tcPr>
            <w:tcW w:w="1945" w:type="pct"/>
            <w:shd w:val="clear" w:color="auto" w:fill="auto"/>
            <w:vAlign w:val="center"/>
          </w:tcPr>
          <w:p w:rsidR="001D1AB7" w:rsidRPr="002B6740" w:rsidRDefault="001D5074"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Influencing and defining</w:t>
            </w:r>
            <w:r w:rsidR="00C14866" w:rsidRPr="002B6740">
              <w:rPr>
                <w:rFonts w:ascii="Times New Roman" w:hAnsi="Times New Roman" w:cs="Times New Roman"/>
                <w:sz w:val="24"/>
                <w:szCs w:val="24"/>
                <w:lang w:val="en-US"/>
              </w:rPr>
              <w:t xml:space="preserve"> personality</w:t>
            </w:r>
            <w:r w:rsidRPr="002B6740">
              <w:rPr>
                <w:rFonts w:ascii="Times New Roman" w:hAnsi="Times New Roman" w:cs="Times New Roman"/>
                <w:sz w:val="24"/>
                <w:szCs w:val="24"/>
                <w:lang w:val="en-US"/>
              </w:rPr>
              <w:t xml:space="preserve"> </w:t>
            </w:r>
          </w:p>
        </w:tc>
        <w:tc>
          <w:tcPr>
            <w:tcW w:w="1945" w:type="pct"/>
            <w:shd w:val="clear" w:color="auto" w:fill="auto"/>
            <w:vAlign w:val="center"/>
          </w:tcPr>
          <w:p w:rsidR="001D1AB7" w:rsidRPr="002B6740" w:rsidRDefault="00023DE7"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Διαμόρφωση προσωπικότητας</w:t>
            </w:r>
          </w:p>
        </w:tc>
      </w:tr>
      <w:tr w:rsidR="001D1AB7" w:rsidRPr="002B6740" w:rsidTr="002B6740">
        <w:tc>
          <w:tcPr>
            <w:tcW w:w="1110" w:type="pct"/>
            <w:shd w:val="clear" w:color="auto" w:fill="auto"/>
            <w:vAlign w:val="center"/>
          </w:tcPr>
          <w:p w:rsidR="001D1AB7" w:rsidRPr="002B6740" w:rsidRDefault="001D1AB7"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Social</w:t>
            </w:r>
          </w:p>
          <w:p w:rsidR="001D5074" w:rsidRPr="002B6740" w:rsidRDefault="001D5074" w:rsidP="002B6740">
            <w:pPr>
              <w:spacing w:line="276" w:lineRule="auto"/>
              <w:rPr>
                <w:rFonts w:ascii="Times New Roman" w:hAnsi="Times New Roman" w:cs="Times New Roman"/>
                <w:sz w:val="24"/>
                <w:szCs w:val="24"/>
                <w:lang w:val="en-US"/>
              </w:rPr>
            </w:pPr>
          </w:p>
          <w:p w:rsidR="001D1AB7" w:rsidRPr="002B6740" w:rsidRDefault="001D1AB7" w:rsidP="002B6740">
            <w:pPr>
              <w:spacing w:line="276" w:lineRule="auto"/>
              <w:rPr>
                <w:rFonts w:ascii="Times New Roman" w:hAnsi="Times New Roman" w:cs="Times New Roman"/>
                <w:sz w:val="24"/>
                <w:szCs w:val="24"/>
                <w:u w:val="single"/>
                <w:lang w:val="en-US"/>
              </w:rPr>
            </w:pPr>
            <w:r w:rsidRPr="002B6740">
              <w:rPr>
                <w:rFonts w:ascii="Times New Roman" w:hAnsi="Times New Roman" w:cs="Times New Roman"/>
                <w:sz w:val="24"/>
                <w:szCs w:val="24"/>
                <w:lang w:val="en-US"/>
              </w:rPr>
              <w:t>Antisocial</w:t>
            </w:r>
          </w:p>
        </w:tc>
        <w:tc>
          <w:tcPr>
            <w:tcW w:w="1945" w:type="pct"/>
            <w:shd w:val="clear" w:color="auto" w:fill="auto"/>
            <w:vAlign w:val="center"/>
          </w:tcPr>
          <w:p w:rsidR="001D1AB7" w:rsidRPr="002B6740" w:rsidRDefault="00C14866"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 xml:space="preserve">Exhibiting friendly </w:t>
            </w:r>
            <w:proofErr w:type="spellStart"/>
            <w:r w:rsidRPr="002B6740">
              <w:rPr>
                <w:rFonts w:ascii="Times New Roman" w:hAnsi="Times New Roman" w:cs="Times New Roman"/>
                <w:sz w:val="24"/>
                <w:szCs w:val="24"/>
                <w:lang w:val="en-US"/>
              </w:rPr>
              <w:t>behaviour</w:t>
            </w:r>
            <w:proofErr w:type="spellEnd"/>
          </w:p>
          <w:p w:rsidR="005F07BA" w:rsidRPr="002B6740" w:rsidRDefault="005F07BA" w:rsidP="002B6740">
            <w:pPr>
              <w:spacing w:line="276" w:lineRule="auto"/>
              <w:rPr>
                <w:rFonts w:ascii="Times New Roman" w:hAnsi="Times New Roman" w:cs="Times New Roman"/>
                <w:sz w:val="24"/>
                <w:szCs w:val="24"/>
                <w:lang w:val="en-US"/>
              </w:rPr>
            </w:pPr>
          </w:p>
          <w:p w:rsidR="00C14866" w:rsidRPr="002B6740" w:rsidRDefault="00C14866" w:rsidP="002B6740">
            <w:pPr>
              <w:spacing w:line="276" w:lineRule="auto"/>
              <w:rPr>
                <w:rFonts w:ascii="Times New Roman" w:hAnsi="Times New Roman" w:cs="Times New Roman"/>
                <w:sz w:val="24"/>
                <w:szCs w:val="24"/>
                <w:u w:val="single"/>
                <w:lang w:val="en-US"/>
              </w:rPr>
            </w:pPr>
            <w:r w:rsidRPr="002B6740">
              <w:rPr>
                <w:rFonts w:ascii="Times New Roman" w:hAnsi="Times New Roman" w:cs="Times New Roman"/>
                <w:sz w:val="24"/>
                <w:szCs w:val="24"/>
                <w:lang w:val="en-US"/>
              </w:rPr>
              <w:t xml:space="preserve">Exhibiting disruptive, hostile </w:t>
            </w:r>
            <w:proofErr w:type="spellStart"/>
            <w:r w:rsidRPr="002B6740">
              <w:rPr>
                <w:rFonts w:ascii="Times New Roman" w:hAnsi="Times New Roman" w:cs="Times New Roman"/>
                <w:sz w:val="24"/>
                <w:szCs w:val="24"/>
                <w:lang w:val="en-US"/>
              </w:rPr>
              <w:t>behaviour</w:t>
            </w:r>
            <w:proofErr w:type="spellEnd"/>
          </w:p>
        </w:tc>
        <w:tc>
          <w:tcPr>
            <w:tcW w:w="1945" w:type="pct"/>
            <w:shd w:val="clear" w:color="auto" w:fill="auto"/>
            <w:vAlign w:val="center"/>
          </w:tcPr>
          <w:p w:rsidR="001D1AB7" w:rsidRPr="002B6740" w:rsidRDefault="00023DE7"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Κοινωνικός/</w:t>
            </w:r>
          </w:p>
          <w:p w:rsidR="00023DE7" w:rsidRPr="002B6740" w:rsidRDefault="00023DE7" w:rsidP="002B6740">
            <w:pPr>
              <w:spacing w:line="276" w:lineRule="auto"/>
              <w:rPr>
                <w:rFonts w:ascii="Times New Roman" w:hAnsi="Times New Roman" w:cs="Times New Roman"/>
                <w:sz w:val="24"/>
                <w:szCs w:val="24"/>
                <w:u w:val="single"/>
              </w:rPr>
            </w:pPr>
            <w:r w:rsidRPr="002B6740">
              <w:rPr>
                <w:rFonts w:ascii="Times New Roman" w:hAnsi="Times New Roman" w:cs="Times New Roman"/>
                <w:sz w:val="24"/>
                <w:szCs w:val="24"/>
              </w:rPr>
              <w:t>Αντικοινωνικός</w:t>
            </w:r>
          </w:p>
        </w:tc>
      </w:tr>
      <w:tr w:rsidR="00423F2A" w:rsidRPr="002B6740" w:rsidTr="002B6740">
        <w:tc>
          <w:tcPr>
            <w:tcW w:w="1110" w:type="pct"/>
            <w:shd w:val="clear" w:color="auto" w:fill="auto"/>
            <w:vAlign w:val="center"/>
          </w:tcPr>
          <w:p w:rsidR="00423F2A" w:rsidRPr="002B6740" w:rsidRDefault="00423F2A"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Social Networking</w:t>
            </w:r>
          </w:p>
        </w:tc>
        <w:tc>
          <w:tcPr>
            <w:tcW w:w="1945" w:type="pct"/>
            <w:shd w:val="clear" w:color="auto" w:fill="auto"/>
            <w:vAlign w:val="center"/>
          </w:tcPr>
          <w:p w:rsidR="005F07BA" w:rsidRPr="002B6740" w:rsidRDefault="005F07BA" w:rsidP="002B6740">
            <w:pPr>
              <w:spacing w:line="276" w:lineRule="auto"/>
              <w:rPr>
                <w:rFonts w:ascii="Times New Roman" w:hAnsi="Times New Roman" w:cs="Times New Roman"/>
                <w:szCs w:val="24"/>
                <w:lang w:val="en-US"/>
              </w:rPr>
            </w:pPr>
            <w:r w:rsidRPr="002B6740">
              <w:rPr>
                <w:rFonts w:ascii="Times New Roman" w:hAnsi="Times New Roman" w:cs="Times New Roman"/>
                <w:szCs w:val="24"/>
                <w:lang w:val="en-US"/>
              </w:rPr>
              <w:t xml:space="preserve">“Social networking is the use of Internet-based social media sites to stay connected with friends, family, colleagues, customers, or clients”. </w:t>
            </w:r>
          </w:p>
          <w:p w:rsidR="00423F2A" w:rsidRPr="002B6740" w:rsidRDefault="005F07BA" w:rsidP="002B6740">
            <w:pPr>
              <w:spacing w:line="276" w:lineRule="auto"/>
              <w:rPr>
                <w:rFonts w:ascii="Times New Roman" w:hAnsi="Times New Roman" w:cs="Times New Roman"/>
                <w:sz w:val="24"/>
                <w:szCs w:val="24"/>
                <w:lang w:val="en-US"/>
              </w:rPr>
            </w:pPr>
            <w:r w:rsidRPr="002B6740">
              <w:rPr>
                <w:rFonts w:ascii="Times New Roman" w:hAnsi="Times New Roman" w:cs="Times New Roman"/>
                <w:szCs w:val="24"/>
                <w:lang w:val="en-US"/>
              </w:rPr>
              <w:t>Derived from Investopedia</w:t>
            </w:r>
          </w:p>
        </w:tc>
        <w:tc>
          <w:tcPr>
            <w:tcW w:w="1945" w:type="pct"/>
            <w:shd w:val="clear" w:color="auto" w:fill="auto"/>
            <w:vAlign w:val="center"/>
          </w:tcPr>
          <w:p w:rsidR="00423F2A" w:rsidRPr="002B6740" w:rsidRDefault="00996CC2"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Κοινωνική δικτύωση</w:t>
            </w:r>
          </w:p>
        </w:tc>
      </w:tr>
      <w:tr w:rsidR="00423F2A" w:rsidRPr="002B6740" w:rsidTr="002B6740">
        <w:tc>
          <w:tcPr>
            <w:tcW w:w="1110" w:type="pct"/>
            <w:shd w:val="clear" w:color="auto" w:fill="auto"/>
            <w:vAlign w:val="center"/>
          </w:tcPr>
          <w:p w:rsidR="00423F2A" w:rsidRPr="002B6740" w:rsidRDefault="00423F2A"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Transparent</w:t>
            </w:r>
          </w:p>
        </w:tc>
        <w:tc>
          <w:tcPr>
            <w:tcW w:w="1945" w:type="pct"/>
            <w:shd w:val="clear" w:color="auto" w:fill="auto"/>
            <w:vAlign w:val="center"/>
          </w:tcPr>
          <w:p w:rsidR="00423F2A" w:rsidRPr="002B6740" w:rsidRDefault="00023DE7"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Crystal</w:t>
            </w:r>
            <w:r w:rsidR="001D5074" w:rsidRPr="002B6740">
              <w:rPr>
                <w:rFonts w:ascii="Times New Roman" w:hAnsi="Times New Roman" w:cs="Times New Roman"/>
                <w:sz w:val="24"/>
                <w:szCs w:val="24"/>
                <w:lang w:val="en-US"/>
              </w:rPr>
              <w:t>-</w:t>
            </w:r>
            <w:r w:rsidRPr="002B6740">
              <w:rPr>
                <w:rFonts w:ascii="Times New Roman" w:hAnsi="Times New Roman" w:cs="Times New Roman"/>
                <w:sz w:val="24"/>
                <w:szCs w:val="24"/>
                <w:lang w:val="en-US"/>
              </w:rPr>
              <w:t>clear</w:t>
            </w:r>
          </w:p>
        </w:tc>
        <w:tc>
          <w:tcPr>
            <w:tcW w:w="1945" w:type="pct"/>
            <w:shd w:val="clear" w:color="auto" w:fill="auto"/>
            <w:vAlign w:val="center"/>
          </w:tcPr>
          <w:p w:rsidR="00423F2A" w:rsidRPr="002B6740" w:rsidRDefault="00023DE7"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Διαφανής</w:t>
            </w:r>
          </w:p>
        </w:tc>
      </w:tr>
      <w:tr w:rsidR="00423F2A" w:rsidRPr="002B6740" w:rsidTr="002B6740">
        <w:tc>
          <w:tcPr>
            <w:tcW w:w="1110" w:type="pct"/>
            <w:shd w:val="clear" w:color="auto" w:fill="auto"/>
            <w:vAlign w:val="center"/>
          </w:tcPr>
          <w:p w:rsidR="00423F2A" w:rsidRPr="002B6740" w:rsidRDefault="00FE1A48"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Parental supervision</w:t>
            </w:r>
          </w:p>
        </w:tc>
        <w:tc>
          <w:tcPr>
            <w:tcW w:w="1945" w:type="pct"/>
            <w:shd w:val="clear" w:color="auto" w:fill="auto"/>
            <w:vAlign w:val="center"/>
          </w:tcPr>
          <w:p w:rsidR="00423F2A" w:rsidRPr="002B6740" w:rsidRDefault="00023DE7"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Parental control</w:t>
            </w:r>
          </w:p>
        </w:tc>
        <w:tc>
          <w:tcPr>
            <w:tcW w:w="1945" w:type="pct"/>
            <w:shd w:val="clear" w:color="auto" w:fill="auto"/>
            <w:vAlign w:val="center"/>
          </w:tcPr>
          <w:p w:rsidR="00423F2A" w:rsidRPr="002B6740" w:rsidRDefault="00023DE7"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Γονική επίβλεψη</w:t>
            </w:r>
          </w:p>
        </w:tc>
      </w:tr>
      <w:tr w:rsidR="00FE1A48" w:rsidRPr="002B6740" w:rsidTr="002B6740">
        <w:tc>
          <w:tcPr>
            <w:tcW w:w="1110" w:type="pct"/>
            <w:shd w:val="clear" w:color="auto" w:fill="auto"/>
            <w:vAlign w:val="center"/>
          </w:tcPr>
          <w:p w:rsidR="00FE1A48" w:rsidRPr="002B6740" w:rsidRDefault="00FE1A48"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 xml:space="preserve">‘Net-nanny’ </w:t>
            </w:r>
            <w:proofErr w:type="spellStart"/>
            <w:r w:rsidRPr="002B6740">
              <w:rPr>
                <w:rFonts w:ascii="Times New Roman" w:hAnsi="Times New Roman" w:cs="Times New Roman"/>
                <w:sz w:val="24"/>
                <w:szCs w:val="24"/>
                <w:lang w:val="en-US"/>
              </w:rPr>
              <w:t>programmes</w:t>
            </w:r>
            <w:proofErr w:type="spellEnd"/>
          </w:p>
        </w:tc>
        <w:tc>
          <w:tcPr>
            <w:tcW w:w="1945" w:type="pct"/>
            <w:shd w:val="clear" w:color="auto" w:fill="auto"/>
            <w:vAlign w:val="center"/>
          </w:tcPr>
          <w:p w:rsidR="00FE1A48" w:rsidRPr="002B6740" w:rsidRDefault="00FE1A48"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Software used to remotely monitor a child’s activity on the Internet</w:t>
            </w:r>
          </w:p>
        </w:tc>
        <w:tc>
          <w:tcPr>
            <w:tcW w:w="1945" w:type="pct"/>
            <w:shd w:val="clear" w:color="auto" w:fill="auto"/>
            <w:vAlign w:val="center"/>
          </w:tcPr>
          <w:p w:rsidR="00FE1A48" w:rsidRPr="002B6740" w:rsidRDefault="00023DE7" w:rsidP="00975AE7">
            <w:pPr>
              <w:spacing w:line="276" w:lineRule="auto"/>
              <w:rPr>
                <w:rFonts w:ascii="Times New Roman" w:hAnsi="Times New Roman" w:cs="Times New Roman"/>
                <w:sz w:val="24"/>
                <w:szCs w:val="24"/>
              </w:rPr>
            </w:pPr>
            <w:r w:rsidRPr="002B6740">
              <w:rPr>
                <w:rFonts w:ascii="Times New Roman" w:hAnsi="Times New Roman" w:cs="Times New Roman"/>
                <w:sz w:val="24"/>
                <w:szCs w:val="24"/>
              </w:rPr>
              <w:t>Προγράμματα εξ αποστάσεως ελέγχου</w:t>
            </w:r>
          </w:p>
        </w:tc>
      </w:tr>
      <w:tr w:rsidR="00FE1A48" w:rsidRPr="002B6740" w:rsidTr="002B6740">
        <w:tc>
          <w:tcPr>
            <w:tcW w:w="1110" w:type="pct"/>
            <w:shd w:val="clear" w:color="auto" w:fill="auto"/>
            <w:vAlign w:val="center"/>
          </w:tcPr>
          <w:p w:rsidR="00FE1A48" w:rsidRPr="002B6740" w:rsidRDefault="00A12A99"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 xml:space="preserve">(Digital) </w:t>
            </w:r>
            <w:r w:rsidR="00FE1A48" w:rsidRPr="002B6740">
              <w:rPr>
                <w:rFonts w:ascii="Times New Roman" w:hAnsi="Times New Roman" w:cs="Times New Roman"/>
                <w:sz w:val="24"/>
                <w:szCs w:val="24"/>
                <w:lang w:val="en-US"/>
              </w:rPr>
              <w:t>Citizenship</w:t>
            </w:r>
          </w:p>
        </w:tc>
        <w:tc>
          <w:tcPr>
            <w:tcW w:w="1945" w:type="pct"/>
            <w:shd w:val="clear" w:color="auto" w:fill="auto"/>
            <w:vAlign w:val="center"/>
          </w:tcPr>
          <w:p w:rsidR="00A12A99" w:rsidRPr="002B6740" w:rsidRDefault="00A12A99" w:rsidP="002B6740">
            <w:pPr>
              <w:spacing w:line="276" w:lineRule="auto"/>
              <w:rPr>
                <w:rFonts w:ascii="Times New Roman" w:hAnsi="Times New Roman" w:cs="Times New Roman"/>
                <w:szCs w:val="24"/>
                <w:lang w:val="en-US"/>
              </w:rPr>
            </w:pPr>
            <w:r w:rsidRPr="002B6740">
              <w:rPr>
                <w:rFonts w:ascii="Times New Roman" w:hAnsi="Times New Roman" w:cs="Times New Roman"/>
                <w:szCs w:val="24"/>
                <w:lang w:val="en-US"/>
              </w:rPr>
              <w:t>‘…T</w:t>
            </w:r>
            <w:r w:rsidR="009F0EE3" w:rsidRPr="002B6740">
              <w:rPr>
                <w:rFonts w:ascii="Times New Roman" w:hAnsi="Times New Roman" w:cs="Times New Roman"/>
                <w:szCs w:val="24"/>
                <w:lang w:val="en-US"/>
              </w:rPr>
              <w:t>he knowledge, skills and understanding required  for  users  to  exercise  and  defend  their  democratic  rights  and responsibilities online, and to promote and protect human rights, democracy and the rule of law in cyberspace</w:t>
            </w:r>
            <w:r w:rsidRPr="002B6740">
              <w:rPr>
                <w:rFonts w:ascii="Times New Roman" w:hAnsi="Times New Roman" w:cs="Times New Roman"/>
                <w:szCs w:val="24"/>
                <w:lang w:val="en-US"/>
              </w:rPr>
              <w:t>’</w:t>
            </w:r>
            <w:r w:rsidR="009F0EE3" w:rsidRPr="002B6740">
              <w:rPr>
                <w:rFonts w:ascii="Times New Roman" w:hAnsi="Times New Roman" w:cs="Times New Roman"/>
                <w:szCs w:val="24"/>
                <w:lang w:val="en-US"/>
              </w:rPr>
              <w:t>.</w:t>
            </w:r>
            <w:r w:rsidRPr="002B6740">
              <w:rPr>
                <w:rFonts w:ascii="Times New Roman" w:hAnsi="Times New Roman" w:cs="Times New Roman"/>
                <w:szCs w:val="24"/>
                <w:lang w:val="en-US"/>
              </w:rPr>
              <w:t xml:space="preserve">  </w:t>
            </w:r>
          </w:p>
          <w:p w:rsidR="00FE1A48" w:rsidRPr="002B6740" w:rsidRDefault="00A12A99" w:rsidP="002B6740">
            <w:pPr>
              <w:spacing w:line="276" w:lineRule="auto"/>
              <w:rPr>
                <w:rFonts w:ascii="Times New Roman" w:hAnsi="Times New Roman" w:cs="Times New Roman"/>
                <w:sz w:val="24"/>
                <w:szCs w:val="24"/>
                <w:lang w:val="en-US"/>
              </w:rPr>
            </w:pPr>
            <w:r w:rsidRPr="002B6740">
              <w:rPr>
                <w:rFonts w:ascii="Times New Roman" w:hAnsi="Times New Roman" w:cs="Times New Roman"/>
                <w:szCs w:val="24"/>
                <w:lang w:val="en-US"/>
              </w:rPr>
              <w:t xml:space="preserve">Derived from the </w:t>
            </w:r>
            <w:r w:rsidR="00227439" w:rsidRPr="002B6740">
              <w:rPr>
                <w:rFonts w:ascii="Times New Roman" w:hAnsi="Times New Roman" w:cs="Times New Roman"/>
                <w:szCs w:val="24"/>
                <w:lang w:val="en-US"/>
              </w:rPr>
              <w:t xml:space="preserve"> official site of the </w:t>
            </w:r>
            <w:r w:rsidRPr="002B6740">
              <w:rPr>
                <w:rFonts w:ascii="Times New Roman" w:hAnsi="Times New Roman" w:cs="Times New Roman"/>
                <w:szCs w:val="24"/>
                <w:lang w:val="en-US"/>
              </w:rPr>
              <w:t>Council of Europe</w:t>
            </w:r>
          </w:p>
        </w:tc>
        <w:tc>
          <w:tcPr>
            <w:tcW w:w="1945" w:type="pct"/>
            <w:shd w:val="clear" w:color="auto" w:fill="auto"/>
            <w:vAlign w:val="center"/>
          </w:tcPr>
          <w:p w:rsidR="00FE1A48" w:rsidRPr="002B6740" w:rsidRDefault="00A12A99"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Ψηφιακή Αγωγή, Ψηφιακή Ιθαγένεια</w:t>
            </w:r>
          </w:p>
        </w:tc>
      </w:tr>
      <w:tr w:rsidR="00423F2A" w:rsidRPr="002B6740" w:rsidTr="002B6740">
        <w:tc>
          <w:tcPr>
            <w:tcW w:w="1110" w:type="pct"/>
            <w:shd w:val="clear" w:color="auto" w:fill="auto"/>
            <w:vAlign w:val="center"/>
          </w:tcPr>
          <w:p w:rsidR="00423F2A" w:rsidRPr="002B6740" w:rsidRDefault="00423F2A"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Sexting</w:t>
            </w:r>
          </w:p>
        </w:tc>
        <w:tc>
          <w:tcPr>
            <w:tcW w:w="1945" w:type="pct"/>
            <w:shd w:val="clear" w:color="auto" w:fill="auto"/>
            <w:vAlign w:val="center"/>
          </w:tcPr>
          <w:p w:rsidR="00423F2A" w:rsidRPr="002B6740" w:rsidRDefault="00423F2A" w:rsidP="002B6740">
            <w:pPr>
              <w:spacing w:line="276" w:lineRule="auto"/>
              <w:rPr>
                <w:rFonts w:ascii="Times New Roman" w:hAnsi="Times New Roman" w:cs="Times New Roman"/>
                <w:szCs w:val="24"/>
                <w:lang w:val="en-US"/>
              </w:rPr>
            </w:pPr>
            <w:r w:rsidRPr="002B6740">
              <w:rPr>
                <w:rFonts w:ascii="Times New Roman" w:hAnsi="Times New Roman" w:cs="Times New Roman"/>
                <w:szCs w:val="24"/>
                <w:lang w:val="en-US"/>
              </w:rPr>
              <w:t xml:space="preserve"> “</w:t>
            </w:r>
            <w:r w:rsidR="00B963C1" w:rsidRPr="002B6740">
              <w:rPr>
                <w:rFonts w:ascii="Times New Roman" w:hAnsi="Times New Roman" w:cs="Times New Roman"/>
                <w:szCs w:val="24"/>
                <w:lang w:val="en-US"/>
              </w:rPr>
              <w:t>Sending</w:t>
            </w:r>
            <w:r w:rsidRPr="002B6740">
              <w:rPr>
                <w:rFonts w:ascii="Times New Roman" w:hAnsi="Times New Roman" w:cs="Times New Roman"/>
                <w:szCs w:val="24"/>
                <w:lang w:val="en-US"/>
              </w:rPr>
              <w:t>, receiving,</w:t>
            </w:r>
            <w:r w:rsidR="00023DE7" w:rsidRPr="002B6740">
              <w:rPr>
                <w:rFonts w:ascii="Times New Roman" w:hAnsi="Times New Roman" w:cs="Times New Roman"/>
                <w:szCs w:val="24"/>
                <w:lang w:val="en-US"/>
              </w:rPr>
              <w:t xml:space="preserve"> </w:t>
            </w:r>
            <w:r w:rsidRPr="002B6740">
              <w:rPr>
                <w:rFonts w:ascii="Times New Roman" w:hAnsi="Times New Roman" w:cs="Times New Roman"/>
                <w:szCs w:val="24"/>
                <w:lang w:val="en-US"/>
              </w:rPr>
              <w:t>or forwarding sexually explicit messages, photographs, or images via cell phone, computer, or other digital devices.”</w:t>
            </w:r>
          </w:p>
        </w:tc>
        <w:tc>
          <w:tcPr>
            <w:tcW w:w="1945" w:type="pct"/>
            <w:shd w:val="clear" w:color="auto" w:fill="auto"/>
            <w:vAlign w:val="center"/>
          </w:tcPr>
          <w:p w:rsidR="001D5074" w:rsidRPr="002B6740" w:rsidRDefault="001D5074" w:rsidP="002B6740">
            <w:pPr>
              <w:spacing w:line="276" w:lineRule="auto"/>
              <w:rPr>
                <w:rFonts w:ascii="Times New Roman" w:hAnsi="Times New Roman" w:cs="Times New Roman"/>
                <w:szCs w:val="24"/>
              </w:rPr>
            </w:pPr>
            <w:proofErr w:type="spellStart"/>
            <w:r w:rsidRPr="002B6740">
              <w:rPr>
                <w:rFonts w:ascii="Times New Roman" w:hAnsi="Times New Roman" w:cs="Times New Roman"/>
                <w:szCs w:val="24"/>
              </w:rPr>
              <w:t>Σέξτινγκ</w:t>
            </w:r>
            <w:proofErr w:type="spellEnd"/>
            <w:r w:rsidRPr="002B6740">
              <w:rPr>
                <w:rFonts w:ascii="Times New Roman" w:hAnsi="Times New Roman" w:cs="Times New Roman"/>
                <w:szCs w:val="24"/>
              </w:rPr>
              <w:t xml:space="preserve">: «είναι η ανταλλαγή φωτογραφιών και μηνυμάτων με κυρίως σεξουαλικό περιεχόμενο χρησιμοποιώντας κινητό τηλέφωνο ή άλλες ηλεκτρονικές συσκευές» </w:t>
            </w:r>
          </w:p>
          <w:p w:rsidR="00423F2A" w:rsidRPr="002B6740" w:rsidRDefault="001D5074" w:rsidP="002B6740">
            <w:pPr>
              <w:spacing w:line="276" w:lineRule="auto"/>
              <w:rPr>
                <w:rFonts w:ascii="Times New Roman" w:hAnsi="Times New Roman" w:cs="Times New Roman"/>
                <w:szCs w:val="24"/>
              </w:rPr>
            </w:pPr>
            <w:r w:rsidRPr="002B6740">
              <w:rPr>
                <w:rFonts w:ascii="Times New Roman" w:hAnsi="Times New Roman" w:cs="Times New Roman"/>
                <w:szCs w:val="24"/>
              </w:rPr>
              <w:t xml:space="preserve">Από </w:t>
            </w:r>
            <w:r w:rsidRPr="002B6740">
              <w:rPr>
                <w:rFonts w:ascii="Times New Roman" w:hAnsi="Times New Roman" w:cs="Times New Roman"/>
                <w:szCs w:val="24"/>
                <w:lang w:val="en-US"/>
              </w:rPr>
              <w:t>Wikipedia</w:t>
            </w:r>
          </w:p>
        </w:tc>
      </w:tr>
      <w:tr w:rsidR="00FE1A48" w:rsidRPr="002B6740" w:rsidTr="002B6740">
        <w:tc>
          <w:tcPr>
            <w:tcW w:w="1110" w:type="pct"/>
            <w:shd w:val="clear" w:color="auto" w:fill="auto"/>
            <w:vAlign w:val="center"/>
          </w:tcPr>
          <w:p w:rsidR="00FE1A48" w:rsidRPr="002B6740" w:rsidRDefault="00FE1A48"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Use of multiple advertisements (banner ads, behavior ads, demographic-based ads)</w:t>
            </w:r>
            <w:r w:rsidR="00937BA5" w:rsidRPr="002B6740">
              <w:rPr>
                <w:rFonts w:ascii="Times New Roman" w:hAnsi="Times New Roman" w:cs="Times New Roman"/>
                <w:sz w:val="24"/>
                <w:szCs w:val="24"/>
                <w:lang w:val="en-US"/>
              </w:rPr>
              <w:t xml:space="preserve"> to promote products</w:t>
            </w:r>
          </w:p>
        </w:tc>
        <w:tc>
          <w:tcPr>
            <w:tcW w:w="1945" w:type="pct"/>
            <w:shd w:val="clear" w:color="auto" w:fill="auto"/>
            <w:vAlign w:val="center"/>
          </w:tcPr>
          <w:p w:rsidR="00FE1A48" w:rsidRPr="002B6740" w:rsidRDefault="00937BA5" w:rsidP="002B6740">
            <w:pPr>
              <w:spacing w:line="276" w:lineRule="auto"/>
              <w:rPr>
                <w:rFonts w:ascii="Times New Roman" w:hAnsi="Times New Roman" w:cs="Times New Roman"/>
                <w:sz w:val="24"/>
                <w:szCs w:val="24"/>
                <w:lang w:val="en-US"/>
              </w:rPr>
            </w:pPr>
            <w:r w:rsidRPr="002B6740">
              <w:rPr>
                <w:rFonts w:ascii="Times New Roman" w:hAnsi="Times New Roman" w:cs="Times New Roman"/>
                <w:szCs w:val="24"/>
                <w:lang w:val="en-US"/>
              </w:rPr>
              <w:t>Advertisements targeting a profile and influencing purchasing decisions</w:t>
            </w:r>
          </w:p>
        </w:tc>
        <w:tc>
          <w:tcPr>
            <w:tcW w:w="1945" w:type="pct"/>
            <w:shd w:val="clear" w:color="auto" w:fill="auto"/>
            <w:vAlign w:val="center"/>
          </w:tcPr>
          <w:p w:rsidR="00FE1A48" w:rsidRPr="002B6740" w:rsidRDefault="00023DE7"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Χρήση πολλών μορφών διαφήμισης</w:t>
            </w:r>
            <w:r w:rsidR="00AB5799" w:rsidRPr="002B6740">
              <w:rPr>
                <w:rFonts w:ascii="Times New Roman" w:hAnsi="Times New Roman" w:cs="Times New Roman"/>
                <w:sz w:val="24"/>
                <w:szCs w:val="24"/>
              </w:rPr>
              <w:t xml:space="preserve"> για προώθηση προϊόντων</w:t>
            </w:r>
          </w:p>
        </w:tc>
      </w:tr>
      <w:tr w:rsidR="00423F2A" w:rsidRPr="002B6740" w:rsidTr="002B6740">
        <w:tc>
          <w:tcPr>
            <w:tcW w:w="1110" w:type="pct"/>
            <w:shd w:val="clear" w:color="auto" w:fill="auto"/>
            <w:vAlign w:val="center"/>
          </w:tcPr>
          <w:p w:rsidR="00423F2A" w:rsidRPr="002B6740" w:rsidRDefault="00423F2A"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Emotional distress</w:t>
            </w:r>
          </w:p>
        </w:tc>
        <w:tc>
          <w:tcPr>
            <w:tcW w:w="1945" w:type="pct"/>
            <w:shd w:val="clear" w:color="auto" w:fill="auto"/>
            <w:vAlign w:val="center"/>
          </w:tcPr>
          <w:p w:rsidR="00423F2A" w:rsidRPr="002B6740" w:rsidRDefault="00937BA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Emotional grief</w:t>
            </w:r>
          </w:p>
        </w:tc>
        <w:tc>
          <w:tcPr>
            <w:tcW w:w="1945" w:type="pct"/>
            <w:shd w:val="clear" w:color="auto" w:fill="auto"/>
            <w:vAlign w:val="center"/>
          </w:tcPr>
          <w:p w:rsidR="00423F2A" w:rsidRPr="002B6740" w:rsidRDefault="001D5074"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Συναισθηματική ταραχή</w:t>
            </w:r>
          </w:p>
        </w:tc>
      </w:tr>
      <w:tr w:rsidR="00423F2A" w:rsidRPr="002B6740" w:rsidTr="002B6740">
        <w:tc>
          <w:tcPr>
            <w:tcW w:w="1110" w:type="pct"/>
            <w:shd w:val="clear" w:color="auto" w:fill="auto"/>
            <w:vAlign w:val="center"/>
          </w:tcPr>
          <w:p w:rsidR="00423F2A" w:rsidRPr="002B6740" w:rsidRDefault="00423F2A"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Popularity status</w:t>
            </w:r>
          </w:p>
        </w:tc>
        <w:tc>
          <w:tcPr>
            <w:tcW w:w="1945" w:type="pct"/>
            <w:shd w:val="clear" w:color="auto" w:fill="auto"/>
            <w:vAlign w:val="center"/>
          </w:tcPr>
          <w:p w:rsidR="00423F2A" w:rsidRPr="002B6740" w:rsidRDefault="00937BA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Level of acceptance and recognition</w:t>
            </w:r>
          </w:p>
        </w:tc>
        <w:tc>
          <w:tcPr>
            <w:tcW w:w="1945" w:type="pct"/>
            <w:shd w:val="clear" w:color="auto" w:fill="auto"/>
            <w:vAlign w:val="center"/>
          </w:tcPr>
          <w:p w:rsidR="00423F2A" w:rsidRPr="002B6740" w:rsidRDefault="00023DE7"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Επίπεδο δημοτικότητας</w:t>
            </w:r>
          </w:p>
        </w:tc>
      </w:tr>
      <w:tr w:rsidR="00423F2A" w:rsidRPr="002B6740" w:rsidTr="002B6740">
        <w:tc>
          <w:tcPr>
            <w:tcW w:w="1110" w:type="pct"/>
            <w:shd w:val="clear" w:color="auto" w:fill="auto"/>
            <w:vAlign w:val="center"/>
          </w:tcPr>
          <w:p w:rsidR="00423F2A" w:rsidRPr="002B6740" w:rsidRDefault="00423F2A"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Mental Health Condition</w:t>
            </w:r>
          </w:p>
        </w:tc>
        <w:tc>
          <w:tcPr>
            <w:tcW w:w="1945" w:type="pct"/>
            <w:shd w:val="clear" w:color="auto" w:fill="auto"/>
            <w:vAlign w:val="center"/>
          </w:tcPr>
          <w:p w:rsidR="00423F2A" w:rsidRPr="002B6740" w:rsidRDefault="00C14866"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Complaint related to psychological and emotional health</w:t>
            </w:r>
          </w:p>
        </w:tc>
        <w:tc>
          <w:tcPr>
            <w:tcW w:w="1945" w:type="pct"/>
            <w:shd w:val="clear" w:color="auto" w:fill="auto"/>
            <w:vAlign w:val="center"/>
          </w:tcPr>
          <w:p w:rsidR="00423F2A" w:rsidRPr="002B6740" w:rsidRDefault="00023DE7"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 xml:space="preserve">Ψυχικό </w:t>
            </w:r>
            <w:r w:rsidR="00996CC2" w:rsidRPr="002B6740">
              <w:rPr>
                <w:rFonts w:ascii="Times New Roman" w:hAnsi="Times New Roman" w:cs="Times New Roman"/>
                <w:sz w:val="24"/>
                <w:szCs w:val="24"/>
              </w:rPr>
              <w:t>νόσημα, διανοητική διαταραχή</w:t>
            </w:r>
            <w:r w:rsidRPr="002B6740">
              <w:rPr>
                <w:rFonts w:ascii="Times New Roman" w:hAnsi="Times New Roman" w:cs="Times New Roman"/>
                <w:sz w:val="24"/>
                <w:szCs w:val="24"/>
              </w:rPr>
              <w:t xml:space="preserve"> </w:t>
            </w:r>
          </w:p>
        </w:tc>
      </w:tr>
      <w:tr w:rsidR="00423F2A" w:rsidRPr="002B6740" w:rsidTr="002B6740">
        <w:tc>
          <w:tcPr>
            <w:tcW w:w="1110" w:type="pct"/>
            <w:shd w:val="clear" w:color="auto" w:fill="auto"/>
            <w:vAlign w:val="center"/>
          </w:tcPr>
          <w:p w:rsidR="00423F2A" w:rsidRPr="002B6740" w:rsidRDefault="00423F2A"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Cyber bullying</w:t>
            </w:r>
          </w:p>
        </w:tc>
        <w:tc>
          <w:tcPr>
            <w:tcW w:w="1945" w:type="pct"/>
            <w:shd w:val="clear" w:color="auto" w:fill="auto"/>
            <w:vAlign w:val="center"/>
          </w:tcPr>
          <w:p w:rsidR="00423F2A" w:rsidRPr="002B6740" w:rsidRDefault="005F07BA" w:rsidP="002B6740">
            <w:pPr>
              <w:spacing w:line="276" w:lineRule="auto"/>
              <w:rPr>
                <w:rFonts w:ascii="Times New Roman" w:hAnsi="Times New Roman" w:cs="Times New Roman"/>
                <w:sz w:val="24"/>
                <w:szCs w:val="24"/>
                <w:lang w:val="en-US"/>
              </w:rPr>
            </w:pPr>
            <w:r w:rsidRPr="002B6740">
              <w:rPr>
                <w:rFonts w:ascii="Times New Roman" w:hAnsi="Times New Roman" w:cs="Times New Roman"/>
                <w:szCs w:val="24"/>
                <w:lang w:val="en-US"/>
              </w:rPr>
              <w:t xml:space="preserve">“Cyberbullying is bullying with the use </w:t>
            </w:r>
            <w:r w:rsidRPr="002B6740">
              <w:rPr>
                <w:rFonts w:ascii="Times New Roman" w:hAnsi="Times New Roman" w:cs="Times New Roman"/>
                <w:szCs w:val="24"/>
                <w:lang w:val="en-US"/>
              </w:rPr>
              <w:lastRenderedPageBreak/>
              <w:t>of digital technologies. It can take place on social media, messaging platforms, gaming platforms and mobile phones”. Derived from Unicef.org</w:t>
            </w:r>
          </w:p>
        </w:tc>
        <w:tc>
          <w:tcPr>
            <w:tcW w:w="1945" w:type="pct"/>
            <w:shd w:val="clear" w:color="auto" w:fill="auto"/>
            <w:vAlign w:val="center"/>
          </w:tcPr>
          <w:p w:rsidR="00423F2A" w:rsidRPr="002B6740" w:rsidRDefault="00023DE7"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lastRenderedPageBreak/>
              <w:t xml:space="preserve">Τακτικές εκφοβισμού μέσω </w:t>
            </w:r>
            <w:r w:rsidRPr="002B6740">
              <w:rPr>
                <w:rFonts w:ascii="Times New Roman" w:hAnsi="Times New Roman" w:cs="Times New Roman"/>
                <w:sz w:val="24"/>
                <w:szCs w:val="24"/>
              </w:rPr>
              <w:lastRenderedPageBreak/>
              <w:t>ψηφιακών μέσων και συσκευών</w:t>
            </w:r>
          </w:p>
        </w:tc>
      </w:tr>
      <w:tr w:rsidR="00FE1A48" w:rsidRPr="002B6740" w:rsidTr="002B6740">
        <w:tc>
          <w:tcPr>
            <w:tcW w:w="1110" w:type="pct"/>
            <w:shd w:val="clear" w:color="auto" w:fill="auto"/>
            <w:vAlign w:val="center"/>
          </w:tcPr>
          <w:p w:rsidR="00FE1A48" w:rsidRPr="002B6740" w:rsidRDefault="00FE1A48"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lastRenderedPageBreak/>
              <w:t>Marketers</w:t>
            </w:r>
            <w:r w:rsidR="00937BA5" w:rsidRPr="002B6740">
              <w:rPr>
                <w:rFonts w:ascii="Times New Roman" w:hAnsi="Times New Roman" w:cs="Times New Roman"/>
                <w:sz w:val="24"/>
                <w:szCs w:val="24"/>
                <w:lang w:val="en-US"/>
              </w:rPr>
              <w:t>’</w:t>
            </w:r>
            <w:r w:rsidRPr="002B6740">
              <w:rPr>
                <w:rFonts w:ascii="Times New Roman" w:hAnsi="Times New Roman" w:cs="Times New Roman"/>
                <w:sz w:val="24"/>
                <w:szCs w:val="24"/>
                <w:lang w:val="en-US"/>
              </w:rPr>
              <w:t xml:space="preserve"> and fraudsters</w:t>
            </w:r>
            <w:r w:rsidR="00937BA5" w:rsidRPr="002B6740">
              <w:rPr>
                <w:rFonts w:ascii="Times New Roman" w:hAnsi="Times New Roman" w:cs="Times New Roman"/>
                <w:sz w:val="24"/>
                <w:szCs w:val="24"/>
                <w:lang w:val="en-US"/>
              </w:rPr>
              <w:t>’</w:t>
            </w:r>
            <w:r w:rsidRPr="002B6740">
              <w:rPr>
                <w:rFonts w:ascii="Times New Roman" w:hAnsi="Times New Roman" w:cs="Times New Roman"/>
                <w:sz w:val="24"/>
                <w:szCs w:val="24"/>
                <w:lang w:val="en-US"/>
              </w:rPr>
              <w:t xml:space="preserve"> target</w:t>
            </w:r>
          </w:p>
        </w:tc>
        <w:tc>
          <w:tcPr>
            <w:tcW w:w="1945" w:type="pct"/>
            <w:shd w:val="clear" w:color="auto" w:fill="auto"/>
            <w:vAlign w:val="center"/>
          </w:tcPr>
          <w:p w:rsidR="00FE1A48" w:rsidRPr="002B6740" w:rsidRDefault="00FE1A48" w:rsidP="002B6740">
            <w:pPr>
              <w:spacing w:line="276" w:lineRule="auto"/>
              <w:rPr>
                <w:rFonts w:ascii="Times New Roman" w:hAnsi="Times New Roman" w:cs="Times New Roman"/>
                <w:sz w:val="24"/>
                <w:szCs w:val="24"/>
                <w:u w:val="single"/>
                <w:lang w:val="en-US"/>
              </w:rPr>
            </w:pPr>
          </w:p>
        </w:tc>
        <w:tc>
          <w:tcPr>
            <w:tcW w:w="1945" w:type="pct"/>
            <w:shd w:val="clear" w:color="auto" w:fill="auto"/>
            <w:vAlign w:val="center"/>
          </w:tcPr>
          <w:p w:rsidR="00FE1A48" w:rsidRPr="002B6740" w:rsidRDefault="00023DE7"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Στόχος ειδικών του Μάρκετινγκ και Απατεώνων</w:t>
            </w:r>
          </w:p>
        </w:tc>
      </w:tr>
      <w:tr w:rsidR="00937BA5" w:rsidRPr="002B6740" w:rsidTr="002B6740">
        <w:tc>
          <w:tcPr>
            <w:tcW w:w="1110" w:type="pct"/>
            <w:shd w:val="clear" w:color="auto" w:fill="auto"/>
            <w:vAlign w:val="center"/>
          </w:tcPr>
          <w:p w:rsidR="00937BA5" w:rsidRPr="002B6740" w:rsidRDefault="00937BA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Digital Footprint</w:t>
            </w:r>
          </w:p>
        </w:tc>
        <w:tc>
          <w:tcPr>
            <w:tcW w:w="1945" w:type="pct"/>
            <w:shd w:val="clear" w:color="auto" w:fill="auto"/>
            <w:vAlign w:val="center"/>
          </w:tcPr>
          <w:p w:rsidR="00937BA5" w:rsidRPr="002B6740" w:rsidRDefault="00937BA5" w:rsidP="002B6740">
            <w:pPr>
              <w:spacing w:line="276" w:lineRule="auto"/>
              <w:rPr>
                <w:rFonts w:ascii="Times New Roman" w:hAnsi="Times New Roman" w:cs="Times New Roman"/>
                <w:sz w:val="24"/>
                <w:szCs w:val="24"/>
                <w:lang w:val="en-US"/>
              </w:rPr>
            </w:pPr>
            <w:r w:rsidRPr="002B6740">
              <w:rPr>
                <w:rFonts w:ascii="Times New Roman" w:hAnsi="Times New Roman" w:cs="Times New Roman"/>
                <w:szCs w:val="24"/>
                <w:lang w:val="en-US"/>
              </w:rPr>
              <w:t>Ongoing record of a user’s Internet activity</w:t>
            </w:r>
            <w:r w:rsidR="00023DE7" w:rsidRPr="002B6740">
              <w:rPr>
                <w:rFonts w:ascii="Times New Roman" w:hAnsi="Times New Roman" w:cs="Times New Roman"/>
                <w:szCs w:val="24"/>
                <w:lang w:val="en-US"/>
              </w:rPr>
              <w:t>/</w:t>
            </w:r>
            <w:r w:rsidRPr="002B6740">
              <w:rPr>
                <w:rFonts w:ascii="Times New Roman" w:hAnsi="Times New Roman" w:cs="Times New Roman"/>
                <w:szCs w:val="24"/>
                <w:lang w:val="en-US"/>
              </w:rPr>
              <w:t>e</w:t>
            </w:r>
            <w:r w:rsidR="001D5074" w:rsidRPr="002B6740">
              <w:rPr>
                <w:rFonts w:ascii="Times New Roman" w:hAnsi="Times New Roman" w:cs="Times New Roman"/>
                <w:szCs w:val="24"/>
                <w:lang w:val="en-US"/>
              </w:rPr>
              <w:t>vidence of the sites visited or content shared</w:t>
            </w:r>
          </w:p>
        </w:tc>
        <w:tc>
          <w:tcPr>
            <w:tcW w:w="1945" w:type="pct"/>
            <w:shd w:val="clear" w:color="auto" w:fill="auto"/>
            <w:vAlign w:val="center"/>
          </w:tcPr>
          <w:p w:rsidR="00937BA5" w:rsidRPr="002B6740" w:rsidRDefault="00023DE7"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Ψηφιακό αποτύπωμα</w:t>
            </w:r>
          </w:p>
        </w:tc>
      </w:tr>
      <w:tr w:rsidR="00AB5799" w:rsidRPr="002B6740" w:rsidTr="002B6740">
        <w:tc>
          <w:tcPr>
            <w:tcW w:w="1110" w:type="pct"/>
            <w:shd w:val="clear" w:color="auto" w:fill="auto"/>
            <w:vAlign w:val="center"/>
          </w:tcPr>
          <w:p w:rsidR="00AB5799" w:rsidRPr="002B6740" w:rsidRDefault="00AB5799"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Screen detox</w:t>
            </w:r>
          </w:p>
        </w:tc>
        <w:tc>
          <w:tcPr>
            <w:tcW w:w="1945" w:type="pct"/>
            <w:shd w:val="clear" w:color="auto" w:fill="auto"/>
            <w:vAlign w:val="center"/>
          </w:tcPr>
          <w:p w:rsidR="00AB5799" w:rsidRPr="002B6740" w:rsidRDefault="00D06E13"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Time off the screen</w:t>
            </w:r>
          </w:p>
        </w:tc>
        <w:tc>
          <w:tcPr>
            <w:tcW w:w="1945" w:type="pct"/>
            <w:shd w:val="clear" w:color="auto" w:fill="auto"/>
            <w:vAlign w:val="center"/>
          </w:tcPr>
          <w:p w:rsidR="00AB5799" w:rsidRPr="002B6740" w:rsidRDefault="00AB5799"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Χρόνος αποτοξίνωσης από την οθόνη</w:t>
            </w:r>
          </w:p>
        </w:tc>
      </w:tr>
      <w:tr w:rsidR="00937BA5" w:rsidRPr="002B6740" w:rsidTr="002B6740">
        <w:tc>
          <w:tcPr>
            <w:tcW w:w="1110" w:type="pct"/>
            <w:shd w:val="clear" w:color="auto" w:fill="auto"/>
            <w:vAlign w:val="center"/>
          </w:tcPr>
          <w:p w:rsidR="00937BA5" w:rsidRPr="002B6740" w:rsidRDefault="00937BA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Indiscriminate Internet Activity</w:t>
            </w:r>
          </w:p>
        </w:tc>
        <w:tc>
          <w:tcPr>
            <w:tcW w:w="1945" w:type="pct"/>
            <w:shd w:val="clear" w:color="auto" w:fill="auto"/>
            <w:vAlign w:val="center"/>
          </w:tcPr>
          <w:p w:rsidR="00937BA5" w:rsidRPr="002B6740" w:rsidRDefault="00023DE7"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 xml:space="preserve">Uncritical use of the Internet </w:t>
            </w:r>
          </w:p>
        </w:tc>
        <w:tc>
          <w:tcPr>
            <w:tcW w:w="1945" w:type="pct"/>
            <w:shd w:val="clear" w:color="auto" w:fill="auto"/>
            <w:vAlign w:val="center"/>
          </w:tcPr>
          <w:p w:rsidR="00937BA5" w:rsidRPr="002B6740" w:rsidRDefault="00023DE7"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 xml:space="preserve">Απερίσκεπτη </w:t>
            </w:r>
            <w:r w:rsidR="00B963C1" w:rsidRPr="002B6740">
              <w:rPr>
                <w:rFonts w:ascii="Times New Roman" w:hAnsi="Times New Roman" w:cs="Times New Roman"/>
                <w:sz w:val="24"/>
                <w:szCs w:val="24"/>
                <w:lang w:val="en-US"/>
              </w:rPr>
              <w:t>x</w:t>
            </w:r>
            <w:r w:rsidRPr="002B6740">
              <w:rPr>
                <w:rFonts w:ascii="Times New Roman" w:hAnsi="Times New Roman" w:cs="Times New Roman"/>
                <w:sz w:val="24"/>
                <w:szCs w:val="24"/>
              </w:rPr>
              <w:t xml:space="preserve">ρήση του Ίντερνετ </w:t>
            </w:r>
          </w:p>
        </w:tc>
      </w:tr>
      <w:tr w:rsidR="00937BA5" w:rsidRPr="002B6740" w:rsidTr="002B6740">
        <w:tc>
          <w:tcPr>
            <w:tcW w:w="1110" w:type="pct"/>
            <w:shd w:val="clear" w:color="auto" w:fill="auto"/>
            <w:vAlign w:val="center"/>
          </w:tcPr>
          <w:p w:rsidR="00937BA5" w:rsidRPr="002B6740" w:rsidRDefault="00937BA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Develop into a media-literate consumer</w:t>
            </w:r>
          </w:p>
        </w:tc>
        <w:tc>
          <w:tcPr>
            <w:tcW w:w="1945" w:type="pct"/>
            <w:shd w:val="clear" w:color="auto" w:fill="auto"/>
            <w:vAlign w:val="center"/>
          </w:tcPr>
          <w:p w:rsidR="00937BA5" w:rsidRPr="002B6740" w:rsidRDefault="00023DE7"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 xml:space="preserve">Become a knowledgeable, well-informed media user </w:t>
            </w:r>
          </w:p>
        </w:tc>
        <w:tc>
          <w:tcPr>
            <w:tcW w:w="1945" w:type="pct"/>
            <w:shd w:val="clear" w:color="auto" w:fill="auto"/>
            <w:vAlign w:val="center"/>
          </w:tcPr>
          <w:p w:rsidR="00937BA5" w:rsidRPr="002B6740" w:rsidRDefault="00023DE7"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 xml:space="preserve">Εξελίσσομαι σε καλά πληροφορημένο χρήστη των ψηφιακών μέσων </w:t>
            </w:r>
          </w:p>
        </w:tc>
      </w:tr>
      <w:tr w:rsidR="00937BA5" w:rsidRPr="002B6740" w:rsidTr="002B6740">
        <w:tc>
          <w:tcPr>
            <w:tcW w:w="1110" w:type="pct"/>
            <w:shd w:val="clear" w:color="auto" w:fill="auto"/>
            <w:vAlign w:val="center"/>
          </w:tcPr>
          <w:p w:rsidR="00937BA5" w:rsidRPr="002B6740" w:rsidRDefault="00500E1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Advocate</w:t>
            </w:r>
          </w:p>
        </w:tc>
        <w:tc>
          <w:tcPr>
            <w:tcW w:w="1945" w:type="pct"/>
            <w:shd w:val="clear" w:color="auto" w:fill="auto"/>
            <w:vAlign w:val="center"/>
          </w:tcPr>
          <w:p w:rsidR="00937BA5" w:rsidRPr="002B6740" w:rsidRDefault="001D5074"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Supporter</w:t>
            </w:r>
            <w:r w:rsidR="00641D5A" w:rsidRPr="002B6740">
              <w:rPr>
                <w:rFonts w:ascii="Times New Roman" w:hAnsi="Times New Roman" w:cs="Times New Roman"/>
                <w:sz w:val="24"/>
                <w:szCs w:val="24"/>
              </w:rPr>
              <w:t xml:space="preserve">, </w:t>
            </w:r>
            <w:r w:rsidR="00641D5A" w:rsidRPr="002B6740">
              <w:rPr>
                <w:rFonts w:ascii="Times New Roman" w:hAnsi="Times New Roman" w:cs="Times New Roman"/>
                <w:sz w:val="24"/>
                <w:szCs w:val="24"/>
                <w:lang w:val="en-US"/>
              </w:rPr>
              <w:t>activist</w:t>
            </w:r>
          </w:p>
        </w:tc>
        <w:tc>
          <w:tcPr>
            <w:tcW w:w="1945" w:type="pct"/>
            <w:shd w:val="clear" w:color="auto" w:fill="auto"/>
            <w:vAlign w:val="center"/>
          </w:tcPr>
          <w:p w:rsidR="00937BA5" w:rsidRPr="002B6740" w:rsidRDefault="00CC126F"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rPr>
              <w:t>Συνήγορος, ακόλουθος</w:t>
            </w:r>
          </w:p>
        </w:tc>
      </w:tr>
      <w:tr w:rsidR="00500E15" w:rsidRPr="002B6740" w:rsidTr="002B6740">
        <w:tc>
          <w:tcPr>
            <w:tcW w:w="1110" w:type="pct"/>
            <w:shd w:val="clear" w:color="auto" w:fill="auto"/>
            <w:vAlign w:val="center"/>
          </w:tcPr>
          <w:p w:rsidR="00500E15" w:rsidRPr="002B6740" w:rsidRDefault="00500E15"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Proponent</w:t>
            </w:r>
          </w:p>
        </w:tc>
        <w:tc>
          <w:tcPr>
            <w:tcW w:w="1945" w:type="pct"/>
            <w:shd w:val="clear" w:color="auto" w:fill="auto"/>
            <w:vAlign w:val="center"/>
          </w:tcPr>
          <w:p w:rsidR="00500E15" w:rsidRPr="002B6740" w:rsidRDefault="00CC126F" w:rsidP="002B6740">
            <w:pPr>
              <w:spacing w:line="276" w:lineRule="auto"/>
              <w:rPr>
                <w:rFonts w:ascii="Times New Roman" w:hAnsi="Times New Roman" w:cs="Times New Roman"/>
                <w:sz w:val="24"/>
                <w:szCs w:val="24"/>
                <w:lang w:val="en-US"/>
              </w:rPr>
            </w:pPr>
            <w:r w:rsidRPr="002B6740">
              <w:rPr>
                <w:rFonts w:ascii="Times New Roman" w:hAnsi="Times New Roman" w:cs="Times New Roman"/>
                <w:sz w:val="24"/>
                <w:szCs w:val="24"/>
                <w:lang w:val="en-US"/>
              </w:rPr>
              <w:t>Supporter, fan</w:t>
            </w:r>
          </w:p>
        </w:tc>
        <w:tc>
          <w:tcPr>
            <w:tcW w:w="1945" w:type="pct"/>
            <w:shd w:val="clear" w:color="auto" w:fill="auto"/>
            <w:vAlign w:val="center"/>
          </w:tcPr>
          <w:p w:rsidR="00500E15" w:rsidRPr="002B6740" w:rsidRDefault="00CC126F" w:rsidP="002B6740">
            <w:pPr>
              <w:spacing w:line="276" w:lineRule="auto"/>
              <w:rPr>
                <w:rFonts w:ascii="Times New Roman" w:hAnsi="Times New Roman" w:cs="Times New Roman"/>
                <w:sz w:val="24"/>
                <w:szCs w:val="24"/>
              </w:rPr>
            </w:pPr>
            <w:r w:rsidRPr="002B6740">
              <w:rPr>
                <w:rFonts w:ascii="Times New Roman" w:hAnsi="Times New Roman" w:cs="Times New Roman"/>
                <w:sz w:val="24"/>
                <w:szCs w:val="24"/>
              </w:rPr>
              <w:t>Υποστηρικτής, ακόλουθος</w:t>
            </w:r>
          </w:p>
        </w:tc>
      </w:tr>
    </w:tbl>
    <w:p w:rsidR="00473689" w:rsidRPr="00160D76" w:rsidRDefault="00473689" w:rsidP="00160D76">
      <w:pPr>
        <w:rPr>
          <w:rFonts w:ascii="Candara" w:hAnsi="Candara"/>
          <w:sz w:val="24"/>
          <w:szCs w:val="24"/>
          <w:u w:val="single"/>
        </w:rPr>
      </w:pPr>
    </w:p>
    <w:p w:rsidR="00227439" w:rsidRPr="00160D76" w:rsidRDefault="00227439" w:rsidP="00160D76">
      <w:pPr>
        <w:rPr>
          <w:rFonts w:ascii="Candara" w:hAnsi="Candara"/>
          <w:b/>
          <w:sz w:val="24"/>
          <w:szCs w:val="24"/>
          <w:u w:val="single"/>
          <w:lang w:val="en-US"/>
        </w:rPr>
      </w:pPr>
    </w:p>
    <w:p w:rsidR="00227439" w:rsidRPr="00160D76" w:rsidRDefault="00D544A9" w:rsidP="00160D76">
      <w:pPr>
        <w:rPr>
          <w:rFonts w:ascii="Candara" w:hAnsi="Candara"/>
          <w:b/>
          <w:sz w:val="24"/>
          <w:szCs w:val="24"/>
          <w:u w:val="single"/>
          <w:lang w:val="en-US"/>
        </w:rPr>
      </w:pPr>
      <w:r w:rsidRPr="00160D76">
        <w:rPr>
          <w:rFonts w:ascii="Candara" w:hAnsi="Candara"/>
          <w:b/>
          <w:sz w:val="24"/>
          <w:szCs w:val="24"/>
          <w:u w:val="single"/>
          <w:lang w:val="en-US"/>
        </w:rPr>
        <w:t xml:space="preserve">Text Links: </w:t>
      </w:r>
    </w:p>
    <w:p w:rsidR="00D544A9" w:rsidRPr="00160D76" w:rsidRDefault="00D544A9" w:rsidP="00160D76">
      <w:pPr>
        <w:rPr>
          <w:rFonts w:ascii="Candara" w:hAnsi="Candara"/>
          <w:b/>
          <w:sz w:val="24"/>
          <w:szCs w:val="24"/>
          <w:lang w:val="en-US"/>
        </w:rPr>
      </w:pPr>
      <w:r w:rsidRPr="00160D76">
        <w:rPr>
          <w:rFonts w:ascii="Candara" w:hAnsi="Candara"/>
          <w:b/>
          <w:sz w:val="24"/>
          <w:szCs w:val="24"/>
          <w:lang w:val="en-US"/>
        </w:rPr>
        <w:t>The vital time you shouldn’t be on Social Media</w:t>
      </w:r>
      <w:proofErr w:type="gramStart"/>
      <w:r w:rsidRPr="00160D76">
        <w:rPr>
          <w:rFonts w:ascii="Candara" w:hAnsi="Candara"/>
          <w:b/>
          <w:sz w:val="24"/>
          <w:szCs w:val="24"/>
          <w:lang w:val="en-US"/>
        </w:rPr>
        <w:t>,  ps.94</w:t>
      </w:r>
      <w:proofErr w:type="gramEnd"/>
      <w:r w:rsidRPr="00160D76">
        <w:rPr>
          <w:rFonts w:ascii="Candara" w:hAnsi="Candara"/>
          <w:b/>
          <w:sz w:val="24"/>
          <w:szCs w:val="24"/>
          <w:lang w:val="en-US"/>
        </w:rPr>
        <w:t xml:space="preserve">-96 </w:t>
      </w:r>
    </w:p>
    <w:p w:rsidR="00227439" w:rsidRPr="00160D76" w:rsidRDefault="006335F2" w:rsidP="00160D76">
      <w:pPr>
        <w:rPr>
          <w:rFonts w:ascii="Candara" w:hAnsi="Candara"/>
          <w:b/>
          <w:sz w:val="24"/>
          <w:szCs w:val="24"/>
          <w:lang w:val="en-US"/>
        </w:rPr>
      </w:pPr>
      <w:hyperlink r:id="rId7" w:history="1">
        <w:r w:rsidR="00227439" w:rsidRPr="00160D76">
          <w:rPr>
            <w:rStyle w:val="-"/>
            <w:rFonts w:ascii="Candara" w:hAnsi="Candara"/>
            <w:b/>
            <w:sz w:val="24"/>
            <w:szCs w:val="24"/>
            <w:lang w:val="en-US"/>
          </w:rPr>
          <w:t>https://www.bbc.com/future/article</w:t>
        </w:r>
        <w:r w:rsidR="00227439" w:rsidRPr="00160D76">
          <w:rPr>
            <w:rStyle w:val="-"/>
            <w:rFonts w:ascii="Candara" w:hAnsi="Candara"/>
            <w:b/>
            <w:sz w:val="24"/>
            <w:szCs w:val="24"/>
            <w:lang w:val="en-US"/>
          </w:rPr>
          <w:t>/</w:t>
        </w:r>
        <w:r w:rsidR="00227439" w:rsidRPr="00160D76">
          <w:rPr>
            <w:rStyle w:val="-"/>
            <w:rFonts w:ascii="Candara" w:hAnsi="Candara"/>
            <w:b/>
            <w:sz w:val="24"/>
            <w:szCs w:val="24"/>
            <w:lang w:val="en-US"/>
          </w:rPr>
          <w:t>20180110-the-vital-time-you-really-shouldnt-be-on-social-media</w:t>
        </w:r>
      </w:hyperlink>
    </w:p>
    <w:p w:rsidR="00D544A9" w:rsidRPr="00160D76" w:rsidRDefault="00D544A9" w:rsidP="00160D76">
      <w:pPr>
        <w:rPr>
          <w:rFonts w:ascii="Candara" w:hAnsi="Candara"/>
          <w:b/>
          <w:sz w:val="24"/>
          <w:szCs w:val="24"/>
          <w:lang w:val="en-US"/>
        </w:rPr>
      </w:pPr>
      <w:r w:rsidRPr="00160D76">
        <w:rPr>
          <w:rFonts w:ascii="Candara" w:hAnsi="Candara"/>
          <w:b/>
          <w:sz w:val="24"/>
          <w:szCs w:val="24"/>
          <w:lang w:val="en-US"/>
        </w:rPr>
        <w:t>Teenagers and Social Networking-it might actually be good for them, p. 99</w:t>
      </w:r>
      <w:r w:rsidRPr="00160D76">
        <w:rPr>
          <w:rFonts w:ascii="Candara" w:hAnsi="Candara"/>
          <w:b/>
          <w:sz w:val="24"/>
          <w:szCs w:val="24"/>
          <w:lang w:val="en-US"/>
        </w:rPr>
        <w:tab/>
      </w:r>
    </w:p>
    <w:p w:rsidR="00D544A9" w:rsidRPr="00160D76" w:rsidRDefault="006335F2" w:rsidP="00160D76">
      <w:pPr>
        <w:rPr>
          <w:rFonts w:ascii="Candara" w:hAnsi="Candara"/>
          <w:b/>
          <w:sz w:val="24"/>
          <w:szCs w:val="24"/>
          <w:lang w:val="en-US"/>
        </w:rPr>
      </w:pPr>
      <w:hyperlink r:id="rId8" w:history="1">
        <w:r w:rsidR="00D544A9" w:rsidRPr="00160D76">
          <w:rPr>
            <w:rStyle w:val="-"/>
            <w:rFonts w:ascii="Candara" w:hAnsi="Candara"/>
            <w:b/>
            <w:sz w:val="24"/>
            <w:szCs w:val="24"/>
            <w:lang w:val="en-US"/>
          </w:rPr>
          <w:t>https://www.theguardian.com/lifeandstyle/</w:t>
        </w:r>
        <w:r w:rsidR="00D544A9" w:rsidRPr="00160D76">
          <w:rPr>
            <w:rStyle w:val="-"/>
            <w:rFonts w:ascii="Candara" w:hAnsi="Candara"/>
            <w:b/>
            <w:sz w:val="24"/>
            <w:szCs w:val="24"/>
            <w:lang w:val="en-US"/>
          </w:rPr>
          <w:t>2</w:t>
        </w:r>
        <w:r w:rsidR="00D544A9" w:rsidRPr="00160D76">
          <w:rPr>
            <w:rStyle w:val="-"/>
            <w:rFonts w:ascii="Candara" w:hAnsi="Candara"/>
            <w:b/>
            <w:sz w:val="24"/>
            <w:szCs w:val="24"/>
            <w:lang w:val="en-US"/>
          </w:rPr>
          <w:t>013/oct/05/teens-social-networking-good-for-them</w:t>
        </w:r>
      </w:hyperlink>
    </w:p>
    <w:sectPr w:rsidR="00D544A9" w:rsidRPr="00160D76" w:rsidSect="002B6740">
      <w:pgSz w:w="11906" w:h="16838"/>
      <w:pgMar w:top="568" w:right="1080" w:bottom="851"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803" w:rsidRDefault="00892803" w:rsidP="00E20AE6">
      <w:pPr>
        <w:spacing w:after="0" w:line="240" w:lineRule="auto"/>
      </w:pPr>
      <w:r>
        <w:separator/>
      </w:r>
    </w:p>
  </w:endnote>
  <w:endnote w:type="continuationSeparator" w:id="0">
    <w:p w:rsidR="00892803" w:rsidRDefault="00892803" w:rsidP="00E20A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andara">
    <w:panose1 w:val="020E0502030303020204"/>
    <w:charset w:val="A1"/>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803" w:rsidRDefault="00892803" w:rsidP="00E20AE6">
      <w:pPr>
        <w:spacing w:after="0" w:line="240" w:lineRule="auto"/>
      </w:pPr>
      <w:r>
        <w:separator/>
      </w:r>
    </w:p>
  </w:footnote>
  <w:footnote w:type="continuationSeparator" w:id="0">
    <w:p w:rsidR="00892803" w:rsidRDefault="00892803" w:rsidP="00E20A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473689"/>
    <w:rsid w:val="00023DE7"/>
    <w:rsid w:val="00065141"/>
    <w:rsid w:val="00105D6F"/>
    <w:rsid w:val="00160D76"/>
    <w:rsid w:val="001D1AB7"/>
    <w:rsid w:val="001D5074"/>
    <w:rsid w:val="00227439"/>
    <w:rsid w:val="0023062E"/>
    <w:rsid w:val="002A4EBE"/>
    <w:rsid w:val="002B6740"/>
    <w:rsid w:val="002D72B9"/>
    <w:rsid w:val="00352480"/>
    <w:rsid w:val="00384CA6"/>
    <w:rsid w:val="00423F2A"/>
    <w:rsid w:val="00473689"/>
    <w:rsid w:val="004C1E39"/>
    <w:rsid w:val="00500E15"/>
    <w:rsid w:val="005F07BA"/>
    <w:rsid w:val="006335F2"/>
    <w:rsid w:val="00641D5A"/>
    <w:rsid w:val="006F07FA"/>
    <w:rsid w:val="007A3045"/>
    <w:rsid w:val="007D7E78"/>
    <w:rsid w:val="00853D80"/>
    <w:rsid w:val="00892803"/>
    <w:rsid w:val="00935C8E"/>
    <w:rsid w:val="00937BA5"/>
    <w:rsid w:val="00973CD5"/>
    <w:rsid w:val="00975AE7"/>
    <w:rsid w:val="00996CC2"/>
    <w:rsid w:val="009F0EE3"/>
    <w:rsid w:val="00A12A99"/>
    <w:rsid w:val="00AB5799"/>
    <w:rsid w:val="00AC5DA2"/>
    <w:rsid w:val="00AF624E"/>
    <w:rsid w:val="00B0481F"/>
    <w:rsid w:val="00B15BBB"/>
    <w:rsid w:val="00B54A9E"/>
    <w:rsid w:val="00B963C1"/>
    <w:rsid w:val="00BA7411"/>
    <w:rsid w:val="00BE0E7A"/>
    <w:rsid w:val="00BF3043"/>
    <w:rsid w:val="00BF53B4"/>
    <w:rsid w:val="00C14866"/>
    <w:rsid w:val="00C50E58"/>
    <w:rsid w:val="00C60C04"/>
    <w:rsid w:val="00CC126F"/>
    <w:rsid w:val="00CE660C"/>
    <w:rsid w:val="00D01760"/>
    <w:rsid w:val="00D06E13"/>
    <w:rsid w:val="00D44D3B"/>
    <w:rsid w:val="00D544A9"/>
    <w:rsid w:val="00E20AE6"/>
    <w:rsid w:val="00E30BFC"/>
    <w:rsid w:val="00E723C9"/>
    <w:rsid w:val="00F0246C"/>
    <w:rsid w:val="00F06B48"/>
    <w:rsid w:val="00FE1A48"/>
    <w:rsid w:val="00FE28A4"/>
    <w:rsid w:val="00FE5B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689"/>
  </w:style>
  <w:style w:type="paragraph" w:styleId="1">
    <w:name w:val="heading 1"/>
    <w:basedOn w:val="a"/>
    <w:next w:val="a"/>
    <w:link w:val="1Char"/>
    <w:uiPriority w:val="9"/>
    <w:qFormat/>
    <w:rsid w:val="0047368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iPriority w:val="9"/>
    <w:semiHidden/>
    <w:unhideWhenUsed/>
    <w:qFormat/>
    <w:rsid w:val="0047368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Char"/>
    <w:uiPriority w:val="9"/>
    <w:semiHidden/>
    <w:unhideWhenUsed/>
    <w:qFormat/>
    <w:rsid w:val="00473689"/>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Char"/>
    <w:uiPriority w:val="9"/>
    <w:semiHidden/>
    <w:unhideWhenUsed/>
    <w:qFormat/>
    <w:rsid w:val="00473689"/>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Char"/>
    <w:uiPriority w:val="9"/>
    <w:semiHidden/>
    <w:unhideWhenUsed/>
    <w:qFormat/>
    <w:rsid w:val="00473689"/>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uiPriority w:val="9"/>
    <w:semiHidden/>
    <w:unhideWhenUsed/>
    <w:qFormat/>
    <w:rsid w:val="0047368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Char"/>
    <w:uiPriority w:val="9"/>
    <w:semiHidden/>
    <w:unhideWhenUsed/>
    <w:qFormat/>
    <w:rsid w:val="004736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473689"/>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Char"/>
    <w:uiPriority w:val="9"/>
    <w:semiHidden/>
    <w:unhideWhenUsed/>
    <w:qFormat/>
    <w:rsid w:val="004736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36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0"/>
    <w:link w:val="1"/>
    <w:uiPriority w:val="9"/>
    <w:rsid w:val="00473689"/>
    <w:rPr>
      <w:rFonts w:asciiTheme="majorHAnsi" w:eastAsiaTheme="majorEastAsia" w:hAnsiTheme="majorHAnsi" w:cstheme="majorBidi"/>
      <w:b/>
      <w:bCs/>
      <w:color w:val="2E74B5" w:themeColor="accent1" w:themeShade="BF"/>
      <w:sz w:val="28"/>
      <w:szCs w:val="28"/>
    </w:rPr>
  </w:style>
  <w:style w:type="character" w:customStyle="1" w:styleId="2Char">
    <w:name w:val="Επικεφαλίδα 2 Char"/>
    <w:basedOn w:val="a0"/>
    <w:link w:val="2"/>
    <w:uiPriority w:val="9"/>
    <w:semiHidden/>
    <w:rsid w:val="00473689"/>
    <w:rPr>
      <w:rFonts w:asciiTheme="majorHAnsi" w:eastAsiaTheme="majorEastAsia" w:hAnsiTheme="majorHAnsi" w:cstheme="majorBidi"/>
      <w:b/>
      <w:bCs/>
      <w:color w:val="5B9BD5" w:themeColor="accent1"/>
      <w:sz w:val="26"/>
      <w:szCs w:val="26"/>
    </w:rPr>
  </w:style>
  <w:style w:type="character" w:customStyle="1" w:styleId="3Char">
    <w:name w:val="Επικεφαλίδα 3 Char"/>
    <w:basedOn w:val="a0"/>
    <w:link w:val="3"/>
    <w:uiPriority w:val="9"/>
    <w:semiHidden/>
    <w:rsid w:val="00473689"/>
    <w:rPr>
      <w:rFonts w:asciiTheme="majorHAnsi" w:eastAsiaTheme="majorEastAsia" w:hAnsiTheme="majorHAnsi" w:cstheme="majorBidi"/>
      <w:b/>
      <w:bCs/>
      <w:color w:val="5B9BD5" w:themeColor="accent1"/>
    </w:rPr>
  </w:style>
  <w:style w:type="character" w:customStyle="1" w:styleId="4Char">
    <w:name w:val="Επικεφαλίδα 4 Char"/>
    <w:basedOn w:val="a0"/>
    <w:link w:val="4"/>
    <w:uiPriority w:val="9"/>
    <w:semiHidden/>
    <w:rsid w:val="00473689"/>
    <w:rPr>
      <w:rFonts w:asciiTheme="majorHAnsi" w:eastAsiaTheme="majorEastAsia" w:hAnsiTheme="majorHAnsi" w:cstheme="majorBidi"/>
      <w:b/>
      <w:bCs/>
      <w:i/>
      <w:iCs/>
      <w:color w:val="5B9BD5" w:themeColor="accent1"/>
    </w:rPr>
  </w:style>
  <w:style w:type="character" w:customStyle="1" w:styleId="5Char">
    <w:name w:val="Επικεφαλίδα 5 Char"/>
    <w:basedOn w:val="a0"/>
    <w:link w:val="5"/>
    <w:uiPriority w:val="9"/>
    <w:semiHidden/>
    <w:rsid w:val="00473689"/>
    <w:rPr>
      <w:rFonts w:asciiTheme="majorHAnsi" w:eastAsiaTheme="majorEastAsia" w:hAnsiTheme="majorHAnsi" w:cstheme="majorBidi"/>
      <w:color w:val="1F4D78" w:themeColor="accent1" w:themeShade="7F"/>
    </w:rPr>
  </w:style>
  <w:style w:type="character" w:customStyle="1" w:styleId="6Char">
    <w:name w:val="Επικεφαλίδα 6 Char"/>
    <w:basedOn w:val="a0"/>
    <w:link w:val="6"/>
    <w:uiPriority w:val="9"/>
    <w:semiHidden/>
    <w:rsid w:val="00473689"/>
    <w:rPr>
      <w:rFonts w:asciiTheme="majorHAnsi" w:eastAsiaTheme="majorEastAsia" w:hAnsiTheme="majorHAnsi" w:cstheme="majorBidi"/>
      <w:i/>
      <w:iCs/>
      <w:color w:val="1F4D78" w:themeColor="accent1" w:themeShade="7F"/>
    </w:rPr>
  </w:style>
  <w:style w:type="character" w:customStyle="1" w:styleId="7Char">
    <w:name w:val="Επικεφαλίδα 7 Char"/>
    <w:basedOn w:val="a0"/>
    <w:link w:val="7"/>
    <w:uiPriority w:val="9"/>
    <w:semiHidden/>
    <w:rsid w:val="00473689"/>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473689"/>
    <w:rPr>
      <w:rFonts w:asciiTheme="majorHAnsi" w:eastAsiaTheme="majorEastAsia" w:hAnsiTheme="majorHAnsi" w:cstheme="majorBidi"/>
      <w:color w:val="5B9BD5" w:themeColor="accent1"/>
      <w:sz w:val="20"/>
      <w:szCs w:val="20"/>
    </w:rPr>
  </w:style>
  <w:style w:type="character" w:customStyle="1" w:styleId="9Char">
    <w:name w:val="Επικεφαλίδα 9 Char"/>
    <w:basedOn w:val="a0"/>
    <w:link w:val="9"/>
    <w:uiPriority w:val="9"/>
    <w:semiHidden/>
    <w:rsid w:val="00473689"/>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473689"/>
    <w:pPr>
      <w:spacing w:line="240" w:lineRule="auto"/>
    </w:pPr>
    <w:rPr>
      <w:b/>
      <w:bCs/>
      <w:color w:val="5B9BD5" w:themeColor="accent1"/>
      <w:sz w:val="18"/>
      <w:szCs w:val="18"/>
    </w:rPr>
  </w:style>
  <w:style w:type="paragraph" w:styleId="a5">
    <w:name w:val="Title"/>
    <w:basedOn w:val="a"/>
    <w:next w:val="a"/>
    <w:link w:val="Char"/>
    <w:uiPriority w:val="10"/>
    <w:qFormat/>
    <w:rsid w:val="004736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Char">
    <w:name w:val="Τίτλος Char"/>
    <w:basedOn w:val="a0"/>
    <w:link w:val="a5"/>
    <w:uiPriority w:val="10"/>
    <w:rsid w:val="00473689"/>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Char0"/>
    <w:uiPriority w:val="11"/>
    <w:qFormat/>
    <w:rsid w:val="0047368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Char0">
    <w:name w:val="Υπότιτλος Char"/>
    <w:basedOn w:val="a0"/>
    <w:link w:val="a6"/>
    <w:uiPriority w:val="11"/>
    <w:rsid w:val="00473689"/>
    <w:rPr>
      <w:rFonts w:asciiTheme="majorHAnsi" w:eastAsiaTheme="majorEastAsia" w:hAnsiTheme="majorHAnsi" w:cstheme="majorBidi"/>
      <w:i/>
      <w:iCs/>
      <w:color w:val="5B9BD5" w:themeColor="accent1"/>
      <w:spacing w:val="15"/>
      <w:sz w:val="24"/>
      <w:szCs w:val="24"/>
    </w:rPr>
  </w:style>
  <w:style w:type="character" w:styleId="a7">
    <w:name w:val="Strong"/>
    <w:basedOn w:val="a0"/>
    <w:uiPriority w:val="22"/>
    <w:qFormat/>
    <w:rsid w:val="00473689"/>
    <w:rPr>
      <w:b/>
      <w:bCs/>
    </w:rPr>
  </w:style>
  <w:style w:type="character" w:styleId="a8">
    <w:name w:val="Emphasis"/>
    <w:basedOn w:val="a0"/>
    <w:uiPriority w:val="20"/>
    <w:qFormat/>
    <w:rsid w:val="00473689"/>
    <w:rPr>
      <w:i/>
      <w:iCs/>
    </w:rPr>
  </w:style>
  <w:style w:type="paragraph" w:styleId="a9">
    <w:name w:val="No Spacing"/>
    <w:uiPriority w:val="1"/>
    <w:qFormat/>
    <w:rsid w:val="00473689"/>
    <w:pPr>
      <w:spacing w:after="0" w:line="240" w:lineRule="auto"/>
    </w:pPr>
  </w:style>
  <w:style w:type="paragraph" w:styleId="aa">
    <w:name w:val="Quote"/>
    <w:basedOn w:val="a"/>
    <w:next w:val="a"/>
    <w:link w:val="Char1"/>
    <w:uiPriority w:val="29"/>
    <w:qFormat/>
    <w:rsid w:val="00473689"/>
    <w:rPr>
      <w:i/>
      <w:iCs/>
      <w:color w:val="000000" w:themeColor="text1"/>
    </w:rPr>
  </w:style>
  <w:style w:type="character" w:customStyle="1" w:styleId="Char1">
    <w:name w:val="Απόσπασμα Char"/>
    <w:basedOn w:val="a0"/>
    <w:link w:val="aa"/>
    <w:uiPriority w:val="29"/>
    <w:rsid w:val="00473689"/>
    <w:rPr>
      <w:i/>
      <w:iCs/>
      <w:color w:val="000000" w:themeColor="text1"/>
    </w:rPr>
  </w:style>
  <w:style w:type="paragraph" w:styleId="ab">
    <w:name w:val="Intense Quote"/>
    <w:basedOn w:val="a"/>
    <w:next w:val="a"/>
    <w:link w:val="Char2"/>
    <w:uiPriority w:val="30"/>
    <w:qFormat/>
    <w:rsid w:val="00473689"/>
    <w:pPr>
      <w:pBdr>
        <w:bottom w:val="single" w:sz="4" w:space="4" w:color="5B9BD5" w:themeColor="accent1"/>
      </w:pBdr>
      <w:spacing w:before="200" w:after="280"/>
      <w:ind w:left="936" w:right="936"/>
    </w:pPr>
    <w:rPr>
      <w:b/>
      <w:bCs/>
      <w:i/>
      <w:iCs/>
      <w:color w:val="5B9BD5" w:themeColor="accent1"/>
    </w:rPr>
  </w:style>
  <w:style w:type="character" w:customStyle="1" w:styleId="Char2">
    <w:name w:val="Έντονο εισαγωγικό Char"/>
    <w:basedOn w:val="a0"/>
    <w:link w:val="ab"/>
    <w:uiPriority w:val="30"/>
    <w:rsid w:val="00473689"/>
    <w:rPr>
      <w:b/>
      <w:bCs/>
      <w:i/>
      <w:iCs/>
      <w:color w:val="5B9BD5" w:themeColor="accent1"/>
    </w:rPr>
  </w:style>
  <w:style w:type="character" w:styleId="ac">
    <w:name w:val="Subtle Emphasis"/>
    <w:basedOn w:val="a0"/>
    <w:uiPriority w:val="19"/>
    <w:qFormat/>
    <w:rsid w:val="00473689"/>
    <w:rPr>
      <w:i/>
      <w:iCs/>
      <w:color w:val="808080" w:themeColor="text1" w:themeTint="7F"/>
    </w:rPr>
  </w:style>
  <w:style w:type="character" w:styleId="ad">
    <w:name w:val="Intense Emphasis"/>
    <w:basedOn w:val="a0"/>
    <w:uiPriority w:val="21"/>
    <w:qFormat/>
    <w:rsid w:val="00473689"/>
    <w:rPr>
      <w:b/>
      <w:bCs/>
      <w:i/>
      <w:iCs/>
      <w:color w:val="5B9BD5" w:themeColor="accent1"/>
    </w:rPr>
  </w:style>
  <w:style w:type="character" w:styleId="ae">
    <w:name w:val="Subtle Reference"/>
    <w:basedOn w:val="a0"/>
    <w:uiPriority w:val="31"/>
    <w:qFormat/>
    <w:rsid w:val="00473689"/>
    <w:rPr>
      <w:smallCaps/>
      <w:color w:val="ED7D31" w:themeColor="accent2"/>
      <w:u w:val="single"/>
    </w:rPr>
  </w:style>
  <w:style w:type="character" w:styleId="af">
    <w:name w:val="Intense Reference"/>
    <w:basedOn w:val="a0"/>
    <w:uiPriority w:val="32"/>
    <w:qFormat/>
    <w:rsid w:val="00473689"/>
    <w:rPr>
      <w:b/>
      <w:bCs/>
      <w:smallCaps/>
      <w:color w:val="ED7D31" w:themeColor="accent2"/>
      <w:spacing w:val="5"/>
      <w:u w:val="single"/>
    </w:rPr>
  </w:style>
  <w:style w:type="character" w:styleId="af0">
    <w:name w:val="Book Title"/>
    <w:basedOn w:val="a0"/>
    <w:uiPriority w:val="33"/>
    <w:qFormat/>
    <w:rsid w:val="00473689"/>
    <w:rPr>
      <w:b/>
      <w:bCs/>
      <w:smallCaps/>
      <w:spacing w:val="5"/>
    </w:rPr>
  </w:style>
  <w:style w:type="paragraph" w:styleId="af1">
    <w:name w:val="TOC Heading"/>
    <w:basedOn w:val="1"/>
    <w:next w:val="a"/>
    <w:uiPriority w:val="39"/>
    <w:semiHidden/>
    <w:unhideWhenUsed/>
    <w:qFormat/>
    <w:rsid w:val="00473689"/>
    <w:pPr>
      <w:outlineLvl w:val="9"/>
    </w:pPr>
  </w:style>
  <w:style w:type="paragraph" w:styleId="af2">
    <w:name w:val="header"/>
    <w:basedOn w:val="a"/>
    <w:link w:val="Char3"/>
    <w:uiPriority w:val="99"/>
    <w:unhideWhenUsed/>
    <w:rsid w:val="00E20AE6"/>
    <w:pPr>
      <w:tabs>
        <w:tab w:val="center" w:pos="4153"/>
        <w:tab w:val="right" w:pos="8306"/>
      </w:tabs>
      <w:spacing w:after="0" w:line="240" w:lineRule="auto"/>
    </w:pPr>
  </w:style>
  <w:style w:type="character" w:customStyle="1" w:styleId="Char3">
    <w:name w:val="Κεφαλίδα Char"/>
    <w:basedOn w:val="a0"/>
    <w:link w:val="af2"/>
    <w:uiPriority w:val="99"/>
    <w:rsid w:val="00E20AE6"/>
  </w:style>
  <w:style w:type="paragraph" w:styleId="af3">
    <w:name w:val="footer"/>
    <w:basedOn w:val="a"/>
    <w:link w:val="Char4"/>
    <w:uiPriority w:val="99"/>
    <w:unhideWhenUsed/>
    <w:rsid w:val="00E20AE6"/>
    <w:pPr>
      <w:tabs>
        <w:tab w:val="center" w:pos="4153"/>
        <w:tab w:val="right" w:pos="8306"/>
      </w:tabs>
      <w:spacing w:after="0" w:line="240" w:lineRule="auto"/>
    </w:pPr>
  </w:style>
  <w:style w:type="character" w:customStyle="1" w:styleId="Char4">
    <w:name w:val="Υποσέλιδο Char"/>
    <w:basedOn w:val="a0"/>
    <w:link w:val="af3"/>
    <w:uiPriority w:val="99"/>
    <w:rsid w:val="00E20AE6"/>
  </w:style>
  <w:style w:type="character" w:styleId="-">
    <w:name w:val="Hyperlink"/>
    <w:basedOn w:val="a0"/>
    <w:uiPriority w:val="99"/>
    <w:unhideWhenUsed/>
    <w:rsid w:val="00227439"/>
    <w:rPr>
      <w:color w:val="0563C1" w:themeColor="hyperlink"/>
      <w:u w:val="single"/>
    </w:rPr>
  </w:style>
  <w:style w:type="character" w:styleId="-0">
    <w:name w:val="FollowedHyperlink"/>
    <w:basedOn w:val="a0"/>
    <w:uiPriority w:val="99"/>
    <w:semiHidden/>
    <w:unhideWhenUsed/>
    <w:rsid w:val="0022743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lifeandstyle/2013/oct/05/teens-social-networking-good-for-them" TargetMode="External"/><Relationship Id="rId3" Type="http://schemas.openxmlformats.org/officeDocument/2006/relationships/settings" Target="settings.xml"/><Relationship Id="rId7" Type="http://schemas.openxmlformats.org/officeDocument/2006/relationships/hyperlink" Target="https://www.bbc.com/future/article/20180110-the-vital-time-you-really-shouldnt-be-on-social-medi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EDD88-0B2C-48CE-BF7A-4114F77D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4</Pages>
  <Words>1171</Words>
  <Characters>6326</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2021-09-20T09:05:00Z</dcterms:created>
  <dcterms:modified xsi:type="dcterms:W3CDTF">2025-04-08T08:53:00Z</dcterms:modified>
</cp:coreProperties>
</file>